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245A7" w14:textId="4C783C60" w:rsidR="00481B13" w:rsidRPr="00DE3B5E" w:rsidRDefault="00481B13" w:rsidP="000D159C">
      <w:pPr>
        <w:tabs>
          <w:tab w:val="left" w:pos="0"/>
        </w:tabs>
        <w:spacing w:before="120" w:after="120" w:line="240" w:lineRule="auto"/>
        <w:jc w:val="both"/>
        <w:rPr>
          <w:rFonts w:ascii="Times New Roman" w:eastAsia="Times New Roman" w:hAnsi="Times New Roman" w:cs="Times New Roman"/>
          <w:b/>
          <w:sz w:val="24"/>
          <w:szCs w:val="24"/>
          <w:lang w:val="en-GB"/>
        </w:rPr>
      </w:pPr>
      <w:r w:rsidRPr="00DE3B5E">
        <w:rPr>
          <w:rFonts w:ascii="Times New Roman" w:hAnsi="Times New Roman" w:cs="Times New Roman"/>
          <w:noProof/>
          <w:sz w:val="24"/>
          <w:szCs w:val="24"/>
          <w:lang w:val="en-GB"/>
        </w:rPr>
        <w:drawing>
          <wp:inline distT="0" distB="0" distL="0" distR="0" wp14:anchorId="7CFD2BA6" wp14:editId="178085BB">
            <wp:extent cx="5856757" cy="81438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4789" cy="832191"/>
                    </a:xfrm>
                    <a:prstGeom prst="rect">
                      <a:avLst/>
                    </a:prstGeom>
                    <a:noFill/>
                    <a:ln>
                      <a:noFill/>
                    </a:ln>
                  </pic:spPr>
                </pic:pic>
              </a:graphicData>
            </a:graphic>
          </wp:inline>
        </w:drawing>
      </w:r>
    </w:p>
    <w:p w14:paraId="5761E751" w14:textId="77777777" w:rsidR="00AE195C" w:rsidRPr="00DE3B5E" w:rsidRDefault="00AE195C" w:rsidP="00AE195C">
      <w:pPr>
        <w:spacing w:after="0" w:line="276" w:lineRule="auto"/>
        <w:ind w:left="20" w:hanging="10"/>
        <w:jc w:val="center"/>
        <w:rPr>
          <w:rFonts w:ascii="Times New Roman" w:eastAsia="Times New Roman" w:hAnsi="Times New Roman" w:cs="Times New Roman"/>
          <w:b/>
          <w:color w:val="000000"/>
          <w:sz w:val="24"/>
          <w:szCs w:val="24"/>
          <w:lang w:val="en-GB"/>
        </w:rPr>
      </w:pPr>
      <w:r w:rsidRPr="00DE3B5E">
        <w:rPr>
          <w:rFonts w:ascii="Times New Roman" w:eastAsia="Times New Roman" w:hAnsi="Times New Roman" w:cs="Times New Roman"/>
          <w:b/>
          <w:color w:val="000000"/>
          <w:sz w:val="24"/>
          <w:szCs w:val="24"/>
          <w:lang w:val="en-GB"/>
        </w:rPr>
        <w:t>CONSTITUTIONAL COURT</w:t>
      </w:r>
    </w:p>
    <w:p w14:paraId="61F403D6" w14:textId="77777777" w:rsidR="00AE195C" w:rsidRPr="00DE3B5E" w:rsidRDefault="00AE195C" w:rsidP="00AE195C">
      <w:pPr>
        <w:tabs>
          <w:tab w:val="center" w:pos="2610"/>
          <w:tab w:val="right" w:pos="9360"/>
        </w:tabs>
        <w:spacing w:after="0" w:line="276" w:lineRule="auto"/>
        <w:ind w:left="20" w:hanging="10"/>
        <w:jc w:val="center"/>
        <w:rPr>
          <w:rFonts w:ascii="Times New Roman" w:eastAsia="Times New Roman" w:hAnsi="Times New Roman" w:cs="Times New Roman"/>
          <w:b/>
          <w:color w:val="000000"/>
          <w:sz w:val="24"/>
          <w:szCs w:val="24"/>
          <w:lang w:val="en-GB"/>
        </w:rPr>
      </w:pPr>
      <w:r w:rsidRPr="00DE3B5E">
        <w:rPr>
          <w:rFonts w:ascii="Times New Roman" w:eastAsia="Times New Roman" w:hAnsi="Times New Roman" w:cs="Times New Roman"/>
          <w:b/>
          <w:color w:val="000000"/>
          <w:sz w:val="24"/>
          <w:szCs w:val="24"/>
          <w:lang w:val="en-GB"/>
        </w:rPr>
        <w:t>SPECIAL APPEAL CHAMBER</w:t>
      </w:r>
    </w:p>
    <w:p w14:paraId="50D9111D" w14:textId="0A19B7DE" w:rsidR="00481B13" w:rsidRPr="00DE3B5E" w:rsidRDefault="00AE195C" w:rsidP="001214AE">
      <w:pPr>
        <w:spacing w:before="120" w:after="120" w:line="240" w:lineRule="auto"/>
        <w:ind w:left="6480" w:firstLine="720"/>
        <w:jc w:val="center"/>
        <w:rPr>
          <w:rFonts w:ascii="Times New Roman" w:eastAsia="Times New Roman" w:hAnsi="Times New Roman" w:cs="Times New Roman"/>
          <w:sz w:val="24"/>
          <w:szCs w:val="24"/>
          <w:lang w:val="en-GB"/>
        </w:rPr>
      </w:pPr>
      <w:r w:rsidRPr="00DE3B5E">
        <w:rPr>
          <w:rFonts w:ascii="Times New Roman" w:hAnsi="Times New Roman" w:cs="Times New Roman"/>
          <w:sz w:val="24"/>
          <w:szCs w:val="24"/>
          <w:lang w:val="en-GB"/>
        </w:rPr>
        <w:t xml:space="preserve">Reg. No. </w:t>
      </w:r>
      <w:r w:rsidR="00CF3076" w:rsidRPr="00DE3B5E">
        <w:rPr>
          <w:rFonts w:ascii="Times New Roman" w:hAnsi="Times New Roman" w:cs="Times New Roman"/>
          <w:sz w:val="24"/>
          <w:szCs w:val="24"/>
          <w:lang w:val="en-GB"/>
        </w:rPr>
        <w:t>4</w:t>
      </w:r>
      <w:r w:rsidR="00A03D2F" w:rsidRPr="00DE3B5E">
        <w:rPr>
          <w:rFonts w:ascii="Times New Roman" w:hAnsi="Times New Roman" w:cs="Times New Roman"/>
          <w:sz w:val="24"/>
          <w:szCs w:val="24"/>
          <w:lang w:val="en-GB"/>
        </w:rPr>
        <w:t>3</w:t>
      </w:r>
      <w:r w:rsidRPr="00DE3B5E">
        <w:rPr>
          <w:rFonts w:ascii="Times New Roman" w:hAnsi="Times New Roman" w:cs="Times New Roman"/>
          <w:sz w:val="24"/>
          <w:szCs w:val="24"/>
          <w:lang w:val="en-GB"/>
        </w:rPr>
        <w:t xml:space="preserve"> </w:t>
      </w:r>
      <w:r w:rsidR="00481B13"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J</w:t>
      </w:r>
      <w:r w:rsidR="001214AE" w:rsidRPr="00DE3B5E">
        <w:rPr>
          <w:rFonts w:ascii="Times New Roman" w:hAnsi="Times New Roman" w:cs="Times New Roman"/>
          <w:sz w:val="24"/>
          <w:szCs w:val="24"/>
          <w:lang w:val="en-GB"/>
        </w:rPr>
        <w:t>R</w:t>
      </w:r>
      <w:r w:rsidR="00481B13" w:rsidRPr="00DE3B5E">
        <w:rPr>
          <w:rFonts w:ascii="Times New Roman" w:hAnsi="Times New Roman" w:cs="Times New Roman"/>
          <w:sz w:val="24"/>
          <w:szCs w:val="24"/>
          <w:lang w:val="en-GB"/>
        </w:rPr>
        <w:t xml:space="preserve">)                                                                        </w:t>
      </w:r>
    </w:p>
    <w:p w14:paraId="32726AFD" w14:textId="17AF748D" w:rsidR="00481B13" w:rsidRPr="00DE3B5E" w:rsidRDefault="00481B13" w:rsidP="000D159C">
      <w:pPr>
        <w:spacing w:before="120" w:after="120" w:line="240" w:lineRule="auto"/>
        <w:ind w:left="6480" w:firstLine="720"/>
        <w:jc w:val="center"/>
        <w:rPr>
          <w:rFonts w:ascii="Times New Roman" w:eastAsia="Times New Roman" w:hAnsi="Times New Roman" w:cs="Times New Roman"/>
          <w:b/>
          <w:color w:val="000000"/>
          <w:sz w:val="10"/>
          <w:szCs w:val="10"/>
          <w:lang w:val="en-GB" w:eastAsia="en-GB"/>
        </w:rPr>
      </w:pPr>
      <w:r w:rsidRPr="00DE3B5E">
        <w:rPr>
          <w:rFonts w:ascii="Times New Roman" w:hAnsi="Times New Roman" w:cs="Times New Roman"/>
          <w:sz w:val="24"/>
          <w:szCs w:val="24"/>
          <w:lang w:val="en-GB"/>
        </w:rPr>
        <w:t>Dat</w:t>
      </w:r>
      <w:r w:rsidR="00AE195C" w:rsidRPr="00DE3B5E">
        <w:rPr>
          <w:rFonts w:ascii="Times New Roman" w:hAnsi="Times New Roman" w:cs="Times New Roman"/>
          <w:sz w:val="24"/>
          <w:szCs w:val="24"/>
          <w:lang w:val="en-GB"/>
        </w:rPr>
        <w:t>e:</w:t>
      </w:r>
      <w:r w:rsidRPr="00DE3B5E">
        <w:rPr>
          <w:rFonts w:ascii="Times New Roman" w:hAnsi="Times New Roman" w:cs="Times New Roman"/>
          <w:sz w:val="24"/>
          <w:szCs w:val="24"/>
          <w:lang w:val="en-GB"/>
        </w:rPr>
        <w:t xml:space="preserve"> </w:t>
      </w:r>
      <w:r w:rsidR="00CF3076" w:rsidRPr="00DE3B5E">
        <w:rPr>
          <w:rFonts w:ascii="Times New Roman" w:hAnsi="Times New Roman" w:cs="Times New Roman"/>
          <w:sz w:val="24"/>
          <w:szCs w:val="24"/>
          <w:lang w:val="en-GB"/>
        </w:rPr>
        <w:t>27</w:t>
      </w:r>
      <w:r w:rsidRPr="00DE3B5E">
        <w:rPr>
          <w:rFonts w:ascii="Times New Roman" w:hAnsi="Times New Roman" w:cs="Times New Roman"/>
          <w:sz w:val="24"/>
          <w:szCs w:val="24"/>
          <w:lang w:val="en-GB"/>
        </w:rPr>
        <w:t>.</w:t>
      </w:r>
      <w:r w:rsidR="00CF3076" w:rsidRPr="00DE3B5E">
        <w:rPr>
          <w:rFonts w:ascii="Times New Roman" w:hAnsi="Times New Roman" w:cs="Times New Roman"/>
          <w:sz w:val="24"/>
          <w:szCs w:val="24"/>
          <w:lang w:val="en-GB"/>
        </w:rPr>
        <w:t>09</w:t>
      </w:r>
      <w:r w:rsidRPr="00DE3B5E">
        <w:rPr>
          <w:rFonts w:ascii="Times New Roman" w:hAnsi="Times New Roman" w:cs="Times New Roman"/>
          <w:sz w:val="24"/>
          <w:szCs w:val="24"/>
          <w:lang w:val="en-GB"/>
        </w:rPr>
        <w:t>.202</w:t>
      </w:r>
      <w:r w:rsidR="00CF3076" w:rsidRPr="00DE3B5E">
        <w:rPr>
          <w:rFonts w:ascii="Times New Roman" w:hAnsi="Times New Roman" w:cs="Times New Roman"/>
          <w:sz w:val="24"/>
          <w:szCs w:val="24"/>
          <w:lang w:val="en-GB"/>
        </w:rPr>
        <w:t>2</w:t>
      </w:r>
      <w:r w:rsidR="00AE195C" w:rsidRPr="00DE3B5E">
        <w:rPr>
          <w:rFonts w:ascii="Times New Roman" w:hAnsi="Times New Roman" w:cs="Times New Roman"/>
          <w:sz w:val="24"/>
          <w:szCs w:val="24"/>
          <w:lang w:val="en-GB"/>
        </w:rPr>
        <w:t xml:space="preserve"> </w:t>
      </w:r>
      <w:r w:rsidR="001214AE" w:rsidRPr="00DE3B5E">
        <w:rPr>
          <w:rFonts w:ascii="Times New Roman" w:hAnsi="Times New Roman" w:cs="Times New Roman"/>
          <w:sz w:val="24"/>
          <w:szCs w:val="24"/>
          <w:lang w:val="en-GB"/>
        </w:rPr>
        <w:t xml:space="preserve"> </w:t>
      </w:r>
    </w:p>
    <w:p w14:paraId="6A7F4380" w14:textId="101AEEEC" w:rsidR="00481B13" w:rsidRPr="00DE3B5E" w:rsidRDefault="00AE195C" w:rsidP="000D159C">
      <w:pPr>
        <w:spacing w:before="120" w:after="120" w:line="240" w:lineRule="auto"/>
        <w:jc w:val="center"/>
        <w:rPr>
          <w:rFonts w:ascii="Times New Roman" w:eastAsia="Times New Roman" w:hAnsi="Times New Roman" w:cs="Times New Roman"/>
          <w:b/>
          <w:color w:val="000000"/>
          <w:sz w:val="24"/>
          <w:szCs w:val="24"/>
          <w:lang w:val="en-GB" w:eastAsia="en-GB"/>
        </w:rPr>
      </w:pPr>
      <w:r w:rsidRPr="00DE3B5E">
        <w:rPr>
          <w:rFonts w:ascii="Times New Roman" w:eastAsia="Times New Roman" w:hAnsi="Times New Roman" w:cs="Times New Roman"/>
          <w:b/>
          <w:color w:val="000000"/>
          <w:sz w:val="24"/>
          <w:szCs w:val="24"/>
          <w:lang w:val="en-GB" w:eastAsia="en-GB"/>
        </w:rPr>
        <w:t xml:space="preserve">ECONOMIC REPORT </w:t>
      </w:r>
      <w:r w:rsidR="00481B13" w:rsidRPr="00DE3B5E">
        <w:rPr>
          <w:rFonts w:ascii="Times New Roman" w:eastAsia="Times New Roman" w:hAnsi="Times New Roman" w:cs="Times New Roman"/>
          <w:b/>
          <w:color w:val="000000"/>
          <w:sz w:val="24"/>
          <w:szCs w:val="24"/>
          <w:lang w:val="en-GB" w:eastAsia="en-GB"/>
        </w:rPr>
        <w:t xml:space="preserve"> </w:t>
      </w:r>
    </w:p>
    <w:p w14:paraId="5C4A1A5E" w14:textId="3805A79E" w:rsidR="00E36983" w:rsidRPr="00DE3B5E" w:rsidRDefault="00AE195C" w:rsidP="00AE195C">
      <w:pPr>
        <w:spacing w:before="120" w:after="120" w:line="240" w:lineRule="auto"/>
        <w:jc w:val="both"/>
        <w:rPr>
          <w:rFonts w:ascii="Times New Roman" w:hAnsi="Times New Roman" w:cs="Times New Roman"/>
          <w:b/>
          <w:sz w:val="12"/>
          <w:szCs w:val="12"/>
          <w:lang w:val="en-GB"/>
        </w:rPr>
      </w:pPr>
      <w:r w:rsidRPr="00DE3B5E">
        <w:rPr>
          <w:rFonts w:ascii="Times New Roman" w:eastAsia="Times New Roman" w:hAnsi="Times New Roman" w:cs="Times New Roman"/>
          <w:color w:val="000000"/>
          <w:sz w:val="24"/>
          <w:szCs w:val="24"/>
          <w:lang w:val="en-GB"/>
        </w:rPr>
        <w:t>The Trial Panel of the Special Appeal Chamber at the Constitutional Court, composed of:</w:t>
      </w:r>
    </w:p>
    <w:p w14:paraId="73763244" w14:textId="7EF1214C" w:rsidR="00481B13" w:rsidRPr="00DE3B5E" w:rsidRDefault="00E1121C" w:rsidP="000D159C">
      <w:pPr>
        <w:spacing w:after="0" w:line="240" w:lineRule="auto"/>
        <w:ind w:left="2880" w:firstLine="720"/>
        <w:jc w:val="both"/>
        <w:rPr>
          <w:rFonts w:ascii="Times New Roman" w:hAnsi="Times New Roman" w:cs="Times New Roman"/>
          <w:b/>
          <w:sz w:val="24"/>
          <w:szCs w:val="24"/>
          <w:lang w:val="en-GB"/>
        </w:rPr>
      </w:pPr>
      <w:r w:rsidRPr="00DE3B5E">
        <w:rPr>
          <w:rFonts w:ascii="Times New Roman" w:hAnsi="Times New Roman" w:cs="Times New Roman"/>
          <w:b/>
          <w:sz w:val="24"/>
          <w:szCs w:val="24"/>
          <w:lang w:val="en-GB"/>
        </w:rPr>
        <w:t>Albana Shtylla</w:t>
      </w:r>
      <w:r w:rsidR="00E16AAF" w:rsidRPr="00DE3B5E">
        <w:rPr>
          <w:rFonts w:ascii="Times New Roman" w:hAnsi="Times New Roman" w:cs="Times New Roman"/>
          <w:b/>
          <w:sz w:val="24"/>
          <w:szCs w:val="24"/>
          <w:lang w:val="en-GB"/>
        </w:rPr>
        <w:tab/>
      </w:r>
      <w:r w:rsidR="00AE195C" w:rsidRPr="00DE3B5E">
        <w:rPr>
          <w:rFonts w:ascii="Times New Roman" w:eastAsia="Times New Roman" w:hAnsi="Times New Roman" w:cs="Times New Roman"/>
          <w:b/>
          <w:bCs/>
          <w:color w:val="000000"/>
          <w:sz w:val="24"/>
          <w:szCs w:val="24"/>
          <w:lang w:val="en-GB"/>
        </w:rPr>
        <w:t>Presiding Judge</w:t>
      </w:r>
    </w:p>
    <w:p w14:paraId="18734361" w14:textId="13AEF8F9" w:rsidR="00481B13" w:rsidRPr="00DE3B5E" w:rsidRDefault="00A03D2F" w:rsidP="000D159C">
      <w:pPr>
        <w:spacing w:after="0" w:line="240" w:lineRule="auto"/>
        <w:ind w:left="2880" w:firstLine="720"/>
        <w:jc w:val="both"/>
        <w:rPr>
          <w:rFonts w:ascii="Times New Roman" w:hAnsi="Times New Roman" w:cs="Times New Roman"/>
          <w:b/>
          <w:sz w:val="24"/>
          <w:szCs w:val="24"/>
          <w:lang w:val="en-GB"/>
        </w:rPr>
      </w:pPr>
      <w:r w:rsidRPr="00DE3B5E">
        <w:rPr>
          <w:rFonts w:ascii="Times New Roman" w:hAnsi="Times New Roman" w:cs="Times New Roman"/>
          <w:b/>
          <w:sz w:val="24"/>
          <w:szCs w:val="24"/>
          <w:lang w:val="en-GB"/>
        </w:rPr>
        <w:t>Rezarta Schuetz</w:t>
      </w:r>
      <w:r w:rsidR="00481B13" w:rsidRPr="00DE3B5E">
        <w:rPr>
          <w:rFonts w:ascii="Times New Roman" w:hAnsi="Times New Roman" w:cs="Times New Roman"/>
          <w:b/>
          <w:sz w:val="24"/>
          <w:szCs w:val="24"/>
          <w:lang w:val="en-GB"/>
        </w:rPr>
        <w:tab/>
      </w:r>
      <w:r w:rsidR="00AE195C" w:rsidRPr="00DE3B5E">
        <w:rPr>
          <w:rFonts w:ascii="Times New Roman" w:eastAsia="Times New Roman" w:hAnsi="Times New Roman" w:cs="Times New Roman"/>
          <w:b/>
          <w:bCs/>
          <w:color w:val="000000"/>
          <w:sz w:val="24"/>
          <w:szCs w:val="24"/>
          <w:lang w:val="en-GB"/>
        </w:rPr>
        <w:t>Judge</w:t>
      </w:r>
      <w:r w:rsidR="00AE195C" w:rsidRPr="00DE3B5E">
        <w:rPr>
          <w:rFonts w:ascii="Times New Roman" w:eastAsia="Times New Roman" w:hAnsi="Times New Roman" w:cs="Times New Roman"/>
          <w:color w:val="000000"/>
          <w:sz w:val="24"/>
          <w:szCs w:val="24"/>
          <w:lang w:val="en-GB"/>
        </w:rPr>
        <w:t xml:space="preserve"> </w:t>
      </w:r>
      <w:r w:rsidR="00AE195C" w:rsidRPr="00DE3B5E">
        <w:rPr>
          <w:rFonts w:ascii="Times New Roman" w:eastAsia="Times New Roman" w:hAnsi="Times New Roman" w:cs="Times New Roman"/>
          <w:b/>
          <w:bCs/>
          <w:color w:val="000000"/>
          <w:sz w:val="24"/>
          <w:szCs w:val="24"/>
          <w:lang w:val="en-GB"/>
        </w:rPr>
        <w:t>Rapporteur</w:t>
      </w:r>
    </w:p>
    <w:p w14:paraId="553B8F0B" w14:textId="387E74D4" w:rsidR="00E1121C" w:rsidRPr="00DE3B5E" w:rsidRDefault="00E1121C" w:rsidP="000D159C">
      <w:pPr>
        <w:spacing w:after="0" w:line="240" w:lineRule="auto"/>
        <w:ind w:left="2880" w:firstLine="720"/>
        <w:jc w:val="both"/>
        <w:rPr>
          <w:rFonts w:ascii="Times New Roman" w:hAnsi="Times New Roman" w:cs="Times New Roman"/>
          <w:b/>
          <w:sz w:val="24"/>
          <w:szCs w:val="24"/>
          <w:lang w:val="en-GB"/>
        </w:rPr>
      </w:pPr>
      <w:r w:rsidRPr="00DE3B5E">
        <w:rPr>
          <w:rFonts w:ascii="Times New Roman" w:hAnsi="Times New Roman" w:cs="Times New Roman"/>
          <w:b/>
          <w:sz w:val="24"/>
          <w:szCs w:val="24"/>
          <w:lang w:val="en-GB"/>
        </w:rPr>
        <w:t>Ina Rama</w:t>
      </w:r>
      <w:r w:rsidRPr="00DE3B5E">
        <w:rPr>
          <w:rFonts w:ascii="Times New Roman" w:hAnsi="Times New Roman" w:cs="Times New Roman"/>
          <w:b/>
          <w:sz w:val="24"/>
          <w:szCs w:val="24"/>
          <w:lang w:val="en-GB"/>
        </w:rPr>
        <w:tab/>
      </w:r>
      <w:r w:rsidRPr="00DE3B5E">
        <w:rPr>
          <w:rFonts w:ascii="Times New Roman" w:hAnsi="Times New Roman" w:cs="Times New Roman"/>
          <w:b/>
          <w:sz w:val="24"/>
          <w:szCs w:val="24"/>
          <w:lang w:val="en-GB"/>
        </w:rPr>
        <w:tab/>
      </w:r>
      <w:r w:rsidR="00AE195C" w:rsidRPr="00DE3B5E">
        <w:rPr>
          <w:rFonts w:ascii="Times New Roman" w:eastAsia="Times New Roman" w:hAnsi="Times New Roman" w:cs="Times New Roman"/>
          <w:b/>
          <w:bCs/>
          <w:color w:val="000000"/>
          <w:sz w:val="24"/>
          <w:szCs w:val="24"/>
          <w:lang w:val="en-GB"/>
        </w:rPr>
        <w:t>Judge</w:t>
      </w:r>
    </w:p>
    <w:p w14:paraId="03E79DC2" w14:textId="023BAAD2" w:rsidR="00A03D2F" w:rsidRPr="00DE3B5E" w:rsidRDefault="00E1121C" w:rsidP="000D159C">
      <w:pPr>
        <w:spacing w:after="0" w:line="240" w:lineRule="auto"/>
        <w:ind w:left="2880" w:firstLine="720"/>
        <w:jc w:val="both"/>
        <w:rPr>
          <w:rFonts w:ascii="Times New Roman" w:hAnsi="Times New Roman" w:cs="Times New Roman"/>
          <w:b/>
          <w:sz w:val="24"/>
          <w:szCs w:val="24"/>
          <w:lang w:val="en-GB"/>
        </w:rPr>
      </w:pPr>
      <w:r w:rsidRPr="00DE3B5E">
        <w:rPr>
          <w:rFonts w:ascii="Times New Roman" w:hAnsi="Times New Roman" w:cs="Times New Roman"/>
          <w:b/>
          <w:sz w:val="24"/>
          <w:szCs w:val="24"/>
          <w:lang w:val="en-GB"/>
        </w:rPr>
        <w:t>Mimoza Tasi</w:t>
      </w:r>
      <w:r w:rsidRPr="00DE3B5E">
        <w:rPr>
          <w:rFonts w:ascii="Times New Roman" w:hAnsi="Times New Roman" w:cs="Times New Roman"/>
          <w:b/>
          <w:sz w:val="24"/>
          <w:szCs w:val="24"/>
          <w:lang w:val="en-GB"/>
        </w:rPr>
        <w:tab/>
      </w:r>
      <w:r w:rsidR="00A03D2F" w:rsidRPr="00DE3B5E">
        <w:rPr>
          <w:rFonts w:ascii="Times New Roman" w:hAnsi="Times New Roman" w:cs="Times New Roman"/>
          <w:b/>
          <w:sz w:val="24"/>
          <w:szCs w:val="24"/>
          <w:lang w:val="en-GB"/>
        </w:rPr>
        <w:tab/>
      </w:r>
      <w:r w:rsidR="00AE195C" w:rsidRPr="00DE3B5E">
        <w:rPr>
          <w:rFonts w:ascii="Times New Roman" w:eastAsia="Times New Roman" w:hAnsi="Times New Roman" w:cs="Times New Roman"/>
          <w:b/>
          <w:bCs/>
          <w:color w:val="000000"/>
          <w:sz w:val="24"/>
          <w:szCs w:val="24"/>
          <w:lang w:val="en-GB"/>
        </w:rPr>
        <w:t>Judge</w:t>
      </w:r>
    </w:p>
    <w:p w14:paraId="4B41333B" w14:textId="7B804C35" w:rsidR="00481B13" w:rsidRPr="00DE3B5E" w:rsidRDefault="00E1121C" w:rsidP="000D159C">
      <w:pPr>
        <w:spacing w:after="0" w:line="240" w:lineRule="auto"/>
        <w:ind w:left="2880" w:firstLine="720"/>
        <w:jc w:val="both"/>
        <w:rPr>
          <w:rFonts w:ascii="Times New Roman" w:hAnsi="Times New Roman" w:cs="Times New Roman"/>
          <w:b/>
          <w:sz w:val="24"/>
          <w:szCs w:val="24"/>
          <w:lang w:val="en-GB"/>
        </w:rPr>
      </w:pPr>
      <w:r w:rsidRPr="00DE3B5E">
        <w:rPr>
          <w:rFonts w:ascii="Times New Roman" w:hAnsi="Times New Roman" w:cs="Times New Roman"/>
          <w:b/>
          <w:sz w:val="24"/>
          <w:szCs w:val="24"/>
          <w:lang w:val="en-GB"/>
        </w:rPr>
        <w:t>Sokol Çomo</w:t>
      </w:r>
      <w:r w:rsidRPr="00DE3B5E">
        <w:rPr>
          <w:rFonts w:ascii="Times New Roman" w:hAnsi="Times New Roman" w:cs="Times New Roman"/>
          <w:b/>
          <w:sz w:val="24"/>
          <w:szCs w:val="24"/>
          <w:lang w:val="en-GB"/>
        </w:rPr>
        <w:tab/>
      </w:r>
      <w:r w:rsidR="00481B13" w:rsidRPr="00DE3B5E">
        <w:rPr>
          <w:rFonts w:ascii="Times New Roman" w:hAnsi="Times New Roman" w:cs="Times New Roman"/>
          <w:b/>
          <w:sz w:val="24"/>
          <w:szCs w:val="24"/>
          <w:lang w:val="en-GB"/>
        </w:rPr>
        <w:tab/>
      </w:r>
      <w:r w:rsidR="00AE195C" w:rsidRPr="00DE3B5E">
        <w:rPr>
          <w:rFonts w:ascii="Times New Roman" w:eastAsia="Times New Roman" w:hAnsi="Times New Roman" w:cs="Times New Roman"/>
          <w:b/>
          <w:bCs/>
          <w:color w:val="000000"/>
          <w:sz w:val="24"/>
          <w:szCs w:val="24"/>
          <w:lang w:val="en-GB"/>
        </w:rPr>
        <w:t>Judge</w:t>
      </w:r>
    </w:p>
    <w:p w14:paraId="300E8C50" w14:textId="77777777" w:rsidR="00E1121C" w:rsidRPr="00DE3B5E" w:rsidRDefault="00E1121C" w:rsidP="000D159C">
      <w:pPr>
        <w:spacing w:before="120" w:after="120" w:line="240" w:lineRule="auto"/>
        <w:ind w:left="2880" w:firstLine="720"/>
        <w:jc w:val="both"/>
        <w:rPr>
          <w:rFonts w:ascii="Times New Roman" w:hAnsi="Times New Roman" w:cs="Times New Roman"/>
          <w:b/>
          <w:sz w:val="12"/>
          <w:szCs w:val="12"/>
          <w:lang w:val="en-GB"/>
        </w:rPr>
      </w:pPr>
    </w:p>
    <w:p w14:paraId="21CC4489" w14:textId="0823990B" w:rsidR="00481B13" w:rsidRPr="00DE3B5E" w:rsidRDefault="00AB7BA8" w:rsidP="000D159C">
      <w:pPr>
        <w:spacing w:before="120" w:after="12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Concerning </w:t>
      </w:r>
      <w:r w:rsidR="00F940A1" w:rsidRPr="00DE3B5E">
        <w:rPr>
          <w:rFonts w:ascii="Times New Roman" w:hAnsi="Times New Roman" w:cs="Times New Roman"/>
          <w:sz w:val="24"/>
          <w:szCs w:val="24"/>
          <w:lang w:val="en-GB"/>
        </w:rPr>
        <w:t xml:space="preserve">the appeal of the assessee </w:t>
      </w:r>
      <w:r w:rsidR="00E36983" w:rsidRPr="00DE3B5E">
        <w:rPr>
          <w:rFonts w:ascii="Times New Roman" w:hAnsi="Times New Roman" w:cs="Times New Roman"/>
          <w:sz w:val="24"/>
          <w:szCs w:val="24"/>
          <w:lang w:val="en-GB"/>
        </w:rPr>
        <w:t>Çlirim Sino</w:t>
      </w:r>
      <w:r w:rsidR="008C56F8" w:rsidRPr="00DE3B5E">
        <w:rPr>
          <w:rFonts w:ascii="Times New Roman" w:hAnsi="Times New Roman" w:cs="Times New Roman"/>
          <w:sz w:val="24"/>
          <w:szCs w:val="24"/>
          <w:lang w:val="en-GB"/>
        </w:rPr>
        <w:t>,</w:t>
      </w:r>
      <w:r w:rsidR="00F940A1" w:rsidRPr="00DE3B5E">
        <w:rPr>
          <w:rFonts w:ascii="Times New Roman" w:hAnsi="Times New Roman" w:cs="Times New Roman"/>
          <w:sz w:val="24"/>
          <w:szCs w:val="24"/>
          <w:lang w:val="en-GB"/>
        </w:rPr>
        <w:t xml:space="preserve"> against the IQC </w:t>
      </w:r>
      <w:r w:rsidR="00680A59" w:rsidRPr="00DE3B5E">
        <w:rPr>
          <w:rFonts w:ascii="Times New Roman" w:hAnsi="Times New Roman" w:cs="Times New Roman"/>
          <w:sz w:val="24"/>
          <w:szCs w:val="24"/>
          <w:lang w:val="en-GB"/>
        </w:rPr>
        <w:t>Decision</w:t>
      </w:r>
      <w:r w:rsidR="00F940A1" w:rsidRPr="00DE3B5E">
        <w:rPr>
          <w:rFonts w:ascii="Times New Roman" w:hAnsi="Times New Roman" w:cs="Times New Roman"/>
          <w:sz w:val="24"/>
          <w:szCs w:val="24"/>
          <w:lang w:val="en-GB"/>
        </w:rPr>
        <w:t xml:space="preserve"> No. </w:t>
      </w:r>
      <w:r w:rsidR="00321A0C" w:rsidRPr="00DE3B5E">
        <w:rPr>
          <w:rFonts w:ascii="Times New Roman" w:hAnsi="Times New Roman" w:cs="Times New Roman"/>
          <w:sz w:val="24"/>
          <w:szCs w:val="24"/>
          <w:lang w:val="en-GB"/>
        </w:rPr>
        <w:t>547, dat</w:t>
      </w:r>
      <w:r w:rsidR="00F940A1" w:rsidRPr="00DE3B5E">
        <w:rPr>
          <w:rFonts w:ascii="Times New Roman" w:hAnsi="Times New Roman" w:cs="Times New Roman"/>
          <w:sz w:val="24"/>
          <w:szCs w:val="24"/>
          <w:lang w:val="en-GB"/>
        </w:rPr>
        <w:t>ed</w:t>
      </w:r>
      <w:r w:rsidR="00321A0C" w:rsidRPr="00DE3B5E">
        <w:rPr>
          <w:rFonts w:ascii="Times New Roman" w:hAnsi="Times New Roman" w:cs="Times New Roman"/>
          <w:sz w:val="24"/>
          <w:szCs w:val="24"/>
          <w:lang w:val="en-GB"/>
        </w:rPr>
        <w:t xml:space="preserve"> 06.07.2022</w:t>
      </w:r>
      <w:r w:rsidR="00F4587A" w:rsidRPr="00DE3B5E">
        <w:rPr>
          <w:rFonts w:ascii="Times New Roman" w:hAnsi="Times New Roman" w:cs="Times New Roman"/>
          <w:sz w:val="24"/>
          <w:szCs w:val="24"/>
          <w:lang w:val="en-GB"/>
        </w:rPr>
        <w:t>.</w:t>
      </w:r>
    </w:p>
    <w:p w14:paraId="2D56EAA1" w14:textId="4A26C1D0" w:rsidR="00481B13" w:rsidRPr="00DE3B5E" w:rsidRDefault="00F940A1" w:rsidP="000D159C">
      <w:pPr>
        <w:spacing w:before="120" w:after="120" w:line="240" w:lineRule="auto"/>
        <w:ind w:left="3600" w:hanging="3600"/>
        <w:jc w:val="both"/>
        <w:rPr>
          <w:rFonts w:ascii="Times New Roman" w:eastAsia="Times New Roman" w:hAnsi="Times New Roman" w:cs="Times New Roman"/>
          <w:color w:val="000000"/>
          <w:sz w:val="24"/>
          <w:szCs w:val="24"/>
          <w:lang w:val="en-GB" w:eastAsia="en-GB"/>
        </w:rPr>
      </w:pPr>
      <w:r w:rsidRPr="00DE3B5E">
        <w:rPr>
          <w:rFonts w:ascii="Times New Roman" w:eastAsia="Times New Roman" w:hAnsi="Times New Roman" w:cs="Times New Roman"/>
          <w:b/>
          <w:bCs/>
          <w:color w:val="000000"/>
          <w:sz w:val="24"/>
          <w:szCs w:val="24"/>
          <w:lang w:val="en-GB"/>
        </w:rPr>
        <w:t>APPELLANT</w:t>
      </w:r>
      <w:r w:rsidR="00481B13" w:rsidRPr="00DE3B5E">
        <w:rPr>
          <w:rFonts w:ascii="Times New Roman" w:eastAsia="Times New Roman" w:hAnsi="Times New Roman" w:cs="Times New Roman"/>
          <w:b/>
          <w:color w:val="000000"/>
          <w:sz w:val="24"/>
          <w:szCs w:val="24"/>
          <w:lang w:val="en-GB" w:eastAsia="en-GB"/>
        </w:rPr>
        <w:t xml:space="preserve">: </w:t>
      </w:r>
      <w:r w:rsidR="00481B13" w:rsidRPr="00DE3B5E">
        <w:rPr>
          <w:rFonts w:ascii="Times New Roman" w:eastAsia="Times New Roman" w:hAnsi="Times New Roman" w:cs="Times New Roman"/>
          <w:b/>
          <w:color w:val="000000"/>
          <w:sz w:val="24"/>
          <w:szCs w:val="24"/>
          <w:lang w:val="en-GB" w:eastAsia="en-GB"/>
        </w:rPr>
        <w:tab/>
      </w:r>
      <w:r w:rsidRPr="00DE3B5E">
        <w:rPr>
          <w:rFonts w:ascii="Times New Roman" w:eastAsia="Times New Roman" w:hAnsi="Times New Roman" w:cs="Times New Roman"/>
          <w:color w:val="000000"/>
          <w:sz w:val="24"/>
          <w:szCs w:val="24"/>
          <w:lang w:val="en-GB"/>
        </w:rPr>
        <w:t xml:space="preserve">The Assessee, Mr. </w:t>
      </w:r>
      <w:r w:rsidR="00E36983" w:rsidRPr="00DE3B5E">
        <w:rPr>
          <w:rFonts w:ascii="Times New Roman" w:eastAsia="Times New Roman" w:hAnsi="Times New Roman" w:cs="Times New Roman"/>
          <w:color w:val="000000"/>
          <w:sz w:val="24"/>
          <w:szCs w:val="24"/>
          <w:lang w:val="en-GB" w:eastAsia="en-GB"/>
        </w:rPr>
        <w:t xml:space="preserve">Çlirim Sino, </w:t>
      </w:r>
      <w:r w:rsidRPr="00DE3B5E">
        <w:rPr>
          <w:rFonts w:ascii="Times New Roman" w:eastAsia="Times New Roman" w:hAnsi="Times New Roman" w:cs="Times New Roman"/>
          <w:color w:val="000000"/>
          <w:sz w:val="24"/>
          <w:szCs w:val="24"/>
          <w:lang w:val="en-GB"/>
        </w:rPr>
        <w:t xml:space="preserve">prosecutor at the Prosecution Office attached to </w:t>
      </w:r>
      <w:r w:rsidR="00097A3E" w:rsidRPr="00DE3B5E">
        <w:rPr>
          <w:rFonts w:ascii="Times New Roman" w:eastAsia="Times New Roman" w:hAnsi="Times New Roman" w:cs="Times New Roman"/>
          <w:color w:val="000000"/>
          <w:sz w:val="24"/>
          <w:szCs w:val="24"/>
          <w:lang w:val="en-GB"/>
        </w:rPr>
        <w:t xml:space="preserve">the </w:t>
      </w:r>
      <w:r w:rsidRPr="00DE3B5E">
        <w:rPr>
          <w:rFonts w:ascii="Times New Roman" w:eastAsia="Times New Roman" w:hAnsi="Times New Roman" w:cs="Times New Roman"/>
          <w:color w:val="000000"/>
          <w:sz w:val="24"/>
          <w:szCs w:val="24"/>
          <w:lang w:val="en-GB"/>
        </w:rPr>
        <w:t>Judicial District Court of Fier</w:t>
      </w:r>
    </w:p>
    <w:p w14:paraId="4A8223C7" w14:textId="3BB69C85" w:rsidR="00481B13" w:rsidRPr="00DE3B5E" w:rsidRDefault="00F940A1" w:rsidP="000D159C">
      <w:pPr>
        <w:spacing w:before="120" w:after="120" w:line="240" w:lineRule="auto"/>
        <w:ind w:left="3600" w:hanging="3600"/>
        <w:jc w:val="both"/>
        <w:rPr>
          <w:rFonts w:ascii="Times New Roman" w:hAnsi="Times New Roman" w:cs="Times New Roman"/>
          <w:sz w:val="24"/>
          <w:szCs w:val="24"/>
          <w:lang w:val="en-GB"/>
        </w:rPr>
      </w:pPr>
      <w:r w:rsidRPr="00DE3B5E">
        <w:rPr>
          <w:rFonts w:ascii="Times New Roman" w:eastAsia="Times New Roman" w:hAnsi="Times New Roman" w:cs="Times New Roman"/>
          <w:b/>
          <w:bCs/>
          <w:color w:val="000000"/>
          <w:sz w:val="24"/>
          <w:szCs w:val="24"/>
          <w:lang w:val="en-GB"/>
        </w:rPr>
        <w:t>SUBJECT MATTER</w:t>
      </w:r>
      <w:r w:rsidR="00481B13" w:rsidRPr="00DE3B5E">
        <w:rPr>
          <w:rFonts w:ascii="Times New Roman" w:eastAsia="Times New Roman" w:hAnsi="Times New Roman" w:cs="Times New Roman"/>
          <w:color w:val="000000"/>
          <w:sz w:val="24"/>
          <w:szCs w:val="24"/>
          <w:lang w:val="en-GB" w:eastAsia="en-GB"/>
        </w:rPr>
        <w:t>:</w:t>
      </w:r>
      <w:r w:rsidR="00481B13" w:rsidRPr="00DE3B5E">
        <w:rPr>
          <w:rFonts w:ascii="Times New Roman" w:eastAsia="Times New Roman" w:hAnsi="Times New Roman" w:cs="Times New Roman"/>
          <w:color w:val="000000"/>
          <w:sz w:val="24"/>
          <w:szCs w:val="24"/>
          <w:lang w:val="en-GB" w:eastAsia="en-GB"/>
        </w:rPr>
        <w:tab/>
      </w:r>
      <w:r w:rsidR="00AB7BA8" w:rsidRPr="00DE3B5E">
        <w:rPr>
          <w:rFonts w:ascii="Times New Roman" w:eastAsia="Times New Roman" w:hAnsi="Times New Roman" w:cs="Times New Roman"/>
          <w:color w:val="000000"/>
          <w:sz w:val="24"/>
          <w:szCs w:val="24"/>
          <w:lang w:val="en-GB" w:eastAsia="en-GB"/>
        </w:rPr>
        <w:t xml:space="preserve">Review </w:t>
      </w:r>
      <w:r w:rsidR="00097A3E" w:rsidRPr="00DE3B5E">
        <w:rPr>
          <w:rFonts w:ascii="Times New Roman" w:eastAsia="Times New Roman" w:hAnsi="Times New Roman" w:cs="Times New Roman"/>
          <w:color w:val="000000"/>
          <w:sz w:val="24"/>
          <w:szCs w:val="24"/>
          <w:lang w:val="en-GB" w:eastAsia="en-GB"/>
        </w:rPr>
        <w:t xml:space="preserve">of the Decision No. </w:t>
      </w:r>
      <w:r w:rsidR="00321A0C" w:rsidRPr="00DE3B5E">
        <w:rPr>
          <w:rFonts w:ascii="Times New Roman" w:hAnsi="Times New Roman" w:cs="Times New Roman"/>
          <w:sz w:val="24"/>
          <w:szCs w:val="24"/>
          <w:lang w:val="en-GB"/>
        </w:rPr>
        <w:t>547, dat</w:t>
      </w:r>
      <w:r w:rsidR="00097A3E" w:rsidRPr="00DE3B5E">
        <w:rPr>
          <w:rFonts w:ascii="Times New Roman" w:hAnsi="Times New Roman" w:cs="Times New Roman"/>
          <w:sz w:val="24"/>
          <w:szCs w:val="24"/>
          <w:lang w:val="en-GB"/>
        </w:rPr>
        <w:t>ed</w:t>
      </w:r>
      <w:r w:rsidR="00321A0C" w:rsidRPr="00DE3B5E">
        <w:rPr>
          <w:rFonts w:ascii="Times New Roman" w:hAnsi="Times New Roman" w:cs="Times New Roman"/>
          <w:sz w:val="24"/>
          <w:szCs w:val="24"/>
          <w:lang w:val="en-GB"/>
        </w:rPr>
        <w:t xml:space="preserve"> 06.07.2022 </w:t>
      </w:r>
      <w:r w:rsidR="00097A3E" w:rsidRPr="00DE3B5E">
        <w:rPr>
          <w:rFonts w:ascii="Times New Roman" w:hAnsi="Times New Roman" w:cs="Times New Roman"/>
          <w:sz w:val="24"/>
          <w:szCs w:val="24"/>
          <w:lang w:val="en-GB"/>
        </w:rPr>
        <w:t xml:space="preserve">of the Independent Qualification Commission, Tirana. </w:t>
      </w:r>
      <w:r w:rsidR="00321A0C" w:rsidRPr="00DE3B5E">
        <w:rPr>
          <w:rFonts w:ascii="Times New Roman" w:hAnsi="Times New Roman" w:cs="Times New Roman"/>
          <w:lang w:val="en-GB"/>
        </w:rPr>
        <w:t xml:space="preserve"> </w:t>
      </w:r>
    </w:p>
    <w:p w14:paraId="6713CFAB" w14:textId="102E4F46" w:rsidR="00357984" w:rsidRPr="00DE3B5E" w:rsidRDefault="00481B13" w:rsidP="000D159C">
      <w:pPr>
        <w:spacing w:before="120" w:after="0" w:line="240" w:lineRule="auto"/>
        <w:ind w:left="3600" w:hanging="3600"/>
        <w:jc w:val="both"/>
        <w:rPr>
          <w:rFonts w:ascii="Times New Roman" w:eastAsiaTheme="minorHAnsi" w:hAnsi="Times New Roman" w:cs="Times New Roman"/>
          <w:sz w:val="24"/>
          <w:szCs w:val="24"/>
          <w:lang w:val="en-GB"/>
        </w:rPr>
      </w:pPr>
      <w:r w:rsidRPr="00DE3B5E">
        <w:rPr>
          <w:rFonts w:ascii="Times New Roman" w:eastAsia="Times New Roman" w:hAnsi="Times New Roman" w:cs="Times New Roman"/>
          <w:b/>
          <w:color w:val="000000"/>
          <w:sz w:val="24"/>
          <w:szCs w:val="24"/>
          <w:lang w:val="en-GB" w:eastAsia="en-GB"/>
        </w:rPr>
        <w:tab/>
      </w:r>
      <w:r w:rsidR="00097A3E" w:rsidRPr="00DE3B5E">
        <w:rPr>
          <w:rFonts w:ascii="Times New Roman" w:eastAsia="Times New Roman" w:hAnsi="Times New Roman" w:cs="Times New Roman"/>
          <w:b/>
          <w:bCs/>
          <w:color w:val="000000"/>
          <w:sz w:val="24"/>
          <w:szCs w:val="24"/>
          <w:lang w:val="en-GB"/>
        </w:rPr>
        <w:t>LEGAL BASIS</w:t>
      </w:r>
      <w:r w:rsidRPr="00DE3B5E">
        <w:rPr>
          <w:rFonts w:ascii="Times New Roman" w:eastAsia="Times New Roman" w:hAnsi="Times New Roman" w:cs="Times New Roman"/>
          <w:color w:val="000000"/>
          <w:sz w:val="24"/>
          <w:szCs w:val="24"/>
          <w:lang w:val="en-GB" w:eastAsia="en-GB"/>
        </w:rPr>
        <w:t xml:space="preserve">: </w:t>
      </w:r>
      <w:r w:rsidRPr="00DE3B5E">
        <w:rPr>
          <w:rFonts w:ascii="Times New Roman" w:eastAsia="Times New Roman" w:hAnsi="Times New Roman" w:cs="Times New Roman"/>
          <w:color w:val="000000"/>
          <w:sz w:val="24"/>
          <w:szCs w:val="24"/>
          <w:lang w:val="en-GB" w:eastAsia="en-GB"/>
        </w:rPr>
        <w:tab/>
      </w:r>
      <w:r w:rsidR="00097A3E" w:rsidRPr="00DE3B5E">
        <w:rPr>
          <w:rFonts w:ascii="Times New Roman" w:eastAsia="Times New Roman" w:hAnsi="Times New Roman" w:cs="Times New Roman"/>
          <w:color w:val="000000"/>
          <w:sz w:val="24"/>
          <w:szCs w:val="24"/>
          <w:lang w:val="en-GB"/>
        </w:rPr>
        <w:t>Article F of the Annex to the Constitution</w:t>
      </w:r>
      <w:r w:rsidR="00097A3E" w:rsidRPr="00DE3B5E">
        <w:rPr>
          <w:rFonts w:ascii="Times New Roman" w:eastAsiaTheme="minorHAnsi" w:hAnsi="Times New Roman" w:cs="Times New Roman"/>
          <w:sz w:val="24"/>
          <w:szCs w:val="24"/>
          <w:lang w:val="en-GB"/>
        </w:rPr>
        <w:t xml:space="preserve"> </w:t>
      </w:r>
      <w:r w:rsidR="00097A3E" w:rsidRPr="00DE3B5E">
        <w:rPr>
          <w:rFonts w:ascii="Times New Roman" w:eastAsia="Times New Roman" w:hAnsi="Times New Roman" w:cs="Times New Roman"/>
          <w:color w:val="000000"/>
          <w:sz w:val="24"/>
          <w:szCs w:val="24"/>
          <w:lang w:val="en-GB"/>
        </w:rPr>
        <w:t>of the Republic of Albania</w:t>
      </w:r>
      <w:r w:rsidR="00357984" w:rsidRPr="00DE3B5E">
        <w:rPr>
          <w:rFonts w:ascii="Times New Roman" w:eastAsiaTheme="minorHAnsi" w:hAnsi="Times New Roman" w:cs="Times New Roman"/>
          <w:sz w:val="24"/>
          <w:szCs w:val="24"/>
          <w:lang w:val="en-GB"/>
        </w:rPr>
        <w:t xml:space="preserve">, </w:t>
      </w:r>
      <w:r w:rsidR="00097A3E" w:rsidRPr="00DE3B5E">
        <w:rPr>
          <w:rFonts w:ascii="Times New Roman" w:eastAsia="Times New Roman" w:hAnsi="Times New Roman" w:cs="Times New Roman"/>
          <w:color w:val="000000"/>
          <w:sz w:val="24"/>
          <w:szCs w:val="24"/>
          <w:lang w:val="en-GB"/>
        </w:rPr>
        <w:t xml:space="preserve">Article </w:t>
      </w:r>
      <w:r w:rsidR="00357984" w:rsidRPr="00DE3B5E">
        <w:rPr>
          <w:rFonts w:ascii="Times New Roman" w:eastAsiaTheme="minorHAnsi" w:hAnsi="Times New Roman" w:cs="Times New Roman"/>
          <w:sz w:val="24"/>
          <w:szCs w:val="24"/>
          <w:lang w:val="en-GB"/>
        </w:rPr>
        <w:t>42</w:t>
      </w:r>
      <w:r w:rsidR="00097A3E" w:rsidRPr="00DE3B5E">
        <w:rPr>
          <w:rFonts w:ascii="Times New Roman" w:eastAsiaTheme="minorHAnsi" w:hAnsi="Times New Roman" w:cs="Times New Roman"/>
          <w:sz w:val="24"/>
          <w:szCs w:val="24"/>
          <w:lang w:val="en-GB"/>
        </w:rPr>
        <w:t xml:space="preserve"> and </w:t>
      </w:r>
      <w:r w:rsidR="00357984" w:rsidRPr="00DE3B5E">
        <w:rPr>
          <w:rFonts w:ascii="Times New Roman" w:eastAsiaTheme="minorHAnsi" w:hAnsi="Times New Roman" w:cs="Times New Roman"/>
          <w:sz w:val="24"/>
          <w:szCs w:val="24"/>
          <w:lang w:val="en-GB"/>
        </w:rPr>
        <w:t xml:space="preserve">179/b </w:t>
      </w:r>
      <w:r w:rsidR="00097A3E" w:rsidRPr="00DE3B5E">
        <w:rPr>
          <w:rFonts w:ascii="Times New Roman" w:eastAsiaTheme="minorHAnsi" w:hAnsi="Times New Roman" w:cs="Times New Roman"/>
          <w:sz w:val="24"/>
          <w:szCs w:val="24"/>
          <w:lang w:val="en-GB"/>
        </w:rPr>
        <w:t>para.</w:t>
      </w:r>
      <w:r w:rsidR="00357984" w:rsidRPr="00DE3B5E">
        <w:rPr>
          <w:rFonts w:ascii="Times New Roman" w:eastAsiaTheme="minorHAnsi" w:hAnsi="Times New Roman" w:cs="Times New Roman"/>
          <w:sz w:val="24"/>
          <w:szCs w:val="24"/>
          <w:lang w:val="en-GB"/>
        </w:rPr>
        <w:t xml:space="preserve"> 5 </w:t>
      </w:r>
      <w:r w:rsidR="00097A3E" w:rsidRPr="00DE3B5E">
        <w:rPr>
          <w:rFonts w:ascii="Times New Roman" w:eastAsiaTheme="minorHAnsi" w:hAnsi="Times New Roman" w:cs="Times New Roman"/>
          <w:sz w:val="24"/>
          <w:szCs w:val="24"/>
          <w:lang w:val="en-GB"/>
        </w:rPr>
        <w:t xml:space="preserve">of </w:t>
      </w:r>
      <w:r w:rsidR="00B42E47" w:rsidRPr="00DE3B5E">
        <w:rPr>
          <w:rFonts w:ascii="Times New Roman" w:eastAsia="Times New Roman" w:hAnsi="Times New Roman" w:cs="Times New Roman"/>
          <w:color w:val="000000"/>
          <w:sz w:val="24"/>
          <w:szCs w:val="24"/>
          <w:lang w:val="en-GB"/>
        </w:rPr>
        <w:t>the Constitution</w:t>
      </w:r>
      <w:r w:rsidR="00B42E47" w:rsidRPr="00DE3B5E">
        <w:rPr>
          <w:rFonts w:ascii="Times New Roman" w:eastAsiaTheme="minorHAnsi" w:hAnsi="Times New Roman" w:cs="Times New Roman"/>
          <w:sz w:val="24"/>
          <w:szCs w:val="24"/>
          <w:lang w:val="en-GB"/>
        </w:rPr>
        <w:t xml:space="preserve"> </w:t>
      </w:r>
      <w:r w:rsidR="00B42E47" w:rsidRPr="00DE3B5E">
        <w:rPr>
          <w:rFonts w:ascii="Times New Roman" w:eastAsia="Times New Roman" w:hAnsi="Times New Roman" w:cs="Times New Roman"/>
          <w:color w:val="000000"/>
          <w:sz w:val="24"/>
          <w:szCs w:val="24"/>
          <w:lang w:val="en-GB"/>
        </w:rPr>
        <w:t>of the Republic of Albania</w:t>
      </w:r>
      <w:r w:rsidR="00357984" w:rsidRPr="00DE3B5E">
        <w:rPr>
          <w:rFonts w:ascii="Times New Roman" w:eastAsiaTheme="minorHAnsi" w:hAnsi="Times New Roman" w:cs="Times New Roman"/>
          <w:sz w:val="24"/>
          <w:szCs w:val="24"/>
          <w:lang w:val="en-GB"/>
        </w:rPr>
        <w:t xml:space="preserve">, </w:t>
      </w:r>
      <w:r w:rsidR="00680A59" w:rsidRPr="00DE3B5E">
        <w:rPr>
          <w:rFonts w:ascii="Times New Roman" w:eastAsiaTheme="minorHAnsi" w:hAnsi="Times New Roman" w:cs="Times New Roman"/>
          <w:sz w:val="24"/>
          <w:szCs w:val="24"/>
          <w:lang w:val="en-GB"/>
        </w:rPr>
        <w:t>articles l</w:t>
      </w:r>
      <w:r w:rsidR="00357984" w:rsidRPr="00DE3B5E">
        <w:rPr>
          <w:rFonts w:ascii="Times New Roman" w:eastAsiaTheme="minorHAnsi" w:hAnsi="Times New Roman" w:cs="Times New Roman"/>
          <w:sz w:val="24"/>
          <w:szCs w:val="24"/>
          <w:lang w:val="en-GB"/>
        </w:rPr>
        <w:t xml:space="preserve">, 2, 62, </w:t>
      </w:r>
      <w:r w:rsidR="00680A59" w:rsidRPr="00DE3B5E">
        <w:rPr>
          <w:rFonts w:ascii="Times New Roman" w:eastAsiaTheme="minorHAnsi" w:hAnsi="Times New Roman" w:cs="Times New Roman"/>
          <w:sz w:val="24"/>
          <w:szCs w:val="24"/>
          <w:lang w:val="en-GB"/>
        </w:rPr>
        <w:t>63 and</w:t>
      </w:r>
      <w:r w:rsidR="00097A3E" w:rsidRPr="00DE3B5E">
        <w:rPr>
          <w:rFonts w:ascii="Times New Roman" w:eastAsiaTheme="minorHAnsi" w:hAnsi="Times New Roman" w:cs="Times New Roman"/>
          <w:sz w:val="24"/>
          <w:szCs w:val="24"/>
          <w:lang w:val="en-GB"/>
        </w:rPr>
        <w:t xml:space="preserve"> </w:t>
      </w:r>
      <w:r w:rsidR="00357984" w:rsidRPr="00DE3B5E">
        <w:rPr>
          <w:rFonts w:ascii="Times New Roman" w:eastAsiaTheme="minorHAnsi" w:hAnsi="Times New Roman" w:cs="Times New Roman"/>
          <w:sz w:val="24"/>
          <w:szCs w:val="24"/>
          <w:lang w:val="en-GB"/>
        </w:rPr>
        <w:t xml:space="preserve">66, </w:t>
      </w:r>
      <w:r w:rsidR="00097A3E" w:rsidRPr="00DE3B5E">
        <w:rPr>
          <w:rFonts w:ascii="Times New Roman" w:eastAsiaTheme="minorHAnsi" w:hAnsi="Times New Roman" w:cs="Times New Roman"/>
          <w:sz w:val="24"/>
          <w:szCs w:val="24"/>
          <w:lang w:val="en-GB"/>
        </w:rPr>
        <w:t>para.</w:t>
      </w:r>
      <w:r w:rsidR="00357984" w:rsidRPr="00DE3B5E">
        <w:rPr>
          <w:rFonts w:ascii="Times New Roman" w:eastAsiaTheme="minorHAnsi" w:hAnsi="Times New Roman" w:cs="Times New Roman"/>
          <w:sz w:val="24"/>
          <w:szCs w:val="24"/>
          <w:lang w:val="en-GB"/>
        </w:rPr>
        <w:t xml:space="preserve"> l</w:t>
      </w:r>
      <w:r w:rsidR="00B42E47" w:rsidRPr="00DE3B5E">
        <w:rPr>
          <w:rFonts w:ascii="Times New Roman" w:eastAsiaTheme="minorHAnsi" w:hAnsi="Times New Roman" w:cs="Times New Roman"/>
          <w:sz w:val="24"/>
          <w:szCs w:val="24"/>
          <w:lang w:val="en-GB"/>
        </w:rPr>
        <w:t>/b of Law No.</w:t>
      </w:r>
      <w:r w:rsidR="00D330B7" w:rsidRPr="00DE3B5E">
        <w:rPr>
          <w:rFonts w:ascii="Times New Roman" w:eastAsiaTheme="minorHAnsi" w:hAnsi="Times New Roman" w:cs="Times New Roman"/>
          <w:sz w:val="24"/>
          <w:szCs w:val="24"/>
          <w:lang w:val="en-GB"/>
        </w:rPr>
        <w:t xml:space="preserve"> </w:t>
      </w:r>
      <w:r w:rsidR="00357984" w:rsidRPr="00DE3B5E">
        <w:rPr>
          <w:rFonts w:ascii="Times New Roman" w:eastAsiaTheme="minorHAnsi" w:hAnsi="Times New Roman" w:cs="Times New Roman"/>
          <w:sz w:val="24"/>
          <w:szCs w:val="24"/>
          <w:lang w:val="en-GB"/>
        </w:rPr>
        <w:t>84/2016 “</w:t>
      </w:r>
      <w:r w:rsidR="00B42E47" w:rsidRPr="00DE3B5E">
        <w:rPr>
          <w:rFonts w:ascii="Times New Roman" w:eastAsia="Times New Roman" w:hAnsi="Times New Roman" w:cs="Times New Roman"/>
          <w:color w:val="000000"/>
          <w:sz w:val="24"/>
          <w:szCs w:val="24"/>
          <w:lang w:val="en-GB"/>
        </w:rPr>
        <w:t>On the transitional re-evaluation of judges and prosecutors in the Republic of Albania</w:t>
      </w:r>
      <w:r w:rsidR="00357984" w:rsidRPr="00DE3B5E">
        <w:rPr>
          <w:rFonts w:ascii="Times New Roman" w:eastAsiaTheme="minorHAnsi" w:hAnsi="Times New Roman" w:cs="Times New Roman"/>
          <w:sz w:val="24"/>
          <w:szCs w:val="24"/>
          <w:lang w:val="en-GB"/>
        </w:rPr>
        <w:t>”</w:t>
      </w:r>
      <w:r w:rsidR="00D330B7" w:rsidRPr="00DE3B5E">
        <w:rPr>
          <w:rFonts w:ascii="Times New Roman" w:eastAsiaTheme="minorHAnsi" w:hAnsi="Times New Roman" w:cs="Times New Roman"/>
          <w:sz w:val="24"/>
          <w:szCs w:val="24"/>
          <w:lang w:val="en-GB"/>
        </w:rPr>
        <w:t xml:space="preserve">; </w:t>
      </w:r>
      <w:r w:rsidR="00097A3E" w:rsidRPr="00DE3B5E">
        <w:rPr>
          <w:rFonts w:ascii="Times New Roman" w:eastAsia="Times New Roman" w:hAnsi="Times New Roman" w:cs="Times New Roman"/>
          <w:color w:val="000000"/>
          <w:sz w:val="24"/>
          <w:szCs w:val="24"/>
          <w:lang w:val="en-GB"/>
        </w:rPr>
        <w:t xml:space="preserve">Article </w:t>
      </w:r>
      <w:r w:rsidR="00357984" w:rsidRPr="00DE3B5E">
        <w:rPr>
          <w:rFonts w:ascii="Times New Roman" w:eastAsiaTheme="minorHAnsi" w:hAnsi="Times New Roman" w:cs="Times New Roman"/>
          <w:sz w:val="24"/>
          <w:szCs w:val="24"/>
          <w:lang w:val="en-GB"/>
        </w:rPr>
        <w:t xml:space="preserve">6 </w:t>
      </w:r>
      <w:r w:rsidR="00B42E47" w:rsidRPr="00DE3B5E">
        <w:rPr>
          <w:rFonts w:ascii="Times New Roman" w:eastAsia="Times New Roman" w:hAnsi="Times New Roman" w:cs="Times New Roman"/>
          <w:color w:val="000000"/>
          <w:sz w:val="24"/>
          <w:szCs w:val="24"/>
          <w:lang w:val="en-GB"/>
        </w:rPr>
        <w:t xml:space="preserve">of the </w:t>
      </w:r>
      <w:r w:rsidR="00A77611" w:rsidRPr="00DE3B5E">
        <w:rPr>
          <w:rFonts w:ascii="Times New Roman" w:eastAsia="Times New Roman" w:hAnsi="Times New Roman" w:cs="Times New Roman"/>
          <w:color w:val="000000"/>
          <w:sz w:val="24"/>
          <w:szCs w:val="24"/>
          <w:lang w:val="en-GB"/>
        </w:rPr>
        <w:t>European</w:t>
      </w:r>
      <w:r w:rsidR="00B42E47" w:rsidRPr="00DE3B5E">
        <w:rPr>
          <w:rFonts w:ascii="Times New Roman" w:eastAsia="Times New Roman" w:hAnsi="Times New Roman" w:cs="Times New Roman"/>
          <w:color w:val="000000"/>
          <w:sz w:val="24"/>
          <w:szCs w:val="24"/>
          <w:lang w:val="en-GB"/>
        </w:rPr>
        <w:t xml:space="preserve"> Convention on Human Rights</w:t>
      </w:r>
      <w:r w:rsidR="00D330B7" w:rsidRPr="00DE3B5E">
        <w:rPr>
          <w:rFonts w:ascii="Times New Roman" w:eastAsiaTheme="minorHAnsi" w:hAnsi="Times New Roman" w:cs="Times New Roman"/>
          <w:sz w:val="24"/>
          <w:szCs w:val="24"/>
          <w:lang w:val="en-GB"/>
        </w:rPr>
        <w:t xml:space="preserve">; </w:t>
      </w:r>
      <w:r w:rsidR="00B42E47" w:rsidRPr="00DE3B5E">
        <w:rPr>
          <w:rFonts w:ascii="Times New Roman" w:eastAsia="Times New Roman" w:hAnsi="Times New Roman" w:cs="Times New Roman"/>
          <w:color w:val="000000"/>
          <w:sz w:val="24"/>
          <w:szCs w:val="24"/>
          <w:lang w:val="en-GB"/>
        </w:rPr>
        <w:t xml:space="preserve">Law </w:t>
      </w:r>
      <w:r w:rsidR="00097A3E" w:rsidRPr="00DE3B5E">
        <w:rPr>
          <w:rFonts w:ascii="Times New Roman" w:eastAsiaTheme="minorHAnsi" w:hAnsi="Times New Roman" w:cs="Times New Roman"/>
          <w:sz w:val="24"/>
          <w:szCs w:val="24"/>
          <w:lang w:val="en-GB"/>
        </w:rPr>
        <w:t>no</w:t>
      </w:r>
      <w:r w:rsidR="00357984" w:rsidRPr="00DE3B5E">
        <w:rPr>
          <w:rFonts w:ascii="Times New Roman" w:eastAsiaTheme="minorHAnsi" w:hAnsi="Times New Roman" w:cs="Times New Roman"/>
          <w:sz w:val="24"/>
          <w:szCs w:val="24"/>
          <w:lang w:val="en-GB"/>
        </w:rPr>
        <w:t>. 44/</w:t>
      </w:r>
      <w:r w:rsidR="00680A59" w:rsidRPr="00DE3B5E">
        <w:rPr>
          <w:rFonts w:ascii="Times New Roman" w:eastAsiaTheme="minorHAnsi" w:hAnsi="Times New Roman" w:cs="Times New Roman"/>
          <w:sz w:val="24"/>
          <w:szCs w:val="24"/>
          <w:lang w:val="en-GB"/>
        </w:rPr>
        <w:t>2015”</w:t>
      </w:r>
      <w:r w:rsidR="00B42E47" w:rsidRPr="00DE3B5E">
        <w:rPr>
          <w:rFonts w:ascii="Times New Roman" w:eastAsia="Times New Roman" w:hAnsi="Times New Roman" w:cs="Times New Roman"/>
          <w:color w:val="000000"/>
          <w:sz w:val="24"/>
          <w:szCs w:val="24"/>
          <w:lang w:val="en-GB"/>
        </w:rPr>
        <w:t xml:space="preserve"> Administrative Procedure Code of the Republic of Albania</w:t>
      </w:r>
      <w:r w:rsidR="00357984" w:rsidRPr="00DE3B5E">
        <w:rPr>
          <w:rFonts w:ascii="Times New Roman" w:eastAsiaTheme="minorHAnsi" w:hAnsi="Times New Roman" w:cs="Times New Roman"/>
          <w:sz w:val="24"/>
          <w:szCs w:val="24"/>
          <w:lang w:val="en-GB"/>
        </w:rPr>
        <w:t>”</w:t>
      </w:r>
      <w:r w:rsidR="001510F4" w:rsidRPr="00DE3B5E">
        <w:rPr>
          <w:rFonts w:ascii="Times New Roman" w:eastAsiaTheme="minorHAnsi" w:hAnsi="Times New Roman" w:cs="Times New Roman"/>
          <w:sz w:val="24"/>
          <w:szCs w:val="24"/>
          <w:lang w:val="en-GB"/>
        </w:rPr>
        <w:t xml:space="preserve">; </w:t>
      </w:r>
      <w:r w:rsidR="00B42E47" w:rsidRPr="00DE3B5E">
        <w:rPr>
          <w:rFonts w:ascii="Times New Roman" w:eastAsia="Times New Roman" w:hAnsi="Times New Roman" w:cs="Times New Roman"/>
          <w:color w:val="000000"/>
          <w:sz w:val="24"/>
          <w:szCs w:val="24"/>
          <w:lang w:val="en-GB"/>
        </w:rPr>
        <w:t>Article 46 et. seq. of law no. 49/2012 “On administrative courts and adjudication of administrative disputes”, as amended</w:t>
      </w:r>
      <w:r w:rsidR="001510F4" w:rsidRPr="00DE3B5E">
        <w:rPr>
          <w:rFonts w:ascii="Times New Roman" w:eastAsiaTheme="minorHAnsi" w:hAnsi="Times New Roman" w:cs="Times New Roman"/>
          <w:sz w:val="24"/>
          <w:szCs w:val="24"/>
          <w:lang w:val="en-GB"/>
        </w:rPr>
        <w:t xml:space="preserve">; </w:t>
      </w:r>
      <w:r w:rsidR="00F67ED7" w:rsidRPr="00DE3B5E">
        <w:rPr>
          <w:rFonts w:ascii="Times New Roman" w:eastAsia="Times New Roman" w:hAnsi="Times New Roman" w:cs="Times New Roman"/>
          <w:color w:val="000000"/>
          <w:sz w:val="24"/>
          <w:szCs w:val="24"/>
          <w:lang w:val="en-GB"/>
        </w:rPr>
        <w:t>The Civil Procedure Code of the Republic of Albania</w:t>
      </w:r>
      <w:r w:rsidR="00357984" w:rsidRPr="00DE3B5E">
        <w:rPr>
          <w:rFonts w:ascii="Times New Roman" w:eastAsiaTheme="minorHAnsi" w:hAnsi="Times New Roman" w:cs="Times New Roman"/>
          <w:sz w:val="24"/>
          <w:szCs w:val="24"/>
          <w:lang w:val="en-GB"/>
        </w:rPr>
        <w:t>.</w:t>
      </w:r>
      <w:r w:rsidR="00B42E47" w:rsidRPr="00DE3B5E">
        <w:rPr>
          <w:rFonts w:ascii="Times New Roman" w:eastAsiaTheme="minorHAnsi" w:hAnsi="Times New Roman" w:cs="Times New Roman"/>
          <w:sz w:val="24"/>
          <w:szCs w:val="24"/>
          <w:lang w:val="en-GB"/>
        </w:rPr>
        <w:t xml:space="preserve">  </w:t>
      </w:r>
    </w:p>
    <w:p w14:paraId="4320C60E" w14:textId="2D388615" w:rsidR="00357984" w:rsidRPr="00DE3B5E" w:rsidRDefault="00357984" w:rsidP="000D159C">
      <w:pPr>
        <w:spacing w:after="0" w:line="240" w:lineRule="auto"/>
        <w:ind w:left="3600" w:hanging="360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ab/>
      </w:r>
      <w:r w:rsidR="00097A3E" w:rsidRPr="00DE3B5E">
        <w:rPr>
          <w:rFonts w:ascii="Times New Roman" w:hAnsi="Times New Roman" w:cs="Times New Roman"/>
          <w:sz w:val="24"/>
          <w:szCs w:val="24"/>
          <w:lang w:val="en-GB"/>
        </w:rPr>
        <w:t xml:space="preserve"> </w:t>
      </w:r>
      <w:r w:rsidR="00B42E47" w:rsidRPr="00DE3B5E">
        <w:rPr>
          <w:rFonts w:ascii="Times New Roman" w:hAnsi="Times New Roman" w:cs="Times New Roman"/>
          <w:sz w:val="24"/>
          <w:szCs w:val="24"/>
          <w:lang w:val="en-GB"/>
        </w:rPr>
        <w:t xml:space="preserve"> </w:t>
      </w:r>
    </w:p>
    <w:p w14:paraId="3E4F1F6D" w14:textId="77777777" w:rsidR="00F67ED7" w:rsidRPr="00DE3B5E" w:rsidRDefault="00F67ED7" w:rsidP="00F67ED7">
      <w:pPr>
        <w:spacing w:after="0"/>
        <w:jc w:val="both"/>
        <w:rPr>
          <w:rFonts w:ascii="Times New Roman" w:hAnsi="Times New Roman" w:cs="Times New Roman"/>
          <w:bCs/>
          <w:sz w:val="24"/>
          <w:szCs w:val="24"/>
          <w:lang w:val="en-GB"/>
        </w:rPr>
      </w:pPr>
      <w:r w:rsidRPr="00DE3B5E">
        <w:rPr>
          <w:rFonts w:ascii="Times New Roman" w:hAnsi="Times New Roman" w:cs="Times New Roman"/>
          <w:bCs/>
          <w:sz w:val="24"/>
          <w:szCs w:val="24"/>
          <w:lang w:val="en-GB"/>
        </w:rPr>
        <w:t>Pursuant to Article 23, para. 2 of Law no. 84/2016 “</w:t>
      </w:r>
      <w:r w:rsidRPr="00DE3B5E">
        <w:rPr>
          <w:rFonts w:ascii="Times New Roman" w:eastAsia="Times New Roman" w:hAnsi="Times New Roman" w:cs="Times New Roman"/>
          <w:color w:val="000000"/>
          <w:sz w:val="24"/>
          <w:szCs w:val="24"/>
          <w:lang w:val="en-GB"/>
        </w:rPr>
        <w:t>On the transitional re-evaluation of judges and prosecutors in the Republic of Albania</w:t>
      </w:r>
      <w:r w:rsidRPr="00DE3B5E">
        <w:rPr>
          <w:rFonts w:ascii="Times New Roman" w:hAnsi="Times New Roman" w:cs="Times New Roman"/>
          <w:bCs/>
          <w:sz w:val="24"/>
          <w:szCs w:val="24"/>
          <w:lang w:val="en-GB"/>
        </w:rPr>
        <w:t>”</w:t>
      </w:r>
      <w:r w:rsidR="00481B13" w:rsidRPr="00DE3B5E">
        <w:rPr>
          <w:rFonts w:ascii="Times New Roman" w:hAnsi="Times New Roman" w:cs="Times New Roman"/>
          <w:bCs/>
          <w:sz w:val="24"/>
          <w:szCs w:val="24"/>
          <w:lang w:val="en-GB"/>
        </w:rPr>
        <w:t xml:space="preserve"> </w:t>
      </w:r>
      <w:r w:rsidRPr="00DE3B5E">
        <w:rPr>
          <w:rFonts w:ascii="Times New Roman" w:hAnsi="Times New Roman" w:cs="Times New Roman"/>
          <w:bCs/>
          <w:sz w:val="24"/>
          <w:szCs w:val="24"/>
          <w:lang w:val="en-GB"/>
        </w:rPr>
        <w:t>(hereinafter “Law No. 84/2016”)</w:t>
      </w:r>
      <w:r w:rsidR="00481B13"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 economic advisor herein presents </w:t>
      </w:r>
      <w:r w:rsidRPr="00DE3B5E">
        <w:rPr>
          <w:rFonts w:ascii="Times New Roman" w:hAnsi="Times New Roman" w:cs="Times New Roman"/>
          <w:bCs/>
          <w:sz w:val="24"/>
          <w:szCs w:val="24"/>
          <w:lang w:val="en-GB"/>
        </w:rPr>
        <w:t xml:space="preserve">the report as follows: </w:t>
      </w:r>
    </w:p>
    <w:p w14:paraId="5C9DBE15" w14:textId="7C755D3B" w:rsidR="0041086D" w:rsidRPr="00DE3B5E" w:rsidRDefault="0041086D" w:rsidP="000D159C">
      <w:pPr>
        <w:spacing w:after="0" w:line="240" w:lineRule="auto"/>
        <w:jc w:val="both"/>
        <w:rPr>
          <w:rFonts w:ascii="Times New Roman" w:hAnsi="Times New Roman" w:cs="Times New Roman"/>
          <w:sz w:val="24"/>
          <w:szCs w:val="24"/>
          <w:lang w:val="en-GB"/>
        </w:rPr>
      </w:pPr>
    </w:p>
    <w:p w14:paraId="02A0D71D" w14:textId="3D662A83" w:rsidR="00481B13" w:rsidRPr="00DE3B5E" w:rsidRDefault="00F67ED7" w:rsidP="000D159C">
      <w:pPr>
        <w:pStyle w:val="ListParagraph"/>
        <w:numPr>
          <w:ilvl w:val="0"/>
          <w:numId w:val="4"/>
        </w:numPr>
        <w:spacing w:after="120" w:line="240" w:lineRule="auto"/>
        <w:ind w:left="720"/>
        <w:contextualSpacing w:val="0"/>
        <w:rPr>
          <w:rFonts w:ascii="Times New Roman" w:hAnsi="Times New Roman" w:cs="Times New Roman"/>
          <w:b/>
          <w:sz w:val="24"/>
          <w:szCs w:val="24"/>
          <w:lang w:val="en-GB"/>
        </w:rPr>
      </w:pPr>
      <w:bookmarkStart w:id="0" w:name="_Toc134443448"/>
      <w:r w:rsidRPr="00DE3B5E">
        <w:rPr>
          <w:rFonts w:ascii="Times New Roman" w:hAnsi="Times New Roman" w:cs="Times New Roman"/>
          <w:b/>
          <w:sz w:val="24"/>
          <w:szCs w:val="24"/>
          <w:lang w:val="en-GB"/>
        </w:rPr>
        <w:t xml:space="preserve">The Decision of the </w:t>
      </w:r>
      <w:r w:rsidRPr="00DE3B5E">
        <w:rPr>
          <w:rFonts w:ascii="Times New Roman" w:hAnsi="Times New Roman" w:cs="Times New Roman"/>
          <w:b/>
          <w:bCs/>
          <w:sz w:val="24"/>
          <w:szCs w:val="24"/>
          <w:lang w:val="en-GB"/>
        </w:rPr>
        <w:t>Independent Qualification Commission</w:t>
      </w:r>
    </w:p>
    <w:p w14:paraId="30A888A7" w14:textId="3B9D05F7" w:rsidR="00481B13" w:rsidRPr="00DE3B5E" w:rsidRDefault="00F67ED7" w:rsidP="000D159C">
      <w:pPr>
        <w:pStyle w:val="Default"/>
        <w:numPr>
          <w:ilvl w:val="0"/>
          <w:numId w:val="3"/>
        </w:numPr>
        <w:spacing w:before="120" w:after="120"/>
        <w:ind w:left="0"/>
        <w:jc w:val="both"/>
        <w:rPr>
          <w:b/>
          <w:color w:val="auto"/>
          <w:lang w:val="en-GB"/>
        </w:rPr>
      </w:pPr>
      <w:r w:rsidRPr="00DE3B5E">
        <w:rPr>
          <w:color w:val="auto"/>
          <w:lang w:val="en-GB"/>
        </w:rPr>
        <w:t>The IQC</w:t>
      </w:r>
      <w:r w:rsidR="00481B13" w:rsidRPr="00DE3B5E">
        <w:rPr>
          <w:color w:val="auto"/>
          <w:lang w:val="en-GB"/>
        </w:rPr>
        <w:t xml:space="preserve">, </w:t>
      </w:r>
      <w:r w:rsidRPr="00DE3B5E">
        <w:rPr>
          <w:color w:val="auto"/>
          <w:lang w:val="en-GB"/>
        </w:rPr>
        <w:t>by decision</w:t>
      </w:r>
      <w:r w:rsidR="00481B13" w:rsidRPr="00DE3B5E">
        <w:rPr>
          <w:color w:val="auto"/>
          <w:lang w:val="en-GB"/>
        </w:rPr>
        <w:t xml:space="preserve"> </w:t>
      </w:r>
      <w:r w:rsidR="00097A3E" w:rsidRPr="00DE3B5E">
        <w:rPr>
          <w:color w:val="auto"/>
          <w:lang w:val="en-GB"/>
        </w:rPr>
        <w:t>no</w:t>
      </w:r>
      <w:r w:rsidR="00481B13" w:rsidRPr="00DE3B5E">
        <w:rPr>
          <w:color w:val="auto"/>
          <w:lang w:val="en-GB"/>
        </w:rPr>
        <w:t xml:space="preserve">. </w:t>
      </w:r>
      <w:r w:rsidR="00587C5F" w:rsidRPr="00DE3B5E">
        <w:rPr>
          <w:color w:val="auto"/>
          <w:shd w:val="clear" w:color="auto" w:fill="FFFFFF"/>
          <w:lang w:val="en-GB"/>
        </w:rPr>
        <w:t xml:space="preserve">547, </w:t>
      </w:r>
      <w:r w:rsidRPr="00DE3B5E">
        <w:rPr>
          <w:color w:val="auto"/>
          <w:shd w:val="clear" w:color="auto" w:fill="FFFFFF"/>
          <w:lang w:val="en-GB"/>
        </w:rPr>
        <w:t>dated</w:t>
      </w:r>
      <w:r w:rsidR="00587C5F" w:rsidRPr="00DE3B5E">
        <w:rPr>
          <w:color w:val="auto"/>
          <w:shd w:val="clear" w:color="auto" w:fill="FFFFFF"/>
          <w:lang w:val="en-GB"/>
        </w:rPr>
        <w:t xml:space="preserve"> 06.07.2022</w:t>
      </w:r>
      <w:r w:rsidR="00481B13" w:rsidRPr="00DE3B5E">
        <w:rPr>
          <w:color w:val="auto"/>
          <w:lang w:val="en-GB"/>
        </w:rPr>
        <w:t xml:space="preserve">, </w:t>
      </w:r>
      <w:r w:rsidR="00607D81" w:rsidRPr="00DE3B5E">
        <w:rPr>
          <w:color w:val="auto"/>
          <w:lang w:val="en-GB"/>
        </w:rPr>
        <w:t>decided to dismiss from office the assessee Mr</w:t>
      </w:r>
      <w:r w:rsidR="003B11EC" w:rsidRPr="00DE3B5E">
        <w:rPr>
          <w:color w:val="auto"/>
          <w:lang w:val="en-GB"/>
        </w:rPr>
        <w:t xml:space="preserve">. </w:t>
      </w:r>
      <w:r w:rsidR="00846147" w:rsidRPr="00DE3B5E">
        <w:rPr>
          <w:color w:val="auto"/>
          <w:lang w:val="en-GB"/>
        </w:rPr>
        <w:t xml:space="preserve">Çlirim Sino, </w:t>
      </w:r>
      <w:r w:rsidR="00822A6A" w:rsidRPr="00DE3B5E">
        <w:rPr>
          <w:color w:val="auto"/>
          <w:lang w:val="en-GB"/>
        </w:rPr>
        <w:t xml:space="preserve">currently prosecutor at the Prosecution Office attached to the Fier Judicial District Court. </w:t>
      </w:r>
      <w:r w:rsidR="00855156" w:rsidRPr="00DE3B5E">
        <w:rPr>
          <w:color w:val="auto"/>
          <w:lang w:val="en-GB"/>
        </w:rPr>
        <w:t xml:space="preserve">The said decision was issued based on </w:t>
      </w:r>
      <w:r w:rsidR="00B42E47" w:rsidRPr="00DE3B5E">
        <w:rPr>
          <w:color w:val="auto"/>
          <w:lang w:val="en-GB"/>
        </w:rPr>
        <w:t>Article</w:t>
      </w:r>
      <w:r w:rsidR="00AC5989" w:rsidRPr="00DE3B5E">
        <w:rPr>
          <w:color w:val="auto"/>
          <w:lang w:val="en-GB"/>
        </w:rPr>
        <w:t xml:space="preserve"> 58</w:t>
      </w:r>
      <w:r w:rsidR="00855156" w:rsidRPr="00DE3B5E">
        <w:rPr>
          <w:color w:val="auto"/>
          <w:lang w:val="en-GB"/>
        </w:rPr>
        <w:t>/1/c</w:t>
      </w:r>
      <w:r w:rsidR="00097A3E" w:rsidRPr="00DE3B5E">
        <w:rPr>
          <w:color w:val="auto"/>
          <w:lang w:val="en-GB"/>
        </w:rPr>
        <w:t xml:space="preserve"> and </w:t>
      </w:r>
      <w:r w:rsidR="00B42E47" w:rsidRPr="00DE3B5E">
        <w:rPr>
          <w:color w:val="auto"/>
          <w:lang w:val="en-GB"/>
        </w:rPr>
        <w:t>Article</w:t>
      </w:r>
      <w:r w:rsidR="00AC5989" w:rsidRPr="00DE3B5E">
        <w:rPr>
          <w:color w:val="auto"/>
          <w:lang w:val="en-GB"/>
        </w:rPr>
        <w:t xml:space="preserve"> 61</w:t>
      </w:r>
      <w:r w:rsidR="00855156" w:rsidRPr="00DE3B5E">
        <w:rPr>
          <w:color w:val="auto"/>
          <w:lang w:val="en-GB"/>
        </w:rPr>
        <w:t xml:space="preserve">/3 </w:t>
      </w:r>
      <w:r w:rsidR="00B42E47" w:rsidRPr="00DE3B5E">
        <w:rPr>
          <w:color w:val="auto"/>
          <w:lang w:val="en-GB"/>
        </w:rPr>
        <w:t>of Law No.</w:t>
      </w:r>
      <w:r w:rsidR="00AC5989" w:rsidRPr="00DE3B5E">
        <w:rPr>
          <w:color w:val="auto"/>
          <w:lang w:val="en-GB"/>
        </w:rPr>
        <w:t xml:space="preserve"> 84/2016</w:t>
      </w:r>
      <w:r w:rsidR="00481B13" w:rsidRPr="00DE3B5E">
        <w:rPr>
          <w:color w:val="auto"/>
          <w:lang w:val="en-GB"/>
        </w:rPr>
        <w:t>, ba</w:t>
      </w:r>
      <w:r w:rsidR="00855156" w:rsidRPr="00DE3B5E">
        <w:rPr>
          <w:color w:val="auto"/>
          <w:lang w:val="en-GB"/>
        </w:rPr>
        <w:t>sed on the conclusions on each of the re-</w:t>
      </w:r>
      <w:r w:rsidR="00680A59" w:rsidRPr="00DE3B5E">
        <w:rPr>
          <w:color w:val="auto"/>
          <w:lang w:val="en-GB"/>
        </w:rPr>
        <w:t>evaluation</w:t>
      </w:r>
      <w:r w:rsidR="00855156" w:rsidRPr="00DE3B5E">
        <w:rPr>
          <w:color w:val="auto"/>
          <w:lang w:val="en-GB"/>
        </w:rPr>
        <w:t xml:space="preserve"> criteria, as follows: </w:t>
      </w:r>
      <w:r w:rsidR="00481B13" w:rsidRPr="00DE3B5E">
        <w:rPr>
          <w:b/>
          <w:color w:val="auto"/>
          <w:lang w:val="en-GB"/>
        </w:rPr>
        <w:t xml:space="preserve"> </w:t>
      </w:r>
    </w:p>
    <w:p w14:paraId="4C8F3C38" w14:textId="54E4E0A3" w:rsidR="00481B13" w:rsidRPr="00DE3B5E" w:rsidRDefault="00855156" w:rsidP="000D159C">
      <w:pPr>
        <w:pStyle w:val="ListParagraph"/>
        <w:numPr>
          <w:ilvl w:val="0"/>
          <w:numId w:val="5"/>
        </w:numPr>
        <w:spacing w:before="120" w:after="120" w:line="240" w:lineRule="auto"/>
        <w:jc w:val="both"/>
        <w:rPr>
          <w:rFonts w:ascii="Times New Roman" w:hAnsi="Times New Roman" w:cs="Times New Roman"/>
          <w:i/>
          <w:sz w:val="24"/>
          <w:szCs w:val="24"/>
          <w:lang w:val="en-GB"/>
        </w:rPr>
      </w:pPr>
      <w:r w:rsidRPr="00DE3B5E">
        <w:rPr>
          <w:rFonts w:ascii="Times New Roman" w:hAnsi="Times New Roman" w:cs="Times New Roman"/>
          <w:sz w:val="24"/>
          <w:szCs w:val="24"/>
          <w:lang w:val="en-GB"/>
        </w:rPr>
        <w:t xml:space="preserve">Regarding the </w:t>
      </w:r>
      <w:r w:rsidR="00680A59" w:rsidRPr="00DE3B5E">
        <w:rPr>
          <w:rFonts w:ascii="Times New Roman" w:hAnsi="Times New Roman" w:cs="Times New Roman"/>
          <w:sz w:val="24"/>
          <w:szCs w:val="24"/>
          <w:lang w:val="en-GB"/>
        </w:rPr>
        <w:t xml:space="preserve">overall evaluation of the </w:t>
      </w:r>
      <w:proofErr w:type="gramStart"/>
      <w:r w:rsidR="00680A59" w:rsidRPr="00DE3B5E">
        <w:rPr>
          <w:rFonts w:ascii="Times New Roman" w:hAnsi="Times New Roman" w:cs="Times New Roman"/>
          <w:sz w:val="24"/>
          <w:szCs w:val="24"/>
          <w:lang w:val="en-GB"/>
        </w:rPr>
        <w:t>asset</w:t>
      </w:r>
      <w:r w:rsidR="00BB0469" w:rsidRPr="00DE3B5E">
        <w:rPr>
          <w:rFonts w:ascii="Times New Roman" w:hAnsi="Times New Roman" w:cs="Times New Roman"/>
          <w:sz w:val="24"/>
          <w:szCs w:val="24"/>
          <w:lang w:val="en-GB"/>
        </w:rPr>
        <w:t>s</w:t>
      </w:r>
      <w:proofErr w:type="gramEnd"/>
      <w:r w:rsidR="00BB0469" w:rsidRPr="00DE3B5E">
        <w:rPr>
          <w:rFonts w:ascii="Times New Roman" w:hAnsi="Times New Roman" w:cs="Times New Roman"/>
          <w:sz w:val="24"/>
          <w:szCs w:val="24"/>
          <w:lang w:val="en-GB"/>
        </w:rPr>
        <w:t xml:space="preserve"> </w:t>
      </w:r>
      <w:r w:rsidR="00680A59" w:rsidRPr="00DE3B5E">
        <w:rPr>
          <w:rFonts w:ascii="Times New Roman" w:hAnsi="Times New Roman" w:cs="Times New Roman"/>
          <w:sz w:val="24"/>
          <w:szCs w:val="24"/>
          <w:lang w:val="en-GB"/>
        </w:rPr>
        <w:t xml:space="preserve">component: </w:t>
      </w:r>
    </w:p>
    <w:p w14:paraId="21255611" w14:textId="77777777" w:rsidR="00096967" w:rsidRPr="00DE3B5E" w:rsidRDefault="00096967" w:rsidP="000D159C">
      <w:pPr>
        <w:pStyle w:val="ListParagraph"/>
        <w:spacing w:before="120" w:after="120" w:line="240" w:lineRule="auto"/>
        <w:jc w:val="both"/>
        <w:rPr>
          <w:rFonts w:ascii="Times New Roman" w:hAnsi="Times New Roman" w:cs="Times New Roman"/>
          <w:i/>
          <w:sz w:val="4"/>
          <w:szCs w:val="4"/>
          <w:lang w:val="en-GB"/>
        </w:rPr>
      </w:pPr>
    </w:p>
    <w:p w14:paraId="53FAB442" w14:textId="3109109C" w:rsidR="00956581" w:rsidRPr="00DE3B5E" w:rsidRDefault="00BE0A75" w:rsidP="000D159C">
      <w:pPr>
        <w:spacing w:before="120" w:after="120" w:line="240" w:lineRule="auto"/>
        <w:jc w:val="both"/>
        <w:rPr>
          <w:rFonts w:ascii="Times New Roman" w:hAnsi="Times New Roman" w:cs="Times New Roman"/>
          <w:iCs/>
          <w:sz w:val="24"/>
          <w:szCs w:val="24"/>
          <w:lang w:val="en-GB"/>
        </w:rPr>
      </w:pPr>
      <w:r w:rsidRPr="00DE3B5E">
        <w:rPr>
          <w:rFonts w:ascii="Times New Roman" w:hAnsi="Times New Roman" w:cs="Times New Roman"/>
          <w:iCs/>
          <w:sz w:val="24"/>
          <w:szCs w:val="24"/>
          <w:lang w:val="en-GB"/>
        </w:rPr>
        <w:t xml:space="preserve">The IQC, upon completion of the </w:t>
      </w:r>
      <w:r w:rsidR="00E0633A" w:rsidRPr="00DE3B5E">
        <w:rPr>
          <w:rFonts w:ascii="Times New Roman" w:hAnsi="Times New Roman" w:cs="Times New Roman"/>
          <w:iCs/>
          <w:sz w:val="24"/>
          <w:szCs w:val="24"/>
          <w:lang w:val="en-GB"/>
        </w:rPr>
        <w:t xml:space="preserve">evaluation of the </w:t>
      </w:r>
      <w:proofErr w:type="gramStart"/>
      <w:r w:rsidR="00E0633A" w:rsidRPr="00DE3B5E">
        <w:rPr>
          <w:rFonts w:ascii="Times New Roman" w:hAnsi="Times New Roman" w:cs="Times New Roman"/>
          <w:iCs/>
          <w:sz w:val="24"/>
          <w:szCs w:val="24"/>
          <w:lang w:val="en-GB"/>
        </w:rPr>
        <w:t>assets</w:t>
      </w:r>
      <w:proofErr w:type="gramEnd"/>
      <w:r w:rsidR="00E0633A" w:rsidRPr="00DE3B5E">
        <w:rPr>
          <w:rFonts w:ascii="Times New Roman" w:hAnsi="Times New Roman" w:cs="Times New Roman"/>
          <w:iCs/>
          <w:sz w:val="24"/>
          <w:szCs w:val="24"/>
          <w:lang w:val="en-GB"/>
        </w:rPr>
        <w:t xml:space="preserve"> criterion, found as follows: </w:t>
      </w:r>
    </w:p>
    <w:p w14:paraId="07B8A68C" w14:textId="0A8668A5" w:rsidR="00F86CB8" w:rsidRPr="00DE3B5E" w:rsidRDefault="00956581" w:rsidP="003171C4">
      <w:pPr>
        <w:pStyle w:val="ListParagraph"/>
        <w:numPr>
          <w:ilvl w:val="0"/>
          <w:numId w:val="8"/>
        </w:numPr>
        <w:spacing w:before="120" w:after="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
          <w:sz w:val="24"/>
          <w:szCs w:val="24"/>
          <w:lang w:val="en-GB"/>
        </w:rPr>
        <w:t xml:space="preserve"> </w:t>
      </w:r>
      <w:r w:rsidR="00607D81" w:rsidRPr="00DE3B5E">
        <w:rPr>
          <w:rFonts w:ascii="Times New Roman" w:hAnsi="Times New Roman" w:cs="Times New Roman"/>
          <w:i/>
          <w:sz w:val="24"/>
          <w:szCs w:val="24"/>
          <w:lang w:val="en-GB"/>
        </w:rPr>
        <w:t>The assessee</w:t>
      </w:r>
      <w:r w:rsidRPr="00DE3B5E">
        <w:rPr>
          <w:rFonts w:ascii="Times New Roman" w:hAnsi="Times New Roman" w:cs="Times New Roman"/>
          <w:i/>
          <w:sz w:val="24"/>
          <w:szCs w:val="24"/>
          <w:lang w:val="en-GB"/>
        </w:rPr>
        <w:t xml:space="preserve"> </w:t>
      </w:r>
      <w:r w:rsidR="00E0633A" w:rsidRPr="00DE3B5E">
        <w:rPr>
          <w:rFonts w:ascii="Times New Roman" w:hAnsi="Times New Roman" w:cs="Times New Roman"/>
          <w:i/>
          <w:sz w:val="24"/>
          <w:szCs w:val="24"/>
          <w:lang w:val="en-GB"/>
        </w:rPr>
        <w:t>lacked the lawful financial resources for acquiring his assets and those of the persons related to him</w:t>
      </w:r>
      <w:r w:rsidRPr="00DE3B5E">
        <w:rPr>
          <w:rFonts w:ascii="Times New Roman" w:hAnsi="Times New Roman" w:cs="Times New Roman"/>
          <w:i/>
          <w:sz w:val="24"/>
          <w:szCs w:val="24"/>
          <w:lang w:val="en-GB"/>
        </w:rPr>
        <w:t xml:space="preserve">, </w:t>
      </w:r>
      <w:r w:rsidR="00E0633A" w:rsidRPr="00DE3B5E">
        <w:rPr>
          <w:rFonts w:ascii="Times New Roman" w:hAnsi="Times New Roman" w:cs="Times New Roman"/>
          <w:i/>
          <w:sz w:val="24"/>
          <w:szCs w:val="24"/>
          <w:lang w:val="en-GB"/>
        </w:rPr>
        <w:t xml:space="preserve">under </w:t>
      </w:r>
      <w:r w:rsidR="00B42E47" w:rsidRPr="00DE3B5E">
        <w:rPr>
          <w:rFonts w:ascii="Times New Roman" w:hAnsi="Times New Roman" w:cs="Times New Roman"/>
          <w:i/>
          <w:sz w:val="24"/>
          <w:szCs w:val="24"/>
          <w:lang w:val="en-GB"/>
        </w:rPr>
        <w:t>Article</w:t>
      </w:r>
      <w:r w:rsidRPr="00DE3B5E">
        <w:rPr>
          <w:rFonts w:ascii="Times New Roman" w:hAnsi="Times New Roman" w:cs="Times New Roman"/>
          <w:i/>
          <w:sz w:val="24"/>
          <w:szCs w:val="24"/>
          <w:lang w:val="en-GB"/>
        </w:rPr>
        <w:t xml:space="preserve"> D</w:t>
      </w:r>
      <w:r w:rsidR="00E0633A" w:rsidRPr="00DE3B5E">
        <w:rPr>
          <w:rFonts w:ascii="Times New Roman" w:hAnsi="Times New Roman" w:cs="Times New Roman"/>
          <w:i/>
          <w:sz w:val="24"/>
          <w:szCs w:val="24"/>
          <w:lang w:val="en-GB"/>
        </w:rPr>
        <w:t xml:space="preserve">/3 of the Annex to the Constitution. These findings are qualified under the provisions </w:t>
      </w:r>
      <w:r w:rsidR="004C41B4" w:rsidRPr="00DE3B5E">
        <w:rPr>
          <w:rFonts w:ascii="Times New Roman" w:hAnsi="Times New Roman" w:cs="Times New Roman"/>
          <w:i/>
          <w:sz w:val="24"/>
          <w:szCs w:val="24"/>
          <w:lang w:val="en-GB"/>
        </w:rPr>
        <w:t xml:space="preserve">of </w:t>
      </w:r>
      <w:r w:rsidR="00B42E47" w:rsidRPr="00DE3B5E">
        <w:rPr>
          <w:rFonts w:ascii="Times New Roman" w:hAnsi="Times New Roman" w:cs="Times New Roman"/>
          <w:i/>
          <w:sz w:val="24"/>
          <w:szCs w:val="24"/>
          <w:lang w:val="en-GB"/>
        </w:rPr>
        <w:t>Article</w:t>
      </w:r>
      <w:r w:rsidRPr="00DE3B5E">
        <w:rPr>
          <w:rFonts w:ascii="Times New Roman" w:hAnsi="Times New Roman" w:cs="Times New Roman"/>
          <w:i/>
          <w:sz w:val="24"/>
          <w:szCs w:val="24"/>
          <w:lang w:val="en-GB"/>
        </w:rPr>
        <w:t xml:space="preserve"> 33</w:t>
      </w:r>
      <w:r w:rsidR="004C41B4" w:rsidRPr="00DE3B5E">
        <w:rPr>
          <w:rFonts w:ascii="Times New Roman" w:hAnsi="Times New Roman" w:cs="Times New Roman"/>
          <w:i/>
          <w:sz w:val="24"/>
          <w:szCs w:val="24"/>
          <w:lang w:val="en-GB"/>
        </w:rPr>
        <w:t>/5/b</w:t>
      </w:r>
      <w:r w:rsidRPr="00DE3B5E">
        <w:rPr>
          <w:rFonts w:ascii="Times New Roman" w:hAnsi="Times New Roman" w:cs="Times New Roman"/>
          <w:i/>
          <w:sz w:val="24"/>
          <w:szCs w:val="24"/>
          <w:lang w:val="en-GB"/>
        </w:rPr>
        <w:t xml:space="preserve">, </w:t>
      </w:r>
      <w:r w:rsidR="00B42E47" w:rsidRPr="00DE3B5E">
        <w:rPr>
          <w:rFonts w:ascii="Times New Roman" w:hAnsi="Times New Roman" w:cs="Times New Roman"/>
          <w:i/>
          <w:sz w:val="24"/>
          <w:szCs w:val="24"/>
          <w:lang w:val="en-GB"/>
        </w:rPr>
        <w:t>of Law No.</w:t>
      </w:r>
      <w:r w:rsidRPr="00DE3B5E">
        <w:rPr>
          <w:rFonts w:ascii="Times New Roman" w:hAnsi="Times New Roman" w:cs="Times New Roman"/>
          <w:i/>
          <w:sz w:val="24"/>
          <w:szCs w:val="24"/>
          <w:lang w:val="en-GB"/>
        </w:rPr>
        <w:t xml:space="preserve"> 84/2016. </w:t>
      </w:r>
      <w:r w:rsidR="004C41B4" w:rsidRPr="00DE3B5E">
        <w:rPr>
          <w:rFonts w:ascii="Times New Roman" w:hAnsi="Times New Roman" w:cs="Times New Roman"/>
          <w:i/>
          <w:sz w:val="24"/>
          <w:szCs w:val="24"/>
          <w:lang w:val="en-GB"/>
        </w:rPr>
        <w:t xml:space="preserve">Therefore, the </w:t>
      </w:r>
      <w:r w:rsidR="00607D81" w:rsidRPr="00DE3B5E">
        <w:rPr>
          <w:rFonts w:ascii="Times New Roman" w:hAnsi="Times New Roman" w:cs="Times New Roman"/>
          <w:i/>
          <w:sz w:val="24"/>
          <w:szCs w:val="24"/>
          <w:lang w:val="en-GB"/>
        </w:rPr>
        <w:t>assessee</w:t>
      </w:r>
      <w:r w:rsidRPr="00DE3B5E">
        <w:rPr>
          <w:rFonts w:ascii="Times New Roman" w:hAnsi="Times New Roman" w:cs="Times New Roman"/>
          <w:i/>
          <w:sz w:val="24"/>
          <w:szCs w:val="24"/>
          <w:lang w:val="en-GB"/>
        </w:rPr>
        <w:t xml:space="preserve"> </w:t>
      </w:r>
      <w:r w:rsidR="004C41B4" w:rsidRPr="00DE3B5E">
        <w:rPr>
          <w:rFonts w:ascii="Times New Roman" w:hAnsi="Times New Roman" w:cs="Times New Roman"/>
          <w:i/>
          <w:sz w:val="24"/>
          <w:szCs w:val="24"/>
          <w:lang w:val="en-GB"/>
        </w:rPr>
        <w:t xml:space="preserve">fails to achieve a reliable level in terms of the acquisition and disclosure of the asset, and given the above, in this case, </w:t>
      </w:r>
      <w:r w:rsidR="00B42E47" w:rsidRPr="00DE3B5E">
        <w:rPr>
          <w:rFonts w:ascii="Times New Roman" w:hAnsi="Times New Roman" w:cs="Times New Roman"/>
          <w:i/>
          <w:sz w:val="24"/>
          <w:szCs w:val="24"/>
          <w:lang w:val="en-GB"/>
        </w:rPr>
        <w:t>Article</w:t>
      </w:r>
      <w:r w:rsidRPr="00DE3B5E">
        <w:rPr>
          <w:rFonts w:ascii="Times New Roman" w:hAnsi="Times New Roman" w:cs="Times New Roman"/>
          <w:i/>
          <w:sz w:val="24"/>
          <w:szCs w:val="24"/>
          <w:lang w:val="en-GB"/>
        </w:rPr>
        <w:t xml:space="preserve"> 61</w:t>
      </w:r>
      <w:r w:rsidR="004C41B4" w:rsidRPr="00DE3B5E">
        <w:rPr>
          <w:rFonts w:ascii="Times New Roman" w:hAnsi="Times New Roman" w:cs="Times New Roman"/>
          <w:i/>
          <w:sz w:val="24"/>
          <w:szCs w:val="24"/>
          <w:lang w:val="en-GB"/>
        </w:rPr>
        <w:t xml:space="preserve">/3 </w:t>
      </w:r>
      <w:r w:rsidR="00B42E47" w:rsidRPr="00DE3B5E">
        <w:rPr>
          <w:rFonts w:ascii="Times New Roman" w:hAnsi="Times New Roman" w:cs="Times New Roman"/>
          <w:i/>
          <w:sz w:val="24"/>
          <w:szCs w:val="24"/>
          <w:lang w:val="en-GB"/>
        </w:rPr>
        <w:t>of Law No.</w:t>
      </w:r>
      <w:r w:rsidRPr="00DE3B5E">
        <w:rPr>
          <w:rFonts w:ascii="Times New Roman" w:hAnsi="Times New Roman" w:cs="Times New Roman"/>
          <w:i/>
          <w:sz w:val="24"/>
          <w:szCs w:val="24"/>
          <w:lang w:val="en-GB"/>
        </w:rPr>
        <w:t xml:space="preserve"> 84/2016</w:t>
      </w:r>
      <w:r w:rsidR="004C41B4" w:rsidRPr="00DE3B5E">
        <w:rPr>
          <w:rFonts w:ascii="Times New Roman" w:hAnsi="Times New Roman" w:cs="Times New Roman"/>
          <w:i/>
          <w:sz w:val="24"/>
          <w:szCs w:val="24"/>
          <w:lang w:val="en-GB"/>
        </w:rPr>
        <w:t xml:space="preserve">, is applicable. </w:t>
      </w:r>
    </w:p>
    <w:p w14:paraId="1A783B67" w14:textId="77777777" w:rsidR="0041086D" w:rsidRPr="00DE3B5E" w:rsidRDefault="0041086D" w:rsidP="000D159C">
      <w:pPr>
        <w:pStyle w:val="ListParagraph"/>
        <w:spacing w:before="120" w:after="120" w:line="240" w:lineRule="auto"/>
        <w:ind w:left="0"/>
        <w:jc w:val="both"/>
        <w:rPr>
          <w:rFonts w:ascii="Times New Roman" w:hAnsi="Times New Roman" w:cs="Times New Roman"/>
          <w:iCs/>
          <w:sz w:val="12"/>
          <w:szCs w:val="12"/>
          <w:lang w:val="en-GB"/>
        </w:rPr>
      </w:pPr>
    </w:p>
    <w:p w14:paraId="24C4D723" w14:textId="48B2B2E9" w:rsidR="0052624F" w:rsidRPr="00DE3B5E" w:rsidRDefault="004C41B4" w:rsidP="000D159C">
      <w:pPr>
        <w:pStyle w:val="ListParagraph"/>
        <w:spacing w:before="120" w:after="120" w:line="240" w:lineRule="auto"/>
        <w:ind w:left="0"/>
        <w:jc w:val="both"/>
        <w:rPr>
          <w:rFonts w:ascii="Times New Roman" w:hAnsi="Times New Roman" w:cs="Times New Roman"/>
          <w:iCs/>
          <w:sz w:val="24"/>
          <w:szCs w:val="24"/>
          <w:lang w:val="en-GB"/>
        </w:rPr>
      </w:pPr>
      <w:r w:rsidRPr="00DE3B5E">
        <w:rPr>
          <w:rFonts w:ascii="Times New Roman" w:hAnsi="Times New Roman" w:cs="Times New Roman"/>
          <w:sz w:val="24"/>
          <w:szCs w:val="24"/>
          <w:lang w:val="en-GB"/>
        </w:rPr>
        <w:t>In his appeal, t</w:t>
      </w:r>
      <w:r w:rsidR="00607D81" w:rsidRPr="00DE3B5E">
        <w:rPr>
          <w:rFonts w:ascii="Times New Roman" w:hAnsi="Times New Roman" w:cs="Times New Roman"/>
          <w:sz w:val="24"/>
          <w:szCs w:val="24"/>
          <w:lang w:val="en-GB"/>
        </w:rPr>
        <w:t>he assessee</w:t>
      </w:r>
      <w:r w:rsidRPr="00DE3B5E">
        <w:rPr>
          <w:rFonts w:ascii="Times New Roman" w:hAnsi="Times New Roman" w:cs="Times New Roman"/>
          <w:sz w:val="24"/>
          <w:szCs w:val="24"/>
          <w:lang w:val="en-GB"/>
        </w:rPr>
        <w:t xml:space="preserve"> has challenged the Commission’s conclusions, claiming that the evaluation made on the </w:t>
      </w:r>
      <w:proofErr w:type="gramStart"/>
      <w:r w:rsidRPr="00DE3B5E">
        <w:rPr>
          <w:rFonts w:ascii="Times New Roman" w:hAnsi="Times New Roman" w:cs="Times New Roman"/>
          <w:sz w:val="24"/>
          <w:szCs w:val="24"/>
          <w:lang w:val="en-GB"/>
        </w:rPr>
        <w:t>assets</w:t>
      </w:r>
      <w:proofErr w:type="gramEnd"/>
      <w:r w:rsidRPr="00DE3B5E">
        <w:rPr>
          <w:rFonts w:ascii="Times New Roman" w:hAnsi="Times New Roman" w:cs="Times New Roman"/>
          <w:sz w:val="24"/>
          <w:szCs w:val="24"/>
          <w:lang w:val="en-GB"/>
        </w:rPr>
        <w:t xml:space="preserve"> criterion is inaccurate, </w:t>
      </w:r>
      <w:r w:rsidR="00285F8F" w:rsidRPr="00DE3B5E">
        <w:rPr>
          <w:rFonts w:ascii="Times New Roman" w:hAnsi="Times New Roman" w:cs="Times New Roman"/>
          <w:sz w:val="24"/>
          <w:szCs w:val="24"/>
          <w:lang w:val="en-GB"/>
        </w:rPr>
        <w:t xml:space="preserve">and that he is not in a situation of lack of lawful resources for the acquired assets </w:t>
      </w:r>
      <w:r w:rsidR="00097A3E" w:rsidRPr="00DE3B5E">
        <w:rPr>
          <w:rFonts w:ascii="Times New Roman" w:hAnsi="Times New Roman" w:cs="Times New Roman"/>
          <w:sz w:val="24"/>
          <w:szCs w:val="24"/>
          <w:lang w:val="en-GB"/>
        </w:rPr>
        <w:t xml:space="preserve">and </w:t>
      </w:r>
      <w:r w:rsidR="00285F8F" w:rsidRPr="00DE3B5E">
        <w:rPr>
          <w:rFonts w:ascii="Times New Roman" w:hAnsi="Times New Roman" w:cs="Times New Roman"/>
          <w:sz w:val="24"/>
          <w:szCs w:val="24"/>
          <w:lang w:val="en-GB"/>
        </w:rPr>
        <w:t xml:space="preserve">that he has disclosed them correctly. </w:t>
      </w:r>
      <w:r w:rsidR="009C3DBA" w:rsidRPr="00DE3B5E">
        <w:rPr>
          <w:rFonts w:ascii="Times New Roman" w:hAnsi="Times New Roman" w:cs="Times New Roman"/>
          <w:sz w:val="24"/>
          <w:szCs w:val="24"/>
          <w:lang w:val="en-GB"/>
        </w:rPr>
        <w:t xml:space="preserve"> </w:t>
      </w:r>
    </w:p>
    <w:p w14:paraId="4DF1CA41" w14:textId="77777777" w:rsidR="00E76F75" w:rsidRPr="00DE3B5E" w:rsidRDefault="00E76F75" w:rsidP="000D159C">
      <w:pPr>
        <w:pStyle w:val="ListParagraph"/>
        <w:spacing w:after="0" w:line="240" w:lineRule="auto"/>
        <w:ind w:left="0"/>
        <w:jc w:val="both"/>
        <w:rPr>
          <w:rFonts w:ascii="Times New Roman" w:hAnsi="Times New Roman" w:cs="Times New Roman"/>
          <w:bCs/>
          <w:sz w:val="24"/>
          <w:szCs w:val="24"/>
          <w:lang w:val="en-GB"/>
        </w:rPr>
      </w:pPr>
    </w:p>
    <w:p w14:paraId="601AB0B3" w14:textId="4008B888" w:rsidR="00481B13" w:rsidRPr="00DE3B5E" w:rsidRDefault="00481B13" w:rsidP="000D159C">
      <w:pPr>
        <w:pStyle w:val="Heading1"/>
        <w:numPr>
          <w:ilvl w:val="0"/>
          <w:numId w:val="4"/>
        </w:numPr>
        <w:spacing w:before="0" w:line="240" w:lineRule="auto"/>
        <w:ind w:left="360" w:hanging="360"/>
        <w:jc w:val="both"/>
        <w:rPr>
          <w:rFonts w:cs="Times New Roman"/>
          <w:color w:val="auto"/>
          <w:sz w:val="24"/>
          <w:szCs w:val="24"/>
          <w:lang w:val="en-GB"/>
        </w:rPr>
      </w:pPr>
      <w:bookmarkStart w:id="1" w:name="_Toc9334079"/>
      <w:bookmarkStart w:id="2" w:name="_Toc134443449"/>
      <w:bookmarkEnd w:id="0"/>
      <w:r w:rsidRPr="00DE3B5E">
        <w:rPr>
          <w:rFonts w:cs="Times New Roman"/>
          <w:color w:val="auto"/>
          <w:sz w:val="24"/>
          <w:szCs w:val="24"/>
          <w:lang w:val="en-GB"/>
        </w:rPr>
        <w:t>Anal</w:t>
      </w:r>
      <w:r w:rsidR="00811742" w:rsidRPr="00DE3B5E">
        <w:rPr>
          <w:rFonts w:cs="Times New Roman"/>
          <w:color w:val="auto"/>
          <w:sz w:val="24"/>
          <w:szCs w:val="24"/>
          <w:lang w:val="en-GB"/>
        </w:rPr>
        <w:t xml:space="preserve">ysis of the grounds of appeal related to the financial aspect of the </w:t>
      </w:r>
      <w:bookmarkEnd w:id="1"/>
      <w:r w:rsidR="00811742" w:rsidRPr="00DE3B5E">
        <w:rPr>
          <w:rFonts w:cs="Times New Roman"/>
          <w:color w:val="auto"/>
          <w:sz w:val="24"/>
          <w:szCs w:val="24"/>
          <w:lang w:val="en-GB"/>
        </w:rPr>
        <w:t xml:space="preserve">evaluation of the </w:t>
      </w:r>
      <w:proofErr w:type="gramStart"/>
      <w:r w:rsidR="00811742" w:rsidRPr="00DE3B5E">
        <w:rPr>
          <w:rFonts w:cs="Times New Roman"/>
          <w:color w:val="auto"/>
          <w:sz w:val="24"/>
          <w:szCs w:val="24"/>
          <w:lang w:val="en-GB"/>
        </w:rPr>
        <w:t>assets</w:t>
      </w:r>
      <w:proofErr w:type="gramEnd"/>
      <w:r w:rsidR="00811742" w:rsidRPr="00DE3B5E">
        <w:rPr>
          <w:rFonts w:cs="Times New Roman"/>
          <w:color w:val="auto"/>
          <w:sz w:val="24"/>
          <w:szCs w:val="24"/>
          <w:lang w:val="en-GB"/>
        </w:rPr>
        <w:t xml:space="preserve"> component </w:t>
      </w:r>
      <w:bookmarkEnd w:id="2"/>
    </w:p>
    <w:p w14:paraId="5800DA37" w14:textId="77777777" w:rsidR="00CC1606" w:rsidRPr="00DE3B5E" w:rsidRDefault="00CC1606" w:rsidP="00CC1606">
      <w:pPr>
        <w:spacing w:after="0"/>
        <w:jc w:val="both"/>
        <w:rPr>
          <w:rFonts w:ascii="Times New Roman" w:hAnsi="Times New Roman" w:cs="Times New Roman"/>
          <w:b/>
          <w:bCs/>
          <w:sz w:val="20"/>
          <w:szCs w:val="20"/>
          <w:lang w:val="en-GB"/>
        </w:rPr>
      </w:pPr>
    </w:p>
    <w:p w14:paraId="2A61E03E" w14:textId="26E4B004" w:rsidR="0041086D" w:rsidRPr="00DE3B5E" w:rsidRDefault="00811742" w:rsidP="00CC1606">
      <w:pPr>
        <w:spacing w:after="0" w:line="240" w:lineRule="auto"/>
        <w:jc w:val="both"/>
        <w:rPr>
          <w:rFonts w:ascii="Times New Roman" w:hAnsi="Times New Roman" w:cs="Times New Roman"/>
          <w:b/>
          <w:bCs/>
          <w:lang w:val="en-GB"/>
        </w:rPr>
      </w:pPr>
      <w:r w:rsidRPr="00DE3B5E">
        <w:rPr>
          <w:rFonts w:ascii="Times New Roman" w:hAnsi="Times New Roman" w:cs="Times New Roman"/>
          <w:b/>
          <w:bCs/>
          <w:lang w:val="en-GB"/>
        </w:rPr>
        <w:t>Claims of the a</w:t>
      </w:r>
      <w:r w:rsidR="00607D81" w:rsidRPr="00DE3B5E">
        <w:rPr>
          <w:rFonts w:ascii="Times New Roman" w:hAnsi="Times New Roman" w:cs="Times New Roman"/>
          <w:b/>
          <w:bCs/>
          <w:lang w:val="en-GB"/>
        </w:rPr>
        <w:t>ssessee</w:t>
      </w:r>
      <w:r w:rsidR="00CC1606" w:rsidRPr="00DE3B5E">
        <w:rPr>
          <w:rFonts w:ascii="Times New Roman" w:hAnsi="Times New Roman" w:cs="Times New Roman"/>
          <w:b/>
          <w:bCs/>
          <w:lang w:val="en-GB"/>
        </w:rPr>
        <w:t xml:space="preserve"> </w:t>
      </w:r>
      <w:r w:rsidRPr="00DE3B5E">
        <w:rPr>
          <w:rFonts w:ascii="Times New Roman" w:hAnsi="Times New Roman" w:cs="Times New Roman"/>
          <w:b/>
          <w:bCs/>
          <w:lang w:val="en-GB"/>
        </w:rPr>
        <w:t xml:space="preserve">concerning the asset - </w:t>
      </w:r>
      <w:r w:rsidR="00CC1606" w:rsidRPr="00DE3B5E">
        <w:rPr>
          <w:rFonts w:ascii="Times New Roman" w:hAnsi="Times New Roman" w:cs="Times New Roman"/>
          <w:b/>
          <w:bCs/>
          <w:lang w:val="en-GB"/>
        </w:rPr>
        <w:t>Mercedes Benz</w:t>
      </w:r>
      <w:r w:rsidRPr="00DE3B5E">
        <w:rPr>
          <w:rFonts w:ascii="Times New Roman" w:hAnsi="Times New Roman" w:cs="Times New Roman"/>
          <w:b/>
          <w:bCs/>
          <w:lang w:val="en-GB"/>
        </w:rPr>
        <w:t xml:space="preserve"> vehicle, licence plate </w:t>
      </w:r>
      <w:r w:rsidR="00CC1606" w:rsidRPr="00DE3B5E">
        <w:rPr>
          <w:rFonts w:ascii="Times New Roman" w:hAnsi="Times New Roman" w:cs="Times New Roman"/>
          <w:b/>
          <w:bCs/>
          <w:lang w:val="en-GB"/>
        </w:rPr>
        <w:t>AA888 MN</w:t>
      </w:r>
    </w:p>
    <w:p w14:paraId="0308ACD3" w14:textId="77777777" w:rsidR="00CC1606" w:rsidRPr="00DE3B5E" w:rsidRDefault="00CC1606" w:rsidP="000D159C">
      <w:pPr>
        <w:spacing w:after="0" w:line="240" w:lineRule="auto"/>
        <w:rPr>
          <w:rFonts w:ascii="Times New Roman" w:hAnsi="Times New Roman" w:cs="Times New Roman"/>
          <w:sz w:val="12"/>
          <w:szCs w:val="12"/>
          <w:lang w:val="en-GB"/>
        </w:rPr>
      </w:pPr>
    </w:p>
    <w:p w14:paraId="34DA47D2" w14:textId="23AFC356" w:rsidR="004630B7" w:rsidRPr="00DE3B5E" w:rsidRDefault="00811742" w:rsidP="0015658A">
      <w:pPr>
        <w:pStyle w:val="ListParagraph"/>
        <w:numPr>
          <w:ilvl w:val="0"/>
          <w:numId w:val="3"/>
        </w:numPr>
        <w:spacing w:after="120" w:line="240" w:lineRule="auto"/>
        <w:ind w:left="0"/>
        <w:contextualSpacing w:val="0"/>
        <w:jc w:val="both"/>
        <w:rPr>
          <w:rFonts w:ascii="Times New Roman" w:hAnsi="Times New Roman" w:cs="Times New Roman"/>
          <w:sz w:val="24"/>
          <w:szCs w:val="24"/>
          <w:lang w:val="en-GB"/>
        </w:rPr>
      </w:pPr>
      <w:bookmarkStart w:id="3" w:name="_Hlk149651473"/>
      <w:r w:rsidRPr="00DE3B5E">
        <w:rPr>
          <w:rFonts w:ascii="Times New Roman" w:hAnsi="Times New Roman" w:cs="Times New Roman"/>
          <w:sz w:val="24"/>
          <w:szCs w:val="24"/>
          <w:lang w:val="en-GB"/>
        </w:rPr>
        <w:t xml:space="preserve">Regarding the asset </w:t>
      </w:r>
      <w:bookmarkStart w:id="4" w:name="_Hlk147239722"/>
      <w:r w:rsidR="00086B01" w:rsidRPr="00DE3B5E">
        <w:rPr>
          <w:rFonts w:ascii="Times New Roman" w:hAnsi="Times New Roman" w:cs="Times New Roman"/>
          <w:b/>
          <w:sz w:val="24"/>
          <w:szCs w:val="24"/>
          <w:lang w:val="en-GB"/>
        </w:rPr>
        <w:t>“Mercedes-Benz</w:t>
      </w:r>
      <w:r w:rsidR="00663269" w:rsidRPr="00DE3B5E">
        <w:rPr>
          <w:rFonts w:ascii="Times New Roman" w:hAnsi="Times New Roman" w:cs="Times New Roman"/>
          <w:b/>
          <w:sz w:val="24"/>
          <w:szCs w:val="24"/>
          <w:lang w:val="en-GB"/>
        </w:rPr>
        <w:t>”</w:t>
      </w:r>
      <w:r w:rsidR="006078D8" w:rsidRPr="00DE3B5E">
        <w:rPr>
          <w:rFonts w:ascii="Times New Roman" w:hAnsi="Times New Roman" w:cs="Times New Roman"/>
          <w:b/>
          <w:sz w:val="24"/>
          <w:szCs w:val="24"/>
          <w:lang w:val="en-GB"/>
        </w:rPr>
        <w:t xml:space="preserve"> </w:t>
      </w:r>
      <w:r w:rsidRPr="00DE3B5E">
        <w:rPr>
          <w:rFonts w:ascii="Times New Roman" w:hAnsi="Times New Roman" w:cs="Times New Roman"/>
          <w:b/>
          <w:sz w:val="24"/>
          <w:szCs w:val="24"/>
          <w:lang w:val="en-GB"/>
        </w:rPr>
        <w:t xml:space="preserve">vehicle, with licence plate </w:t>
      </w:r>
      <w:r w:rsidR="006078D8" w:rsidRPr="00DE3B5E">
        <w:rPr>
          <w:rFonts w:ascii="Times New Roman" w:hAnsi="Times New Roman" w:cs="Times New Roman"/>
          <w:b/>
          <w:sz w:val="24"/>
          <w:szCs w:val="24"/>
          <w:lang w:val="en-GB"/>
        </w:rPr>
        <w:t>AA888</w:t>
      </w:r>
      <w:r w:rsidR="005B7566" w:rsidRPr="00DE3B5E">
        <w:rPr>
          <w:rFonts w:ascii="Times New Roman" w:hAnsi="Times New Roman" w:cs="Times New Roman"/>
          <w:b/>
          <w:sz w:val="24"/>
          <w:szCs w:val="24"/>
          <w:lang w:val="en-GB"/>
        </w:rPr>
        <w:t>MN</w:t>
      </w:r>
      <w:r w:rsidRPr="00DE3B5E">
        <w:rPr>
          <w:rFonts w:ascii="Times New Roman" w:hAnsi="Times New Roman" w:cs="Times New Roman"/>
          <w:b/>
          <w:sz w:val="24"/>
          <w:szCs w:val="24"/>
          <w:lang w:val="en-GB"/>
        </w:rPr>
        <w:t xml:space="preserve">, </w:t>
      </w:r>
      <w:r w:rsidRPr="00DE3B5E">
        <w:rPr>
          <w:rFonts w:ascii="Times New Roman" w:hAnsi="Times New Roman" w:cs="Times New Roman"/>
          <w:bCs/>
          <w:sz w:val="24"/>
          <w:szCs w:val="24"/>
          <w:lang w:val="en-GB"/>
        </w:rPr>
        <w:t xml:space="preserve">upon completion of the evaluation of assets, the IQC concluded as follows: </w:t>
      </w:r>
      <w:bookmarkEnd w:id="4"/>
      <w:r w:rsidR="00FD5D72" w:rsidRPr="00DE3B5E">
        <w:rPr>
          <w:rFonts w:ascii="Times New Roman" w:hAnsi="Times New Roman" w:cs="Times New Roman"/>
          <w:sz w:val="24"/>
          <w:szCs w:val="24"/>
          <w:lang w:val="en-GB"/>
        </w:rPr>
        <w:t xml:space="preserve"> </w:t>
      </w:r>
    </w:p>
    <w:p w14:paraId="0C87F833" w14:textId="61B35932" w:rsidR="00285F8F" w:rsidRPr="00DE3B5E" w:rsidRDefault="00285F8F" w:rsidP="00026BD6">
      <w:pPr>
        <w:spacing w:line="240" w:lineRule="auto"/>
        <w:jc w:val="both"/>
        <w:rPr>
          <w:rFonts w:ascii="Times New Roman" w:hAnsi="Times New Roman" w:cs="Times New Roman"/>
          <w:i/>
          <w:iCs/>
          <w:sz w:val="24"/>
          <w:szCs w:val="24"/>
          <w:lang w:val="en-GB"/>
        </w:rPr>
      </w:pPr>
      <w:r w:rsidRPr="00DE3B5E">
        <w:rPr>
          <w:rFonts w:ascii="Times New Roman" w:hAnsi="Times New Roman" w:cs="Times New Roman"/>
          <w:i/>
          <w:iCs/>
          <w:sz w:val="24"/>
          <w:szCs w:val="24"/>
          <w:lang w:val="en-GB"/>
        </w:rPr>
        <w:t xml:space="preserve">- </w:t>
      </w:r>
      <w:r w:rsidR="00026BD6" w:rsidRPr="00DE3B5E">
        <w:rPr>
          <w:rFonts w:ascii="Times New Roman" w:hAnsi="Times New Roman" w:cs="Times New Roman"/>
          <w:i/>
          <w:iCs/>
          <w:sz w:val="24"/>
          <w:szCs w:val="24"/>
          <w:lang w:val="en-GB"/>
        </w:rPr>
        <w:t>F</w:t>
      </w:r>
      <w:r w:rsidR="00811742" w:rsidRPr="00DE3B5E">
        <w:rPr>
          <w:rFonts w:ascii="Times New Roman" w:hAnsi="Times New Roman" w:cs="Times New Roman"/>
          <w:i/>
          <w:iCs/>
          <w:sz w:val="24"/>
          <w:szCs w:val="24"/>
          <w:lang w:val="en-GB"/>
        </w:rPr>
        <w:t>ollowing</w:t>
      </w:r>
      <w:r w:rsidR="00026BD6" w:rsidRPr="00DE3B5E">
        <w:rPr>
          <w:rFonts w:ascii="Times New Roman" w:hAnsi="Times New Roman" w:cs="Times New Roman"/>
          <w:i/>
          <w:iCs/>
          <w:sz w:val="24"/>
          <w:szCs w:val="24"/>
          <w:lang w:val="en-GB"/>
        </w:rPr>
        <w:t xml:space="preserve"> an </w:t>
      </w:r>
      <w:r w:rsidR="00811742" w:rsidRPr="00DE3B5E">
        <w:rPr>
          <w:rFonts w:ascii="Times New Roman" w:hAnsi="Times New Roman" w:cs="Times New Roman"/>
          <w:i/>
          <w:iCs/>
          <w:sz w:val="24"/>
          <w:szCs w:val="24"/>
          <w:lang w:val="en-GB"/>
        </w:rPr>
        <w:t xml:space="preserve">analysis of the </w:t>
      </w:r>
      <w:r w:rsidRPr="00DE3B5E">
        <w:rPr>
          <w:rFonts w:ascii="Times New Roman" w:hAnsi="Times New Roman" w:cs="Times New Roman"/>
          <w:i/>
          <w:iCs/>
          <w:sz w:val="24"/>
          <w:szCs w:val="24"/>
          <w:lang w:val="en-GB"/>
        </w:rPr>
        <w:t xml:space="preserve">circumstances in which the transactions </w:t>
      </w:r>
      <w:r w:rsidR="00026BD6" w:rsidRPr="00DE3B5E">
        <w:rPr>
          <w:rFonts w:ascii="Times New Roman" w:hAnsi="Times New Roman" w:cs="Times New Roman"/>
          <w:i/>
          <w:iCs/>
          <w:sz w:val="24"/>
          <w:szCs w:val="24"/>
          <w:lang w:val="en-GB"/>
        </w:rPr>
        <w:t xml:space="preserve">for </w:t>
      </w:r>
      <w:r w:rsidRPr="00DE3B5E">
        <w:rPr>
          <w:rFonts w:ascii="Times New Roman" w:hAnsi="Times New Roman" w:cs="Times New Roman"/>
          <w:i/>
          <w:iCs/>
          <w:sz w:val="24"/>
          <w:szCs w:val="24"/>
          <w:lang w:val="en-GB"/>
        </w:rPr>
        <w:t xml:space="preserve">the three vehicles were carried out, which the assessee sold in 2015 at prices higher than their purchase price, and bearing in mind the fact that every vehicle depreciates over time and loses its value in the market, while the repairs that are carried out </w:t>
      </w:r>
      <w:r w:rsidR="00026BD6" w:rsidRPr="00DE3B5E">
        <w:rPr>
          <w:rFonts w:ascii="Times New Roman" w:hAnsi="Times New Roman" w:cs="Times New Roman"/>
          <w:i/>
          <w:iCs/>
          <w:sz w:val="24"/>
          <w:szCs w:val="24"/>
          <w:lang w:val="en-GB"/>
        </w:rPr>
        <w:t xml:space="preserve">constantly </w:t>
      </w:r>
      <w:r w:rsidRPr="00DE3B5E">
        <w:rPr>
          <w:rFonts w:ascii="Times New Roman" w:hAnsi="Times New Roman" w:cs="Times New Roman"/>
          <w:i/>
          <w:iCs/>
          <w:sz w:val="24"/>
          <w:szCs w:val="24"/>
          <w:lang w:val="en-GB"/>
        </w:rPr>
        <w:t xml:space="preserve">are </w:t>
      </w:r>
      <w:r w:rsidR="00026BD6" w:rsidRPr="00DE3B5E">
        <w:rPr>
          <w:rFonts w:ascii="Times New Roman" w:hAnsi="Times New Roman" w:cs="Times New Roman"/>
          <w:i/>
          <w:iCs/>
          <w:sz w:val="24"/>
          <w:szCs w:val="24"/>
          <w:lang w:val="en-GB"/>
        </w:rPr>
        <w:t>required t</w:t>
      </w:r>
      <w:r w:rsidRPr="00DE3B5E">
        <w:rPr>
          <w:rFonts w:ascii="Times New Roman" w:hAnsi="Times New Roman" w:cs="Times New Roman"/>
          <w:i/>
          <w:iCs/>
          <w:sz w:val="24"/>
          <w:szCs w:val="24"/>
          <w:lang w:val="en-GB"/>
        </w:rPr>
        <w:t>o maintain their functional condition, generally</w:t>
      </w:r>
      <w:r w:rsidR="00026BD6" w:rsidRPr="00DE3B5E">
        <w:rPr>
          <w:rFonts w:ascii="Times New Roman" w:hAnsi="Times New Roman" w:cs="Times New Roman"/>
          <w:i/>
          <w:iCs/>
          <w:sz w:val="24"/>
          <w:szCs w:val="24"/>
          <w:lang w:val="en-GB"/>
        </w:rPr>
        <w:t xml:space="preserve"> speaking,</w:t>
      </w:r>
      <w:r w:rsidRPr="00DE3B5E">
        <w:rPr>
          <w:rFonts w:ascii="Times New Roman" w:hAnsi="Times New Roman" w:cs="Times New Roman"/>
          <w:i/>
          <w:iCs/>
          <w:sz w:val="24"/>
          <w:szCs w:val="24"/>
          <w:lang w:val="en-GB"/>
        </w:rPr>
        <w:t xml:space="preserve"> cannot justify the increase in their value, thus there is no economic logic in selling them at a price significantly higher than the</w:t>
      </w:r>
      <w:r w:rsidR="00026BD6" w:rsidRPr="00DE3B5E">
        <w:rPr>
          <w:rFonts w:ascii="Times New Roman" w:hAnsi="Times New Roman" w:cs="Times New Roman"/>
          <w:i/>
          <w:iCs/>
          <w:sz w:val="24"/>
          <w:szCs w:val="24"/>
          <w:lang w:val="en-GB"/>
        </w:rPr>
        <w:t xml:space="preserve">ir </w:t>
      </w:r>
      <w:r w:rsidRPr="00DE3B5E">
        <w:rPr>
          <w:rFonts w:ascii="Times New Roman" w:hAnsi="Times New Roman" w:cs="Times New Roman"/>
          <w:i/>
          <w:iCs/>
          <w:sz w:val="24"/>
          <w:szCs w:val="24"/>
          <w:lang w:val="en-GB"/>
        </w:rPr>
        <w:t>purchase</w:t>
      </w:r>
      <w:r w:rsidR="00026BD6" w:rsidRPr="00DE3B5E">
        <w:rPr>
          <w:rFonts w:ascii="Times New Roman" w:hAnsi="Times New Roman" w:cs="Times New Roman"/>
          <w:i/>
          <w:iCs/>
          <w:sz w:val="24"/>
          <w:szCs w:val="24"/>
          <w:lang w:val="en-GB"/>
        </w:rPr>
        <w:t xml:space="preserve"> price - </w:t>
      </w:r>
      <w:r w:rsidRPr="00DE3B5E">
        <w:rPr>
          <w:rFonts w:ascii="Times New Roman" w:hAnsi="Times New Roman" w:cs="Times New Roman"/>
          <w:i/>
          <w:iCs/>
          <w:sz w:val="24"/>
          <w:szCs w:val="24"/>
          <w:lang w:val="en-GB"/>
        </w:rPr>
        <w:t>although the parties in their legal-civil relations can freely determine the prices of the sales</w:t>
      </w:r>
      <w:r w:rsidR="00026BD6" w:rsidRPr="00DE3B5E">
        <w:rPr>
          <w:rFonts w:ascii="Times New Roman" w:hAnsi="Times New Roman" w:cs="Times New Roman"/>
          <w:i/>
          <w:iCs/>
          <w:sz w:val="24"/>
          <w:szCs w:val="24"/>
          <w:lang w:val="en-GB"/>
        </w:rPr>
        <w:t>/purchases</w:t>
      </w:r>
      <w:r w:rsidRPr="00DE3B5E">
        <w:rPr>
          <w:rFonts w:ascii="Times New Roman" w:hAnsi="Times New Roman" w:cs="Times New Roman"/>
          <w:i/>
          <w:iCs/>
          <w:sz w:val="24"/>
          <w:szCs w:val="24"/>
          <w:lang w:val="en-GB"/>
        </w:rPr>
        <w:t xml:space="preserve"> they make, which do not always necessarily reflect their real value.</w:t>
      </w:r>
    </w:p>
    <w:p w14:paraId="3A18087B" w14:textId="1A3052C7" w:rsidR="00285F8F" w:rsidRPr="00DE3B5E" w:rsidRDefault="00285F8F" w:rsidP="00026BD6">
      <w:pPr>
        <w:spacing w:line="240" w:lineRule="auto"/>
        <w:jc w:val="both"/>
        <w:rPr>
          <w:rFonts w:ascii="Times New Roman" w:hAnsi="Times New Roman" w:cs="Times New Roman"/>
          <w:i/>
          <w:iCs/>
          <w:sz w:val="24"/>
          <w:szCs w:val="24"/>
          <w:lang w:val="en-GB"/>
        </w:rPr>
      </w:pPr>
      <w:r w:rsidRPr="00DE3B5E">
        <w:rPr>
          <w:rFonts w:ascii="Times New Roman" w:hAnsi="Times New Roman" w:cs="Times New Roman"/>
          <w:i/>
          <w:iCs/>
          <w:sz w:val="24"/>
          <w:szCs w:val="24"/>
          <w:lang w:val="en-GB"/>
        </w:rPr>
        <w:t>- As long as the tax on the realized profit (income from the profitable sale of vehicles) has not been paid, according to the provisions of Article D</w:t>
      </w:r>
      <w:r w:rsidR="00F40D22" w:rsidRPr="00DE3B5E">
        <w:rPr>
          <w:rFonts w:ascii="Times New Roman" w:hAnsi="Times New Roman" w:cs="Times New Roman"/>
          <w:i/>
          <w:iCs/>
          <w:sz w:val="24"/>
          <w:szCs w:val="24"/>
          <w:lang w:val="en-GB"/>
        </w:rPr>
        <w:t>/3</w:t>
      </w:r>
      <w:r w:rsidRPr="00DE3B5E">
        <w:rPr>
          <w:rFonts w:ascii="Times New Roman" w:hAnsi="Times New Roman" w:cs="Times New Roman"/>
          <w:i/>
          <w:iCs/>
          <w:sz w:val="24"/>
          <w:szCs w:val="24"/>
          <w:lang w:val="en-GB"/>
        </w:rPr>
        <w:t xml:space="preserve">, of the Annex to the Constitution, they cannot be </w:t>
      </w:r>
      <w:r w:rsidR="004537D5" w:rsidRPr="00DE3B5E">
        <w:rPr>
          <w:rFonts w:ascii="Times New Roman" w:hAnsi="Times New Roman" w:cs="Times New Roman"/>
          <w:i/>
          <w:iCs/>
          <w:sz w:val="24"/>
          <w:szCs w:val="24"/>
          <w:lang w:val="en-GB"/>
        </w:rPr>
        <w:t>considered</w:t>
      </w:r>
      <w:r w:rsidR="004537D5" w:rsidRPr="00DE3B5E">
        <w:rPr>
          <w:rStyle w:val="FootnoteReference"/>
          <w:rFonts w:ascii="Times New Roman" w:hAnsi="Times New Roman" w:cs="Times New Roman"/>
          <w:i/>
          <w:iCs/>
          <w:sz w:val="24"/>
          <w:szCs w:val="24"/>
          <w:lang w:val="en-GB"/>
        </w:rPr>
        <w:footnoteReference w:id="1"/>
      </w:r>
      <w:r w:rsidR="004537D5" w:rsidRPr="00DE3B5E">
        <w:rPr>
          <w:rFonts w:ascii="Times New Roman" w:hAnsi="Times New Roman" w:cs="Times New Roman"/>
          <w:i/>
          <w:iCs/>
          <w:sz w:val="24"/>
          <w:szCs w:val="24"/>
          <w:lang w:val="en-GB"/>
        </w:rPr>
        <w:t xml:space="preserve"> </w:t>
      </w:r>
      <w:r w:rsidRPr="00DE3B5E">
        <w:rPr>
          <w:rFonts w:ascii="Times New Roman" w:hAnsi="Times New Roman" w:cs="Times New Roman"/>
          <w:i/>
          <w:iCs/>
          <w:sz w:val="24"/>
          <w:szCs w:val="24"/>
          <w:lang w:val="en-GB"/>
        </w:rPr>
        <w:t xml:space="preserve">as financial income </w:t>
      </w:r>
      <w:r w:rsidR="004537D5" w:rsidRPr="00DE3B5E">
        <w:rPr>
          <w:rFonts w:ascii="Times New Roman" w:hAnsi="Times New Roman" w:cs="Times New Roman"/>
          <w:i/>
          <w:iCs/>
          <w:sz w:val="24"/>
          <w:szCs w:val="24"/>
          <w:lang w:val="en-GB"/>
        </w:rPr>
        <w:t xml:space="preserve">from a lawful </w:t>
      </w:r>
      <w:r w:rsidRPr="00DE3B5E">
        <w:rPr>
          <w:rFonts w:ascii="Times New Roman" w:hAnsi="Times New Roman" w:cs="Times New Roman"/>
          <w:i/>
          <w:iCs/>
          <w:sz w:val="24"/>
          <w:szCs w:val="24"/>
          <w:lang w:val="en-GB"/>
        </w:rPr>
        <w:t xml:space="preserve">source and, consequently, are not included in the relevant financial analysis as </w:t>
      </w:r>
      <w:r w:rsidR="004537D5" w:rsidRPr="00DE3B5E">
        <w:rPr>
          <w:rFonts w:ascii="Times New Roman" w:hAnsi="Times New Roman" w:cs="Times New Roman"/>
          <w:i/>
          <w:iCs/>
          <w:sz w:val="24"/>
          <w:szCs w:val="24"/>
          <w:lang w:val="en-GB"/>
        </w:rPr>
        <w:t xml:space="preserve">lawful </w:t>
      </w:r>
      <w:r w:rsidRPr="00DE3B5E">
        <w:rPr>
          <w:rFonts w:ascii="Times New Roman" w:hAnsi="Times New Roman" w:cs="Times New Roman"/>
          <w:i/>
          <w:iCs/>
          <w:sz w:val="24"/>
          <w:szCs w:val="24"/>
          <w:lang w:val="en-GB"/>
        </w:rPr>
        <w:t>financial</w:t>
      </w:r>
      <w:r w:rsidR="003B4AA0" w:rsidRPr="00DE3B5E">
        <w:rPr>
          <w:rFonts w:ascii="Times New Roman" w:hAnsi="Times New Roman" w:cs="Times New Roman"/>
          <w:i/>
          <w:iCs/>
          <w:sz w:val="24"/>
          <w:szCs w:val="24"/>
          <w:lang w:val="en-GB"/>
        </w:rPr>
        <w:t xml:space="preserve"> re</w:t>
      </w:r>
      <w:r w:rsidRPr="00DE3B5E">
        <w:rPr>
          <w:rFonts w:ascii="Times New Roman" w:hAnsi="Times New Roman" w:cs="Times New Roman"/>
          <w:i/>
          <w:iCs/>
          <w:sz w:val="24"/>
          <w:szCs w:val="24"/>
          <w:lang w:val="en-GB"/>
        </w:rPr>
        <w:t>source</w:t>
      </w:r>
      <w:r w:rsidR="003B4AA0" w:rsidRPr="00DE3B5E">
        <w:rPr>
          <w:rFonts w:ascii="Times New Roman" w:hAnsi="Times New Roman" w:cs="Times New Roman"/>
          <w:i/>
          <w:iCs/>
          <w:sz w:val="24"/>
          <w:szCs w:val="24"/>
          <w:lang w:val="en-GB"/>
        </w:rPr>
        <w:t>s</w:t>
      </w:r>
      <w:r w:rsidRPr="00DE3B5E">
        <w:rPr>
          <w:rFonts w:ascii="Times New Roman" w:hAnsi="Times New Roman" w:cs="Times New Roman"/>
          <w:i/>
          <w:iCs/>
          <w:sz w:val="24"/>
          <w:szCs w:val="24"/>
          <w:lang w:val="en-GB"/>
        </w:rPr>
        <w:t>.</w:t>
      </w:r>
      <w:r w:rsidR="004537D5" w:rsidRPr="00DE3B5E">
        <w:rPr>
          <w:rFonts w:ascii="Times New Roman" w:hAnsi="Times New Roman" w:cs="Times New Roman"/>
          <w:i/>
          <w:iCs/>
          <w:sz w:val="24"/>
          <w:szCs w:val="24"/>
          <w:lang w:val="en-GB"/>
        </w:rPr>
        <w:t xml:space="preserve"> </w:t>
      </w:r>
    </w:p>
    <w:p w14:paraId="470A27FB" w14:textId="5601046B" w:rsidR="00285F8F" w:rsidRPr="00DE3B5E" w:rsidRDefault="00285F8F" w:rsidP="00026BD6">
      <w:pPr>
        <w:spacing w:line="240" w:lineRule="auto"/>
        <w:jc w:val="both"/>
        <w:rPr>
          <w:rFonts w:ascii="Times New Roman" w:hAnsi="Times New Roman" w:cs="Times New Roman"/>
          <w:i/>
          <w:iCs/>
          <w:sz w:val="24"/>
          <w:szCs w:val="24"/>
          <w:lang w:val="en-GB"/>
        </w:rPr>
      </w:pPr>
      <w:r w:rsidRPr="00DE3B5E">
        <w:rPr>
          <w:rFonts w:ascii="Times New Roman" w:hAnsi="Times New Roman" w:cs="Times New Roman"/>
          <w:i/>
          <w:iCs/>
          <w:sz w:val="24"/>
          <w:szCs w:val="24"/>
          <w:lang w:val="en-GB"/>
        </w:rPr>
        <w:t xml:space="preserve">- Regarding the possible use of the cash savings available </w:t>
      </w:r>
      <w:r w:rsidR="004537D5" w:rsidRPr="00DE3B5E">
        <w:rPr>
          <w:rFonts w:ascii="Times New Roman" w:hAnsi="Times New Roman" w:cs="Times New Roman"/>
          <w:i/>
          <w:iCs/>
          <w:sz w:val="24"/>
          <w:szCs w:val="24"/>
          <w:lang w:val="en-GB"/>
        </w:rPr>
        <w:t xml:space="preserve">at home, </w:t>
      </w:r>
      <w:r w:rsidRPr="00DE3B5E">
        <w:rPr>
          <w:rFonts w:ascii="Times New Roman" w:hAnsi="Times New Roman" w:cs="Times New Roman"/>
          <w:i/>
          <w:iCs/>
          <w:sz w:val="24"/>
          <w:szCs w:val="24"/>
          <w:lang w:val="en-GB"/>
        </w:rPr>
        <w:t>during 2015</w:t>
      </w:r>
      <w:r w:rsidR="004537D5" w:rsidRPr="00DE3B5E">
        <w:rPr>
          <w:rFonts w:ascii="Times New Roman" w:hAnsi="Times New Roman" w:cs="Times New Roman"/>
          <w:i/>
          <w:iCs/>
          <w:sz w:val="24"/>
          <w:szCs w:val="24"/>
          <w:lang w:val="en-GB"/>
        </w:rPr>
        <w:t xml:space="preserve">, </w:t>
      </w:r>
      <w:r w:rsidRPr="00DE3B5E">
        <w:rPr>
          <w:rFonts w:ascii="Times New Roman" w:hAnsi="Times New Roman" w:cs="Times New Roman"/>
          <w:i/>
          <w:iCs/>
          <w:sz w:val="24"/>
          <w:szCs w:val="24"/>
          <w:lang w:val="en-GB"/>
        </w:rPr>
        <w:t xml:space="preserve"> for the purchase of the vehicle and the financial </w:t>
      </w:r>
      <w:r w:rsidR="004537D5" w:rsidRPr="00DE3B5E">
        <w:rPr>
          <w:rFonts w:ascii="Times New Roman" w:hAnsi="Times New Roman" w:cs="Times New Roman"/>
          <w:i/>
          <w:iCs/>
          <w:sz w:val="24"/>
          <w:szCs w:val="24"/>
          <w:lang w:val="en-GB"/>
        </w:rPr>
        <w:t xml:space="preserve">capacity </w:t>
      </w:r>
      <w:r w:rsidRPr="00DE3B5E">
        <w:rPr>
          <w:rFonts w:ascii="Times New Roman" w:hAnsi="Times New Roman" w:cs="Times New Roman"/>
          <w:i/>
          <w:iCs/>
          <w:sz w:val="24"/>
          <w:szCs w:val="24"/>
          <w:lang w:val="en-GB"/>
        </w:rPr>
        <w:t>to</w:t>
      </w:r>
      <w:r w:rsidR="00B336E0" w:rsidRPr="00DE3B5E">
        <w:rPr>
          <w:rFonts w:ascii="Times New Roman" w:hAnsi="Times New Roman" w:cs="Times New Roman"/>
          <w:i/>
          <w:iCs/>
          <w:sz w:val="24"/>
          <w:szCs w:val="24"/>
          <w:lang w:val="en-GB"/>
        </w:rPr>
        <w:t xml:space="preserve"> replenish </w:t>
      </w:r>
      <w:r w:rsidRPr="00DE3B5E">
        <w:rPr>
          <w:rFonts w:ascii="Times New Roman" w:hAnsi="Times New Roman" w:cs="Times New Roman"/>
          <w:i/>
          <w:iCs/>
          <w:sz w:val="24"/>
          <w:szCs w:val="24"/>
          <w:lang w:val="en-GB"/>
        </w:rPr>
        <w:t xml:space="preserve"> them by the end of the year – although their use was not specifically declared in the relevant </w:t>
      </w:r>
      <w:r w:rsidR="004537D5" w:rsidRPr="00DE3B5E">
        <w:rPr>
          <w:rFonts w:ascii="Times New Roman" w:hAnsi="Times New Roman" w:cs="Times New Roman"/>
          <w:i/>
          <w:iCs/>
          <w:sz w:val="24"/>
          <w:szCs w:val="24"/>
          <w:lang w:val="en-GB"/>
        </w:rPr>
        <w:t xml:space="preserve">PAD </w:t>
      </w:r>
      <w:r w:rsidRPr="00DE3B5E">
        <w:rPr>
          <w:rFonts w:ascii="Times New Roman" w:hAnsi="Times New Roman" w:cs="Times New Roman"/>
          <w:i/>
          <w:iCs/>
          <w:sz w:val="24"/>
          <w:szCs w:val="24"/>
          <w:lang w:val="en-GB"/>
        </w:rPr>
        <w:t xml:space="preserve">of 2015, as one of the sources for the purchase of this asset – the panel </w:t>
      </w:r>
      <w:r w:rsidR="004537D5" w:rsidRPr="00DE3B5E">
        <w:rPr>
          <w:rFonts w:ascii="Times New Roman" w:hAnsi="Times New Roman" w:cs="Times New Roman"/>
          <w:i/>
          <w:iCs/>
          <w:sz w:val="24"/>
          <w:szCs w:val="24"/>
          <w:lang w:val="en-GB"/>
        </w:rPr>
        <w:t xml:space="preserve">holds </w:t>
      </w:r>
      <w:r w:rsidRPr="00DE3B5E">
        <w:rPr>
          <w:rFonts w:ascii="Times New Roman" w:hAnsi="Times New Roman" w:cs="Times New Roman"/>
          <w:i/>
          <w:iCs/>
          <w:sz w:val="24"/>
          <w:szCs w:val="24"/>
          <w:lang w:val="en-GB"/>
        </w:rPr>
        <w:t xml:space="preserve">that it should be accepted based on the fact that this </w:t>
      </w:r>
      <w:r w:rsidR="004537D5" w:rsidRPr="00DE3B5E">
        <w:rPr>
          <w:rFonts w:ascii="Times New Roman" w:hAnsi="Times New Roman" w:cs="Times New Roman"/>
          <w:i/>
          <w:iCs/>
          <w:sz w:val="24"/>
          <w:szCs w:val="24"/>
          <w:lang w:val="en-GB"/>
        </w:rPr>
        <w:t xml:space="preserve">capacity </w:t>
      </w:r>
      <w:r w:rsidRPr="00DE3B5E">
        <w:rPr>
          <w:rFonts w:ascii="Times New Roman" w:hAnsi="Times New Roman" w:cs="Times New Roman"/>
          <w:i/>
          <w:iCs/>
          <w:sz w:val="24"/>
          <w:szCs w:val="24"/>
          <w:lang w:val="en-GB"/>
        </w:rPr>
        <w:t xml:space="preserve">cannot be excluded, as long as the assessee </w:t>
      </w:r>
      <w:r w:rsidR="004537D5" w:rsidRPr="00DE3B5E">
        <w:rPr>
          <w:rFonts w:ascii="Times New Roman" w:hAnsi="Times New Roman" w:cs="Times New Roman"/>
          <w:i/>
          <w:iCs/>
          <w:sz w:val="24"/>
          <w:szCs w:val="24"/>
          <w:lang w:val="en-GB"/>
        </w:rPr>
        <w:t xml:space="preserve">in </w:t>
      </w:r>
      <w:r w:rsidRPr="00DE3B5E">
        <w:rPr>
          <w:rFonts w:ascii="Times New Roman" w:hAnsi="Times New Roman" w:cs="Times New Roman"/>
          <w:i/>
          <w:iCs/>
          <w:sz w:val="24"/>
          <w:szCs w:val="24"/>
          <w:lang w:val="en-GB"/>
        </w:rPr>
        <w:t xml:space="preserve">that year had savings available </w:t>
      </w:r>
      <w:r w:rsidR="004537D5" w:rsidRPr="00DE3B5E">
        <w:rPr>
          <w:rFonts w:ascii="Times New Roman" w:hAnsi="Times New Roman" w:cs="Times New Roman"/>
          <w:i/>
          <w:iCs/>
          <w:sz w:val="24"/>
          <w:szCs w:val="24"/>
          <w:lang w:val="en-GB"/>
        </w:rPr>
        <w:t>at home, which he had declared</w:t>
      </w:r>
      <w:r w:rsidR="00174D8D" w:rsidRPr="00DE3B5E">
        <w:rPr>
          <w:rFonts w:ascii="Times New Roman" w:hAnsi="Times New Roman" w:cs="Times New Roman"/>
          <w:i/>
          <w:iCs/>
          <w:sz w:val="24"/>
          <w:szCs w:val="24"/>
          <w:lang w:val="en-GB"/>
        </w:rPr>
        <w:t xml:space="preserve"> and that they </w:t>
      </w:r>
      <w:r w:rsidRPr="00DE3B5E">
        <w:rPr>
          <w:rFonts w:ascii="Times New Roman" w:hAnsi="Times New Roman" w:cs="Times New Roman"/>
          <w:i/>
          <w:iCs/>
          <w:sz w:val="24"/>
          <w:szCs w:val="24"/>
          <w:lang w:val="en-GB"/>
        </w:rPr>
        <w:t xml:space="preserve">were </w:t>
      </w:r>
      <w:r w:rsidR="00174D8D" w:rsidRPr="00DE3B5E">
        <w:rPr>
          <w:rFonts w:ascii="Times New Roman" w:hAnsi="Times New Roman" w:cs="Times New Roman"/>
          <w:i/>
          <w:iCs/>
          <w:sz w:val="24"/>
          <w:szCs w:val="24"/>
          <w:lang w:val="en-GB"/>
        </w:rPr>
        <w:t xml:space="preserve">generated </w:t>
      </w:r>
      <w:r w:rsidRPr="00DE3B5E">
        <w:rPr>
          <w:rFonts w:ascii="Times New Roman" w:hAnsi="Times New Roman" w:cs="Times New Roman"/>
          <w:i/>
          <w:iCs/>
          <w:sz w:val="24"/>
          <w:szCs w:val="24"/>
          <w:lang w:val="en-GB"/>
        </w:rPr>
        <w:t xml:space="preserve">earlier </w:t>
      </w:r>
      <w:r w:rsidR="00174D8D" w:rsidRPr="00DE3B5E">
        <w:rPr>
          <w:rFonts w:ascii="Times New Roman" w:hAnsi="Times New Roman" w:cs="Times New Roman"/>
          <w:i/>
          <w:iCs/>
          <w:sz w:val="24"/>
          <w:szCs w:val="24"/>
          <w:lang w:val="en-GB"/>
        </w:rPr>
        <w:t xml:space="preserve">by means of lawful </w:t>
      </w:r>
      <w:r w:rsidRPr="00DE3B5E">
        <w:rPr>
          <w:rFonts w:ascii="Times New Roman" w:hAnsi="Times New Roman" w:cs="Times New Roman"/>
          <w:i/>
          <w:iCs/>
          <w:sz w:val="24"/>
          <w:szCs w:val="24"/>
          <w:lang w:val="en-GB"/>
        </w:rPr>
        <w:t xml:space="preserve">financial sources and </w:t>
      </w:r>
      <w:r w:rsidR="00174D8D" w:rsidRPr="00DE3B5E">
        <w:rPr>
          <w:rFonts w:ascii="Times New Roman" w:hAnsi="Times New Roman" w:cs="Times New Roman"/>
          <w:i/>
          <w:iCs/>
          <w:sz w:val="24"/>
          <w:szCs w:val="24"/>
          <w:lang w:val="en-GB"/>
        </w:rPr>
        <w:t xml:space="preserve">hence </w:t>
      </w:r>
      <w:r w:rsidRPr="00DE3B5E">
        <w:rPr>
          <w:rFonts w:ascii="Times New Roman" w:hAnsi="Times New Roman" w:cs="Times New Roman"/>
          <w:i/>
          <w:iCs/>
          <w:sz w:val="24"/>
          <w:szCs w:val="24"/>
          <w:lang w:val="en-GB"/>
        </w:rPr>
        <w:t>they could have been temporarily used by the assessee.</w:t>
      </w:r>
      <w:r w:rsidR="004537D5" w:rsidRPr="00DE3B5E">
        <w:rPr>
          <w:rFonts w:ascii="Times New Roman" w:hAnsi="Times New Roman" w:cs="Times New Roman"/>
          <w:i/>
          <w:iCs/>
          <w:sz w:val="24"/>
          <w:szCs w:val="24"/>
          <w:lang w:val="en-GB"/>
        </w:rPr>
        <w:t xml:space="preserve"> </w:t>
      </w:r>
    </w:p>
    <w:p w14:paraId="60D82549" w14:textId="51880FAB" w:rsidR="008106C7" w:rsidRPr="00DE3B5E" w:rsidRDefault="00285F8F" w:rsidP="00026BD6">
      <w:pPr>
        <w:pStyle w:val="ListParagraph"/>
        <w:spacing w:line="240" w:lineRule="auto"/>
        <w:ind w:left="0"/>
        <w:contextualSpacing w:val="0"/>
        <w:jc w:val="both"/>
        <w:rPr>
          <w:rFonts w:ascii="Times New Roman" w:hAnsi="Times New Roman" w:cs="Times New Roman"/>
          <w:i/>
          <w:iCs/>
          <w:sz w:val="12"/>
          <w:szCs w:val="12"/>
          <w:lang w:val="en-GB"/>
        </w:rPr>
      </w:pPr>
      <w:r w:rsidRPr="00DE3B5E">
        <w:rPr>
          <w:rFonts w:ascii="Times New Roman" w:hAnsi="Times New Roman" w:cs="Times New Roman"/>
          <w:i/>
          <w:iCs/>
          <w:sz w:val="24"/>
          <w:szCs w:val="24"/>
          <w:lang w:val="en-GB"/>
        </w:rPr>
        <w:t xml:space="preserve">- From the financial analysis of 2015, the assessee has resulted in a lack of </w:t>
      </w:r>
      <w:r w:rsidR="00174D8D" w:rsidRPr="00DE3B5E">
        <w:rPr>
          <w:rFonts w:ascii="Times New Roman" w:hAnsi="Times New Roman" w:cs="Times New Roman"/>
          <w:i/>
          <w:iCs/>
          <w:sz w:val="24"/>
          <w:szCs w:val="24"/>
          <w:lang w:val="en-GB"/>
        </w:rPr>
        <w:t xml:space="preserve">lawful </w:t>
      </w:r>
      <w:r w:rsidRPr="00DE3B5E">
        <w:rPr>
          <w:rFonts w:ascii="Times New Roman" w:hAnsi="Times New Roman" w:cs="Times New Roman"/>
          <w:i/>
          <w:iCs/>
          <w:sz w:val="24"/>
          <w:szCs w:val="24"/>
          <w:lang w:val="en-GB"/>
        </w:rPr>
        <w:t>financial resources of (</w:t>
      </w:r>
      <w:r w:rsidR="00174D8D" w:rsidRPr="00DE3B5E">
        <w:rPr>
          <w:rFonts w:ascii="Times New Roman" w:hAnsi="Times New Roman" w:cs="Times New Roman"/>
          <w:i/>
          <w:iCs/>
          <w:sz w:val="24"/>
          <w:szCs w:val="24"/>
          <w:lang w:val="en-GB"/>
        </w:rPr>
        <w:t xml:space="preserve">ALL </w:t>
      </w:r>
      <w:r w:rsidRPr="00DE3B5E">
        <w:rPr>
          <w:rFonts w:ascii="Times New Roman" w:hAnsi="Times New Roman" w:cs="Times New Roman"/>
          <w:i/>
          <w:iCs/>
          <w:sz w:val="24"/>
          <w:szCs w:val="24"/>
          <w:lang w:val="en-GB"/>
        </w:rPr>
        <w:t xml:space="preserve">834,039), to replenish cash savings, until the end of 2015. Regarding the financial source for the </w:t>
      </w:r>
      <w:r w:rsidR="00174D8D" w:rsidRPr="00DE3B5E">
        <w:rPr>
          <w:rFonts w:ascii="Times New Roman" w:hAnsi="Times New Roman" w:cs="Times New Roman"/>
          <w:i/>
          <w:iCs/>
          <w:sz w:val="24"/>
          <w:szCs w:val="24"/>
          <w:lang w:val="en-GB"/>
        </w:rPr>
        <w:t xml:space="preserve">acquisition </w:t>
      </w:r>
      <w:r w:rsidRPr="00DE3B5E">
        <w:rPr>
          <w:rFonts w:ascii="Times New Roman" w:hAnsi="Times New Roman" w:cs="Times New Roman"/>
          <w:i/>
          <w:iCs/>
          <w:sz w:val="24"/>
          <w:szCs w:val="24"/>
          <w:lang w:val="en-GB"/>
        </w:rPr>
        <w:t>of the vehicle, although it partially creates</w:t>
      </w:r>
      <w:r w:rsidR="00174D8D" w:rsidRPr="00DE3B5E">
        <w:rPr>
          <w:rFonts w:ascii="Times New Roman" w:hAnsi="Times New Roman" w:cs="Times New Roman"/>
          <w:i/>
          <w:iCs/>
          <w:sz w:val="24"/>
          <w:szCs w:val="24"/>
          <w:lang w:val="en-GB"/>
        </w:rPr>
        <w:t xml:space="preserve"> incapacity of </w:t>
      </w:r>
      <w:r w:rsidRPr="00DE3B5E">
        <w:rPr>
          <w:rFonts w:ascii="Times New Roman" w:hAnsi="Times New Roman" w:cs="Times New Roman"/>
          <w:i/>
          <w:iCs/>
          <w:sz w:val="24"/>
          <w:szCs w:val="24"/>
          <w:lang w:val="en-GB"/>
        </w:rPr>
        <w:t>the assessee to replenish his savings - the panel considers that this financial insufficiency</w:t>
      </w:r>
      <w:r w:rsidR="00174D8D" w:rsidRPr="00DE3B5E">
        <w:rPr>
          <w:rFonts w:ascii="Times New Roman" w:hAnsi="Times New Roman" w:cs="Times New Roman"/>
          <w:i/>
          <w:iCs/>
          <w:sz w:val="24"/>
          <w:szCs w:val="24"/>
          <w:lang w:val="en-GB"/>
        </w:rPr>
        <w:t xml:space="preserve">, </w:t>
      </w:r>
      <w:r w:rsidRPr="00DE3B5E">
        <w:rPr>
          <w:rFonts w:ascii="Times New Roman" w:hAnsi="Times New Roman" w:cs="Times New Roman"/>
          <w:i/>
          <w:iCs/>
          <w:sz w:val="24"/>
          <w:szCs w:val="24"/>
          <w:lang w:val="en-GB"/>
        </w:rPr>
        <w:t>resulting from the financial analysis of 2015</w:t>
      </w:r>
      <w:r w:rsidR="00174D8D" w:rsidRPr="00DE3B5E">
        <w:rPr>
          <w:rFonts w:ascii="Times New Roman" w:hAnsi="Times New Roman" w:cs="Times New Roman"/>
          <w:i/>
          <w:iCs/>
          <w:sz w:val="24"/>
          <w:szCs w:val="24"/>
          <w:lang w:val="en-GB"/>
        </w:rPr>
        <w:t>,</w:t>
      </w:r>
      <w:r w:rsidRPr="00DE3B5E">
        <w:rPr>
          <w:rFonts w:ascii="Times New Roman" w:hAnsi="Times New Roman" w:cs="Times New Roman"/>
          <w:i/>
          <w:iCs/>
          <w:sz w:val="24"/>
          <w:szCs w:val="24"/>
          <w:lang w:val="en-GB"/>
        </w:rPr>
        <w:t xml:space="preserve"> is not </w:t>
      </w:r>
      <w:r w:rsidR="00174D8D" w:rsidRPr="00DE3B5E">
        <w:rPr>
          <w:rFonts w:ascii="Times New Roman" w:hAnsi="Times New Roman" w:cs="Times New Roman"/>
          <w:i/>
          <w:iCs/>
          <w:sz w:val="24"/>
          <w:szCs w:val="24"/>
          <w:lang w:val="en-GB"/>
        </w:rPr>
        <w:t xml:space="preserve">on its own </w:t>
      </w:r>
      <w:r w:rsidRPr="00DE3B5E">
        <w:rPr>
          <w:rFonts w:ascii="Times New Roman" w:hAnsi="Times New Roman" w:cs="Times New Roman"/>
          <w:i/>
          <w:iCs/>
          <w:sz w:val="24"/>
          <w:szCs w:val="24"/>
          <w:lang w:val="en-GB"/>
        </w:rPr>
        <w:t xml:space="preserve">sufficient to justify the application of the measure of dismissal from </w:t>
      </w:r>
      <w:r w:rsidR="004E0B5F" w:rsidRPr="00DE3B5E">
        <w:rPr>
          <w:rFonts w:ascii="Times New Roman" w:hAnsi="Times New Roman" w:cs="Times New Roman"/>
          <w:i/>
          <w:iCs/>
          <w:sz w:val="24"/>
          <w:szCs w:val="24"/>
          <w:lang w:val="en-GB"/>
        </w:rPr>
        <w:t xml:space="preserve">office </w:t>
      </w:r>
      <w:r w:rsidRPr="00DE3B5E">
        <w:rPr>
          <w:rFonts w:ascii="Times New Roman" w:hAnsi="Times New Roman" w:cs="Times New Roman"/>
          <w:i/>
          <w:iCs/>
          <w:sz w:val="24"/>
          <w:szCs w:val="24"/>
          <w:lang w:val="en-GB"/>
        </w:rPr>
        <w:t>of Mr. Çlirim Sino.</w:t>
      </w:r>
      <w:r w:rsidR="00174D8D" w:rsidRPr="00DE3B5E">
        <w:rPr>
          <w:rFonts w:ascii="Times New Roman" w:hAnsi="Times New Roman" w:cs="Times New Roman"/>
          <w:i/>
          <w:iCs/>
          <w:sz w:val="24"/>
          <w:szCs w:val="24"/>
          <w:lang w:val="en-GB"/>
        </w:rPr>
        <w:t xml:space="preserve"> </w:t>
      </w:r>
    </w:p>
    <w:p w14:paraId="32A54020" w14:textId="42BDFD48" w:rsidR="006716B5" w:rsidRPr="00DE3B5E" w:rsidRDefault="004E0B5F" w:rsidP="000D159C">
      <w:pPr>
        <w:pStyle w:val="ListParagraph"/>
        <w:numPr>
          <w:ilvl w:val="0"/>
          <w:numId w:val="3"/>
        </w:numPr>
        <w:spacing w:before="120" w:after="0" w:line="240" w:lineRule="auto"/>
        <w:ind w:left="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The </w:t>
      </w:r>
      <w:r w:rsidR="00607D8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 xml:space="preserve"> has challenged the above conclusions in his appeal, claiming as follows: </w:t>
      </w:r>
    </w:p>
    <w:p w14:paraId="42458EAE" w14:textId="77777777" w:rsidR="006114DC" w:rsidRPr="00DE3B5E" w:rsidRDefault="006114DC" w:rsidP="000D159C">
      <w:pPr>
        <w:pStyle w:val="ListParagraph"/>
        <w:spacing w:after="0" w:line="240" w:lineRule="auto"/>
        <w:ind w:left="0"/>
        <w:contextualSpacing w:val="0"/>
        <w:jc w:val="both"/>
        <w:rPr>
          <w:rFonts w:ascii="Times New Roman" w:hAnsi="Times New Roman" w:cs="Times New Roman"/>
          <w:sz w:val="6"/>
          <w:szCs w:val="6"/>
          <w:lang w:val="en-GB"/>
        </w:rPr>
      </w:pPr>
    </w:p>
    <w:p w14:paraId="683D7B69" w14:textId="5603BACA" w:rsidR="00527CC6" w:rsidRPr="00DE3B5E" w:rsidRDefault="00F46402" w:rsidP="003171C4">
      <w:pPr>
        <w:pStyle w:val="ListParagraph"/>
        <w:numPr>
          <w:ilvl w:val="1"/>
          <w:numId w:val="9"/>
        </w:numPr>
        <w:spacing w:after="0" w:line="240" w:lineRule="auto"/>
        <w:ind w:left="0" w:firstLine="0"/>
        <w:contextualSpacing w:val="0"/>
        <w:jc w:val="both"/>
        <w:rPr>
          <w:rFonts w:ascii="Times New Roman" w:hAnsi="Times New Roman" w:cs="Times New Roman"/>
          <w:iCs/>
          <w:sz w:val="24"/>
          <w:szCs w:val="24"/>
          <w:lang w:val="en-GB"/>
        </w:rPr>
      </w:pPr>
      <w:bookmarkStart w:id="5" w:name="_Hlk195116657"/>
      <w:r w:rsidRPr="00DE3B5E">
        <w:rPr>
          <w:rFonts w:ascii="Times New Roman" w:eastAsia="Times New Roman" w:hAnsi="Times New Roman" w:cs="Times New Roman"/>
          <w:iCs/>
          <w:sz w:val="24"/>
          <w:szCs w:val="24"/>
          <w:lang w:val="en-GB" w:eastAsia="sq-AL"/>
        </w:rPr>
        <w:lastRenderedPageBreak/>
        <w:t xml:space="preserve">He had financial capacity to buy the vehicle </w:t>
      </w:r>
      <w:r w:rsidR="00B336E0" w:rsidRPr="00DE3B5E">
        <w:rPr>
          <w:rFonts w:ascii="Times New Roman" w:eastAsia="Times New Roman" w:hAnsi="Times New Roman" w:cs="Times New Roman"/>
          <w:iCs/>
          <w:sz w:val="24"/>
          <w:szCs w:val="24"/>
          <w:lang w:val="en-GB" w:eastAsia="sq-AL"/>
        </w:rPr>
        <w:t xml:space="preserve">(under review), </w:t>
      </w:r>
      <w:r w:rsidR="00527CC6" w:rsidRPr="00DE3B5E">
        <w:rPr>
          <w:rFonts w:ascii="Times New Roman" w:eastAsia="Times New Roman" w:hAnsi="Times New Roman" w:cs="Times New Roman"/>
          <w:iCs/>
          <w:sz w:val="24"/>
          <w:szCs w:val="24"/>
          <w:lang w:val="en-GB" w:eastAsia="sq-AL"/>
        </w:rPr>
        <w:t xml:space="preserve">Mercedes Benz, </w:t>
      </w:r>
      <w:r w:rsidR="00D71771" w:rsidRPr="00DE3B5E">
        <w:rPr>
          <w:rFonts w:ascii="Times New Roman" w:eastAsia="Times New Roman" w:hAnsi="Times New Roman" w:cs="Times New Roman"/>
          <w:iCs/>
          <w:sz w:val="24"/>
          <w:szCs w:val="24"/>
          <w:lang w:val="en-GB" w:eastAsia="sq-AL"/>
        </w:rPr>
        <w:t xml:space="preserve">with licence plate </w:t>
      </w:r>
      <w:r w:rsidR="00527CC6" w:rsidRPr="00DE3B5E">
        <w:rPr>
          <w:rFonts w:ascii="Times New Roman" w:eastAsia="Times New Roman" w:hAnsi="Times New Roman" w:cs="Times New Roman"/>
          <w:iCs/>
          <w:sz w:val="24"/>
          <w:szCs w:val="24"/>
          <w:lang w:val="en-GB" w:eastAsia="sq-AL"/>
        </w:rPr>
        <w:t>AA888MN</w:t>
      </w:r>
      <w:r w:rsidR="00B336E0" w:rsidRPr="00DE3B5E">
        <w:rPr>
          <w:rFonts w:ascii="Times New Roman" w:eastAsia="Times New Roman" w:hAnsi="Times New Roman" w:cs="Times New Roman"/>
          <w:iCs/>
          <w:sz w:val="24"/>
          <w:szCs w:val="24"/>
          <w:lang w:val="en-GB" w:eastAsia="sq-AL"/>
        </w:rPr>
        <w:t>,</w:t>
      </w:r>
      <w:r w:rsidR="00527CC6" w:rsidRPr="00DE3B5E">
        <w:rPr>
          <w:rFonts w:ascii="Times New Roman" w:eastAsia="Times New Roman" w:hAnsi="Times New Roman" w:cs="Times New Roman"/>
          <w:iCs/>
          <w:sz w:val="24"/>
          <w:szCs w:val="24"/>
          <w:lang w:val="en-GB" w:eastAsia="sq-AL"/>
        </w:rPr>
        <w:t xml:space="preserve"> </w:t>
      </w:r>
      <w:r w:rsidRPr="00DE3B5E">
        <w:rPr>
          <w:rFonts w:ascii="Times New Roman" w:eastAsia="Times New Roman" w:hAnsi="Times New Roman" w:cs="Times New Roman"/>
          <w:iCs/>
          <w:sz w:val="24"/>
          <w:szCs w:val="24"/>
          <w:lang w:val="en-GB" w:eastAsia="sq-AL"/>
        </w:rPr>
        <w:t>by means of proceeds from the sale of three previous vehicles, w</w:t>
      </w:r>
      <w:r w:rsidR="00D71771" w:rsidRPr="00DE3B5E">
        <w:rPr>
          <w:rFonts w:ascii="Times New Roman" w:eastAsia="Times New Roman" w:hAnsi="Times New Roman" w:cs="Times New Roman"/>
          <w:iCs/>
          <w:sz w:val="24"/>
          <w:szCs w:val="24"/>
          <w:lang w:val="en-GB" w:eastAsia="sq-AL"/>
        </w:rPr>
        <w:t xml:space="preserve">ith </w:t>
      </w:r>
      <w:r w:rsidRPr="00DE3B5E">
        <w:rPr>
          <w:rFonts w:ascii="Times New Roman" w:eastAsia="Times New Roman" w:hAnsi="Times New Roman" w:cs="Times New Roman"/>
          <w:iCs/>
          <w:sz w:val="24"/>
          <w:szCs w:val="24"/>
          <w:lang w:val="en-GB" w:eastAsia="sq-AL"/>
        </w:rPr>
        <w:t xml:space="preserve">respective </w:t>
      </w:r>
      <w:r w:rsidR="00D71771" w:rsidRPr="00DE3B5E">
        <w:rPr>
          <w:rFonts w:ascii="Times New Roman" w:eastAsia="Times New Roman" w:hAnsi="Times New Roman" w:cs="Times New Roman"/>
          <w:iCs/>
          <w:sz w:val="24"/>
          <w:szCs w:val="24"/>
          <w:lang w:val="en-GB" w:eastAsia="sq-AL"/>
        </w:rPr>
        <w:t>licence plate</w:t>
      </w:r>
      <w:r w:rsidR="00031E51" w:rsidRPr="00DE3B5E">
        <w:rPr>
          <w:rFonts w:ascii="Times New Roman" w:eastAsia="Times New Roman" w:hAnsi="Times New Roman" w:cs="Times New Roman"/>
          <w:iCs/>
          <w:sz w:val="24"/>
          <w:szCs w:val="24"/>
          <w:lang w:val="en-GB" w:eastAsia="sq-AL"/>
        </w:rPr>
        <w:t>s</w:t>
      </w:r>
      <w:r w:rsidR="00D71771" w:rsidRPr="00DE3B5E">
        <w:rPr>
          <w:rFonts w:ascii="Times New Roman" w:eastAsia="Times New Roman" w:hAnsi="Times New Roman" w:cs="Times New Roman"/>
          <w:iCs/>
          <w:sz w:val="24"/>
          <w:szCs w:val="24"/>
          <w:lang w:val="en-GB" w:eastAsia="sq-AL"/>
        </w:rPr>
        <w:t xml:space="preserve"> </w:t>
      </w:r>
      <w:r w:rsidR="00527CC6" w:rsidRPr="00DE3B5E">
        <w:rPr>
          <w:rFonts w:ascii="Times New Roman" w:eastAsia="Times New Roman" w:hAnsi="Times New Roman" w:cs="Times New Roman"/>
          <w:iCs/>
          <w:sz w:val="24"/>
          <w:szCs w:val="24"/>
          <w:lang w:val="en-GB" w:eastAsia="sq-AL"/>
        </w:rPr>
        <w:t>FR8888B; AA888AB</w:t>
      </w:r>
      <w:r w:rsidR="00097A3E" w:rsidRPr="00DE3B5E">
        <w:rPr>
          <w:rFonts w:ascii="Times New Roman" w:eastAsia="Times New Roman" w:hAnsi="Times New Roman" w:cs="Times New Roman"/>
          <w:iCs/>
          <w:sz w:val="24"/>
          <w:szCs w:val="24"/>
          <w:lang w:val="en-GB" w:eastAsia="sq-AL"/>
        </w:rPr>
        <w:t xml:space="preserve"> and </w:t>
      </w:r>
      <w:r w:rsidR="00527CC6" w:rsidRPr="00DE3B5E">
        <w:rPr>
          <w:rFonts w:ascii="Times New Roman" w:eastAsia="Times New Roman" w:hAnsi="Times New Roman" w:cs="Times New Roman"/>
          <w:iCs/>
          <w:sz w:val="24"/>
          <w:szCs w:val="24"/>
          <w:lang w:val="en-GB" w:eastAsia="sq-AL"/>
        </w:rPr>
        <w:t>AA606LM;</w:t>
      </w:r>
    </w:p>
    <w:p w14:paraId="6A8A1DAD" w14:textId="77777777" w:rsidR="00B55372" w:rsidRPr="00DE3B5E" w:rsidRDefault="00B55372" w:rsidP="00B55372">
      <w:pPr>
        <w:pStyle w:val="ListParagraph"/>
        <w:spacing w:after="0" w:line="240" w:lineRule="auto"/>
        <w:ind w:left="0"/>
        <w:contextualSpacing w:val="0"/>
        <w:jc w:val="both"/>
        <w:rPr>
          <w:rFonts w:ascii="Times New Roman" w:hAnsi="Times New Roman" w:cs="Times New Roman"/>
          <w:iCs/>
          <w:sz w:val="6"/>
          <w:szCs w:val="6"/>
          <w:lang w:val="en-GB"/>
        </w:rPr>
      </w:pPr>
    </w:p>
    <w:p w14:paraId="7ADFBC1F" w14:textId="4CEE0607" w:rsidR="002953FF" w:rsidRPr="00DE3B5E" w:rsidRDefault="00031E51" w:rsidP="003171C4">
      <w:pPr>
        <w:pStyle w:val="ListParagraph"/>
        <w:numPr>
          <w:ilvl w:val="1"/>
          <w:numId w:val="9"/>
        </w:numPr>
        <w:spacing w:after="0" w:line="240" w:lineRule="auto"/>
        <w:ind w:left="0" w:firstLine="0"/>
        <w:contextualSpacing w:val="0"/>
        <w:jc w:val="both"/>
        <w:rPr>
          <w:rFonts w:ascii="Times New Roman" w:hAnsi="Times New Roman" w:cs="Times New Roman"/>
          <w:iCs/>
          <w:sz w:val="24"/>
          <w:szCs w:val="24"/>
          <w:lang w:val="en-GB"/>
        </w:rPr>
      </w:pPr>
      <w:r w:rsidRPr="00DE3B5E">
        <w:rPr>
          <w:rFonts w:ascii="Times New Roman" w:eastAsia="Times New Roman" w:hAnsi="Times New Roman" w:cs="Times New Roman"/>
          <w:iCs/>
          <w:sz w:val="24"/>
          <w:szCs w:val="24"/>
          <w:lang w:val="en-GB" w:eastAsia="sq-AL"/>
        </w:rPr>
        <w:t xml:space="preserve">According to the financial analysis of 2015, the amount of proceeds </w:t>
      </w:r>
      <w:r w:rsidR="009F1B35" w:rsidRPr="00DE3B5E">
        <w:rPr>
          <w:rFonts w:ascii="Times New Roman" w:eastAsia="Times New Roman" w:hAnsi="Times New Roman" w:cs="Times New Roman"/>
          <w:iCs/>
          <w:sz w:val="24"/>
          <w:szCs w:val="24"/>
          <w:lang w:val="en-GB" w:eastAsia="sq-AL"/>
        </w:rPr>
        <w:t xml:space="preserve">received </w:t>
      </w:r>
      <w:r w:rsidRPr="00DE3B5E">
        <w:rPr>
          <w:rFonts w:ascii="Times New Roman" w:eastAsia="Times New Roman" w:hAnsi="Times New Roman" w:cs="Times New Roman"/>
          <w:iCs/>
          <w:sz w:val="24"/>
          <w:szCs w:val="24"/>
          <w:lang w:val="en-GB" w:eastAsia="sq-AL"/>
        </w:rPr>
        <w:t>from the sale of three vehicles should be calculated according to the price</w:t>
      </w:r>
      <w:r w:rsidR="009F1B35" w:rsidRPr="00DE3B5E">
        <w:rPr>
          <w:rFonts w:ascii="Times New Roman" w:eastAsia="Times New Roman" w:hAnsi="Times New Roman" w:cs="Times New Roman"/>
          <w:iCs/>
          <w:sz w:val="24"/>
          <w:szCs w:val="24"/>
          <w:lang w:val="en-GB" w:eastAsia="sq-AL"/>
        </w:rPr>
        <w:t xml:space="preserve"> set</w:t>
      </w:r>
      <w:r w:rsidRPr="00DE3B5E">
        <w:rPr>
          <w:rFonts w:ascii="Times New Roman" w:eastAsia="Times New Roman" w:hAnsi="Times New Roman" w:cs="Times New Roman"/>
          <w:iCs/>
          <w:sz w:val="24"/>
          <w:szCs w:val="24"/>
          <w:lang w:val="en-GB" w:eastAsia="sq-AL"/>
        </w:rPr>
        <w:t xml:space="preserve"> in the 2015 sales contract, since based on the tax legislation of the time and the current one, the profit realized from the sale of vehicles is not taxable income and the </w:t>
      </w:r>
      <w:r w:rsidR="00417605" w:rsidRPr="00DE3B5E">
        <w:rPr>
          <w:rFonts w:ascii="Times New Roman" w:eastAsia="Times New Roman" w:hAnsi="Times New Roman" w:cs="Times New Roman"/>
          <w:iCs/>
          <w:sz w:val="24"/>
          <w:szCs w:val="24"/>
          <w:lang w:val="en-GB" w:eastAsia="sq-AL"/>
        </w:rPr>
        <w:t xml:space="preserve">selling at a higher price </w:t>
      </w:r>
      <w:r w:rsidRPr="00DE3B5E">
        <w:rPr>
          <w:rFonts w:ascii="Times New Roman" w:eastAsia="Times New Roman" w:hAnsi="Times New Roman" w:cs="Times New Roman"/>
          <w:iCs/>
          <w:sz w:val="24"/>
          <w:szCs w:val="24"/>
          <w:lang w:val="en-GB" w:eastAsia="sq-AL"/>
        </w:rPr>
        <w:t>of a well-maintained movable item, on which he has made investments that have increased its value, does not conflict with the principles of a market economy</w:t>
      </w:r>
      <w:bookmarkStart w:id="6" w:name="_Hlk195207299"/>
      <w:bookmarkEnd w:id="5"/>
      <w:r w:rsidRPr="00DE3B5E">
        <w:rPr>
          <w:rFonts w:ascii="Times New Roman" w:eastAsia="Times New Roman" w:hAnsi="Times New Roman" w:cs="Times New Roman"/>
          <w:iCs/>
          <w:sz w:val="24"/>
          <w:szCs w:val="24"/>
          <w:lang w:val="en-GB" w:eastAsia="sq-AL"/>
        </w:rPr>
        <w:t>.</w:t>
      </w:r>
    </w:p>
    <w:p w14:paraId="79DB3B37" w14:textId="77777777" w:rsidR="002953FF" w:rsidRPr="00DE3B5E" w:rsidRDefault="002953FF" w:rsidP="002953FF">
      <w:pPr>
        <w:pStyle w:val="ListParagraph"/>
        <w:spacing w:after="0" w:line="240" w:lineRule="auto"/>
        <w:ind w:left="0"/>
        <w:contextualSpacing w:val="0"/>
        <w:jc w:val="both"/>
        <w:rPr>
          <w:rFonts w:ascii="Times New Roman" w:hAnsi="Times New Roman" w:cs="Times New Roman"/>
          <w:iCs/>
          <w:sz w:val="6"/>
          <w:szCs w:val="6"/>
          <w:lang w:val="en-GB"/>
        </w:rPr>
      </w:pPr>
    </w:p>
    <w:p w14:paraId="02759A8B" w14:textId="65030F44" w:rsidR="002953FF" w:rsidRPr="00DE3B5E" w:rsidRDefault="00031E51" w:rsidP="003171C4">
      <w:pPr>
        <w:pStyle w:val="ListParagraph"/>
        <w:numPr>
          <w:ilvl w:val="1"/>
          <w:numId w:val="9"/>
        </w:numPr>
        <w:spacing w:after="0" w:line="240" w:lineRule="auto"/>
        <w:ind w:left="0" w:firstLine="0"/>
        <w:contextualSpacing w:val="0"/>
        <w:jc w:val="both"/>
        <w:rPr>
          <w:rFonts w:ascii="Times New Roman" w:hAnsi="Times New Roman" w:cs="Times New Roman"/>
          <w:iCs/>
          <w:sz w:val="24"/>
          <w:szCs w:val="24"/>
          <w:lang w:val="en-GB"/>
        </w:rPr>
      </w:pPr>
      <w:r w:rsidRPr="00DE3B5E">
        <w:rPr>
          <w:rFonts w:ascii="Times New Roman" w:eastAsia="Times New Roman" w:hAnsi="Times New Roman" w:cs="Times New Roman"/>
          <w:iCs/>
          <w:sz w:val="24"/>
          <w:szCs w:val="24"/>
          <w:lang w:val="en-GB" w:eastAsia="sq-AL"/>
        </w:rPr>
        <w:t xml:space="preserve">For </w:t>
      </w:r>
      <w:r w:rsidR="00417605" w:rsidRPr="00DE3B5E">
        <w:rPr>
          <w:rFonts w:ascii="Times New Roman" w:eastAsia="Times New Roman" w:hAnsi="Times New Roman" w:cs="Times New Roman"/>
          <w:iCs/>
          <w:sz w:val="24"/>
          <w:szCs w:val="24"/>
          <w:lang w:val="en-GB" w:eastAsia="sq-AL"/>
        </w:rPr>
        <w:t xml:space="preserve">the </w:t>
      </w:r>
      <w:r w:rsidRPr="00DE3B5E">
        <w:rPr>
          <w:rFonts w:ascii="Times New Roman" w:eastAsia="Times New Roman" w:hAnsi="Times New Roman" w:cs="Times New Roman"/>
          <w:iCs/>
          <w:sz w:val="24"/>
          <w:szCs w:val="24"/>
          <w:lang w:val="en-GB" w:eastAsia="sq-AL"/>
        </w:rPr>
        <w:t xml:space="preserve">vehicles with license plate FR8888B and AA606LM, if the full value of the proceeds from the sale according to the contract is not included, at least a value that includes the purchase value plus the value of the immediate investment (services performed on the vehicle directly after purchase) should be calculated as </w:t>
      </w:r>
      <w:r w:rsidR="00417605" w:rsidRPr="00DE3B5E">
        <w:rPr>
          <w:rFonts w:ascii="Times New Roman" w:eastAsia="Times New Roman" w:hAnsi="Times New Roman" w:cs="Times New Roman"/>
          <w:iCs/>
          <w:sz w:val="24"/>
          <w:szCs w:val="24"/>
          <w:lang w:val="en-GB" w:eastAsia="sq-AL"/>
        </w:rPr>
        <w:t xml:space="preserve">proceeds </w:t>
      </w:r>
      <w:r w:rsidRPr="00DE3B5E">
        <w:rPr>
          <w:rFonts w:ascii="Times New Roman" w:eastAsia="Times New Roman" w:hAnsi="Times New Roman" w:cs="Times New Roman"/>
          <w:iCs/>
          <w:sz w:val="24"/>
          <w:szCs w:val="24"/>
          <w:lang w:val="en-GB" w:eastAsia="sq-AL"/>
        </w:rPr>
        <w:t>from their sale, i.e. ALL 300,000 and ALL 783,200, respectively</w:t>
      </w:r>
      <w:r w:rsidR="00E27A28" w:rsidRPr="00DE3B5E">
        <w:rPr>
          <w:rFonts w:ascii="Times New Roman" w:eastAsia="Times New Roman" w:hAnsi="Times New Roman" w:cs="Times New Roman"/>
          <w:iCs/>
          <w:sz w:val="24"/>
          <w:szCs w:val="24"/>
          <w:lang w:val="en-GB" w:eastAsia="sq-AL"/>
        </w:rPr>
        <w:t>.</w:t>
      </w:r>
      <w:bookmarkEnd w:id="6"/>
    </w:p>
    <w:p w14:paraId="74B67014" w14:textId="77777777" w:rsidR="002953FF" w:rsidRPr="00DE3B5E" w:rsidRDefault="002953FF" w:rsidP="002953FF">
      <w:pPr>
        <w:pStyle w:val="ListParagraph"/>
        <w:rPr>
          <w:rFonts w:ascii="Times New Roman" w:hAnsi="Times New Roman" w:cs="Times New Roman"/>
          <w:iCs/>
          <w:sz w:val="6"/>
          <w:szCs w:val="6"/>
          <w:lang w:val="en-GB"/>
        </w:rPr>
      </w:pPr>
    </w:p>
    <w:p w14:paraId="404072E7" w14:textId="5823C7BA" w:rsidR="008E7468" w:rsidRPr="00DE3B5E" w:rsidRDefault="00031E51" w:rsidP="003171C4">
      <w:pPr>
        <w:pStyle w:val="ListParagraph"/>
        <w:numPr>
          <w:ilvl w:val="1"/>
          <w:numId w:val="9"/>
        </w:numPr>
        <w:spacing w:line="240" w:lineRule="auto"/>
        <w:ind w:left="0" w:firstLine="0"/>
        <w:contextualSpacing w:val="0"/>
        <w:jc w:val="both"/>
        <w:rPr>
          <w:rFonts w:ascii="Times New Roman" w:hAnsi="Times New Roman" w:cs="Times New Roman"/>
          <w:iCs/>
          <w:sz w:val="24"/>
          <w:szCs w:val="24"/>
          <w:lang w:val="en-GB"/>
        </w:rPr>
      </w:pPr>
      <w:r w:rsidRPr="00DE3B5E">
        <w:rPr>
          <w:rFonts w:ascii="Times New Roman" w:hAnsi="Times New Roman" w:cs="Times New Roman"/>
          <w:iCs/>
          <w:sz w:val="24"/>
          <w:szCs w:val="24"/>
          <w:lang w:val="en-GB"/>
        </w:rPr>
        <w:t>At the end of 2015, he reduced his available cash savings by ALL 900,000, although he did not clearly reflect this. When he purchased the vehicle, the assessee declared the reduction of assets, implying a reduction in cash liquidity and as a result, the balance of 2015 results positive if the arguments presented by him are taken into account.</w:t>
      </w:r>
    </w:p>
    <w:p w14:paraId="536A6D64" w14:textId="563183EC" w:rsidR="00D243E4" w:rsidRPr="00DE3B5E" w:rsidRDefault="00856E70" w:rsidP="00F65406">
      <w:pPr>
        <w:pStyle w:val="ListParagraph"/>
        <w:numPr>
          <w:ilvl w:val="0"/>
          <w:numId w:val="3"/>
        </w:numPr>
        <w:spacing w:after="0" w:line="240" w:lineRule="auto"/>
        <w:ind w:left="0"/>
        <w:contextualSpacing w:val="0"/>
        <w:jc w:val="both"/>
        <w:rPr>
          <w:rFonts w:ascii="Times New Roman" w:hAnsi="Times New Roman" w:cs="Times New Roman"/>
          <w:sz w:val="24"/>
          <w:szCs w:val="24"/>
          <w:lang w:val="en-GB"/>
        </w:rPr>
      </w:pPr>
      <w:bookmarkStart w:id="7" w:name="_Hlk149568355"/>
      <w:bookmarkStart w:id="8" w:name="_Hlk137833040"/>
      <w:bookmarkStart w:id="9" w:name="_Hlk137464647"/>
      <w:bookmarkEnd w:id="3"/>
      <w:r w:rsidRPr="00DE3B5E">
        <w:rPr>
          <w:rFonts w:ascii="Times New Roman" w:hAnsi="Times New Roman" w:cs="Times New Roman"/>
          <w:bCs/>
          <w:sz w:val="24"/>
          <w:szCs w:val="24"/>
          <w:lang w:val="en-GB"/>
        </w:rPr>
        <w:t xml:space="preserve">Following an analysis and verification of the </w:t>
      </w:r>
      <w:r w:rsidR="00CA3B55" w:rsidRPr="00DE3B5E">
        <w:rPr>
          <w:rFonts w:ascii="Times New Roman" w:hAnsi="Times New Roman" w:cs="Times New Roman"/>
          <w:bCs/>
          <w:sz w:val="24"/>
          <w:szCs w:val="24"/>
          <w:lang w:val="en-GB"/>
        </w:rPr>
        <w:t xml:space="preserve">acts comprised in the file, it is established as follows: </w:t>
      </w:r>
      <w:r w:rsidR="00D243E4" w:rsidRPr="00DE3B5E">
        <w:rPr>
          <w:rFonts w:ascii="Times New Roman" w:hAnsi="Times New Roman" w:cs="Times New Roman"/>
          <w:bCs/>
          <w:sz w:val="24"/>
          <w:szCs w:val="24"/>
          <w:lang w:val="en-GB"/>
        </w:rPr>
        <w:t xml:space="preserve">  </w:t>
      </w:r>
    </w:p>
    <w:p w14:paraId="4CD8E990" w14:textId="176F6A65" w:rsidR="00F65406" w:rsidRPr="00DE3B5E" w:rsidRDefault="00CA3B55" w:rsidP="00F65406">
      <w:pPr>
        <w:tabs>
          <w:tab w:val="left" w:pos="5040"/>
        </w:tabs>
        <w:spacing w:before="120" w:after="12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Regarding this asset, </w:t>
      </w:r>
      <w:r w:rsidR="00607D81" w:rsidRPr="00DE3B5E">
        <w:rPr>
          <w:rFonts w:ascii="Times New Roman" w:hAnsi="Times New Roman" w:cs="Times New Roman"/>
          <w:sz w:val="24"/>
          <w:szCs w:val="24"/>
          <w:lang w:val="en-GB"/>
        </w:rPr>
        <w:t>the assessee</w:t>
      </w:r>
      <w:r w:rsidRPr="00DE3B5E">
        <w:rPr>
          <w:rFonts w:ascii="Times New Roman" w:hAnsi="Times New Roman" w:cs="Times New Roman"/>
          <w:sz w:val="24"/>
          <w:szCs w:val="24"/>
          <w:lang w:val="en-GB"/>
        </w:rPr>
        <w:t xml:space="preserve"> stated; </w:t>
      </w:r>
      <w:r w:rsidR="00D243E4" w:rsidRPr="00DE3B5E">
        <w:rPr>
          <w:rFonts w:ascii="Times New Roman" w:hAnsi="Times New Roman" w:cs="Times New Roman"/>
          <w:sz w:val="24"/>
          <w:szCs w:val="24"/>
          <w:lang w:val="en-GB"/>
        </w:rPr>
        <w:t xml:space="preserve"> </w:t>
      </w:r>
    </w:p>
    <w:bookmarkEnd w:id="7"/>
    <w:p w14:paraId="7AAF4D92" w14:textId="4E4BF85D" w:rsidR="001822B0" w:rsidRPr="00DE3B5E" w:rsidRDefault="00CA3B55" w:rsidP="000D159C">
      <w:pPr>
        <w:tabs>
          <w:tab w:val="left" w:pos="720"/>
        </w:tabs>
        <w:spacing w:before="120" w:after="120" w:line="240" w:lineRule="auto"/>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bCs/>
          <w:sz w:val="24"/>
          <w:szCs w:val="24"/>
          <w:u w:val="single"/>
          <w:lang w:val="en-GB" w:eastAsia="sq-AL"/>
        </w:rPr>
        <w:t xml:space="preserve">In the </w:t>
      </w:r>
      <w:r w:rsidR="001822B0" w:rsidRPr="00DE3B5E">
        <w:rPr>
          <w:rFonts w:ascii="Times New Roman" w:eastAsia="Times New Roman" w:hAnsi="Times New Roman" w:cs="Times New Roman"/>
          <w:bCs/>
          <w:sz w:val="24"/>
          <w:szCs w:val="24"/>
          <w:u w:val="single"/>
          <w:lang w:val="en-GB" w:eastAsia="sq-AL"/>
        </w:rPr>
        <w:t>Vetting</w:t>
      </w:r>
      <w:r w:rsidRPr="00DE3B5E">
        <w:rPr>
          <w:rFonts w:ascii="Times New Roman" w:eastAsia="Times New Roman" w:hAnsi="Times New Roman" w:cs="Times New Roman"/>
          <w:bCs/>
          <w:sz w:val="24"/>
          <w:szCs w:val="24"/>
          <w:u w:val="single"/>
          <w:lang w:val="en-GB" w:eastAsia="sq-AL"/>
        </w:rPr>
        <w:t xml:space="preserve"> Declaration</w:t>
      </w:r>
      <w:r w:rsidR="00724993" w:rsidRPr="00DE3B5E">
        <w:rPr>
          <w:rFonts w:ascii="Times New Roman" w:eastAsia="Times New Roman" w:hAnsi="Times New Roman" w:cs="Times New Roman"/>
          <w:b/>
          <w:sz w:val="24"/>
          <w:szCs w:val="24"/>
          <w:lang w:val="en-GB" w:eastAsia="sq-AL"/>
        </w:rPr>
        <w:t>,</w:t>
      </w:r>
      <w:r w:rsidR="001822B0"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i/>
          <w:iCs/>
          <w:sz w:val="24"/>
          <w:szCs w:val="24"/>
          <w:lang w:val="en-GB" w:eastAsia="sq-AL"/>
        </w:rPr>
        <w:t xml:space="preserve">the vehicle - </w:t>
      </w:r>
      <w:r w:rsidR="001822B0" w:rsidRPr="00DE3B5E">
        <w:rPr>
          <w:rFonts w:ascii="Times New Roman" w:eastAsia="Times New Roman" w:hAnsi="Times New Roman" w:cs="Times New Roman"/>
          <w:i/>
          <w:iCs/>
          <w:sz w:val="24"/>
          <w:szCs w:val="24"/>
          <w:lang w:val="en-GB" w:eastAsia="sq-AL"/>
        </w:rPr>
        <w:t xml:space="preserve">Mercedes Benz </w:t>
      </w:r>
      <w:r w:rsidR="00D71771" w:rsidRPr="00DE3B5E">
        <w:rPr>
          <w:rFonts w:ascii="Times New Roman" w:eastAsia="Times New Roman" w:hAnsi="Times New Roman" w:cs="Times New Roman"/>
          <w:i/>
          <w:iCs/>
          <w:sz w:val="24"/>
          <w:szCs w:val="24"/>
          <w:lang w:val="en-GB" w:eastAsia="sq-AL"/>
        </w:rPr>
        <w:t>with licence plate</w:t>
      </w:r>
      <w:r w:rsidR="001822B0" w:rsidRPr="00DE3B5E">
        <w:rPr>
          <w:rFonts w:ascii="Times New Roman" w:eastAsia="Times New Roman" w:hAnsi="Times New Roman" w:cs="Times New Roman"/>
          <w:i/>
          <w:iCs/>
          <w:sz w:val="24"/>
          <w:szCs w:val="24"/>
          <w:lang w:val="en-GB" w:eastAsia="sq-AL"/>
        </w:rPr>
        <w:t xml:space="preserve"> AA 888 MN, </w:t>
      </w:r>
      <w:r w:rsidRPr="00DE3B5E">
        <w:rPr>
          <w:rFonts w:ascii="Times New Roman" w:eastAsia="Times New Roman" w:hAnsi="Times New Roman" w:cs="Times New Roman"/>
          <w:i/>
          <w:iCs/>
          <w:sz w:val="24"/>
          <w:szCs w:val="24"/>
          <w:lang w:val="en-GB" w:eastAsia="sq-AL"/>
        </w:rPr>
        <w:t>purchased under contract</w:t>
      </w:r>
      <w:r w:rsidR="00417605" w:rsidRPr="00DE3B5E">
        <w:rPr>
          <w:rFonts w:ascii="Times New Roman" w:eastAsia="Times New Roman" w:hAnsi="Times New Roman" w:cs="Times New Roman"/>
          <w:i/>
          <w:iCs/>
          <w:sz w:val="24"/>
          <w:szCs w:val="24"/>
          <w:lang w:val="en-GB" w:eastAsia="sq-AL"/>
        </w:rPr>
        <w:t xml:space="preserve"> concluded abroad,</w:t>
      </w:r>
      <w:r w:rsidRPr="00DE3B5E">
        <w:rPr>
          <w:rFonts w:ascii="Times New Roman" w:eastAsia="Times New Roman" w:hAnsi="Times New Roman" w:cs="Times New Roman"/>
          <w:i/>
          <w:iCs/>
          <w:sz w:val="24"/>
          <w:szCs w:val="24"/>
          <w:lang w:val="en-GB" w:eastAsia="sq-AL"/>
        </w:rPr>
        <w:t xml:space="preserve"> </w:t>
      </w:r>
      <w:r w:rsidR="00F67ED7" w:rsidRPr="00DE3B5E">
        <w:rPr>
          <w:rFonts w:ascii="Times New Roman" w:eastAsia="Times New Roman" w:hAnsi="Times New Roman" w:cs="Times New Roman"/>
          <w:i/>
          <w:iCs/>
          <w:sz w:val="24"/>
          <w:szCs w:val="24"/>
          <w:lang w:val="en-GB" w:eastAsia="sq-AL"/>
        </w:rPr>
        <w:t>dated</w:t>
      </w:r>
      <w:r w:rsidR="001822B0" w:rsidRPr="00DE3B5E">
        <w:rPr>
          <w:rFonts w:ascii="Times New Roman" w:eastAsia="Times New Roman" w:hAnsi="Times New Roman" w:cs="Times New Roman"/>
          <w:i/>
          <w:iCs/>
          <w:sz w:val="24"/>
          <w:szCs w:val="24"/>
          <w:lang w:val="en-GB" w:eastAsia="sq-AL"/>
        </w:rPr>
        <w:t xml:space="preserve"> 27.10.2015, </w:t>
      </w:r>
      <w:r w:rsidRPr="00DE3B5E">
        <w:rPr>
          <w:rFonts w:ascii="Times New Roman" w:eastAsia="Times New Roman" w:hAnsi="Times New Roman" w:cs="Times New Roman"/>
          <w:i/>
          <w:iCs/>
          <w:sz w:val="24"/>
          <w:szCs w:val="24"/>
          <w:lang w:val="en-GB" w:eastAsia="sq-AL"/>
        </w:rPr>
        <w:t xml:space="preserve">for the price of EUR </w:t>
      </w:r>
      <w:r w:rsidR="001822B0" w:rsidRPr="00DE3B5E">
        <w:rPr>
          <w:rFonts w:ascii="Times New Roman" w:eastAsia="Times New Roman" w:hAnsi="Times New Roman" w:cs="Times New Roman"/>
          <w:i/>
          <w:iCs/>
          <w:sz w:val="24"/>
          <w:szCs w:val="24"/>
          <w:lang w:val="en-GB" w:eastAsia="sq-AL"/>
        </w:rPr>
        <w:t xml:space="preserve">14.000 plus </w:t>
      </w:r>
      <w:r w:rsidRPr="00DE3B5E">
        <w:rPr>
          <w:rFonts w:ascii="Times New Roman" w:eastAsia="Times New Roman" w:hAnsi="Times New Roman" w:cs="Times New Roman"/>
          <w:i/>
          <w:iCs/>
          <w:sz w:val="24"/>
          <w:szCs w:val="24"/>
          <w:lang w:val="en-GB" w:eastAsia="sq-AL"/>
        </w:rPr>
        <w:t xml:space="preserve">Customs fee of ALL </w:t>
      </w:r>
      <w:r w:rsidR="001822B0" w:rsidRPr="00DE3B5E">
        <w:rPr>
          <w:rFonts w:ascii="Times New Roman" w:eastAsia="Times New Roman" w:hAnsi="Times New Roman" w:cs="Times New Roman"/>
          <w:i/>
          <w:iCs/>
          <w:sz w:val="24"/>
          <w:szCs w:val="24"/>
          <w:lang w:val="en-GB" w:eastAsia="sq-AL"/>
        </w:rPr>
        <w:t xml:space="preserve">397.097. </w:t>
      </w:r>
      <w:r w:rsidR="003814FF" w:rsidRPr="00DE3B5E">
        <w:rPr>
          <w:rFonts w:ascii="Times New Roman" w:eastAsia="Times New Roman" w:hAnsi="Times New Roman" w:cs="Times New Roman"/>
          <w:i/>
          <w:iCs/>
          <w:sz w:val="24"/>
          <w:szCs w:val="24"/>
          <w:lang w:val="en-GB" w:eastAsia="sq-AL"/>
        </w:rPr>
        <w:t xml:space="preserve">The </w:t>
      </w:r>
      <w:r w:rsidR="003814FF" w:rsidRPr="00DE3B5E">
        <w:rPr>
          <w:rFonts w:ascii="Times New Roman" w:eastAsia="Times New Roman" w:hAnsi="Times New Roman" w:cs="Times New Roman"/>
          <w:i/>
          <w:iCs/>
          <w:sz w:val="24"/>
          <w:szCs w:val="24"/>
          <w:u w:val="single"/>
          <w:lang w:val="en-GB" w:eastAsia="sq-AL"/>
        </w:rPr>
        <w:t xml:space="preserve">source </w:t>
      </w:r>
      <w:r w:rsidR="003814FF" w:rsidRPr="00DE3B5E">
        <w:rPr>
          <w:rFonts w:ascii="Times New Roman" w:eastAsia="Times New Roman" w:hAnsi="Times New Roman" w:cs="Times New Roman"/>
          <w:i/>
          <w:iCs/>
          <w:sz w:val="24"/>
          <w:szCs w:val="24"/>
          <w:lang w:val="en-GB" w:eastAsia="sq-AL"/>
        </w:rPr>
        <w:t xml:space="preserve">used for the purchase of the vehicle </w:t>
      </w:r>
      <w:r w:rsidR="00097A3E" w:rsidRPr="00DE3B5E">
        <w:rPr>
          <w:rFonts w:ascii="Times New Roman" w:eastAsia="Times New Roman" w:hAnsi="Times New Roman" w:cs="Times New Roman"/>
          <w:i/>
          <w:iCs/>
          <w:sz w:val="24"/>
          <w:szCs w:val="24"/>
          <w:lang w:val="en-GB" w:eastAsia="sq-AL"/>
        </w:rPr>
        <w:t xml:space="preserve">and </w:t>
      </w:r>
      <w:r w:rsidR="003814FF" w:rsidRPr="00DE3B5E">
        <w:rPr>
          <w:rFonts w:ascii="Times New Roman" w:eastAsia="Times New Roman" w:hAnsi="Times New Roman" w:cs="Times New Roman"/>
          <w:i/>
          <w:iCs/>
          <w:sz w:val="24"/>
          <w:szCs w:val="24"/>
          <w:lang w:val="en-GB" w:eastAsia="sq-AL"/>
        </w:rPr>
        <w:t>for the Customs clearance</w:t>
      </w:r>
      <w:r w:rsidR="002453CB" w:rsidRPr="00DE3B5E">
        <w:rPr>
          <w:rFonts w:ascii="Times New Roman" w:eastAsia="Times New Roman" w:hAnsi="Times New Roman" w:cs="Times New Roman"/>
          <w:i/>
          <w:iCs/>
          <w:sz w:val="24"/>
          <w:szCs w:val="24"/>
          <w:lang w:val="en-GB" w:eastAsia="sq-AL"/>
        </w:rPr>
        <w:t xml:space="preserve">, consisted in the proceeds from the sale of the vehicle </w:t>
      </w:r>
      <w:bookmarkStart w:id="10" w:name="_Hlk166148082"/>
      <w:r w:rsidR="00D71771" w:rsidRPr="00DE3B5E">
        <w:rPr>
          <w:rFonts w:ascii="Times New Roman" w:eastAsia="Times New Roman" w:hAnsi="Times New Roman" w:cs="Times New Roman"/>
          <w:i/>
          <w:iCs/>
          <w:sz w:val="24"/>
          <w:szCs w:val="24"/>
          <w:lang w:val="en-GB" w:eastAsia="sq-AL"/>
        </w:rPr>
        <w:t>with licence plate</w:t>
      </w:r>
      <w:r w:rsidR="001822B0" w:rsidRPr="00DE3B5E">
        <w:rPr>
          <w:rFonts w:ascii="Times New Roman" w:eastAsia="Times New Roman" w:hAnsi="Times New Roman" w:cs="Times New Roman"/>
          <w:i/>
          <w:iCs/>
          <w:sz w:val="24"/>
          <w:szCs w:val="24"/>
          <w:lang w:val="en-GB" w:eastAsia="sq-AL"/>
        </w:rPr>
        <w:t xml:space="preserve"> FR8888B</w:t>
      </w:r>
      <w:r w:rsidR="002453CB" w:rsidRPr="00DE3B5E">
        <w:rPr>
          <w:rFonts w:ascii="Times New Roman" w:eastAsia="Times New Roman" w:hAnsi="Times New Roman" w:cs="Times New Roman"/>
          <w:i/>
          <w:iCs/>
          <w:sz w:val="24"/>
          <w:szCs w:val="24"/>
          <w:lang w:val="en-GB" w:eastAsia="sq-AL"/>
        </w:rPr>
        <w:t xml:space="preserve">, under contract </w:t>
      </w:r>
      <w:r w:rsidR="00097A3E" w:rsidRPr="00DE3B5E">
        <w:rPr>
          <w:rFonts w:ascii="Times New Roman" w:eastAsia="Times New Roman" w:hAnsi="Times New Roman" w:cs="Times New Roman"/>
          <w:i/>
          <w:iCs/>
          <w:sz w:val="24"/>
          <w:szCs w:val="24"/>
          <w:lang w:val="en-GB" w:eastAsia="sq-AL"/>
        </w:rPr>
        <w:t>no</w:t>
      </w:r>
      <w:r w:rsidR="001822B0" w:rsidRPr="00DE3B5E">
        <w:rPr>
          <w:rFonts w:ascii="Times New Roman" w:eastAsia="Times New Roman" w:hAnsi="Times New Roman" w:cs="Times New Roman"/>
          <w:i/>
          <w:iCs/>
          <w:sz w:val="24"/>
          <w:szCs w:val="24"/>
          <w:lang w:val="en-GB" w:eastAsia="sq-AL"/>
        </w:rPr>
        <w:t>.</w:t>
      </w:r>
      <w:r w:rsidR="002453CB" w:rsidRPr="00DE3B5E">
        <w:rPr>
          <w:rFonts w:ascii="Times New Roman" w:eastAsia="Times New Roman" w:hAnsi="Times New Roman" w:cs="Times New Roman"/>
          <w:i/>
          <w:iCs/>
          <w:sz w:val="24"/>
          <w:szCs w:val="24"/>
          <w:lang w:val="en-GB" w:eastAsia="sq-AL"/>
        </w:rPr>
        <w:t xml:space="preserve"> </w:t>
      </w:r>
      <w:r w:rsidR="001822B0" w:rsidRPr="00DE3B5E">
        <w:rPr>
          <w:rFonts w:ascii="Times New Roman" w:eastAsia="Times New Roman" w:hAnsi="Times New Roman" w:cs="Times New Roman"/>
          <w:i/>
          <w:iCs/>
          <w:sz w:val="24"/>
          <w:szCs w:val="24"/>
          <w:lang w:val="en-GB" w:eastAsia="sq-AL"/>
        </w:rPr>
        <w:t xml:space="preserve">165/116 </w:t>
      </w:r>
      <w:r w:rsidR="00F67ED7" w:rsidRPr="00DE3B5E">
        <w:rPr>
          <w:rFonts w:ascii="Times New Roman" w:eastAsia="Times New Roman" w:hAnsi="Times New Roman" w:cs="Times New Roman"/>
          <w:i/>
          <w:iCs/>
          <w:sz w:val="24"/>
          <w:szCs w:val="24"/>
          <w:lang w:val="en-GB" w:eastAsia="sq-AL"/>
        </w:rPr>
        <w:t>dated</w:t>
      </w:r>
      <w:r w:rsidR="001822B0" w:rsidRPr="00DE3B5E">
        <w:rPr>
          <w:rFonts w:ascii="Times New Roman" w:eastAsia="Times New Roman" w:hAnsi="Times New Roman" w:cs="Times New Roman"/>
          <w:i/>
          <w:iCs/>
          <w:sz w:val="24"/>
          <w:szCs w:val="24"/>
          <w:lang w:val="en-GB" w:eastAsia="sq-AL"/>
        </w:rPr>
        <w:t xml:space="preserve"> 06.05.2015</w:t>
      </w:r>
      <w:r w:rsidR="00FA68B3" w:rsidRPr="00DE3B5E">
        <w:rPr>
          <w:rFonts w:ascii="Times New Roman" w:eastAsia="Times New Roman" w:hAnsi="Times New Roman" w:cs="Times New Roman"/>
          <w:i/>
          <w:iCs/>
          <w:sz w:val="24"/>
          <w:szCs w:val="24"/>
          <w:lang w:val="en-GB" w:eastAsia="sq-AL"/>
        </w:rPr>
        <w:t xml:space="preserve">, </w:t>
      </w:r>
      <w:r w:rsidR="002453CB" w:rsidRPr="00DE3B5E">
        <w:rPr>
          <w:rFonts w:ascii="Times New Roman" w:eastAsia="Times New Roman" w:hAnsi="Times New Roman" w:cs="Times New Roman"/>
          <w:i/>
          <w:iCs/>
          <w:sz w:val="24"/>
          <w:szCs w:val="24"/>
          <w:lang w:val="en-GB" w:eastAsia="sq-AL"/>
        </w:rPr>
        <w:t xml:space="preserve">price of </w:t>
      </w:r>
      <w:r w:rsidRPr="00DE3B5E">
        <w:rPr>
          <w:rFonts w:ascii="Times New Roman" w:eastAsia="Times New Roman" w:hAnsi="Times New Roman" w:cs="Times New Roman"/>
          <w:i/>
          <w:iCs/>
          <w:sz w:val="24"/>
          <w:szCs w:val="24"/>
          <w:lang w:val="en-GB" w:eastAsia="sq-AL"/>
        </w:rPr>
        <w:t xml:space="preserve">ALL </w:t>
      </w:r>
      <w:r w:rsidR="00FA68B3" w:rsidRPr="00DE3B5E">
        <w:rPr>
          <w:rFonts w:ascii="Times New Roman" w:eastAsia="Times New Roman" w:hAnsi="Times New Roman" w:cs="Times New Roman"/>
          <w:i/>
          <w:iCs/>
          <w:sz w:val="24"/>
          <w:szCs w:val="24"/>
          <w:lang w:val="en-GB" w:eastAsia="sq-AL"/>
        </w:rPr>
        <w:t>400.000</w:t>
      </w:r>
      <w:r w:rsidR="001822B0" w:rsidRPr="00DE3B5E">
        <w:rPr>
          <w:rFonts w:ascii="Times New Roman" w:eastAsia="Times New Roman" w:hAnsi="Times New Roman" w:cs="Times New Roman"/>
          <w:i/>
          <w:iCs/>
          <w:sz w:val="24"/>
          <w:szCs w:val="24"/>
          <w:lang w:val="en-GB" w:eastAsia="sq-AL"/>
        </w:rPr>
        <w:t xml:space="preserve">; </w:t>
      </w:r>
      <w:r w:rsidR="002453CB" w:rsidRPr="00DE3B5E">
        <w:rPr>
          <w:rFonts w:ascii="Times New Roman" w:eastAsia="Times New Roman" w:hAnsi="Times New Roman" w:cs="Times New Roman"/>
          <w:i/>
          <w:iCs/>
          <w:sz w:val="24"/>
          <w:szCs w:val="24"/>
          <w:lang w:val="en-GB" w:eastAsia="sq-AL"/>
        </w:rPr>
        <w:t xml:space="preserve">- the sale of the vehicle - </w:t>
      </w:r>
      <w:r w:rsidR="001822B0" w:rsidRPr="00DE3B5E">
        <w:rPr>
          <w:rFonts w:ascii="Times New Roman" w:eastAsia="Times New Roman" w:hAnsi="Times New Roman" w:cs="Times New Roman"/>
          <w:i/>
          <w:iCs/>
          <w:sz w:val="24"/>
          <w:szCs w:val="24"/>
          <w:lang w:val="en-GB" w:eastAsia="sq-AL"/>
        </w:rPr>
        <w:t xml:space="preserve">Mercedes Benz </w:t>
      </w:r>
      <w:r w:rsidR="00D71771" w:rsidRPr="00DE3B5E">
        <w:rPr>
          <w:rFonts w:ascii="Times New Roman" w:eastAsia="Times New Roman" w:hAnsi="Times New Roman" w:cs="Times New Roman"/>
          <w:i/>
          <w:iCs/>
          <w:sz w:val="24"/>
          <w:szCs w:val="24"/>
          <w:lang w:val="en-GB" w:eastAsia="sq-AL"/>
        </w:rPr>
        <w:t>with licence plate</w:t>
      </w:r>
      <w:r w:rsidR="001822B0" w:rsidRPr="00DE3B5E">
        <w:rPr>
          <w:rFonts w:ascii="Times New Roman" w:eastAsia="Times New Roman" w:hAnsi="Times New Roman" w:cs="Times New Roman"/>
          <w:i/>
          <w:iCs/>
          <w:sz w:val="24"/>
          <w:szCs w:val="24"/>
          <w:lang w:val="en-GB" w:eastAsia="sq-AL"/>
        </w:rPr>
        <w:t xml:space="preserve"> AA888AB </w:t>
      </w:r>
      <w:r w:rsidR="002453CB" w:rsidRPr="00DE3B5E">
        <w:rPr>
          <w:rFonts w:ascii="Times New Roman" w:eastAsia="Times New Roman" w:hAnsi="Times New Roman" w:cs="Times New Roman"/>
          <w:i/>
          <w:iCs/>
          <w:sz w:val="24"/>
          <w:szCs w:val="24"/>
          <w:lang w:val="en-GB" w:eastAsia="sq-AL"/>
        </w:rPr>
        <w:t xml:space="preserve">under contract no. </w:t>
      </w:r>
      <w:r w:rsidR="001822B0" w:rsidRPr="00DE3B5E">
        <w:rPr>
          <w:rFonts w:ascii="Times New Roman" w:eastAsia="Times New Roman" w:hAnsi="Times New Roman" w:cs="Times New Roman"/>
          <w:i/>
          <w:iCs/>
          <w:sz w:val="24"/>
          <w:szCs w:val="24"/>
          <w:lang w:val="en-GB" w:eastAsia="sq-AL"/>
        </w:rPr>
        <w:t xml:space="preserve">471/118/1 </w:t>
      </w:r>
      <w:r w:rsidR="00F67ED7" w:rsidRPr="00DE3B5E">
        <w:rPr>
          <w:rFonts w:ascii="Times New Roman" w:eastAsia="Times New Roman" w:hAnsi="Times New Roman" w:cs="Times New Roman"/>
          <w:i/>
          <w:iCs/>
          <w:sz w:val="24"/>
          <w:szCs w:val="24"/>
          <w:lang w:val="en-GB" w:eastAsia="sq-AL"/>
        </w:rPr>
        <w:t>dated</w:t>
      </w:r>
      <w:r w:rsidR="001822B0" w:rsidRPr="00DE3B5E">
        <w:rPr>
          <w:rFonts w:ascii="Times New Roman" w:eastAsia="Times New Roman" w:hAnsi="Times New Roman" w:cs="Times New Roman"/>
          <w:i/>
          <w:iCs/>
          <w:sz w:val="24"/>
          <w:szCs w:val="24"/>
          <w:lang w:val="en-GB" w:eastAsia="sq-AL"/>
        </w:rPr>
        <w:t xml:space="preserve"> 09.06.2015</w:t>
      </w:r>
      <w:r w:rsidR="002D6DD5" w:rsidRPr="00DE3B5E">
        <w:rPr>
          <w:rFonts w:ascii="Times New Roman" w:eastAsia="Times New Roman" w:hAnsi="Times New Roman" w:cs="Times New Roman"/>
          <w:i/>
          <w:iCs/>
          <w:sz w:val="24"/>
          <w:szCs w:val="24"/>
          <w:lang w:val="en-GB" w:eastAsia="sq-AL"/>
        </w:rPr>
        <w:t xml:space="preserve">, </w:t>
      </w:r>
      <w:r w:rsidR="002453CB" w:rsidRPr="00DE3B5E">
        <w:rPr>
          <w:rFonts w:ascii="Times New Roman" w:eastAsia="Times New Roman" w:hAnsi="Times New Roman" w:cs="Times New Roman"/>
          <w:i/>
          <w:iCs/>
          <w:sz w:val="24"/>
          <w:szCs w:val="24"/>
          <w:lang w:val="en-GB" w:eastAsia="sq-AL"/>
        </w:rPr>
        <w:t xml:space="preserve">price of ALL </w:t>
      </w:r>
      <w:r w:rsidR="002D6DD5" w:rsidRPr="00DE3B5E">
        <w:rPr>
          <w:rFonts w:ascii="Times New Roman" w:eastAsia="Times New Roman" w:hAnsi="Times New Roman" w:cs="Times New Roman"/>
          <w:i/>
          <w:iCs/>
          <w:sz w:val="24"/>
          <w:szCs w:val="24"/>
          <w:lang w:val="en-GB" w:eastAsia="sq-AL"/>
        </w:rPr>
        <w:t>1.000.000</w:t>
      </w:r>
      <w:r w:rsidR="001822B0" w:rsidRPr="00DE3B5E">
        <w:rPr>
          <w:rFonts w:ascii="Times New Roman" w:eastAsia="Times New Roman" w:hAnsi="Times New Roman" w:cs="Times New Roman"/>
          <w:i/>
          <w:iCs/>
          <w:sz w:val="24"/>
          <w:szCs w:val="24"/>
          <w:lang w:val="en-GB" w:eastAsia="sq-AL"/>
        </w:rPr>
        <w:t>;</w:t>
      </w:r>
      <w:r w:rsidR="002D6DD5" w:rsidRPr="00DE3B5E">
        <w:rPr>
          <w:rFonts w:ascii="Times New Roman" w:eastAsia="Times New Roman" w:hAnsi="Times New Roman" w:cs="Times New Roman"/>
          <w:i/>
          <w:iCs/>
          <w:sz w:val="24"/>
          <w:szCs w:val="24"/>
          <w:lang w:val="en-GB" w:eastAsia="sq-AL"/>
        </w:rPr>
        <w:t xml:space="preserve"> </w:t>
      </w:r>
      <w:r w:rsidR="002453CB" w:rsidRPr="00DE3B5E">
        <w:rPr>
          <w:rFonts w:ascii="Times New Roman" w:eastAsia="Times New Roman" w:hAnsi="Times New Roman" w:cs="Times New Roman"/>
          <w:i/>
          <w:iCs/>
          <w:sz w:val="24"/>
          <w:szCs w:val="24"/>
          <w:lang w:val="en-GB" w:eastAsia="sq-AL"/>
        </w:rPr>
        <w:t xml:space="preserve">the sale of the vehicle - </w:t>
      </w:r>
      <w:r w:rsidR="002953FF" w:rsidRPr="00DE3B5E">
        <w:rPr>
          <w:rFonts w:ascii="Times New Roman" w:eastAsia="Times New Roman" w:hAnsi="Times New Roman" w:cs="Times New Roman"/>
          <w:i/>
          <w:iCs/>
          <w:sz w:val="24"/>
          <w:szCs w:val="24"/>
          <w:lang w:val="en-GB" w:eastAsia="sq-AL"/>
        </w:rPr>
        <w:t xml:space="preserve">BMW </w:t>
      </w:r>
      <w:r w:rsidR="00D71771" w:rsidRPr="00DE3B5E">
        <w:rPr>
          <w:rFonts w:ascii="Times New Roman" w:eastAsia="Times New Roman" w:hAnsi="Times New Roman" w:cs="Times New Roman"/>
          <w:i/>
          <w:sz w:val="24"/>
          <w:szCs w:val="24"/>
          <w:lang w:val="en-GB" w:eastAsia="sq-AL"/>
        </w:rPr>
        <w:t>with licence plate</w:t>
      </w:r>
      <w:r w:rsidR="00D71771" w:rsidRPr="00DE3B5E">
        <w:rPr>
          <w:rFonts w:ascii="Times New Roman" w:eastAsia="Times New Roman" w:hAnsi="Times New Roman" w:cs="Times New Roman"/>
          <w:i/>
          <w:iCs/>
          <w:sz w:val="24"/>
          <w:szCs w:val="24"/>
          <w:lang w:val="en-GB" w:eastAsia="sq-AL"/>
        </w:rPr>
        <w:t xml:space="preserve"> </w:t>
      </w:r>
      <w:r w:rsidR="001822B0" w:rsidRPr="00DE3B5E">
        <w:rPr>
          <w:rFonts w:ascii="Times New Roman" w:eastAsia="Times New Roman" w:hAnsi="Times New Roman" w:cs="Times New Roman"/>
          <w:i/>
          <w:iCs/>
          <w:sz w:val="24"/>
          <w:szCs w:val="24"/>
          <w:lang w:val="en-GB" w:eastAsia="sq-AL"/>
        </w:rPr>
        <w:t xml:space="preserve">AA606LM </w:t>
      </w:r>
      <w:r w:rsidR="002453CB" w:rsidRPr="00DE3B5E">
        <w:rPr>
          <w:rFonts w:ascii="Times New Roman" w:eastAsia="Times New Roman" w:hAnsi="Times New Roman" w:cs="Times New Roman"/>
          <w:i/>
          <w:iCs/>
          <w:sz w:val="24"/>
          <w:szCs w:val="24"/>
          <w:lang w:val="en-GB" w:eastAsia="sq-AL"/>
        </w:rPr>
        <w:t xml:space="preserve">under contract no. </w:t>
      </w:r>
      <w:r w:rsidR="001822B0" w:rsidRPr="00DE3B5E">
        <w:rPr>
          <w:rFonts w:ascii="Times New Roman" w:eastAsia="Times New Roman" w:hAnsi="Times New Roman" w:cs="Times New Roman"/>
          <w:i/>
          <w:iCs/>
          <w:sz w:val="24"/>
          <w:szCs w:val="24"/>
          <w:lang w:val="en-GB" w:eastAsia="sq-AL"/>
        </w:rPr>
        <w:t xml:space="preserve">1303/619 </w:t>
      </w:r>
      <w:r w:rsidR="00F67ED7" w:rsidRPr="00DE3B5E">
        <w:rPr>
          <w:rFonts w:ascii="Times New Roman" w:eastAsia="Times New Roman" w:hAnsi="Times New Roman" w:cs="Times New Roman"/>
          <w:i/>
          <w:iCs/>
          <w:sz w:val="24"/>
          <w:szCs w:val="24"/>
          <w:lang w:val="en-GB" w:eastAsia="sq-AL"/>
        </w:rPr>
        <w:t>dated</w:t>
      </w:r>
      <w:r w:rsidR="001822B0" w:rsidRPr="00DE3B5E">
        <w:rPr>
          <w:rFonts w:ascii="Times New Roman" w:eastAsia="Times New Roman" w:hAnsi="Times New Roman" w:cs="Times New Roman"/>
          <w:i/>
          <w:iCs/>
          <w:sz w:val="24"/>
          <w:szCs w:val="24"/>
          <w:lang w:val="en-GB" w:eastAsia="sq-AL"/>
        </w:rPr>
        <w:t xml:space="preserve"> 20.10.2015</w:t>
      </w:r>
      <w:r w:rsidR="002D6DD5" w:rsidRPr="00DE3B5E">
        <w:rPr>
          <w:rFonts w:ascii="Times New Roman" w:eastAsia="Times New Roman" w:hAnsi="Times New Roman" w:cs="Times New Roman"/>
          <w:i/>
          <w:iCs/>
          <w:sz w:val="24"/>
          <w:szCs w:val="24"/>
          <w:lang w:val="en-GB" w:eastAsia="sq-AL"/>
        </w:rPr>
        <w:t xml:space="preserve">, </w:t>
      </w:r>
      <w:r w:rsidR="002453CB" w:rsidRPr="00DE3B5E">
        <w:rPr>
          <w:rFonts w:ascii="Times New Roman" w:eastAsia="Times New Roman" w:hAnsi="Times New Roman" w:cs="Times New Roman"/>
          <w:i/>
          <w:iCs/>
          <w:sz w:val="24"/>
          <w:szCs w:val="24"/>
          <w:lang w:val="en-GB" w:eastAsia="sq-AL"/>
        </w:rPr>
        <w:t xml:space="preserve">price of ALL </w:t>
      </w:r>
      <w:r w:rsidR="002D6DD5" w:rsidRPr="00DE3B5E">
        <w:rPr>
          <w:rFonts w:ascii="Times New Roman" w:eastAsia="Times New Roman" w:hAnsi="Times New Roman" w:cs="Times New Roman"/>
          <w:i/>
          <w:iCs/>
          <w:sz w:val="24"/>
          <w:szCs w:val="24"/>
          <w:lang w:val="en-GB" w:eastAsia="sq-AL"/>
        </w:rPr>
        <w:t>1.000.000</w:t>
      </w:r>
      <w:r w:rsidR="001822B0" w:rsidRPr="00DE3B5E">
        <w:rPr>
          <w:rFonts w:ascii="Times New Roman" w:eastAsia="Times New Roman" w:hAnsi="Times New Roman" w:cs="Times New Roman"/>
          <w:i/>
          <w:iCs/>
          <w:sz w:val="24"/>
          <w:szCs w:val="24"/>
          <w:lang w:val="en-GB" w:eastAsia="sq-AL"/>
        </w:rPr>
        <w:t>.</w:t>
      </w:r>
      <w:r w:rsidR="001822B0" w:rsidRPr="00DE3B5E">
        <w:rPr>
          <w:rFonts w:ascii="Times New Roman" w:eastAsia="Times New Roman" w:hAnsi="Times New Roman" w:cs="Times New Roman"/>
          <w:sz w:val="24"/>
          <w:szCs w:val="24"/>
          <w:lang w:val="en-GB" w:eastAsia="sq-AL"/>
        </w:rPr>
        <w:t xml:space="preserve"> </w:t>
      </w:r>
      <w:bookmarkEnd w:id="10"/>
    </w:p>
    <w:p w14:paraId="0BCC15F5" w14:textId="45C9411B" w:rsidR="002F0C7B" w:rsidRPr="00DE3B5E" w:rsidRDefault="002453CB" w:rsidP="000D159C">
      <w:pPr>
        <w:tabs>
          <w:tab w:val="left" w:pos="720"/>
        </w:tabs>
        <w:spacing w:after="0" w:line="240" w:lineRule="auto"/>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bCs/>
          <w:sz w:val="24"/>
          <w:szCs w:val="24"/>
          <w:u w:val="single"/>
          <w:lang w:val="en-GB" w:eastAsia="sq-AL"/>
        </w:rPr>
        <w:t xml:space="preserve">In the periodic </w:t>
      </w:r>
      <w:r w:rsidR="002768AF" w:rsidRPr="00DE3B5E">
        <w:rPr>
          <w:rFonts w:ascii="Times New Roman" w:eastAsia="Times New Roman" w:hAnsi="Times New Roman" w:cs="Times New Roman"/>
          <w:bCs/>
          <w:sz w:val="24"/>
          <w:szCs w:val="24"/>
          <w:u w:val="single"/>
          <w:lang w:val="en-GB" w:eastAsia="sq-AL"/>
        </w:rPr>
        <w:t xml:space="preserve">declaration of </w:t>
      </w:r>
      <w:r w:rsidR="001822B0" w:rsidRPr="00DE3B5E">
        <w:rPr>
          <w:rFonts w:ascii="Times New Roman" w:eastAsia="Times New Roman" w:hAnsi="Times New Roman" w:cs="Times New Roman"/>
          <w:bCs/>
          <w:sz w:val="24"/>
          <w:szCs w:val="24"/>
          <w:u w:val="single"/>
          <w:lang w:val="en-GB" w:eastAsia="sq-AL"/>
        </w:rPr>
        <w:t>2015</w:t>
      </w:r>
      <w:r w:rsidR="00E64223" w:rsidRPr="00DE3B5E">
        <w:rPr>
          <w:rFonts w:ascii="Times New Roman" w:eastAsia="Times New Roman" w:hAnsi="Times New Roman" w:cs="Times New Roman"/>
          <w:bCs/>
          <w:sz w:val="24"/>
          <w:szCs w:val="24"/>
          <w:lang w:val="en-GB" w:eastAsia="sq-AL"/>
        </w:rPr>
        <w:t>:</w:t>
      </w:r>
      <w:r w:rsidR="00E64223" w:rsidRPr="00DE3B5E">
        <w:rPr>
          <w:rFonts w:ascii="Times New Roman" w:eastAsia="Times New Roman" w:hAnsi="Times New Roman" w:cs="Times New Roman"/>
          <w:b/>
          <w:sz w:val="24"/>
          <w:szCs w:val="24"/>
          <w:lang w:val="en-GB" w:eastAsia="sq-AL"/>
        </w:rPr>
        <w:t xml:space="preserve"> </w:t>
      </w:r>
      <w:r w:rsidR="002768AF" w:rsidRPr="00DE3B5E">
        <w:rPr>
          <w:rFonts w:ascii="Times New Roman" w:eastAsia="Times New Roman" w:hAnsi="Times New Roman" w:cs="Times New Roman"/>
          <w:i/>
          <w:iCs/>
          <w:sz w:val="24"/>
          <w:szCs w:val="24"/>
          <w:lang w:val="en-GB" w:eastAsia="sq-AL"/>
        </w:rPr>
        <w:t xml:space="preserve">vehicle purchase </w:t>
      </w:r>
      <w:r w:rsidR="00417605" w:rsidRPr="00DE3B5E">
        <w:rPr>
          <w:rFonts w:ascii="Times New Roman" w:eastAsia="Times New Roman" w:hAnsi="Times New Roman" w:cs="Times New Roman"/>
          <w:i/>
          <w:iCs/>
          <w:sz w:val="24"/>
          <w:szCs w:val="24"/>
          <w:lang w:val="en-GB" w:eastAsia="sq-AL"/>
        </w:rPr>
        <w:t xml:space="preserve">contract concluded </w:t>
      </w:r>
      <w:r w:rsidR="005E2ED4" w:rsidRPr="00DE3B5E">
        <w:rPr>
          <w:rFonts w:ascii="Times New Roman" w:eastAsia="Times New Roman" w:hAnsi="Times New Roman" w:cs="Times New Roman"/>
          <w:i/>
          <w:iCs/>
          <w:sz w:val="24"/>
          <w:szCs w:val="24"/>
          <w:lang w:val="en-GB" w:eastAsia="sq-AL"/>
        </w:rPr>
        <w:t>abroad, dated</w:t>
      </w:r>
      <w:r w:rsidR="001822B0" w:rsidRPr="00DE3B5E">
        <w:rPr>
          <w:rFonts w:ascii="Times New Roman" w:eastAsia="Times New Roman" w:hAnsi="Times New Roman" w:cs="Times New Roman"/>
          <w:i/>
          <w:iCs/>
          <w:sz w:val="24"/>
          <w:szCs w:val="24"/>
          <w:lang w:val="en-GB" w:eastAsia="sq-AL"/>
        </w:rPr>
        <w:t xml:space="preserve"> 27.10.2015</w:t>
      </w:r>
      <w:r w:rsidR="004F168F" w:rsidRPr="00DE3B5E">
        <w:rPr>
          <w:rFonts w:ascii="Times New Roman" w:eastAsia="Times New Roman" w:hAnsi="Times New Roman" w:cs="Times New Roman"/>
          <w:i/>
          <w:iCs/>
          <w:sz w:val="24"/>
          <w:szCs w:val="24"/>
          <w:lang w:val="en-GB" w:eastAsia="sq-AL"/>
        </w:rPr>
        <w:t xml:space="preserve">, </w:t>
      </w:r>
      <w:r w:rsidR="002768AF" w:rsidRPr="00DE3B5E">
        <w:rPr>
          <w:rFonts w:ascii="Times New Roman" w:eastAsia="Times New Roman" w:hAnsi="Times New Roman" w:cs="Times New Roman"/>
          <w:i/>
          <w:iCs/>
          <w:sz w:val="24"/>
          <w:szCs w:val="24"/>
          <w:lang w:val="en-GB" w:eastAsia="sq-AL"/>
        </w:rPr>
        <w:t xml:space="preserve">for the vehicle </w:t>
      </w:r>
      <w:r w:rsidR="001822B0" w:rsidRPr="00DE3B5E">
        <w:rPr>
          <w:rFonts w:ascii="Times New Roman" w:eastAsia="Times New Roman" w:hAnsi="Times New Roman" w:cs="Times New Roman"/>
          <w:i/>
          <w:iCs/>
          <w:color w:val="000000"/>
          <w:sz w:val="24"/>
          <w:szCs w:val="24"/>
          <w:lang w:val="en-GB"/>
        </w:rPr>
        <w:t xml:space="preserve">“Mercedes Benz” </w:t>
      </w:r>
      <w:r w:rsidR="002768AF" w:rsidRPr="00DE3B5E">
        <w:rPr>
          <w:rFonts w:ascii="Times New Roman" w:eastAsia="Times New Roman" w:hAnsi="Times New Roman" w:cs="Times New Roman"/>
          <w:i/>
          <w:iCs/>
          <w:color w:val="000000"/>
          <w:sz w:val="24"/>
          <w:szCs w:val="24"/>
          <w:lang w:val="en-GB"/>
        </w:rPr>
        <w:t xml:space="preserve">price of </w:t>
      </w:r>
      <w:r w:rsidR="002768AF" w:rsidRPr="00DE3B5E">
        <w:rPr>
          <w:rFonts w:ascii="Times New Roman" w:eastAsia="Times New Roman" w:hAnsi="Times New Roman" w:cs="Times New Roman"/>
          <w:i/>
          <w:iCs/>
          <w:sz w:val="24"/>
          <w:szCs w:val="24"/>
          <w:lang w:val="en-GB" w:eastAsia="sq-AL"/>
        </w:rPr>
        <w:t xml:space="preserve">EUR </w:t>
      </w:r>
      <w:r w:rsidR="001822B0" w:rsidRPr="00DE3B5E">
        <w:rPr>
          <w:rFonts w:ascii="Times New Roman" w:eastAsia="Times New Roman" w:hAnsi="Times New Roman" w:cs="Times New Roman"/>
          <w:i/>
          <w:iCs/>
          <w:sz w:val="24"/>
          <w:szCs w:val="24"/>
          <w:lang w:val="en-GB" w:eastAsia="sq-AL"/>
        </w:rPr>
        <w:t>14.000</w:t>
      </w:r>
      <w:r w:rsidR="003E1CF8" w:rsidRPr="00DE3B5E">
        <w:rPr>
          <w:rFonts w:ascii="Times New Roman" w:eastAsia="Times New Roman" w:hAnsi="Times New Roman" w:cs="Times New Roman"/>
          <w:i/>
          <w:iCs/>
          <w:sz w:val="24"/>
          <w:szCs w:val="24"/>
          <w:lang w:val="en-GB" w:eastAsia="sq-AL"/>
        </w:rPr>
        <w:t xml:space="preserve">. </w:t>
      </w:r>
      <w:r w:rsidR="002768AF" w:rsidRPr="00DE3B5E">
        <w:rPr>
          <w:rFonts w:ascii="Times New Roman" w:eastAsia="Times New Roman" w:hAnsi="Times New Roman" w:cs="Times New Roman"/>
          <w:i/>
          <w:iCs/>
          <w:sz w:val="24"/>
          <w:szCs w:val="24"/>
          <w:lang w:val="en-GB" w:eastAsia="sq-AL"/>
        </w:rPr>
        <w:t xml:space="preserve">Decrease of assets. Source - savings. </w:t>
      </w:r>
      <w:r w:rsidR="001822B0" w:rsidRPr="00DE3B5E">
        <w:rPr>
          <w:rFonts w:ascii="Times New Roman" w:eastAsia="Times New Roman" w:hAnsi="Times New Roman" w:cs="Times New Roman"/>
          <w:sz w:val="24"/>
          <w:szCs w:val="24"/>
          <w:lang w:val="en-GB" w:eastAsia="sq-AL"/>
        </w:rPr>
        <w:t xml:space="preserve"> </w:t>
      </w:r>
    </w:p>
    <w:p w14:paraId="323FD080" w14:textId="2CF478C3" w:rsidR="001822B0" w:rsidRPr="00DE3B5E" w:rsidRDefault="002F0C7B" w:rsidP="00ED2387">
      <w:pPr>
        <w:tabs>
          <w:tab w:val="left" w:pos="720"/>
        </w:tabs>
        <w:spacing w:after="120" w:line="240" w:lineRule="auto"/>
        <w:jc w:val="both"/>
        <w:rPr>
          <w:rFonts w:ascii="Times New Roman" w:eastAsia="Times New Roman" w:hAnsi="Times New Roman" w:cs="Times New Roman"/>
          <w:i/>
          <w:iCs/>
          <w:sz w:val="24"/>
          <w:szCs w:val="24"/>
          <w:lang w:val="en-GB" w:eastAsia="sq-AL"/>
        </w:rPr>
      </w:pPr>
      <w:r w:rsidRPr="00DE3B5E">
        <w:rPr>
          <w:rFonts w:ascii="Times New Roman" w:eastAsia="Times New Roman" w:hAnsi="Times New Roman" w:cs="Times New Roman"/>
          <w:i/>
          <w:iCs/>
          <w:sz w:val="24"/>
          <w:szCs w:val="24"/>
          <w:lang w:val="en-GB" w:eastAsia="sq-AL"/>
        </w:rPr>
        <w:t>P</w:t>
      </w:r>
      <w:r w:rsidR="001822B0" w:rsidRPr="00DE3B5E">
        <w:rPr>
          <w:rFonts w:ascii="Times New Roman" w:eastAsia="Times New Roman" w:hAnsi="Times New Roman" w:cs="Times New Roman"/>
          <w:i/>
          <w:iCs/>
          <w:sz w:val="24"/>
          <w:szCs w:val="24"/>
          <w:lang w:val="en-GB" w:eastAsia="sq-AL"/>
        </w:rPr>
        <w:t>a</w:t>
      </w:r>
      <w:r w:rsidR="002768AF" w:rsidRPr="00DE3B5E">
        <w:rPr>
          <w:rFonts w:ascii="Times New Roman" w:eastAsia="Times New Roman" w:hAnsi="Times New Roman" w:cs="Times New Roman"/>
          <w:i/>
          <w:iCs/>
          <w:sz w:val="24"/>
          <w:szCs w:val="24"/>
          <w:lang w:val="en-GB" w:eastAsia="sq-AL"/>
        </w:rPr>
        <w:t xml:space="preserve">yment of Customs clearance, </w:t>
      </w:r>
      <w:r w:rsidR="00417605" w:rsidRPr="00DE3B5E">
        <w:rPr>
          <w:rFonts w:ascii="Times New Roman" w:eastAsia="Times New Roman" w:hAnsi="Times New Roman" w:cs="Times New Roman"/>
          <w:i/>
          <w:iCs/>
          <w:sz w:val="24"/>
          <w:szCs w:val="24"/>
          <w:lang w:val="en-GB" w:eastAsia="sq-AL"/>
        </w:rPr>
        <w:t xml:space="preserve">ALL 397.079, on </w:t>
      </w:r>
      <w:r w:rsidR="001822B0" w:rsidRPr="00DE3B5E">
        <w:rPr>
          <w:rFonts w:ascii="Times New Roman" w:eastAsia="Times New Roman" w:hAnsi="Times New Roman" w:cs="Times New Roman"/>
          <w:i/>
          <w:iCs/>
          <w:sz w:val="24"/>
          <w:szCs w:val="24"/>
          <w:lang w:val="en-GB" w:eastAsia="sq-AL"/>
        </w:rPr>
        <w:t xml:space="preserve">13.11.2015 </w:t>
      </w:r>
      <w:r w:rsidR="002768AF" w:rsidRPr="00DE3B5E">
        <w:rPr>
          <w:rFonts w:ascii="Times New Roman" w:eastAsia="Times New Roman" w:hAnsi="Times New Roman" w:cs="Times New Roman"/>
          <w:i/>
          <w:iCs/>
          <w:sz w:val="24"/>
          <w:szCs w:val="24"/>
          <w:lang w:val="en-GB" w:eastAsia="sq-AL"/>
        </w:rPr>
        <w:t xml:space="preserve">for the vehicle </w:t>
      </w:r>
      <w:r w:rsidR="001822B0" w:rsidRPr="00DE3B5E">
        <w:rPr>
          <w:rFonts w:ascii="Times New Roman" w:eastAsia="Times New Roman" w:hAnsi="Times New Roman" w:cs="Times New Roman"/>
          <w:i/>
          <w:iCs/>
          <w:sz w:val="24"/>
          <w:szCs w:val="24"/>
          <w:lang w:val="en-GB" w:eastAsia="sq-AL"/>
        </w:rPr>
        <w:t>“Mercedes Benz</w:t>
      </w:r>
      <w:r w:rsidR="00417605" w:rsidRPr="00DE3B5E">
        <w:rPr>
          <w:rFonts w:ascii="Times New Roman" w:eastAsia="Times New Roman" w:hAnsi="Times New Roman" w:cs="Times New Roman"/>
          <w:i/>
          <w:iCs/>
          <w:sz w:val="24"/>
          <w:szCs w:val="24"/>
          <w:lang w:val="en-GB" w:eastAsia="sq-AL"/>
        </w:rPr>
        <w:t xml:space="preserve">. </w:t>
      </w:r>
      <w:r w:rsidR="002768AF" w:rsidRPr="00DE3B5E">
        <w:rPr>
          <w:rFonts w:ascii="Times New Roman" w:eastAsia="Times New Roman" w:hAnsi="Times New Roman" w:cs="Times New Roman"/>
          <w:i/>
          <w:iCs/>
          <w:sz w:val="24"/>
          <w:szCs w:val="24"/>
          <w:lang w:val="en-GB" w:eastAsia="sq-AL"/>
        </w:rPr>
        <w:t xml:space="preserve">Decrease of assets. Source - savings. </w:t>
      </w:r>
      <w:r w:rsidR="002768AF" w:rsidRPr="00DE3B5E">
        <w:rPr>
          <w:rFonts w:ascii="Times New Roman" w:eastAsia="Times New Roman" w:hAnsi="Times New Roman" w:cs="Times New Roman"/>
          <w:sz w:val="24"/>
          <w:szCs w:val="24"/>
          <w:lang w:val="en-GB" w:eastAsia="sq-AL"/>
        </w:rPr>
        <w:t xml:space="preserve"> </w:t>
      </w:r>
    </w:p>
    <w:p w14:paraId="5D150AD1" w14:textId="34921CDE" w:rsidR="00732279" w:rsidRPr="00DE3B5E" w:rsidRDefault="002768AF" w:rsidP="00E44E54">
      <w:pPr>
        <w:pStyle w:val="ListParagraph"/>
        <w:numPr>
          <w:ilvl w:val="0"/>
          <w:numId w:val="7"/>
        </w:numPr>
        <w:tabs>
          <w:tab w:val="left" w:pos="1418"/>
        </w:tabs>
        <w:spacing w:after="120" w:line="240" w:lineRule="auto"/>
        <w:ind w:left="0" w:right="-1"/>
        <w:contextualSpacing w:val="0"/>
        <w:jc w:val="both"/>
        <w:rPr>
          <w:rFonts w:ascii="Times New Roman" w:hAnsi="Times New Roman" w:cs="Times New Roman"/>
          <w:sz w:val="24"/>
          <w:szCs w:val="24"/>
          <w:lang w:val="en-GB"/>
        </w:rPr>
      </w:pPr>
      <w:r w:rsidRPr="00DE3B5E">
        <w:rPr>
          <w:rFonts w:ascii="Times New Roman" w:hAnsi="Times New Roman" w:cs="Times New Roman"/>
          <w:bCs/>
          <w:sz w:val="24"/>
          <w:szCs w:val="24"/>
          <w:lang w:val="en-GB"/>
        </w:rPr>
        <w:t xml:space="preserve">The documentation comprised in the file shows that the </w:t>
      </w:r>
      <w:r w:rsidR="00607D81" w:rsidRPr="00DE3B5E">
        <w:rPr>
          <w:rFonts w:ascii="Times New Roman" w:hAnsi="Times New Roman" w:cs="Times New Roman"/>
          <w:sz w:val="24"/>
          <w:szCs w:val="24"/>
          <w:lang w:val="en-GB"/>
        </w:rPr>
        <w:t>assessee</w:t>
      </w:r>
      <w:r w:rsidR="00E64223"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purchased the vehicle </w:t>
      </w:r>
      <w:r w:rsidR="00BB61B6" w:rsidRPr="00DE3B5E">
        <w:rPr>
          <w:rFonts w:ascii="Times New Roman" w:hAnsi="Times New Roman" w:cs="Times New Roman"/>
          <w:sz w:val="24"/>
          <w:szCs w:val="24"/>
          <w:lang w:val="en-GB"/>
        </w:rPr>
        <w:t>under review –</w:t>
      </w:r>
      <w:r w:rsidRPr="00DE3B5E">
        <w:rPr>
          <w:rFonts w:ascii="Times New Roman" w:hAnsi="Times New Roman" w:cs="Times New Roman"/>
          <w:sz w:val="24"/>
          <w:szCs w:val="24"/>
          <w:lang w:val="en-GB"/>
        </w:rPr>
        <w:t xml:space="preserve"> </w:t>
      </w:r>
      <w:r w:rsidR="00E64223" w:rsidRPr="00DE3B5E">
        <w:rPr>
          <w:rFonts w:ascii="Times New Roman" w:hAnsi="Times New Roman" w:cs="Times New Roman"/>
          <w:sz w:val="24"/>
          <w:szCs w:val="24"/>
          <w:lang w:val="en-GB"/>
        </w:rPr>
        <w:t>Mercedes</w:t>
      </w:r>
      <w:r w:rsidR="00BB61B6" w:rsidRPr="00DE3B5E">
        <w:rPr>
          <w:rFonts w:ascii="Times New Roman" w:hAnsi="Times New Roman" w:cs="Times New Roman"/>
          <w:sz w:val="24"/>
          <w:szCs w:val="24"/>
          <w:lang w:val="en-GB"/>
        </w:rPr>
        <w:t xml:space="preserve"> </w:t>
      </w:r>
      <w:r w:rsidR="00130213" w:rsidRPr="00DE3B5E">
        <w:rPr>
          <w:rFonts w:ascii="Times New Roman" w:hAnsi="Times New Roman" w:cs="Times New Roman"/>
          <w:sz w:val="24"/>
          <w:szCs w:val="24"/>
          <w:lang w:val="en-GB"/>
        </w:rPr>
        <w:t xml:space="preserve">Benz </w:t>
      </w:r>
      <w:r w:rsidR="00E64223" w:rsidRPr="00DE3B5E">
        <w:rPr>
          <w:rFonts w:ascii="Times New Roman" w:hAnsi="Times New Roman" w:cs="Times New Roman"/>
          <w:sz w:val="24"/>
          <w:szCs w:val="24"/>
          <w:lang w:val="en-GB"/>
        </w:rPr>
        <w:t>[</w:t>
      </w:r>
      <w:r w:rsidR="00D71771" w:rsidRPr="00DE3B5E">
        <w:rPr>
          <w:rFonts w:ascii="Times New Roman" w:hAnsi="Times New Roman" w:cs="Times New Roman"/>
          <w:sz w:val="24"/>
          <w:szCs w:val="24"/>
          <w:lang w:val="en-GB"/>
        </w:rPr>
        <w:t>with licence plate</w:t>
      </w:r>
      <w:r w:rsidR="009C6CB9" w:rsidRPr="00DE3B5E">
        <w:rPr>
          <w:rFonts w:ascii="Times New Roman" w:hAnsi="Times New Roman" w:cs="Times New Roman"/>
          <w:sz w:val="24"/>
          <w:szCs w:val="24"/>
          <w:lang w:val="en-GB"/>
        </w:rPr>
        <w:t xml:space="preserve"> AA888MN</w:t>
      </w:r>
      <w:r w:rsidR="00E64223" w:rsidRPr="00DE3B5E">
        <w:rPr>
          <w:rFonts w:ascii="Times New Roman" w:hAnsi="Times New Roman" w:cs="Times New Roman"/>
          <w:sz w:val="24"/>
          <w:szCs w:val="24"/>
          <w:lang w:val="en-GB"/>
        </w:rPr>
        <w:t>]</w:t>
      </w:r>
      <w:r w:rsidR="009C6CB9" w:rsidRPr="00DE3B5E">
        <w:rPr>
          <w:rFonts w:ascii="Times New Roman" w:hAnsi="Times New Roman" w:cs="Times New Roman"/>
          <w:sz w:val="24"/>
          <w:szCs w:val="24"/>
          <w:lang w:val="en-GB"/>
        </w:rPr>
        <w:t>,</w:t>
      </w:r>
      <w:r w:rsidR="002B148A"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 xml:space="preserve">by contract / invoice of purchase of used vehicle, in German, dated </w:t>
      </w:r>
      <w:r w:rsidR="009C6CB9" w:rsidRPr="00DE3B5E">
        <w:rPr>
          <w:rFonts w:ascii="Times New Roman" w:hAnsi="Times New Roman" w:cs="Times New Roman"/>
          <w:sz w:val="24"/>
          <w:szCs w:val="24"/>
          <w:lang w:val="en-GB"/>
        </w:rPr>
        <w:t>27.10.2015,</w:t>
      </w:r>
      <w:r w:rsidR="000A15C8"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 xml:space="preserve">for the price of </w:t>
      </w:r>
      <w:r w:rsidR="003814FF" w:rsidRPr="00DE3B5E">
        <w:rPr>
          <w:rFonts w:ascii="Times New Roman" w:hAnsi="Times New Roman" w:cs="Times New Roman"/>
          <w:sz w:val="24"/>
          <w:szCs w:val="24"/>
          <w:lang w:val="en-GB"/>
        </w:rPr>
        <w:t xml:space="preserve">EUR </w:t>
      </w:r>
      <w:r w:rsidR="009C6CB9" w:rsidRPr="00DE3B5E">
        <w:rPr>
          <w:rFonts w:ascii="Times New Roman" w:hAnsi="Times New Roman" w:cs="Times New Roman"/>
          <w:sz w:val="24"/>
          <w:szCs w:val="24"/>
          <w:lang w:val="en-GB"/>
        </w:rPr>
        <w:t xml:space="preserve">14.000. </w:t>
      </w:r>
      <w:r w:rsidR="00BB61B6" w:rsidRPr="00DE3B5E">
        <w:rPr>
          <w:rFonts w:ascii="Times New Roman" w:hAnsi="Times New Roman" w:cs="Times New Roman"/>
          <w:sz w:val="24"/>
          <w:szCs w:val="24"/>
          <w:lang w:val="en-GB"/>
        </w:rPr>
        <w:t xml:space="preserve">On </w:t>
      </w:r>
      <w:r w:rsidR="00AE67C0" w:rsidRPr="00DE3B5E">
        <w:rPr>
          <w:rFonts w:ascii="Times New Roman" w:hAnsi="Times New Roman" w:cs="Times New Roman"/>
          <w:sz w:val="24"/>
          <w:szCs w:val="24"/>
          <w:lang w:val="en-GB"/>
        </w:rPr>
        <w:t xml:space="preserve">18.11.2015, </w:t>
      </w:r>
      <w:r w:rsidR="00607D81" w:rsidRPr="00DE3B5E">
        <w:rPr>
          <w:rFonts w:ascii="Times New Roman" w:hAnsi="Times New Roman" w:cs="Times New Roman"/>
          <w:sz w:val="24"/>
          <w:szCs w:val="24"/>
          <w:lang w:val="en-GB"/>
        </w:rPr>
        <w:t>the assessee</w:t>
      </w:r>
      <w:r w:rsidR="009C6CB9"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 xml:space="preserve">paid the Customs fee of </w:t>
      </w:r>
      <w:r w:rsidR="002453CB" w:rsidRPr="00DE3B5E">
        <w:rPr>
          <w:rFonts w:ascii="Times New Roman" w:hAnsi="Times New Roman" w:cs="Times New Roman"/>
          <w:sz w:val="24"/>
          <w:szCs w:val="24"/>
          <w:lang w:val="en-GB"/>
        </w:rPr>
        <w:t xml:space="preserve">ALL </w:t>
      </w:r>
      <w:r w:rsidR="009C6CB9" w:rsidRPr="00DE3B5E">
        <w:rPr>
          <w:rFonts w:ascii="Times New Roman" w:hAnsi="Times New Roman" w:cs="Times New Roman"/>
          <w:sz w:val="24"/>
          <w:szCs w:val="24"/>
          <w:lang w:val="en-GB"/>
        </w:rPr>
        <w:t>397.079.</w:t>
      </w:r>
      <w:r w:rsidR="007D5B1F"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 xml:space="preserve">The total cost of the vehicle is </w:t>
      </w:r>
      <w:r w:rsidR="003814FF" w:rsidRPr="00DE3B5E">
        <w:rPr>
          <w:rFonts w:ascii="Times New Roman" w:hAnsi="Times New Roman" w:cs="Times New Roman"/>
          <w:sz w:val="24"/>
          <w:szCs w:val="24"/>
          <w:lang w:val="en-GB"/>
        </w:rPr>
        <w:t xml:space="preserve">ALL </w:t>
      </w:r>
      <w:r w:rsidR="007D5B1F" w:rsidRPr="00DE3B5E">
        <w:rPr>
          <w:rFonts w:ascii="Times New Roman" w:hAnsi="Times New Roman" w:cs="Times New Roman"/>
          <w:sz w:val="24"/>
          <w:szCs w:val="24"/>
          <w:lang w:val="en-GB"/>
        </w:rPr>
        <w:t>2.324.179</w:t>
      </w:r>
      <w:r w:rsidR="007D5B1F" w:rsidRPr="00DE3B5E">
        <w:rPr>
          <w:rStyle w:val="FootnoteReference"/>
          <w:rFonts w:ascii="Times New Roman" w:hAnsi="Times New Roman" w:cs="Times New Roman"/>
          <w:sz w:val="24"/>
          <w:szCs w:val="24"/>
          <w:lang w:val="en-GB"/>
        </w:rPr>
        <w:footnoteReference w:id="2"/>
      </w:r>
      <w:r w:rsidR="007D5B1F" w:rsidRPr="00DE3B5E">
        <w:rPr>
          <w:rFonts w:ascii="Times New Roman" w:hAnsi="Times New Roman" w:cs="Times New Roman"/>
          <w:sz w:val="24"/>
          <w:szCs w:val="24"/>
          <w:lang w:val="en-GB"/>
        </w:rPr>
        <w:t>.</w:t>
      </w:r>
      <w:r w:rsidR="004315C4"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This asset is also confirmed by the GDRTS</w:t>
      </w:r>
      <w:r w:rsidR="00583B21" w:rsidRPr="00DE3B5E">
        <w:rPr>
          <w:rStyle w:val="FootnoteReference"/>
          <w:rFonts w:ascii="Times New Roman" w:hAnsi="Times New Roman" w:cs="Times New Roman"/>
          <w:sz w:val="24"/>
          <w:szCs w:val="24"/>
          <w:lang w:val="en-GB"/>
        </w:rPr>
        <w:footnoteReference w:id="3"/>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the FSA</w:t>
      </w:r>
      <w:r w:rsidR="00FD62AF" w:rsidRPr="00DE3B5E">
        <w:rPr>
          <w:rStyle w:val="FootnoteReference"/>
          <w:rFonts w:ascii="Times New Roman" w:hAnsi="Times New Roman" w:cs="Times New Roman"/>
          <w:sz w:val="24"/>
          <w:szCs w:val="24"/>
          <w:lang w:val="en-GB"/>
        </w:rPr>
        <w:footnoteReference w:id="4"/>
      </w:r>
      <w:r w:rsidR="0013753F" w:rsidRPr="00DE3B5E">
        <w:rPr>
          <w:rFonts w:ascii="Times New Roman" w:hAnsi="Times New Roman" w:cs="Times New Roman"/>
          <w:sz w:val="24"/>
          <w:szCs w:val="24"/>
          <w:lang w:val="en-GB"/>
        </w:rPr>
        <w:t>,</w:t>
      </w:r>
      <w:r w:rsidR="00612137" w:rsidRPr="00DE3B5E">
        <w:rPr>
          <w:rFonts w:ascii="Times New Roman" w:hAnsi="Times New Roman" w:cs="Times New Roman"/>
          <w:sz w:val="24"/>
          <w:szCs w:val="24"/>
          <w:lang w:val="en-GB"/>
        </w:rPr>
        <w:t xml:space="preserve"> </w:t>
      </w:r>
      <w:r w:rsidR="00BB61B6" w:rsidRPr="00DE3B5E">
        <w:rPr>
          <w:rFonts w:ascii="Times New Roman" w:hAnsi="Times New Roman" w:cs="Times New Roman"/>
          <w:sz w:val="24"/>
          <w:szCs w:val="24"/>
          <w:lang w:val="en-GB"/>
        </w:rPr>
        <w:t xml:space="preserve">which have sent legal documentation of the vehicle purchase and </w:t>
      </w:r>
      <w:r w:rsidR="002B148A" w:rsidRPr="00DE3B5E">
        <w:rPr>
          <w:rFonts w:ascii="Times New Roman" w:hAnsi="Times New Roman" w:cs="Times New Roman"/>
          <w:sz w:val="24"/>
          <w:szCs w:val="24"/>
          <w:lang w:val="en-GB"/>
        </w:rPr>
        <w:t xml:space="preserve">relevant </w:t>
      </w:r>
      <w:r w:rsidR="00BB61B6" w:rsidRPr="00DE3B5E">
        <w:rPr>
          <w:rFonts w:ascii="Times New Roman" w:hAnsi="Times New Roman" w:cs="Times New Roman"/>
          <w:sz w:val="24"/>
          <w:szCs w:val="24"/>
          <w:lang w:val="en-GB"/>
        </w:rPr>
        <w:t>insurance papers</w:t>
      </w:r>
      <w:r w:rsidR="002B148A" w:rsidRPr="00DE3B5E">
        <w:rPr>
          <w:rFonts w:ascii="Times New Roman" w:hAnsi="Times New Roman" w:cs="Times New Roman"/>
          <w:sz w:val="24"/>
          <w:szCs w:val="24"/>
          <w:lang w:val="en-GB"/>
        </w:rPr>
        <w:t xml:space="preserve">. </w:t>
      </w:r>
    </w:p>
    <w:p w14:paraId="2D656AC3" w14:textId="0AFB4417" w:rsidR="00281C26" w:rsidRPr="00DE3B5E" w:rsidRDefault="002B148A" w:rsidP="004315C4">
      <w:pPr>
        <w:pStyle w:val="ListParagraph"/>
        <w:numPr>
          <w:ilvl w:val="0"/>
          <w:numId w:val="7"/>
        </w:numPr>
        <w:spacing w:before="120" w:after="0" w:line="240" w:lineRule="auto"/>
        <w:ind w:left="0"/>
        <w:contextualSpacing w:val="0"/>
        <w:jc w:val="both"/>
        <w:rPr>
          <w:rFonts w:ascii="Times New Roman" w:hAnsi="Times New Roman" w:cs="Times New Roman"/>
          <w:i/>
          <w:iCs/>
          <w:sz w:val="24"/>
          <w:szCs w:val="24"/>
          <w:lang w:val="en-GB"/>
        </w:rPr>
      </w:pPr>
      <w:r w:rsidRPr="00DE3B5E">
        <w:rPr>
          <w:rFonts w:ascii="Times New Roman" w:hAnsi="Times New Roman" w:cs="Times New Roman"/>
          <w:sz w:val="24"/>
          <w:szCs w:val="24"/>
          <w:lang w:val="en-GB"/>
        </w:rPr>
        <w:t xml:space="preserve">As a source of creation for this asset, in the PAD </w:t>
      </w:r>
      <w:r w:rsidR="006F23A0" w:rsidRPr="00DE3B5E">
        <w:rPr>
          <w:rFonts w:ascii="Times New Roman" w:hAnsi="Times New Roman" w:cs="Times New Roman"/>
          <w:sz w:val="24"/>
          <w:szCs w:val="24"/>
          <w:lang w:val="en-GB"/>
        </w:rPr>
        <w:t xml:space="preserve">2015 </w:t>
      </w:r>
      <w:r w:rsidR="00607D81" w:rsidRPr="00DE3B5E">
        <w:rPr>
          <w:rFonts w:ascii="Times New Roman" w:hAnsi="Times New Roman" w:cs="Times New Roman"/>
          <w:sz w:val="24"/>
          <w:szCs w:val="24"/>
          <w:lang w:val="en-GB"/>
        </w:rPr>
        <w:t>the assessee</w:t>
      </w:r>
      <w:r w:rsidRPr="00DE3B5E">
        <w:rPr>
          <w:rFonts w:ascii="Times New Roman" w:hAnsi="Times New Roman" w:cs="Times New Roman"/>
          <w:sz w:val="24"/>
          <w:szCs w:val="24"/>
          <w:lang w:val="en-GB"/>
        </w:rPr>
        <w:t xml:space="preserve"> declared savings, whereas in the Vetting Declaration he declared the proceeds from sale of three vehicles, as follows: </w:t>
      </w:r>
      <w:bookmarkEnd w:id="8"/>
    </w:p>
    <w:p w14:paraId="47E2669D" w14:textId="77777777" w:rsidR="004315C4" w:rsidRPr="00DE3B5E" w:rsidRDefault="004315C4" w:rsidP="004315C4">
      <w:pPr>
        <w:pStyle w:val="ListParagraph"/>
        <w:spacing w:after="0" w:line="240" w:lineRule="auto"/>
        <w:ind w:left="0"/>
        <w:contextualSpacing w:val="0"/>
        <w:jc w:val="both"/>
        <w:rPr>
          <w:rFonts w:ascii="Times New Roman" w:hAnsi="Times New Roman" w:cs="Times New Roman"/>
          <w:i/>
          <w:iCs/>
          <w:sz w:val="6"/>
          <w:szCs w:val="6"/>
          <w:lang w:val="en-GB"/>
        </w:rPr>
      </w:pPr>
    </w:p>
    <w:p w14:paraId="04EDD34F" w14:textId="2926F73F" w:rsidR="006F23A0" w:rsidRPr="00DE3B5E" w:rsidRDefault="006F23A0" w:rsidP="000D159C">
      <w:pPr>
        <w:pStyle w:val="ListParagraph"/>
        <w:spacing w:after="0" w:line="240" w:lineRule="auto"/>
        <w:ind w:left="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a. </w:t>
      </w:r>
      <w:r w:rsidR="002B148A" w:rsidRPr="00DE3B5E">
        <w:rPr>
          <w:rFonts w:ascii="Times New Roman" w:hAnsi="Times New Roman" w:cs="Times New Roman"/>
          <w:sz w:val="24"/>
          <w:szCs w:val="24"/>
          <w:lang w:val="en-GB"/>
        </w:rPr>
        <w:t xml:space="preserve">amount of </w:t>
      </w:r>
      <w:r w:rsidR="002453CB"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 xml:space="preserve">400.000 </w:t>
      </w:r>
      <w:r w:rsidR="002B148A" w:rsidRPr="00DE3B5E">
        <w:rPr>
          <w:rFonts w:ascii="Times New Roman" w:hAnsi="Times New Roman" w:cs="Times New Roman"/>
          <w:sz w:val="24"/>
          <w:szCs w:val="24"/>
          <w:lang w:val="en-GB"/>
        </w:rPr>
        <w:t xml:space="preserve">from the sale of the vehicle </w:t>
      </w:r>
      <w:r w:rsidR="00D71771" w:rsidRPr="00DE3B5E">
        <w:rPr>
          <w:rFonts w:ascii="Times New Roman" w:hAnsi="Times New Roman" w:cs="Times New Roman"/>
          <w:sz w:val="24"/>
          <w:szCs w:val="24"/>
          <w:lang w:val="en-GB"/>
        </w:rPr>
        <w:t>with licence plate</w:t>
      </w:r>
      <w:r w:rsidRPr="00DE3B5E">
        <w:rPr>
          <w:rFonts w:ascii="Times New Roman" w:hAnsi="Times New Roman" w:cs="Times New Roman"/>
          <w:sz w:val="24"/>
          <w:szCs w:val="24"/>
          <w:lang w:val="en-GB"/>
        </w:rPr>
        <w:t xml:space="preserve"> </w:t>
      </w:r>
      <w:r w:rsidR="00B602A7" w:rsidRPr="00DE3B5E">
        <w:rPr>
          <w:rFonts w:ascii="Times New Roman" w:hAnsi="Times New Roman" w:cs="Times New Roman"/>
          <w:sz w:val="24"/>
          <w:szCs w:val="24"/>
          <w:lang w:val="en-GB"/>
        </w:rPr>
        <w:t>FR8888B</w:t>
      </w:r>
      <w:r w:rsidRPr="00DE3B5E">
        <w:rPr>
          <w:rFonts w:ascii="Times New Roman" w:hAnsi="Times New Roman" w:cs="Times New Roman"/>
          <w:sz w:val="24"/>
          <w:szCs w:val="24"/>
          <w:lang w:val="en-GB"/>
        </w:rPr>
        <w:t xml:space="preserve">; </w:t>
      </w:r>
    </w:p>
    <w:p w14:paraId="7621125B" w14:textId="10527C59" w:rsidR="006F23A0" w:rsidRPr="00DE3B5E" w:rsidRDefault="006F23A0" w:rsidP="000D159C">
      <w:pPr>
        <w:pStyle w:val="ListParagraph"/>
        <w:spacing w:after="0" w:line="240" w:lineRule="auto"/>
        <w:ind w:left="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b. </w:t>
      </w:r>
      <w:r w:rsidR="002B148A" w:rsidRPr="00DE3B5E">
        <w:rPr>
          <w:rFonts w:ascii="Times New Roman" w:hAnsi="Times New Roman" w:cs="Times New Roman"/>
          <w:sz w:val="24"/>
          <w:szCs w:val="24"/>
          <w:lang w:val="en-GB"/>
        </w:rPr>
        <w:t xml:space="preserve">amount of </w:t>
      </w:r>
      <w:r w:rsidR="002453CB" w:rsidRPr="00DE3B5E">
        <w:rPr>
          <w:rFonts w:ascii="Times New Roman" w:hAnsi="Times New Roman" w:cs="Times New Roman"/>
          <w:sz w:val="24"/>
          <w:szCs w:val="24"/>
          <w:lang w:val="en-GB"/>
        </w:rPr>
        <w:t>ALL</w:t>
      </w:r>
      <w:r w:rsidRPr="00DE3B5E">
        <w:rPr>
          <w:rFonts w:ascii="Times New Roman" w:hAnsi="Times New Roman" w:cs="Times New Roman"/>
          <w:sz w:val="24"/>
          <w:szCs w:val="24"/>
          <w:lang w:val="en-GB"/>
        </w:rPr>
        <w:t xml:space="preserve"> 1.000.000 </w:t>
      </w:r>
      <w:r w:rsidR="002B148A" w:rsidRPr="00DE3B5E">
        <w:rPr>
          <w:rFonts w:ascii="Times New Roman" w:hAnsi="Times New Roman" w:cs="Times New Roman"/>
          <w:sz w:val="24"/>
          <w:szCs w:val="24"/>
          <w:lang w:val="en-GB"/>
        </w:rPr>
        <w:t xml:space="preserve">from the sale of the </w:t>
      </w:r>
      <w:r w:rsidR="00A82DBF" w:rsidRPr="00DE3B5E">
        <w:rPr>
          <w:rFonts w:ascii="Times New Roman" w:hAnsi="Times New Roman" w:cs="Times New Roman"/>
          <w:sz w:val="24"/>
          <w:szCs w:val="24"/>
          <w:lang w:val="en-GB"/>
        </w:rPr>
        <w:t>Mercedes</w:t>
      </w:r>
      <w:r w:rsidR="00D50876" w:rsidRPr="00DE3B5E">
        <w:rPr>
          <w:rFonts w:ascii="Times New Roman" w:hAnsi="Times New Roman" w:cs="Times New Roman"/>
          <w:sz w:val="24"/>
          <w:szCs w:val="24"/>
          <w:lang w:val="en-GB"/>
        </w:rPr>
        <w:t>-Benz</w:t>
      </w:r>
      <w:r w:rsidR="002B148A" w:rsidRPr="00DE3B5E">
        <w:rPr>
          <w:rFonts w:ascii="Times New Roman" w:hAnsi="Times New Roman" w:cs="Times New Roman"/>
          <w:sz w:val="24"/>
          <w:szCs w:val="24"/>
          <w:lang w:val="en-GB"/>
        </w:rPr>
        <w:t xml:space="preserve"> vehicle</w:t>
      </w:r>
      <w:r w:rsidRPr="00DE3B5E">
        <w:rPr>
          <w:rFonts w:ascii="Times New Roman" w:hAnsi="Times New Roman" w:cs="Times New Roman"/>
          <w:sz w:val="24"/>
          <w:szCs w:val="24"/>
          <w:lang w:val="en-GB"/>
        </w:rPr>
        <w:t xml:space="preserve"> </w:t>
      </w:r>
      <w:r w:rsidR="00D71771" w:rsidRPr="00DE3B5E">
        <w:rPr>
          <w:rFonts w:ascii="Times New Roman" w:eastAsia="Times New Roman" w:hAnsi="Times New Roman" w:cs="Times New Roman"/>
          <w:iCs/>
          <w:sz w:val="24"/>
          <w:szCs w:val="24"/>
          <w:lang w:val="en-GB" w:eastAsia="sq-AL"/>
        </w:rPr>
        <w:t>with licence plate</w:t>
      </w:r>
      <w:r w:rsidR="00D71771" w:rsidRPr="00DE3B5E">
        <w:rPr>
          <w:rFonts w:ascii="Times New Roman" w:hAnsi="Times New Roman" w:cs="Times New Roman"/>
          <w:sz w:val="24"/>
          <w:szCs w:val="24"/>
          <w:lang w:val="en-GB"/>
        </w:rPr>
        <w:t xml:space="preserve"> </w:t>
      </w:r>
      <w:r w:rsidR="00B602A7" w:rsidRPr="00DE3B5E">
        <w:rPr>
          <w:rFonts w:ascii="Times New Roman" w:hAnsi="Times New Roman" w:cs="Times New Roman"/>
          <w:sz w:val="24"/>
          <w:szCs w:val="24"/>
          <w:lang w:val="en-GB"/>
        </w:rPr>
        <w:t>AA888AB</w:t>
      </w:r>
      <w:r w:rsidRPr="00DE3B5E">
        <w:rPr>
          <w:rFonts w:ascii="Times New Roman" w:hAnsi="Times New Roman" w:cs="Times New Roman"/>
          <w:sz w:val="24"/>
          <w:szCs w:val="24"/>
          <w:lang w:val="en-GB"/>
        </w:rPr>
        <w:t xml:space="preserve">; </w:t>
      </w:r>
    </w:p>
    <w:p w14:paraId="249094AF" w14:textId="5F8B2FAD" w:rsidR="006F23A0" w:rsidRPr="00DE3B5E" w:rsidRDefault="006F23A0" w:rsidP="000D159C">
      <w:pPr>
        <w:pStyle w:val="ListParagraph"/>
        <w:spacing w:after="0" w:line="240" w:lineRule="auto"/>
        <w:ind w:left="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lastRenderedPageBreak/>
        <w:t xml:space="preserve">c. </w:t>
      </w:r>
      <w:r w:rsidR="002B148A" w:rsidRPr="00DE3B5E">
        <w:rPr>
          <w:rFonts w:ascii="Times New Roman" w:hAnsi="Times New Roman" w:cs="Times New Roman"/>
          <w:sz w:val="24"/>
          <w:szCs w:val="24"/>
          <w:lang w:val="en-GB"/>
        </w:rPr>
        <w:t xml:space="preserve">amount of </w:t>
      </w:r>
      <w:r w:rsidR="00AD528E"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 xml:space="preserve">1.000.000 </w:t>
      </w:r>
      <w:r w:rsidR="002B148A" w:rsidRPr="00DE3B5E">
        <w:rPr>
          <w:rFonts w:ascii="Times New Roman" w:hAnsi="Times New Roman" w:cs="Times New Roman"/>
          <w:sz w:val="24"/>
          <w:szCs w:val="24"/>
          <w:lang w:val="en-GB"/>
        </w:rPr>
        <w:t xml:space="preserve">from the sale of the </w:t>
      </w:r>
      <w:r w:rsidRPr="00DE3B5E">
        <w:rPr>
          <w:rFonts w:ascii="Times New Roman" w:hAnsi="Times New Roman" w:cs="Times New Roman"/>
          <w:sz w:val="24"/>
          <w:szCs w:val="24"/>
          <w:lang w:val="en-GB"/>
        </w:rPr>
        <w:t>BM</w:t>
      </w:r>
      <w:r w:rsidR="00773224" w:rsidRPr="00DE3B5E">
        <w:rPr>
          <w:rFonts w:ascii="Times New Roman" w:hAnsi="Times New Roman" w:cs="Times New Roman"/>
          <w:sz w:val="24"/>
          <w:szCs w:val="24"/>
          <w:lang w:val="en-GB"/>
        </w:rPr>
        <w:t>W</w:t>
      </w:r>
      <w:r w:rsidR="002B148A" w:rsidRPr="00DE3B5E">
        <w:rPr>
          <w:rFonts w:ascii="Times New Roman" w:hAnsi="Times New Roman" w:cs="Times New Roman"/>
          <w:sz w:val="24"/>
          <w:szCs w:val="24"/>
          <w:lang w:val="en-GB"/>
        </w:rPr>
        <w:t xml:space="preserve"> vehicle,</w:t>
      </w:r>
      <w:r w:rsidR="00484DE6" w:rsidRPr="00DE3B5E">
        <w:rPr>
          <w:rFonts w:ascii="Times New Roman" w:eastAsia="Times New Roman" w:hAnsi="Times New Roman" w:cs="Times New Roman"/>
          <w:sz w:val="24"/>
          <w:szCs w:val="24"/>
          <w:lang w:val="en-GB" w:eastAsia="sq-AL"/>
        </w:rPr>
        <w:t xml:space="preserve"> </w:t>
      </w:r>
      <w:r w:rsidR="00D71771" w:rsidRPr="00DE3B5E">
        <w:rPr>
          <w:rFonts w:ascii="Times New Roman" w:eastAsia="Times New Roman" w:hAnsi="Times New Roman" w:cs="Times New Roman"/>
          <w:iCs/>
          <w:sz w:val="24"/>
          <w:szCs w:val="24"/>
          <w:lang w:val="en-GB" w:eastAsia="sq-AL"/>
        </w:rPr>
        <w:t>with licence plate</w:t>
      </w:r>
      <w:r w:rsidR="00D71771" w:rsidRPr="00DE3B5E">
        <w:rPr>
          <w:rFonts w:ascii="Times New Roman" w:eastAsia="Times New Roman" w:hAnsi="Times New Roman" w:cs="Times New Roman"/>
          <w:sz w:val="24"/>
          <w:szCs w:val="24"/>
          <w:lang w:val="en-GB" w:eastAsia="sq-AL"/>
        </w:rPr>
        <w:t xml:space="preserve"> </w:t>
      </w:r>
      <w:r w:rsidR="00484DE6" w:rsidRPr="00DE3B5E">
        <w:rPr>
          <w:rFonts w:ascii="Times New Roman" w:eastAsia="Times New Roman" w:hAnsi="Times New Roman" w:cs="Times New Roman"/>
          <w:sz w:val="24"/>
          <w:szCs w:val="24"/>
          <w:lang w:val="en-GB" w:eastAsia="sq-AL"/>
        </w:rPr>
        <w:t>AA606LM</w:t>
      </w:r>
      <w:r w:rsidRPr="00DE3B5E">
        <w:rPr>
          <w:rFonts w:ascii="Times New Roman" w:hAnsi="Times New Roman" w:cs="Times New Roman"/>
          <w:sz w:val="24"/>
          <w:szCs w:val="24"/>
          <w:lang w:val="en-GB"/>
        </w:rPr>
        <w:t>.</w:t>
      </w:r>
    </w:p>
    <w:p w14:paraId="4E0EF8F6" w14:textId="0CFA7C36" w:rsidR="00A1489B" w:rsidRPr="00DE3B5E" w:rsidRDefault="00A82DBF" w:rsidP="00390255">
      <w:pPr>
        <w:pStyle w:val="ListParagraph"/>
        <w:numPr>
          <w:ilvl w:val="0"/>
          <w:numId w:val="7"/>
        </w:numPr>
        <w:spacing w:before="120" w:line="240" w:lineRule="auto"/>
        <w:ind w:left="0"/>
        <w:contextualSpacing w:val="0"/>
        <w:jc w:val="both"/>
        <w:rPr>
          <w:rFonts w:ascii="Times New Roman" w:hAnsi="Times New Roman" w:cs="Times New Roman"/>
          <w:b/>
          <w:sz w:val="24"/>
          <w:szCs w:val="24"/>
          <w:lang w:val="en-GB"/>
        </w:rPr>
      </w:pPr>
      <w:r w:rsidRPr="00DE3B5E">
        <w:rPr>
          <w:rFonts w:ascii="Times New Roman" w:hAnsi="Times New Roman" w:cs="Times New Roman"/>
          <w:sz w:val="24"/>
          <w:szCs w:val="24"/>
          <w:lang w:val="en-GB"/>
        </w:rPr>
        <w:t xml:space="preserve">Despite the fact that the assessee's declarations on the sources of creation of the assets under review, are not consistent, the Commission analyzed all the sources declared by him, both in the Vetting Declaration and in the </w:t>
      </w:r>
      <w:r w:rsidR="00D8057F" w:rsidRPr="00DE3B5E">
        <w:rPr>
          <w:rFonts w:ascii="Times New Roman" w:hAnsi="Times New Roman" w:cs="Times New Roman"/>
          <w:sz w:val="24"/>
          <w:szCs w:val="24"/>
          <w:lang w:val="en-GB"/>
        </w:rPr>
        <w:t xml:space="preserve">PAD. </w:t>
      </w:r>
      <w:r w:rsidRPr="00DE3B5E">
        <w:rPr>
          <w:rFonts w:ascii="Times New Roman" w:hAnsi="Times New Roman" w:cs="Times New Roman"/>
          <w:sz w:val="24"/>
          <w:szCs w:val="24"/>
          <w:lang w:val="en-GB"/>
        </w:rPr>
        <w:t xml:space="preserve">Referring to the </w:t>
      </w:r>
      <w:r w:rsidR="00D8057F" w:rsidRPr="00DE3B5E">
        <w:rPr>
          <w:rFonts w:ascii="Times New Roman" w:hAnsi="Times New Roman" w:cs="Times New Roman"/>
          <w:sz w:val="24"/>
          <w:szCs w:val="24"/>
          <w:lang w:val="en-GB"/>
        </w:rPr>
        <w:t xml:space="preserve">AC </w:t>
      </w:r>
      <w:r w:rsidRPr="00DE3B5E">
        <w:rPr>
          <w:rFonts w:ascii="Times New Roman" w:hAnsi="Times New Roman" w:cs="Times New Roman"/>
          <w:sz w:val="24"/>
          <w:szCs w:val="24"/>
          <w:lang w:val="en-GB"/>
        </w:rPr>
        <w:t>decision no. 34/2019</w:t>
      </w:r>
      <w:r w:rsidR="00D8057F" w:rsidRPr="00DE3B5E">
        <w:rPr>
          <w:rFonts w:ascii="Times New Roman" w:hAnsi="Times New Roman" w:cs="Times New Roman"/>
          <w:sz w:val="24"/>
          <w:szCs w:val="24"/>
          <w:lang w:val="en-GB"/>
        </w:rPr>
        <w:t xml:space="preserve"> pertaining to </w:t>
      </w:r>
      <w:r w:rsidRPr="00DE3B5E">
        <w:rPr>
          <w:rFonts w:ascii="Times New Roman" w:hAnsi="Times New Roman" w:cs="Times New Roman"/>
          <w:sz w:val="24"/>
          <w:szCs w:val="24"/>
          <w:lang w:val="en-GB"/>
        </w:rPr>
        <w:t xml:space="preserve">the assessee Entela Prifti and </w:t>
      </w:r>
      <w:r w:rsidR="00D8057F" w:rsidRPr="00DE3B5E">
        <w:rPr>
          <w:rFonts w:ascii="Times New Roman" w:hAnsi="Times New Roman" w:cs="Times New Roman"/>
          <w:sz w:val="24"/>
          <w:szCs w:val="24"/>
          <w:lang w:val="en-GB"/>
        </w:rPr>
        <w:t xml:space="preserve">the </w:t>
      </w:r>
      <w:r w:rsidRPr="00DE3B5E">
        <w:rPr>
          <w:rFonts w:ascii="Times New Roman" w:hAnsi="Times New Roman" w:cs="Times New Roman"/>
          <w:sz w:val="24"/>
          <w:szCs w:val="24"/>
          <w:lang w:val="en-GB"/>
        </w:rPr>
        <w:t xml:space="preserve">decision no. 7/2019 </w:t>
      </w:r>
      <w:r w:rsidR="00D8057F" w:rsidRPr="00DE3B5E">
        <w:rPr>
          <w:rFonts w:ascii="Times New Roman" w:hAnsi="Times New Roman" w:cs="Times New Roman"/>
          <w:sz w:val="24"/>
          <w:szCs w:val="24"/>
          <w:lang w:val="en-GB"/>
        </w:rPr>
        <w:t xml:space="preserve">pertaining to the </w:t>
      </w:r>
      <w:proofErr w:type="spellStart"/>
      <w:r w:rsidR="00D8057F" w:rsidRPr="00DE3B5E">
        <w:rPr>
          <w:rFonts w:ascii="Times New Roman" w:hAnsi="Times New Roman" w:cs="Times New Roman"/>
          <w:sz w:val="24"/>
          <w:szCs w:val="24"/>
          <w:lang w:val="en-GB"/>
        </w:rPr>
        <w:t>assessee</w:t>
      </w:r>
      <w:proofErr w:type="spellEnd"/>
      <w:r w:rsidR="00D8057F" w:rsidRPr="00DE3B5E">
        <w:rPr>
          <w:rFonts w:ascii="Times New Roman" w:hAnsi="Times New Roman" w:cs="Times New Roman"/>
          <w:sz w:val="24"/>
          <w:szCs w:val="24"/>
          <w:lang w:val="en-GB"/>
        </w:rPr>
        <w:t xml:space="preserve"> </w:t>
      </w:r>
      <w:proofErr w:type="spellStart"/>
      <w:r w:rsidRPr="00DE3B5E">
        <w:rPr>
          <w:rFonts w:ascii="Times New Roman" w:hAnsi="Times New Roman" w:cs="Times New Roman"/>
          <w:sz w:val="24"/>
          <w:szCs w:val="24"/>
          <w:lang w:val="en-GB"/>
        </w:rPr>
        <w:t>Elsion</w:t>
      </w:r>
      <w:proofErr w:type="spellEnd"/>
      <w:r w:rsidRPr="00DE3B5E">
        <w:rPr>
          <w:rFonts w:ascii="Times New Roman" w:hAnsi="Times New Roman" w:cs="Times New Roman"/>
          <w:sz w:val="24"/>
          <w:szCs w:val="24"/>
          <w:lang w:val="en-GB"/>
        </w:rPr>
        <w:t xml:space="preserve"> Sadiku, in paragraphs 28-33 of the </w:t>
      </w:r>
      <w:r w:rsidRPr="005E2ED4">
        <w:rPr>
          <w:rFonts w:ascii="Times New Roman" w:hAnsi="Times New Roman" w:cs="Times New Roman"/>
          <w:sz w:val="24"/>
          <w:szCs w:val="24"/>
          <w:lang w:val="en-GB"/>
        </w:rPr>
        <w:t>decision</w:t>
      </w:r>
      <w:r w:rsidRPr="00DE3B5E">
        <w:rPr>
          <w:rFonts w:ascii="Times New Roman" w:hAnsi="Times New Roman" w:cs="Times New Roman"/>
          <w:sz w:val="24"/>
          <w:szCs w:val="24"/>
          <w:lang w:val="en-GB"/>
        </w:rPr>
        <w:t>, the Commission focused the analysis on: (</w:t>
      </w:r>
      <w:proofErr w:type="spellStart"/>
      <w:r w:rsidRPr="00DE3B5E">
        <w:rPr>
          <w:rFonts w:ascii="Times New Roman" w:hAnsi="Times New Roman" w:cs="Times New Roman"/>
          <w:sz w:val="24"/>
          <w:szCs w:val="24"/>
          <w:lang w:val="en-GB"/>
        </w:rPr>
        <w:t>i</w:t>
      </w:r>
      <w:proofErr w:type="spellEnd"/>
      <w:r w:rsidRPr="00DE3B5E">
        <w:rPr>
          <w:rFonts w:ascii="Times New Roman" w:hAnsi="Times New Roman" w:cs="Times New Roman"/>
          <w:sz w:val="24"/>
          <w:szCs w:val="24"/>
          <w:lang w:val="en-GB"/>
        </w:rPr>
        <w:t xml:space="preserve">) the lack of economic logic in the transactions carried out by the assessee during 2015, by selling 3 vehicles at higher prices compared to their purchase prices, after years of use and depreciation, and (ii) the failure to pay tax obligations on the income obtained from the difference between the sale price and the purchase price. Consequently, the Commission did not include in the analysis the </w:t>
      </w:r>
      <w:r w:rsidR="00D8057F" w:rsidRPr="00DE3B5E">
        <w:rPr>
          <w:rFonts w:ascii="Times New Roman" w:hAnsi="Times New Roman" w:cs="Times New Roman"/>
          <w:sz w:val="24"/>
          <w:szCs w:val="24"/>
          <w:lang w:val="en-GB"/>
        </w:rPr>
        <w:t>proceeds d</w:t>
      </w:r>
      <w:r w:rsidRPr="00DE3B5E">
        <w:rPr>
          <w:rFonts w:ascii="Times New Roman" w:hAnsi="Times New Roman" w:cs="Times New Roman"/>
          <w:sz w:val="24"/>
          <w:szCs w:val="24"/>
          <w:lang w:val="en-GB"/>
        </w:rPr>
        <w:t xml:space="preserve">erived from the price difference because the tax on it was not paid. In the 2015 financial analysis, the </w:t>
      </w:r>
      <w:r w:rsidR="00D8057F" w:rsidRPr="00DE3B5E">
        <w:rPr>
          <w:rFonts w:ascii="Times New Roman" w:hAnsi="Times New Roman" w:cs="Times New Roman"/>
          <w:sz w:val="24"/>
          <w:szCs w:val="24"/>
          <w:lang w:val="en-GB"/>
        </w:rPr>
        <w:t xml:space="preserve">proceeds </w:t>
      </w:r>
      <w:r w:rsidRPr="00DE3B5E">
        <w:rPr>
          <w:rFonts w:ascii="Times New Roman" w:hAnsi="Times New Roman" w:cs="Times New Roman"/>
          <w:sz w:val="24"/>
          <w:szCs w:val="24"/>
          <w:lang w:val="en-GB"/>
        </w:rPr>
        <w:t xml:space="preserve">from the sale of the previous vehicles </w:t>
      </w:r>
      <w:r w:rsidR="007D4E64" w:rsidRPr="00DE3B5E">
        <w:rPr>
          <w:rFonts w:ascii="Times New Roman" w:hAnsi="Times New Roman" w:cs="Times New Roman"/>
          <w:sz w:val="24"/>
          <w:szCs w:val="24"/>
          <w:lang w:val="en-GB"/>
        </w:rPr>
        <w:t>were</w:t>
      </w:r>
      <w:r w:rsidRPr="00DE3B5E">
        <w:rPr>
          <w:rFonts w:ascii="Times New Roman" w:hAnsi="Times New Roman" w:cs="Times New Roman"/>
          <w:sz w:val="24"/>
          <w:szCs w:val="24"/>
          <w:lang w:val="en-GB"/>
        </w:rPr>
        <w:t xml:space="preserve"> reflected </w:t>
      </w:r>
      <w:r w:rsidR="007D4E64" w:rsidRPr="00DE3B5E">
        <w:rPr>
          <w:rFonts w:ascii="Times New Roman" w:hAnsi="Times New Roman" w:cs="Times New Roman"/>
          <w:sz w:val="24"/>
          <w:szCs w:val="24"/>
          <w:lang w:val="en-GB"/>
        </w:rPr>
        <w:t xml:space="preserve">equivalent to their </w:t>
      </w:r>
      <w:r w:rsidRPr="00DE3B5E">
        <w:rPr>
          <w:rFonts w:ascii="Times New Roman" w:hAnsi="Times New Roman" w:cs="Times New Roman"/>
          <w:sz w:val="24"/>
          <w:szCs w:val="24"/>
          <w:lang w:val="en-GB"/>
        </w:rPr>
        <w:t xml:space="preserve">purchase </w:t>
      </w:r>
      <w:r w:rsidR="007D4E64" w:rsidRPr="00DE3B5E">
        <w:rPr>
          <w:rFonts w:ascii="Times New Roman" w:hAnsi="Times New Roman" w:cs="Times New Roman"/>
          <w:sz w:val="24"/>
          <w:szCs w:val="24"/>
          <w:lang w:val="en-GB"/>
        </w:rPr>
        <w:t xml:space="preserve">price </w:t>
      </w:r>
      <w:r w:rsidRPr="00DE3B5E">
        <w:rPr>
          <w:rFonts w:ascii="Times New Roman" w:hAnsi="Times New Roman" w:cs="Times New Roman"/>
          <w:sz w:val="24"/>
          <w:szCs w:val="24"/>
          <w:lang w:val="en-GB"/>
        </w:rPr>
        <w:t xml:space="preserve">plus the value of the relevant customs </w:t>
      </w:r>
      <w:r w:rsidR="007D4E64" w:rsidRPr="00DE3B5E">
        <w:rPr>
          <w:rFonts w:ascii="Times New Roman" w:hAnsi="Times New Roman" w:cs="Times New Roman"/>
          <w:sz w:val="24"/>
          <w:szCs w:val="24"/>
          <w:lang w:val="en-GB"/>
        </w:rPr>
        <w:t xml:space="preserve">fees. </w:t>
      </w:r>
      <w:r w:rsidR="00EA6C33" w:rsidRPr="00DE3B5E">
        <w:rPr>
          <w:rFonts w:ascii="Times New Roman" w:hAnsi="Times New Roman" w:cs="Times New Roman"/>
          <w:sz w:val="24"/>
          <w:szCs w:val="24"/>
          <w:lang w:val="en-GB"/>
        </w:rPr>
        <w:t xml:space="preserve"> </w:t>
      </w:r>
      <w:r w:rsidR="00D8057F" w:rsidRPr="00DE3B5E">
        <w:rPr>
          <w:rFonts w:ascii="Times New Roman" w:hAnsi="Times New Roman" w:cs="Times New Roman"/>
          <w:sz w:val="24"/>
          <w:szCs w:val="24"/>
          <w:lang w:val="en-GB"/>
        </w:rPr>
        <w:t xml:space="preserve">  </w:t>
      </w:r>
    </w:p>
    <w:p w14:paraId="2E655A8B" w14:textId="5F6453B6" w:rsidR="00A1489B" w:rsidRPr="00DE3B5E" w:rsidRDefault="00AB15BE" w:rsidP="00A1489B">
      <w:pPr>
        <w:pStyle w:val="ListParagraph"/>
        <w:numPr>
          <w:ilvl w:val="0"/>
          <w:numId w:val="7"/>
        </w:numPr>
        <w:spacing w:before="120" w:line="240" w:lineRule="auto"/>
        <w:ind w:left="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The IQC has analyzed the income included in the financial analysis for the purchase of the vehicle, </w:t>
      </w:r>
      <w:r w:rsidR="002C2BB4" w:rsidRPr="00DE3B5E">
        <w:rPr>
          <w:rFonts w:ascii="Times New Roman" w:hAnsi="Times New Roman" w:cs="Times New Roman"/>
          <w:sz w:val="24"/>
          <w:szCs w:val="24"/>
          <w:lang w:val="en-GB"/>
        </w:rPr>
        <w:t>a</w:t>
      </w:r>
      <w:r w:rsidR="00870C5E" w:rsidRPr="00DE3B5E">
        <w:rPr>
          <w:rFonts w:ascii="Times New Roman" w:hAnsi="Times New Roman" w:cs="Times New Roman"/>
          <w:sz w:val="24"/>
          <w:szCs w:val="24"/>
          <w:lang w:val="en-GB"/>
        </w:rPr>
        <w:t xml:space="preserve">lso </w:t>
      </w:r>
      <w:r w:rsidR="002C2BB4" w:rsidRPr="00DE3B5E">
        <w:rPr>
          <w:rFonts w:ascii="Times New Roman" w:hAnsi="Times New Roman" w:cs="Times New Roman"/>
          <w:sz w:val="24"/>
          <w:szCs w:val="24"/>
          <w:lang w:val="en-GB"/>
        </w:rPr>
        <w:t xml:space="preserve">as part of the annual analysis of the year </w:t>
      </w:r>
      <w:r w:rsidR="00A1489B" w:rsidRPr="00DE3B5E">
        <w:rPr>
          <w:rFonts w:ascii="Times New Roman" w:hAnsi="Times New Roman" w:cs="Times New Roman"/>
          <w:sz w:val="24"/>
          <w:szCs w:val="24"/>
          <w:lang w:val="en-GB"/>
        </w:rPr>
        <w:t xml:space="preserve">2015, </w:t>
      </w:r>
      <w:r w:rsidR="002C2BB4" w:rsidRPr="00DE3B5E">
        <w:rPr>
          <w:rFonts w:ascii="Times New Roman" w:hAnsi="Times New Roman" w:cs="Times New Roman"/>
          <w:sz w:val="24"/>
          <w:szCs w:val="24"/>
          <w:lang w:val="en-GB"/>
        </w:rPr>
        <w:t xml:space="preserve">for replenishing the savings in </w:t>
      </w:r>
      <w:r w:rsidR="00A1489B" w:rsidRPr="00DE3B5E">
        <w:rPr>
          <w:rFonts w:ascii="Times New Roman" w:hAnsi="Times New Roman" w:cs="Times New Roman"/>
          <w:sz w:val="24"/>
          <w:szCs w:val="24"/>
          <w:lang w:val="en-GB"/>
        </w:rPr>
        <w:t xml:space="preserve">cash, </w:t>
      </w:r>
      <w:r w:rsidR="002C2BB4" w:rsidRPr="00DE3B5E">
        <w:rPr>
          <w:rFonts w:ascii="Times New Roman" w:hAnsi="Times New Roman" w:cs="Times New Roman"/>
          <w:sz w:val="24"/>
          <w:szCs w:val="24"/>
          <w:lang w:val="en-GB"/>
        </w:rPr>
        <w:t xml:space="preserve">up to the end of that year, which is closed at a negative balance of </w:t>
      </w:r>
      <w:r w:rsidRPr="00DE3B5E">
        <w:rPr>
          <w:rFonts w:ascii="Times New Roman" w:hAnsi="Times New Roman" w:cs="Times New Roman"/>
          <w:sz w:val="24"/>
          <w:szCs w:val="24"/>
          <w:lang w:val="en-GB"/>
        </w:rPr>
        <w:t xml:space="preserve">ALL </w:t>
      </w:r>
      <w:r w:rsidR="00A1489B" w:rsidRPr="00DE3B5E">
        <w:rPr>
          <w:rFonts w:ascii="Times New Roman" w:hAnsi="Times New Roman" w:cs="Times New Roman"/>
          <w:sz w:val="24"/>
          <w:szCs w:val="24"/>
          <w:lang w:val="en-GB"/>
        </w:rPr>
        <w:t>(834.039).</w:t>
      </w:r>
    </w:p>
    <w:p w14:paraId="2B9ECED9" w14:textId="4225CA66" w:rsidR="0065314E" w:rsidRPr="00DE3B5E" w:rsidRDefault="006F4C5B" w:rsidP="00A555E5">
      <w:pPr>
        <w:pStyle w:val="ListParagraph"/>
        <w:numPr>
          <w:ilvl w:val="0"/>
          <w:numId w:val="7"/>
        </w:numPr>
        <w:spacing w:after="120" w:line="240" w:lineRule="auto"/>
        <w:ind w:left="0"/>
        <w:contextualSpacing w:val="0"/>
        <w:jc w:val="both"/>
        <w:rPr>
          <w:rFonts w:ascii="Times New Roman" w:hAnsi="Times New Roman" w:cs="Times New Roman"/>
          <w:sz w:val="12"/>
          <w:szCs w:val="12"/>
          <w:lang w:val="en-GB"/>
        </w:rPr>
      </w:pPr>
      <w:r w:rsidRPr="00DE3B5E">
        <w:rPr>
          <w:rFonts w:ascii="Times New Roman" w:hAnsi="Times New Roman" w:cs="Times New Roman"/>
          <w:sz w:val="24"/>
          <w:szCs w:val="24"/>
          <w:lang w:val="en-GB"/>
        </w:rPr>
        <w:t xml:space="preserve">Given the fact that </w:t>
      </w:r>
      <w:r w:rsidR="002C2BB4" w:rsidRPr="00DE3B5E">
        <w:rPr>
          <w:rFonts w:ascii="Times New Roman" w:hAnsi="Times New Roman" w:cs="Times New Roman"/>
          <w:sz w:val="24"/>
          <w:szCs w:val="24"/>
          <w:lang w:val="en-GB"/>
        </w:rPr>
        <w:t>IQC</w:t>
      </w:r>
      <w:r w:rsidRPr="00DE3B5E">
        <w:rPr>
          <w:rFonts w:ascii="Times New Roman" w:hAnsi="Times New Roman" w:cs="Times New Roman"/>
          <w:sz w:val="24"/>
          <w:szCs w:val="24"/>
          <w:lang w:val="en-GB"/>
        </w:rPr>
        <w:t xml:space="preserve"> held that the savings available in cash at home during </w:t>
      </w:r>
      <w:r w:rsidR="00DC65D5" w:rsidRPr="00DE3B5E">
        <w:rPr>
          <w:rFonts w:ascii="Times New Roman" w:hAnsi="Times New Roman" w:cs="Times New Roman"/>
          <w:sz w:val="24"/>
          <w:szCs w:val="24"/>
          <w:lang w:val="en-GB"/>
        </w:rPr>
        <w:t>2015</w:t>
      </w:r>
      <w:r w:rsidRPr="00DE3B5E">
        <w:rPr>
          <w:rFonts w:ascii="Times New Roman" w:hAnsi="Times New Roman" w:cs="Times New Roman"/>
          <w:sz w:val="24"/>
          <w:szCs w:val="24"/>
          <w:lang w:val="en-GB"/>
        </w:rPr>
        <w:t xml:space="preserve"> shall be accepted as one of the sources for the purchase of the property under review</w:t>
      </w:r>
      <w:r w:rsidR="00152F87" w:rsidRPr="00DE3B5E">
        <w:rPr>
          <w:rFonts w:ascii="Times New Roman" w:hAnsi="Times New Roman" w:cs="Times New Roman"/>
          <w:sz w:val="24"/>
          <w:szCs w:val="24"/>
          <w:lang w:val="en-GB"/>
        </w:rPr>
        <w:t xml:space="preserve">, </w:t>
      </w:r>
      <w:r w:rsidR="00607D81" w:rsidRPr="00DE3B5E">
        <w:rPr>
          <w:rFonts w:ascii="Times New Roman" w:hAnsi="Times New Roman" w:cs="Times New Roman"/>
          <w:sz w:val="24"/>
          <w:szCs w:val="24"/>
          <w:lang w:val="en-GB"/>
        </w:rPr>
        <w:t>the assessee</w:t>
      </w:r>
      <w:r w:rsidRPr="00DE3B5E">
        <w:rPr>
          <w:rFonts w:ascii="Times New Roman" w:hAnsi="Times New Roman" w:cs="Times New Roman"/>
          <w:sz w:val="24"/>
          <w:szCs w:val="24"/>
          <w:lang w:val="en-GB"/>
        </w:rPr>
        <w:t xml:space="preserve"> explained in his appeal</w:t>
      </w:r>
      <w:r w:rsidR="003B58AC" w:rsidRPr="00DE3B5E">
        <w:rPr>
          <w:rStyle w:val="FootnoteReference"/>
          <w:rFonts w:ascii="Times New Roman" w:hAnsi="Times New Roman" w:cs="Times New Roman"/>
          <w:sz w:val="24"/>
          <w:szCs w:val="24"/>
          <w:lang w:val="en-GB"/>
        </w:rPr>
        <w:footnoteReference w:id="5"/>
      </w:r>
      <w:r w:rsidR="00916D0A"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that</w:t>
      </w:r>
      <w:r w:rsidR="00731CE5" w:rsidRPr="00DE3B5E">
        <w:rPr>
          <w:rFonts w:ascii="Times New Roman" w:hAnsi="Times New Roman" w:cs="Times New Roman"/>
          <w:sz w:val="24"/>
          <w:szCs w:val="24"/>
          <w:lang w:val="en-GB"/>
        </w:rPr>
        <w:t>,</w:t>
      </w:r>
      <w:r w:rsidR="00916D0A" w:rsidRPr="00DE3B5E">
        <w:rPr>
          <w:rFonts w:ascii="Times New Roman" w:hAnsi="Times New Roman" w:cs="Times New Roman"/>
          <w:sz w:val="24"/>
          <w:szCs w:val="24"/>
          <w:lang w:val="en-GB"/>
        </w:rPr>
        <w:t xml:space="preserve"> </w:t>
      </w:r>
      <w:r w:rsidRPr="00DE3B5E">
        <w:rPr>
          <w:rFonts w:ascii="Times New Roman" w:hAnsi="Times New Roman" w:cs="Times New Roman"/>
          <w:i/>
          <w:iCs/>
          <w:sz w:val="24"/>
          <w:szCs w:val="24"/>
          <w:lang w:val="en-GB"/>
        </w:rPr>
        <w:t xml:space="preserve">the Commission has admitted that the </w:t>
      </w:r>
      <w:r w:rsidR="00617C93" w:rsidRPr="00DE3B5E">
        <w:rPr>
          <w:rFonts w:ascii="Times New Roman" w:hAnsi="Times New Roman" w:cs="Times New Roman"/>
          <w:i/>
          <w:iCs/>
          <w:sz w:val="24"/>
          <w:szCs w:val="24"/>
          <w:lang w:val="en-GB"/>
        </w:rPr>
        <w:t xml:space="preserve">appellant has lawful financial resources for the purchase of the property under review, </w:t>
      </w:r>
      <w:r w:rsidR="00BF10E1" w:rsidRPr="00DE3B5E">
        <w:rPr>
          <w:rFonts w:ascii="Times New Roman" w:hAnsi="Times New Roman" w:cs="Times New Roman"/>
          <w:i/>
          <w:iCs/>
          <w:sz w:val="24"/>
          <w:szCs w:val="24"/>
          <w:lang w:val="en-GB"/>
        </w:rPr>
        <w:t>and</w:t>
      </w:r>
      <w:r w:rsidR="00097A3E" w:rsidRPr="00DE3B5E">
        <w:rPr>
          <w:rFonts w:ascii="Times New Roman" w:hAnsi="Times New Roman" w:cs="Times New Roman"/>
          <w:i/>
          <w:iCs/>
          <w:sz w:val="24"/>
          <w:szCs w:val="24"/>
          <w:lang w:val="en-GB"/>
        </w:rPr>
        <w:t xml:space="preserve"> </w:t>
      </w:r>
      <w:r w:rsidR="00617C93" w:rsidRPr="00DE3B5E">
        <w:rPr>
          <w:rFonts w:ascii="Times New Roman" w:hAnsi="Times New Roman" w:cs="Times New Roman"/>
          <w:i/>
          <w:iCs/>
          <w:sz w:val="24"/>
          <w:szCs w:val="24"/>
          <w:lang w:val="en-GB"/>
        </w:rPr>
        <w:t xml:space="preserve">consequently this asset was accurately declared </w:t>
      </w:r>
      <w:r w:rsidR="00BF10E1" w:rsidRPr="00DE3B5E">
        <w:rPr>
          <w:rFonts w:ascii="Times New Roman" w:hAnsi="Times New Roman" w:cs="Times New Roman"/>
          <w:i/>
          <w:iCs/>
          <w:sz w:val="24"/>
          <w:szCs w:val="24"/>
          <w:lang w:val="en-GB"/>
        </w:rPr>
        <w:t>and</w:t>
      </w:r>
      <w:r w:rsidR="00097A3E" w:rsidRPr="00DE3B5E">
        <w:rPr>
          <w:rFonts w:ascii="Times New Roman" w:hAnsi="Times New Roman" w:cs="Times New Roman"/>
          <w:i/>
          <w:iCs/>
          <w:sz w:val="24"/>
          <w:szCs w:val="24"/>
          <w:lang w:val="en-GB"/>
        </w:rPr>
        <w:t xml:space="preserve"> </w:t>
      </w:r>
      <w:r w:rsidR="00617C93" w:rsidRPr="00DE3B5E">
        <w:rPr>
          <w:rFonts w:ascii="Times New Roman" w:hAnsi="Times New Roman" w:cs="Times New Roman"/>
          <w:i/>
          <w:iCs/>
          <w:sz w:val="24"/>
          <w:szCs w:val="24"/>
          <w:lang w:val="en-GB"/>
        </w:rPr>
        <w:t xml:space="preserve">[was acquired] with lawful proceeds. </w:t>
      </w:r>
      <w:r w:rsidR="00617C93" w:rsidRPr="00DE3B5E">
        <w:rPr>
          <w:rFonts w:ascii="Times New Roman" w:hAnsi="Times New Roman" w:cs="Times New Roman"/>
          <w:sz w:val="24"/>
          <w:szCs w:val="24"/>
          <w:lang w:val="en-GB"/>
        </w:rPr>
        <w:t xml:space="preserve">Hence, in such circumstances, </w:t>
      </w:r>
      <w:r w:rsidR="00617C93" w:rsidRPr="00DE3B5E">
        <w:rPr>
          <w:rFonts w:ascii="Times New Roman" w:hAnsi="Times New Roman" w:cs="Times New Roman"/>
          <w:sz w:val="24"/>
          <w:szCs w:val="24"/>
          <w:u w:val="single"/>
          <w:lang w:val="en-GB"/>
        </w:rPr>
        <w:t>he has no objections / claims concerning the acquisition of this asset</w:t>
      </w:r>
      <w:r w:rsidR="00A1489B" w:rsidRPr="00DE3B5E">
        <w:rPr>
          <w:rFonts w:ascii="Times New Roman" w:hAnsi="Times New Roman" w:cs="Times New Roman"/>
          <w:sz w:val="24"/>
          <w:szCs w:val="24"/>
          <w:lang w:val="en-GB"/>
        </w:rPr>
        <w:t xml:space="preserve">, </w:t>
      </w:r>
      <w:r w:rsidR="00617C93" w:rsidRPr="00DE3B5E">
        <w:rPr>
          <w:rFonts w:ascii="Times New Roman" w:hAnsi="Times New Roman" w:cs="Times New Roman"/>
          <w:sz w:val="24"/>
          <w:szCs w:val="24"/>
          <w:lang w:val="en-GB"/>
        </w:rPr>
        <w:t xml:space="preserve">but his claims concern the financial analysis of </w:t>
      </w:r>
      <w:r w:rsidR="00A1489B" w:rsidRPr="00DE3B5E">
        <w:rPr>
          <w:rFonts w:ascii="Times New Roman" w:hAnsi="Times New Roman" w:cs="Times New Roman"/>
          <w:sz w:val="24"/>
          <w:szCs w:val="24"/>
          <w:lang w:val="en-GB"/>
        </w:rPr>
        <w:t>2015.</w:t>
      </w:r>
    </w:p>
    <w:p w14:paraId="2ED5F466" w14:textId="397CF5FB" w:rsidR="006C7BA1" w:rsidRPr="00DE3B5E" w:rsidRDefault="00617C93" w:rsidP="008A27BA">
      <w:pPr>
        <w:pStyle w:val="ListParagraph"/>
        <w:numPr>
          <w:ilvl w:val="0"/>
          <w:numId w:val="7"/>
        </w:numPr>
        <w:spacing w:before="120" w:after="120" w:line="240" w:lineRule="auto"/>
        <w:ind w:left="0"/>
        <w:contextualSpacing w:val="0"/>
        <w:jc w:val="both"/>
        <w:rPr>
          <w:rFonts w:ascii="Times New Roman" w:hAnsi="Times New Roman" w:cs="Times New Roman"/>
          <w:i/>
          <w:iCs/>
          <w:sz w:val="12"/>
          <w:szCs w:val="12"/>
          <w:lang w:val="en-GB"/>
        </w:rPr>
      </w:pPr>
      <w:bookmarkStart w:id="11" w:name="_Hlk197852967"/>
      <w:r w:rsidRPr="00DE3B5E">
        <w:rPr>
          <w:rFonts w:ascii="Times New Roman" w:hAnsi="Times New Roman" w:cs="Times New Roman"/>
          <w:b/>
          <w:bCs/>
          <w:sz w:val="24"/>
          <w:szCs w:val="24"/>
          <w:lang w:val="en-GB"/>
        </w:rPr>
        <w:t xml:space="preserve">The </w:t>
      </w:r>
      <w:r w:rsidR="003406E6" w:rsidRPr="00DE3B5E">
        <w:rPr>
          <w:rFonts w:ascii="Times New Roman" w:hAnsi="Times New Roman" w:cs="Times New Roman"/>
          <w:b/>
          <w:bCs/>
          <w:sz w:val="24"/>
          <w:szCs w:val="24"/>
          <w:lang w:val="en-GB"/>
        </w:rPr>
        <w:t>f</w:t>
      </w:r>
      <w:r w:rsidRPr="00DE3B5E">
        <w:rPr>
          <w:rFonts w:ascii="Times New Roman" w:hAnsi="Times New Roman" w:cs="Times New Roman"/>
          <w:b/>
          <w:bCs/>
          <w:sz w:val="24"/>
          <w:szCs w:val="24"/>
          <w:lang w:val="en-GB"/>
        </w:rPr>
        <w:t xml:space="preserve">irst source, </w:t>
      </w:r>
      <w:r w:rsidR="00475DB2" w:rsidRPr="00DE3B5E">
        <w:rPr>
          <w:rFonts w:ascii="Times New Roman" w:hAnsi="Times New Roman" w:cs="Times New Roman"/>
          <w:b/>
          <w:bCs/>
          <w:sz w:val="24"/>
          <w:szCs w:val="24"/>
          <w:lang w:val="en-GB"/>
        </w:rPr>
        <w:t>amount of</w:t>
      </w:r>
      <w:r w:rsidRPr="00DE3B5E">
        <w:rPr>
          <w:rFonts w:ascii="Times New Roman" w:hAnsi="Times New Roman" w:cs="Times New Roman"/>
          <w:b/>
          <w:bCs/>
          <w:sz w:val="24"/>
          <w:szCs w:val="24"/>
          <w:lang w:val="en-GB"/>
        </w:rPr>
        <w:t xml:space="preserve"> ALL </w:t>
      </w:r>
      <w:r w:rsidR="009A5F60" w:rsidRPr="00DE3B5E">
        <w:rPr>
          <w:rFonts w:ascii="Times New Roman" w:hAnsi="Times New Roman" w:cs="Times New Roman"/>
          <w:b/>
          <w:bCs/>
          <w:sz w:val="24"/>
          <w:szCs w:val="24"/>
          <w:lang w:val="en-GB"/>
        </w:rPr>
        <w:t>400.000</w:t>
      </w:r>
      <w:r w:rsidR="00475DB2" w:rsidRPr="00DE3B5E">
        <w:rPr>
          <w:rFonts w:ascii="Times New Roman" w:hAnsi="Times New Roman" w:cs="Times New Roman"/>
          <w:b/>
          <w:bCs/>
          <w:sz w:val="24"/>
          <w:szCs w:val="24"/>
          <w:lang w:val="en-GB"/>
        </w:rPr>
        <w:t xml:space="preserve">, proceeds from the sale of the vehicle </w:t>
      </w:r>
      <w:bookmarkStart w:id="12" w:name="_Hlk195184704"/>
      <w:r w:rsidR="00D71771" w:rsidRPr="00DE3B5E">
        <w:rPr>
          <w:rFonts w:ascii="Times New Roman" w:hAnsi="Times New Roman" w:cs="Times New Roman"/>
          <w:b/>
          <w:bCs/>
          <w:sz w:val="24"/>
          <w:szCs w:val="24"/>
          <w:lang w:val="en-GB"/>
        </w:rPr>
        <w:t>with licence plate</w:t>
      </w:r>
      <w:r w:rsidR="00090233" w:rsidRPr="00DE3B5E">
        <w:rPr>
          <w:rFonts w:ascii="Times New Roman" w:hAnsi="Times New Roman" w:cs="Times New Roman"/>
          <w:b/>
          <w:bCs/>
          <w:sz w:val="24"/>
          <w:szCs w:val="24"/>
          <w:lang w:val="en-GB"/>
        </w:rPr>
        <w:t xml:space="preserve"> </w:t>
      </w:r>
      <w:r w:rsidR="00E3256A" w:rsidRPr="00DE3B5E">
        <w:rPr>
          <w:rFonts w:ascii="Times New Roman" w:hAnsi="Times New Roman" w:cs="Times New Roman"/>
          <w:b/>
          <w:bCs/>
          <w:sz w:val="24"/>
          <w:szCs w:val="24"/>
          <w:lang w:val="en-GB"/>
        </w:rPr>
        <w:t>FR8888B</w:t>
      </w:r>
      <w:r w:rsidR="00090233" w:rsidRPr="00DE3B5E">
        <w:rPr>
          <w:rFonts w:ascii="Times New Roman" w:hAnsi="Times New Roman" w:cs="Times New Roman"/>
          <w:b/>
          <w:bCs/>
          <w:sz w:val="24"/>
          <w:szCs w:val="24"/>
          <w:lang w:val="en-GB"/>
        </w:rPr>
        <w:t xml:space="preserve"> </w:t>
      </w:r>
    </w:p>
    <w:bookmarkEnd w:id="11"/>
    <w:bookmarkEnd w:id="12"/>
    <w:p w14:paraId="47E579D8"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57484AFF"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2FC30939"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521921F4"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77872195"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6CC98A7E"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5C3280CE" w14:textId="77777777" w:rsidR="008A27BA" w:rsidRPr="00DE3B5E" w:rsidRDefault="008A27BA" w:rsidP="003171C4">
      <w:pPr>
        <w:pStyle w:val="ListParagraph"/>
        <w:numPr>
          <w:ilvl w:val="0"/>
          <w:numId w:val="9"/>
        </w:numPr>
        <w:spacing w:line="240" w:lineRule="auto"/>
        <w:contextualSpacing w:val="0"/>
        <w:jc w:val="both"/>
        <w:rPr>
          <w:rFonts w:ascii="Times New Roman" w:eastAsia="Times New Roman" w:hAnsi="Times New Roman" w:cs="Times New Roman"/>
          <w:vanish/>
          <w:sz w:val="24"/>
          <w:szCs w:val="24"/>
          <w:lang w:val="en-GB" w:eastAsia="sq-AL"/>
        </w:rPr>
      </w:pPr>
    </w:p>
    <w:p w14:paraId="47987D09" w14:textId="2AE3E954" w:rsidR="003E20E3" w:rsidRPr="00DE3B5E" w:rsidRDefault="00475DB2" w:rsidP="003171C4">
      <w:pPr>
        <w:pStyle w:val="ListParagraph"/>
        <w:numPr>
          <w:ilvl w:val="1"/>
          <w:numId w:val="9"/>
        </w:numPr>
        <w:spacing w:line="240" w:lineRule="auto"/>
        <w:ind w:left="0" w:firstLine="0"/>
        <w:contextualSpacing w:val="0"/>
        <w:jc w:val="both"/>
        <w:rPr>
          <w:rFonts w:ascii="Times New Roman" w:hAnsi="Times New Roman" w:cs="Times New Roman"/>
          <w:lang w:val="en-GB"/>
        </w:rPr>
      </w:pPr>
      <w:bookmarkStart w:id="13" w:name="_Hlk197854119"/>
      <w:r w:rsidRPr="00DE3B5E">
        <w:rPr>
          <w:rFonts w:ascii="Times New Roman" w:eastAsia="Times New Roman" w:hAnsi="Times New Roman" w:cs="Times New Roman"/>
          <w:sz w:val="24"/>
          <w:szCs w:val="24"/>
          <w:lang w:val="en-GB" w:eastAsia="sq-AL"/>
        </w:rPr>
        <w:t xml:space="preserve">Regarding the </w:t>
      </w:r>
      <w:r w:rsidR="003406E6" w:rsidRPr="00DE3B5E">
        <w:rPr>
          <w:rFonts w:ascii="Times New Roman" w:hAnsi="Times New Roman" w:cs="Times New Roman"/>
          <w:sz w:val="24"/>
          <w:szCs w:val="24"/>
          <w:lang w:val="en-GB"/>
        </w:rPr>
        <w:t>proceeds</w:t>
      </w:r>
      <w:r w:rsidR="003406E6" w:rsidRPr="00DE3B5E">
        <w:rPr>
          <w:rFonts w:ascii="Times New Roman" w:hAnsi="Times New Roman" w:cs="Times New Roman"/>
          <w:b/>
          <w:bCs/>
          <w:sz w:val="24"/>
          <w:szCs w:val="24"/>
          <w:lang w:val="en-GB"/>
        </w:rPr>
        <w:t xml:space="preserve"> </w:t>
      </w:r>
      <w:r w:rsidRPr="00DE3B5E">
        <w:rPr>
          <w:rFonts w:ascii="Times New Roman" w:eastAsia="Times New Roman" w:hAnsi="Times New Roman" w:cs="Times New Roman"/>
          <w:sz w:val="24"/>
          <w:szCs w:val="24"/>
          <w:lang w:val="en-GB" w:eastAsia="sq-AL"/>
        </w:rPr>
        <w:t>obtained from the sale of this vehicle, the IQC in the financial analysis, under the item “</w:t>
      </w:r>
      <w:r w:rsidRPr="00DE3B5E">
        <w:rPr>
          <w:rFonts w:ascii="Times New Roman" w:eastAsia="Times New Roman" w:hAnsi="Times New Roman" w:cs="Times New Roman"/>
          <w:i/>
          <w:iCs/>
          <w:sz w:val="24"/>
          <w:szCs w:val="24"/>
          <w:lang w:val="en-GB" w:eastAsia="sq-AL"/>
        </w:rPr>
        <w:t>proceeds from the sale of the vehicle with license plate FR8888B</w:t>
      </w:r>
      <w:r w:rsidRPr="00DE3B5E">
        <w:rPr>
          <w:rFonts w:ascii="Times New Roman" w:eastAsia="Times New Roman" w:hAnsi="Times New Roman" w:cs="Times New Roman"/>
          <w:sz w:val="24"/>
          <w:szCs w:val="24"/>
          <w:lang w:val="en-GB" w:eastAsia="sq-AL"/>
        </w:rPr>
        <w:t>”, has reflected as legitimate income only the value of the initial investment, the amount of ALL 50,000, equal to the purchase price, while the profit from the sale has not been included as legitimate income. This is based on the arguments that there is no economic logic to this transaction carried out by the assessee, by selling this vehicle at a much higher price compared to its purchase price, after 14 years of use and depreciation, as well as that the assessee failed to prove the payment of the tax liability</w:t>
      </w:r>
      <w:r w:rsidR="00766B4E" w:rsidRPr="00DE3B5E">
        <w:rPr>
          <w:rStyle w:val="FootnoteReference"/>
          <w:rFonts w:ascii="Times New Roman" w:eastAsia="Times New Roman" w:hAnsi="Times New Roman" w:cs="Times New Roman"/>
          <w:sz w:val="24"/>
          <w:szCs w:val="24"/>
          <w:lang w:val="en-GB" w:eastAsia="sq-AL"/>
        </w:rPr>
        <w:footnoteReference w:id="6"/>
      </w:r>
      <w:r w:rsidR="003E20E3"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on the income received from the sale of this asset.  </w:t>
      </w:r>
    </w:p>
    <w:bookmarkEnd w:id="13"/>
    <w:p w14:paraId="538B799F" w14:textId="7EBBC614" w:rsidR="008A27BA" w:rsidRPr="00DE3B5E" w:rsidRDefault="00475DB2" w:rsidP="003171C4">
      <w:pPr>
        <w:pStyle w:val="ListParagraph"/>
        <w:numPr>
          <w:ilvl w:val="1"/>
          <w:numId w:val="9"/>
        </w:numPr>
        <w:spacing w:line="240" w:lineRule="auto"/>
        <w:ind w:left="0" w:firstLine="0"/>
        <w:contextualSpacing w:val="0"/>
        <w:jc w:val="both"/>
        <w:rPr>
          <w:rFonts w:ascii="Times New Roman" w:hAnsi="Times New Roman" w:cs="Times New Roman"/>
          <w:lang w:val="en-GB"/>
        </w:rPr>
      </w:pPr>
      <w:r w:rsidRPr="00DE3B5E">
        <w:rPr>
          <w:rFonts w:ascii="Times New Roman" w:eastAsia="Times New Roman" w:hAnsi="Times New Roman" w:cs="Times New Roman"/>
          <w:sz w:val="24"/>
          <w:szCs w:val="24"/>
          <w:lang w:val="en-GB" w:eastAsia="sq-AL"/>
        </w:rPr>
        <w:t>In the P</w:t>
      </w:r>
      <w:r w:rsidR="00ED249B" w:rsidRPr="00DE3B5E">
        <w:rPr>
          <w:rFonts w:ascii="Times New Roman" w:eastAsia="Times New Roman" w:hAnsi="Times New Roman" w:cs="Times New Roman"/>
          <w:sz w:val="24"/>
          <w:szCs w:val="24"/>
          <w:lang w:val="en-GB" w:eastAsia="sq-AL"/>
        </w:rPr>
        <w:t>AD 2</w:t>
      </w:r>
      <w:r w:rsidR="00CC2A81" w:rsidRPr="00DE3B5E">
        <w:rPr>
          <w:rFonts w:ascii="Times New Roman" w:eastAsia="Times New Roman" w:hAnsi="Times New Roman" w:cs="Times New Roman"/>
          <w:sz w:val="24"/>
          <w:szCs w:val="24"/>
          <w:lang w:val="en-GB" w:eastAsia="sq-AL"/>
        </w:rPr>
        <w:t xml:space="preserve">003, </w:t>
      </w:r>
      <w:r w:rsidR="00607D81" w:rsidRPr="00DE3B5E">
        <w:rPr>
          <w:rFonts w:ascii="Times New Roman" w:eastAsia="Times New Roman" w:hAnsi="Times New Roman" w:cs="Times New Roman"/>
          <w:sz w:val="24"/>
          <w:szCs w:val="24"/>
          <w:lang w:val="en-GB" w:eastAsia="sq-AL"/>
        </w:rPr>
        <w:t>the assessee</w:t>
      </w:r>
      <w:r w:rsidR="00CC2A81" w:rsidRPr="00DE3B5E">
        <w:rPr>
          <w:rFonts w:ascii="Times New Roman" w:eastAsia="Times New Roman" w:hAnsi="Times New Roman" w:cs="Times New Roman"/>
          <w:sz w:val="24"/>
          <w:szCs w:val="24"/>
          <w:lang w:val="en-GB" w:eastAsia="sq-AL"/>
        </w:rPr>
        <w:t xml:space="preserve"> </w:t>
      </w:r>
      <w:r w:rsidR="00ED249B" w:rsidRPr="00DE3B5E">
        <w:rPr>
          <w:rFonts w:ascii="Times New Roman" w:eastAsia="Times New Roman" w:hAnsi="Times New Roman" w:cs="Times New Roman"/>
          <w:sz w:val="24"/>
          <w:szCs w:val="24"/>
          <w:lang w:val="en-GB" w:eastAsia="sq-AL"/>
        </w:rPr>
        <w:t xml:space="preserve">declared the purchase of the vehicle for the price of </w:t>
      </w:r>
      <w:r w:rsidR="00BF10E1" w:rsidRPr="00DE3B5E">
        <w:rPr>
          <w:rFonts w:ascii="Times New Roman" w:eastAsia="Times New Roman" w:hAnsi="Times New Roman" w:cs="Times New Roman"/>
          <w:sz w:val="24"/>
          <w:szCs w:val="24"/>
          <w:lang w:val="en-GB" w:eastAsia="sq-AL"/>
        </w:rPr>
        <w:t xml:space="preserve">ALL </w:t>
      </w:r>
      <w:r w:rsidR="00CC2A81" w:rsidRPr="00DE3B5E">
        <w:rPr>
          <w:rFonts w:ascii="Times New Roman" w:eastAsia="Times New Roman" w:hAnsi="Times New Roman" w:cs="Times New Roman"/>
          <w:sz w:val="24"/>
          <w:szCs w:val="24"/>
          <w:lang w:val="en-GB" w:eastAsia="sq-AL"/>
        </w:rPr>
        <w:t xml:space="preserve">300.000. </w:t>
      </w:r>
      <w:r w:rsidR="00042BA9" w:rsidRPr="00DE3B5E">
        <w:rPr>
          <w:rFonts w:ascii="Times New Roman" w:eastAsia="Times New Roman" w:hAnsi="Times New Roman" w:cs="Times New Roman"/>
          <w:sz w:val="24"/>
          <w:szCs w:val="24"/>
          <w:lang w:val="en-GB" w:eastAsia="sq-AL"/>
        </w:rPr>
        <w:t>Refer</w:t>
      </w:r>
      <w:r w:rsidR="00ED249B" w:rsidRPr="00DE3B5E">
        <w:rPr>
          <w:rFonts w:ascii="Times New Roman" w:eastAsia="Times New Roman" w:hAnsi="Times New Roman" w:cs="Times New Roman"/>
          <w:sz w:val="24"/>
          <w:szCs w:val="24"/>
          <w:lang w:val="en-GB" w:eastAsia="sq-AL"/>
        </w:rPr>
        <w:t>ring to the sales contract</w:t>
      </w:r>
      <w:r w:rsidR="00042BA9" w:rsidRPr="00DE3B5E">
        <w:rPr>
          <w:rStyle w:val="FootnoteReference"/>
          <w:rFonts w:ascii="Times New Roman" w:eastAsia="Times New Roman" w:hAnsi="Times New Roman" w:cs="Times New Roman"/>
          <w:sz w:val="24"/>
          <w:szCs w:val="24"/>
          <w:lang w:val="en-GB" w:eastAsia="sq-AL"/>
        </w:rPr>
        <w:footnoteReference w:id="7"/>
      </w:r>
      <w:r w:rsidR="00042BA9" w:rsidRPr="00DE3B5E">
        <w:rPr>
          <w:rFonts w:ascii="Times New Roman" w:eastAsia="Times New Roman" w:hAnsi="Times New Roman" w:cs="Times New Roman"/>
          <w:sz w:val="24"/>
          <w:szCs w:val="24"/>
          <w:lang w:val="en-GB" w:eastAsia="sq-AL"/>
        </w:rPr>
        <w:t xml:space="preserve"> </w:t>
      </w:r>
      <w:r w:rsidR="00F67ED7" w:rsidRPr="00DE3B5E">
        <w:rPr>
          <w:rFonts w:ascii="Times New Roman" w:eastAsia="Times New Roman" w:hAnsi="Times New Roman" w:cs="Times New Roman"/>
          <w:sz w:val="24"/>
          <w:szCs w:val="24"/>
          <w:lang w:val="en-GB" w:eastAsia="sq-AL"/>
        </w:rPr>
        <w:t>dated</w:t>
      </w:r>
      <w:r w:rsidR="00042BA9" w:rsidRPr="00DE3B5E">
        <w:rPr>
          <w:rFonts w:ascii="Times New Roman" w:eastAsia="Times New Roman" w:hAnsi="Times New Roman" w:cs="Times New Roman"/>
          <w:sz w:val="24"/>
          <w:szCs w:val="24"/>
          <w:lang w:val="en-GB" w:eastAsia="sq-AL"/>
        </w:rPr>
        <w:t xml:space="preserve"> 28.12.2001, </w:t>
      </w:r>
      <w:r w:rsidR="003406E6" w:rsidRPr="00DE3B5E">
        <w:rPr>
          <w:rFonts w:ascii="Times New Roman" w:eastAsia="Times New Roman" w:hAnsi="Times New Roman" w:cs="Times New Roman"/>
          <w:sz w:val="24"/>
          <w:szCs w:val="24"/>
          <w:lang w:val="en-GB" w:eastAsia="sq-AL"/>
        </w:rPr>
        <w:t>t</w:t>
      </w:r>
      <w:r w:rsidRPr="00DE3B5E">
        <w:rPr>
          <w:rFonts w:ascii="Times New Roman" w:eastAsia="Times New Roman" w:hAnsi="Times New Roman" w:cs="Times New Roman"/>
          <w:sz w:val="24"/>
          <w:szCs w:val="24"/>
          <w:lang w:val="en-GB" w:eastAsia="sq-AL"/>
        </w:rPr>
        <w:t xml:space="preserve">he Mercedes-Benz vehicle, manufactured in 1983, was purchased by the assessee for </w:t>
      </w:r>
      <w:r w:rsidR="00ED249B" w:rsidRPr="00DE3B5E">
        <w:rPr>
          <w:rFonts w:ascii="Times New Roman" w:eastAsia="Times New Roman" w:hAnsi="Times New Roman" w:cs="Times New Roman"/>
          <w:sz w:val="24"/>
          <w:szCs w:val="24"/>
          <w:lang w:val="en-GB" w:eastAsia="sq-AL"/>
        </w:rPr>
        <w:t xml:space="preserve">the </w:t>
      </w:r>
      <w:r w:rsidRPr="00DE3B5E">
        <w:rPr>
          <w:rFonts w:ascii="Times New Roman" w:eastAsia="Times New Roman" w:hAnsi="Times New Roman" w:cs="Times New Roman"/>
          <w:sz w:val="24"/>
          <w:szCs w:val="24"/>
          <w:lang w:val="en-GB" w:eastAsia="sq-AL"/>
        </w:rPr>
        <w:t xml:space="preserve">price of ALL 50,000. Referring to the customs </w:t>
      </w:r>
      <w:r w:rsidR="00ED249B" w:rsidRPr="00DE3B5E">
        <w:rPr>
          <w:rFonts w:ascii="Times New Roman" w:eastAsia="Times New Roman" w:hAnsi="Times New Roman" w:cs="Times New Roman"/>
          <w:sz w:val="24"/>
          <w:szCs w:val="24"/>
          <w:lang w:val="en-GB" w:eastAsia="sq-AL"/>
        </w:rPr>
        <w:t xml:space="preserve">statement </w:t>
      </w:r>
      <w:r w:rsidRPr="00DE3B5E">
        <w:rPr>
          <w:rFonts w:ascii="Times New Roman" w:eastAsia="Times New Roman" w:hAnsi="Times New Roman" w:cs="Times New Roman"/>
          <w:sz w:val="24"/>
          <w:szCs w:val="24"/>
          <w:lang w:val="en-GB" w:eastAsia="sq-AL"/>
        </w:rPr>
        <w:t xml:space="preserve">of 2000, this vehicle was purchased for </w:t>
      </w:r>
      <w:r w:rsidR="00ED249B" w:rsidRPr="00DE3B5E">
        <w:rPr>
          <w:rFonts w:ascii="Times New Roman" w:eastAsia="Times New Roman" w:hAnsi="Times New Roman" w:cs="Times New Roman"/>
          <w:sz w:val="24"/>
          <w:szCs w:val="24"/>
          <w:lang w:val="en-GB" w:eastAsia="sq-AL"/>
        </w:rPr>
        <w:t xml:space="preserve">DM </w:t>
      </w:r>
      <w:r w:rsidRPr="00DE3B5E">
        <w:rPr>
          <w:rFonts w:ascii="Times New Roman" w:eastAsia="Times New Roman" w:hAnsi="Times New Roman" w:cs="Times New Roman"/>
          <w:sz w:val="24"/>
          <w:szCs w:val="24"/>
          <w:lang w:val="en-GB" w:eastAsia="sq-AL"/>
        </w:rPr>
        <w:t>2,500</w:t>
      </w:r>
      <w:r w:rsidR="00ED249B"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(approximately ALL 172,300), and a customs </w:t>
      </w:r>
      <w:r w:rsidR="00ED249B" w:rsidRPr="00DE3B5E">
        <w:rPr>
          <w:rFonts w:ascii="Times New Roman" w:eastAsia="Times New Roman" w:hAnsi="Times New Roman" w:cs="Times New Roman"/>
          <w:sz w:val="24"/>
          <w:szCs w:val="24"/>
          <w:lang w:val="en-GB" w:eastAsia="sq-AL"/>
        </w:rPr>
        <w:t xml:space="preserve">fee </w:t>
      </w:r>
      <w:r w:rsidRPr="00DE3B5E">
        <w:rPr>
          <w:rFonts w:ascii="Times New Roman" w:eastAsia="Times New Roman" w:hAnsi="Times New Roman" w:cs="Times New Roman"/>
          <w:sz w:val="24"/>
          <w:szCs w:val="24"/>
          <w:lang w:val="en-GB" w:eastAsia="sq-AL"/>
        </w:rPr>
        <w:t xml:space="preserve">of ALL 128,607 was paid, </w:t>
      </w:r>
      <w:r w:rsidR="00ED249B" w:rsidRPr="00DE3B5E">
        <w:rPr>
          <w:rFonts w:ascii="Times New Roman" w:eastAsia="Times New Roman" w:hAnsi="Times New Roman" w:cs="Times New Roman"/>
          <w:sz w:val="24"/>
          <w:szCs w:val="24"/>
          <w:lang w:val="en-GB" w:eastAsia="sq-AL"/>
        </w:rPr>
        <w:t xml:space="preserve">amounting to </w:t>
      </w:r>
      <w:r w:rsidRPr="00DE3B5E">
        <w:rPr>
          <w:rFonts w:ascii="Times New Roman" w:eastAsia="Times New Roman" w:hAnsi="Times New Roman" w:cs="Times New Roman"/>
          <w:sz w:val="24"/>
          <w:szCs w:val="24"/>
          <w:lang w:val="en-GB" w:eastAsia="sq-AL"/>
        </w:rPr>
        <w:t>a total payment of ALL 300,907.</w:t>
      </w:r>
    </w:p>
    <w:p w14:paraId="45E94DA8" w14:textId="40B27EE9" w:rsidR="008A27BA" w:rsidRPr="00DE3B5E" w:rsidRDefault="004E6786" w:rsidP="003171C4">
      <w:pPr>
        <w:pStyle w:val="ListParagraph"/>
        <w:numPr>
          <w:ilvl w:val="1"/>
          <w:numId w:val="9"/>
        </w:numPr>
        <w:spacing w:line="240" w:lineRule="auto"/>
        <w:ind w:left="0" w:firstLine="0"/>
        <w:contextualSpacing w:val="0"/>
        <w:jc w:val="both"/>
        <w:rPr>
          <w:rFonts w:ascii="Times New Roman" w:hAnsi="Times New Roman" w:cs="Times New Roman"/>
          <w:lang w:val="en-GB"/>
        </w:rPr>
      </w:pPr>
      <w:bookmarkStart w:id="15" w:name="_Hlk195185008"/>
      <w:r w:rsidRPr="00DE3B5E">
        <w:rPr>
          <w:rFonts w:ascii="Times New Roman" w:eastAsia="Times New Roman" w:hAnsi="Times New Roman" w:cs="Times New Roman"/>
          <w:sz w:val="24"/>
          <w:szCs w:val="24"/>
          <w:lang w:val="en-GB" w:eastAsia="sq-AL"/>
        </w:rPr>
        <w:t>As</w:t>
      </w:r>
      <w:r w:rsidR="00286083" w:rsidRPr="00DE3B5E">
        <w:rPr>
          <w:rFonts w:ascii="Times New Roman" w:eastAsia="Times New Roman" w:hAnsi="Times New Roman" w:cs="Times New Roman"/>
          <w:sz w:val="24"/>
          <w:szCs w:val="24"/>
          <w:lang w:val="en-GB" w:eastAsia="sq-AL"/>
        </w:rPr>
        <w:t xml:space="preserve"> to</w:t>
      </w:r>
      <w:r w:rsidRPr="00DE3B5E">
        <w:rPr>
          <w:rFonts w:ascii="Times New Roman" w:eastAsia="Times New Roman" w:hAnsi="Times New Roman" w:cs="Times New Roman"/>
          <w:sz w:val="24"/>
          <w:szCs w:val="24"/>
          <w:lang w:val="en-GB" w:eastAsia="sq-AL"/>
        </w:rPr>
        <w:t xml:space="preserve"> above, the purchase price of the vehicle </w:t>
      </w:r>
      <w:r w:rsidR="00286083" w:rsidRPr="00DE3B5E">
        <w:rPr>
          <w:rFonts w:ascii="Times New Roman" w:eastAsia="Times New Roman" w:hAnsi="Times New Roman" w:cs="Times New Roman"/>
          <w:sz w:val="24"/>
          <w:szCs w:val="24"/>
          <w:lang w:val="en-GB" w:eastAsia="sq-AL"/>
        </w:rPr>
        <w:t xml:space="preserve">paid </w:t>
      </w:r>
      <w:r w:rsidRPr="00DE3B5E">
        <w:rPr>
          <w:rFonts w:ascii="Times New Roman" w:eastAsia="Times New Roman" w:hAnsi="Times New Roman" w:cs="Times New Roman"/>
          <w:sz w:val="24"/>
          <w:szCs w:val="24"/>
          <w:lang w:val="en-GB" w:eastAsia="sq-AL"/>
        </w:rPr>
        <w:t xml:space="preserve">by the assessee is much lower than the </w:t>
      </w:r>
      <w:r w:rsidR="00286083" w:rsidRPr="00DE3B5E">
        <w:rPr>
          <w:rFonts w:ascii="Times New Roman" w:eastAsia="Times New Roman" w:hAnsi="Times New Roman" w:cs="Times New Roman"/>
          <w:sz w:val="24"/>
          <w:szCs w:val="24"/>
          <w:lang w:val="en-GB" w:eastAsia="sq-AL"/>
        </w:rPr>
        <w:t xml:space="preserve">price </w:t>
      </w:r>
      <w:r w:rsidRPr="00DE3B5E">
        <w:rPr>
          <w:rFonts w:ascii="Times New Roman" w:eastAsia="Times New Roman" w:hAnsi="Times New Roman" w:cs="Times New Roman"/>
          <w:sz w:val="24"/>
          <w:szCs w:val="24"/>
          <w:lang w:val="en-GB" w:eastAsia="sq-AL"/>
        </w:rPr>
        <w:t xml:space="preserve">paid for its purchase a year </w:t>
      </w:r>
      <w:r w:rsidR="00286083" w:rsidRPr="00DE3B5E">
        <w:rPr>
          <w:rFonts w:ascii="Times New Roman" w:eastAsia="Times New Roman" w:hAnsi="Times New Roman" w:cs="Times New Roman"/>
          <w:sz w:val="24"/>
          <w:szCs w:val="24"/>
          <w:lang w:val="en-GB" w:eastAsia="sq-AL"/>
        </w:rPr>
        <w:t xml:space="preserve">earlier </w:t>
      </w:r>
      <w:r w:rsidRPr="00DE3B5E">
        <w:rPr>
          <w:rFonts w:ascii="Times New Roman" w:eastAsia="Times New Roman" w:hAnsi="Times New Roman" w:cs="Times New Roman"/>
          <w:sz w:val="24"/>
          <w:szCs w:val="24"/>
          <w:lang w:val="en-GB" w:eastAsia="sq-AL"/>
        </w:rPr>
        <w:t>by the seller and also differs from the value declared by him in the PAD 2003. In relation to this discrepancy in price, in response to questionnaire no. 2, the responses to the investigation results and in the appeal, the assessee has explained that</w:t>
      </w:r>
      <w:r w:rsidR="00286083" w:rsidRPr="00DE3B5E">
        <w:rPr>
          <w:rFonts w:ascii="Times New Roman" w:eastAsia="Times New Roman" w:hAnsi="Times New Roman" w:cs="Times New Roman"/>
          <w:sz w:val="24"/>
          <w:szCs w:val="24"/>
          <w:lang w:val="en-GB" w:eastAsia="sq-AL"/>
        </w:rPr>
        <w:t xml:space="preserve"> he </w:t>
      </w:r>
      <w:r w:rsidRPr="00DE3B5E">
        <w:rPr>
          <w:rFonts w:ascii="Times New Roman" w:eastAsia="Times New Roman" w:hAnsi="Times New Roman" w:cs="Times New Roman"/>
          <w:sz w:val="24"/>
          <w:szCs w:val="24"/>
          <w:lang w:val="en-GB" w:eastAsia="sq-AL"/>
        </w:rPr>
        <w:t xml:space="preserve">carried out various repairs </w:t>
      </w:r>
      <w:r w:rsidR="00286083" w:rsidRPr="00DE3B5E">
        <w:rPr>
          <w:rFonts w:ascii="Times New Roman" w:eastAsia="Times New Roman" w:hAnsi="Times New Roman" w:cs="Times New Roman"/>
          <w:sz w:val="24"/>
          <w:szCs w:val="24"/>
          <w:lang w:val="en-GB" w:eastAsia="sq-AL"/>
        </w:rPr>
        <w:t xml:space="preserve">at a cost of </w:t>
      </w:r>
      <w:r w:rsidRPr="00DE3B5E">
        <w:rPr>
          <w:rFonts w:ascii="Times New Roman" w:eastAsia="Times New Roman" w:hAnsi="Times New Roman" w:cs="Times New Roman"/>
          <w:sz w:val="24"/>
          <w:szCs w:val="24"/>
          <w:lang w:val="en-GB" w:eastAsia="sq-AL"/>
        </w:rPr>
        <w:t xml:space="preserve">ALL 250,000 and </w:t>
      </w:r>
      <w:r w:rsidR="003406E6" w:rsidRPr="00DE3B5E">
        <w:rPr>
          <w:rFonts w:ascii="Times New Roman" w:eastAsia="Times New Roman" w:hAnsi="Times New Roman" w:cs="Times New Roman"/>
          <w:sz w:val="24"/>
          <w:szCs w:val="24"/>
          <w:lang w:val="en-GB" w:eastAsia="sq-AL"/>
        </w:rPr>
        <w:t xml:space="preserve">that </w:t>
      </w:r>
      <w:r w:rsidRPr="00DE3B5E">
        <w:rPr>
          <w:rFonts w:ascii="Times New Roman" w:eastAsia="Times New Roman" w:hAnsi="Times New Roman" w:cs="Times New Roman"/>
          <w:sz w:val="24"/>
          <w:szCs w:val="24"/>
          <w:lang w:val="en-GB" w:eastAsia="sq-AL"/>
        </w:rPr>
        <w:t>in the PAD 2003</w:t>
      </w:r>
      <w:r w:rsidR="00286083" w:rsidRPr="00DE3B5E">
        <w:rPr>
          <w:rFonts w:ascii="Times New Roman" w:eastAsia="Times New Roman" w:hAnsi="Times New Roman" w:cs="Times New Roman"/>
          <w:sz w:val="24"/>
          <w:szCs w:val="24"/>
          <w:lang w:val="en-GB" w:eastAsia="sq-AL"/>
        </w:rPr>
        <w:t xml:space="preserve">, he stated </w:t>
      </w:r>
      <w:r w:rsidRPr="00DE3B5E">
        <w:rPr>
          <w:rFonts w:ascii="Times New Roman" w:eastAsia="Times New Roman" w:hAnsi="Times New Roman" w:cs="Times New Roman"/>
          <w:sz w:val="24"/>
          <w:szCs w:val="24"/>
          <w:lang w:val="en-GB" w:eastAsia="sq-AL"/>
        </w:rPr>
        <w:t xml:space="preserve">the real market value </w:t>
      </w:r>
      <w:r w:rsidRPr="00DE3B5E">
        <w:rPr>
          <w:rFonts w:ascii="Times New Roman" w:eastAsia="Times New Roman" w:hAnsi="Times New Roman" w:cs="Times New Roman"/>
          <w:sz w:val="24"/>
          <w:szCs w:val="24"/>
          <w:lang w:val="en-GB" w:eastAsia="sq-AL"/>
        </w:rPr>
        <w:lastRenderedPageBreak/>
        <w:t>of the vehicle. The assessee has not filed any documentary evidence regarding the expenses incurred for this vehicle.</w:t>
      </w:r>
      <w:bookmarkEnd w:id="15"/>
    </w:p>
    <w:p w14:paraId="5E16FD6B" w14:textId="65833868" w:rsidR="00E0530C" w:rsidRPr="00DE3B5E" w:rsidRDefault="00C75CE6" w:rsidP="003171C4">
      <w:pPr>
        <w:pStyle w:val="ListParagraph"/>
        <w:numPr>
          <w:ilvl w:val="1"/>
          <w:numId w:val="9"/>
        </w:numPr>
        <w:spacing w:line="240" w:lineRule="auto"/>
        <w:ind w:left="0" w:firstLine="0"/>
        <w:contextualSpacing w:val="0"/>
        <w:jc w:val="both"/>
        <w:rPr>
          <w:rFonts w:ascii="Times New Roman" w:hAnsi="Times New Roman" w:cs="Times New Roman"/>
          <w:sz w:val="24"/>
          <w:szCs w:val="24"/>
          <w:lang w:val="en-GB"/>
        </w:rPr>
      </w:pPr>
      <w:r w:rsidRPr="00DE3B5E">
        <w:rPr>
          <w:rFonts w:ascii="Times New Roman" w:eastAsia="Times New Roman" w:hAnsi="Times New Roman" w:cs="Times New Roman"/>
          <w:sz w:val="24"/>
          <w:szCs w:val="24"/>
          <w:lang w:val="en-GB" w:eastAsia="sq-AL"/>
        </w:rPr>
        <w:t xml:space="preserve">On </w:t>
      </w:r>
      <w:r w:rsidR="00E34A1D" w:rsidRPr="00DE3B5E">
        <w:rPr>
          <w:rFonts w:ascii="Times New Roman" w:eastAsia="Times New Roman" w:hAnsi="Times New Roman" w:cs="Times New Roman"/>
          <w:sz w:val="24"/>
          <w:szCs w:val="24"/>
          <w:lang w:val="en-GB" w:eastAsia="sq-AL"/>
        </w:rPr>
        <w:t>06.06.2015</w:t>
      </w:r>
      <w:r w:rsidRPr="00DE3B5E">
        <w:rPr>
          <w:rFonts w:ascii="Times New Roman" w:eastAsia="Times New Roman" w:hAnsi="Times New Roman" w:cs="Times New Roman"/>
          <w:sz w:val="24"/>
          <w:szCs w:val="24"/>
          <w:lang w:val="en-GB" w:eastAsia="sq-AL"/>
        </w:rPr>
        <w:t xml:space="preserve">, by sales contract </w:t>
      </w:r>
      <w:r w:rsidR="00097A3E" w:rsidRPr="00DE3B5E">
        <w:rPr>
          <w:rFonts w:ascii="Times New Roman" w:eastAsia="Times New Roman" w:hAnsi="Times New Roman" w:cs="Times New Roman"/>
          <w:sz w:val="24"/>
          <w:szCs w:val="24"/>
          <w:lang w:val="en-GB" w:eastAsia="sq-AL"/>
        </w:rPr>
        <w:t>no</w:t>
      </w:r>
      <w:r w:rsidR="001A3DDC" w:rsidRPr="00DE3B5E">
        <w:rPr>
          <w:rFonts w:ascii="Times New Roman" w:eastAsia="Times New Roman" w:hAnsi="Times New Roman" w:cs="Times New Roman"/>
          <w:sz w:val="24"/>
          <w:szCs w:val="24"/>
          <w:lang w:val="en-GB" w:eastAsia="sq-AL"/>
        </w:rPr>
        <w:t>. 165</w:t>
      </w:r>
      <w:r w:rsidR="00E34A1D" w:rsidRPr="00DE3B5E">
        <w:rPr>
          <w:rFonts w:ascii="Times New Roman" w:eastAsia="Times New Roman" w:hAnsi="Times New Roman" w:cs="Times New Roman"/>
          <w:sz w:val="24"/>
          <w:szCs w:val="24"/>
          <w:lang w:val="en-GB" w:eastAsia="sq-AL"/>
        </w:rPr>
        <w:t>/</w:t>
      </w:r>
      <w:r w:rsidR="001A3DDC" w:rsidRPr="00DE3B5E">
        <w:rPr>
          <w:rFonts w:ascii="Times New Roman" w:eastAsia="Times New Roman" w:hAnsi="Times New Roman" w:cs="Times New Roman"/>
          <w:sz w:val="24"/>
          <w:szCs w:val="24"/>
          <w:lang w:val="en-GB" w:eastAsia="sq-AL"/>
        </w:rPr>
        <w:t xml:space="preserve">116, </w:t>
      </w:r>
      <w:r w:rsidR="00607D81" w:rsidRPr="00DE3B5E">
        <w:rPr>
          <w:rFonts w:ascii="Times New Roman" w:eastAsia="Times New Roman" w:hAnsi="Times New Roman" w:cs="Times New Roman"/>
          <w:sz w:val="24"/>
          <w:szCs w:val="24"/>
          <w:lang w:val="en-GB" w:eastAsia="sq-AL"/>
        </w:rPr>
        <w:t>the assessee</w:t>
      </w:r>
      <w:r w:rsidRPr="00DE3B5E">
        <w:rPr>
          <w:rFonts w:ascii="Times New Roman" w:eastAsia="Times New Roman" w:hAnsi="Times New Roman" w:cs="Times New Roman"/>
          <w:sz w:val="24"/>
          <w:szCs w:val="24"/>
          <w:lang w:val="en-GB" w:eastAsia="sq-AL"/>
        </w:rPr>
        <w:t xml:space="preserve"> sold the vehicle</w:t>
      </w:r>
      <w:r w:rsidR="00224E30" w:rsidRPr="00DE3B5E">
        <w:rPr>
          <w:rStyle w:val="FootnoteReference"/>
          <w:rFonts w:ascii="Times New Roman" w:eastAsia="Times New Roman" w:hAnsi="Times New Roman" w:cs="Times New Roman"/>
          <w:sz w:val="24"/>
          <w:szCs w:val="24"/>
          <w:lang w:val="en-GB" w:eastAsia="sq-AL"/>
        </w:rPr>
        <w:footnoteReference w:id="8"/>
      </w:r>
      <w:r w:rsidR="001A3DDC"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in question for </w:t>
      </w:r>
      <w:r w:rsidR="00BF10E1" w:rsidRPr="00DE3B5E">
        <w:rPr>
          <w:rFonts w:ascii="Times New Roman" w:eastAsia="Times New Roman" w:hAnsi="Times New Roman" w:cs="Times New Roman"/>
          <w:sz w:val="24"/>
          <w:szCs w:val="24"/>
          <w:lang w:val="en-GB" w:eastAsia="sq-AL"/>
        </w:rPr>
        <w:t xml:space="preserve">ALL </w:t>
      </w:r>
      <w:r w:rsidR="001A3DDC" w:rsidRPr="00DE3B5E">
        <w:rPr>
          <w:rFonts w:ascii="Times New Roman" w:eastAsia="Times New Roman" w:hAnsi="Times New Roman" w:cs="Times New Roman"/>
          <w:sz w:val="24"/>
          <w:szCs w:val="24"/>
          <w:lang w:val="en-GB" w:eastAsia="sq-AL"/>
        </w:rPr>
        <w:t xml:space="preserve">400.000, </w:t>
      </w:r>
      <w:r w:rsidRPr="00DE3B5E">
        <w:rPr>
          <w:rFonts w:ascii="Times New Roman" w:eastAsia="Times New Roman" w:hAnsi="Times New Roman" w:cs="Times New Roman"/>
          <w:sz w:val="24"/>
          <w:szCs w:val="24"/>
          <w:lang w:val="en-GB" w:eastAsia="sq-AL"/>
        </w:rPr>
        <w:t xml:space="preserve">settled outside notary office. </w:t>
      </w:r>
      <w:r w:rsidR="004E6786" w:rsidRPr="00DE3B5E">
        <w:rPr>
          <w:rFonts w:ascii="Times New Roman" w:eastAsia="Times New Roman" w:hAnsi="Times New Roman" w:cs="Times New Roman"/>
          <w:sz w:val="24"/>
          <w:szCs w:val="24"/>
          <w:lang w:val="en-GB" w:eastAsia="sq-AL"/>
        </w:rPr>
        <w:t xml:space="preserve">Regarding the high sale </w:t>
      </w:r>
      <w:r w:rsidRPr="00DE3B5E">
        <w:rPr>
          <w:rFonts w:ascii="Times New Roman" w:eastAsia="Times New Roman" w:hAnsi="Times New Roman" w:cs="Times New Roman"/>
          <w:sz w:val="24"/>
          <w:szCs w:val="24"/>
          <w:lang w:val="en-GB" w:eastAsia="sq-AL"/>
        </w:rPr>
        <w:t xml:space="preserve">price </w:t>
      </w:r>
      <w:r w:rsidR="004E6786" w:rsidRPr="00DE3B5E">
        <w:rPr>
          <w:rFonts w:ascii="Times New Roman" w:eastAsia="Times New Roman" w:hAnsi="Times New Roman" w:cs="Times New Roman"/>
          <w:sz w:val="24"/>
          <w:szCs w:val="24"/>
          <w:lang w:val="en-GB" w:eastAsia="sq-AL"/>
        </w:rPr>
        <w:t xml:space="preserve">after a period of 14 years of use and depreciation, in response to questionnaire no. 2 and </w:t>
      </w:r>
      <w:r w:rsidRPr="00DE3B5E">
        <w:rPr>
          <w:rFonts w:ascii="Times New Roman" w:eastAsia="Times New Roman" w:hAnsi="Times New Roman" w:cs="Times New Roman"/>
          <w:sz w:val="24"/>
          <w:szCs w:val="24"/>
          <w:lang w:val="en-GB" w:eastAsia="sq-AL"/>
        </w:rPr>
        <w:t xml:space="preserve">the replies to </w:t>
      </w:r>
      <w:r w:rsidR="004E6786" w:rsidRPr="00DE3B5E">
        <w:rPr>
          <w:rFonts w:ascii="Times New Roman" w:eastAsia="Times New Roman" w:hAnsi="Times New Roman" w:cs="Times New Roman"/>
          <w:sz w:val="24"/>
          <w:szCs w:val="24"/>
          <w:lang w:val="en-GB" w:eastAsia="sq-AL"/>
        </w:rPr>
        <w:t>the investigation results, the assessee explained that the vehicle was sold based on the value that this car</w:t>
      </w:r>
      <w:r w:rsidRPr="00DE3B5E">
        <w:rPr>
          <w:rFonts w:ascii="Times New Roman" w:eastAsia="Times New Roman" w:hAnsi="Times New Roman" w:cs="Times New Roman"/>
          <w:sz w:val="24"/>
          <w:szCs w:val="24"/>
          <w:lang w:val="en-GB" w:eastAsia="sq-AL"/>
        </w:rPr>
        <w:t xml:space="preserve"> attained </w:t>
      </w:r>
      <w:r w:rsidR="004E6786" w:rsidRPr="00DE3B5E">
        <w:rPr>
          <w:rFonts w:ascii="Times New Roman" w:eastAsia="Times New Roman" w:hAnsi="Times New Roman" w:cs="Times New Roman"/>
          <w:sz w:val="24"/>
          <w:szCs w:val="24"/>
          <w:lang w:val="en-GB" w:eastAsia="sq-AL"/>
        </w:rPr>
        <w:t xml:space="preserve">as </w:t>
      </w:r>
      <w:r w:rsidR="009C246C" w:rsidRPr="00DE3B5E">
        <w:rPr>
          <w:rFonts w:ascii="Times New Roman" w:eastAsia="Times New Roman" w:hAnsi="Times New Roman" w:cs="Times New Roman"/>
          <w:sz w:val="24"/>
          <w:szCs w:val="24"/>
          <w:lang w:val="en-GB" w:eastAsia="sq-AL"/>
        </w:rPr>
        <w:t>a classic car</w:t>
      </w:r>
      <w:r w:rsidR="00A77611" w:rsidRPr="00DE3B5E">
        <w:rPr>
          <w:rFonts w:ascii="Times New Roman" w:eastAsia="Times New Roman" w:hAnsi="Times New Roman" w:cs="Times New Roman"/>
          <w:i/>
          <w:iCs/>
          <w:sz w:val="24"/>
          <w:szCs w:val="24"/>
          <w:lang w:val="en-GB" w:eastAsia="sq-AL"/>
        </w:rPr>
        <w:t>[reli</w:t>
      </w:r>
      <w:r w:rsidR="00382183" w:rsidRPr="00DE3B5E">
        <w:rPr>
          <w:rFonts w:ascii="Times New Roman" w:eastAsia="Times New Roman" w:hAnsi="Times New Roman" w:cs="Times New Roman"/>
          <w:i/>
          <w:iCs/>
          <w:sz w:val="24"/>
          <w:szCs w:val="24"/>
          <w:lang w:val="en-GB" w:eastAsia="sq-AL"/>
        </w:rPr>
        <w:t>c</w:t>
      </w:r>
      <w:r w:rsidR="00A77611" w:rsidRPr="00DE3B5E">
        <w:rPr>
          <w:rFonts w:ascii="Times New Roman" w:eastAsia="Times New Roman" w:hAnsi="Times New Roman" w:cs="Times New Roman"/>
          <w:i/>
          <w:iCs/>
          <w:sz w:val="24"/>
          <w:szCs w:val="24"/>
          <w:lang w:val="en-GB" w:eastAsia="sq-AL"/>
        </w:rPr>
        <w:t xml:space="preserve">], </w:t>
      </w:r>
      <w:r w:rsidR="004E6786" w:rsidRPr="00DE3B5E">
        <w:rPr>
          <w:rFonts w:ascii="Times New Roman" w:eastAsia="Times New Roman" w:hAnsi="Times New Roman" w:cs="Times New Roman"/>
          <w:sz w:val="24"/>
          <w:szCs w:val="24"/>
          <w:lang w:val="en-GB" w:eastAsia="sq-AL"/>
        </w:rPr>
        <w:t>being</w:t>
      </w:r>
      <w:r w:rsidRPr="00DE3B5E">
        <w:rPr>
          <w:rFonts w:ascii="Times New Roman" w:eastAsia="Times New Roman" w:hAnsi="Times New Roman" w:cs="Times New Roman"/>
          <w:sz w:val="24"/>
          <w:szCs w:val="24"/>
          <w:lang w:val="en-GB" w:eastAsia="sq-AL"/>
        </w:rPr>
        <w:t xml:space="preserve"> </w:t>
      </w:r>
      <w:r w:rsidR="00382183" w:rsidRPr="00DE3B5E">
        <w:rPr>
          <w:rFonts w:ascii="Times New Roman" w:eastAsia="Times New Roman" w:hAnsi="Times New Roman" w:cs="Times New Roman"/>
          <w:sz w:val="24"/>
          <w:szCs w:val="24"/>
          <w:lang w:val="en-GB" w:eastAsia="sq-AL"/>
        </w:rPr>
        <w:t xml:space="preserve">a </w:t>
      </w:r>
      <w:r w:rsidR="004E6786" w:rsidRPr="00DE3B5E">
        <w:rPr>
          <w:rFonts w:ascii="Times New Roman" w:eastAsia="Times New Roman" w:hAnsi="Times New Roman" w:cs="Times New Roman"/>
          <w:sz w:val="24"/>
          <w:szCs w:val="24"/>
          <w:lang w:val="en-GB" w:eastAsia="sq-AL"/>
        </w:rPr>
        <w:t>product of 1983 and in very good technical and physical condition.</w:t>
      </w:r>
      <w:r w:rsidR="00F915E3" w:rsidRPr="00DE3B5E">
        <w:rPr>
          <w:rFonts w:ascii="Times New Roman" w:eastAsia="Times New Roman" w:hAnsi="Times New Roman" w:cs="Times New Roman"/>
          <w:sz w:val="24"/>
          <w:szCs w:val="24"/>
          <w:lang w:val="en-GB" w:eastAsia="sq-AL"/>
        </w:rPr>
        <w:t xml:space="preserve"> </w:t>
      </w:r>
    </w:p>
    <w:p w14:paraId="7EFFDBFE" w14:textId="0593D014" w:rsidR="00650568" w:rsidRPr="00DE3B5E" w:rsidRDefault="003A0F1C" w:rsidP="003171C4">
      <w:pPr>
        <w:pStyle w:val="ListParagraph"/>
        <w:numPr>
          <w:ilvl w:val="1"/>
          <w:numId w:val="9"/>
        </w:numPr>
        <w:spacing w:line="240" w:lineRule="auto"/>
        <w:ind w:left="0" w:firstLine="0"/>
        <w:contextualSpacing w:val="0"/>
        <w:jc w:val="both"/>
        <w:rPr>
          <w:rFonts w:ascii="Times New Roman" w:hAnsi="Times New Roman" w:cs="Times New Roman"/>
          <w:sz w:val="24"/>
          <w:szCs w:val="24"/>
          <w:lang w:val="en-GB"/>
        </w:rPr>
      </w:pPr>
      <w:bookmarkStart w:id="16" w:name="_Hlk197854675"/>
      <w:r w:rsidRPr="00DE3B5E">
        <w:rPr>
          <w:rFonts w:ascii="Times New Roman" w:hAnsi="Times New Roman" w:cs="Times New Roman"/>
          <w:sz w:val="24"/>
          <w:szCs w:val="24"/>
          <w:lang w:val="en-GB"/>
        </w:rPr>
        <w:t xml:space="preserve">Regarding the submission of supporting documentation </w:t>
      </w:r>
      <w:r w:rsidR="00382183" w:rsidRPr="00DE3B5E">
        <w:rPr>
          <w:rFonts w:ascii="Times New Roman" w:hAnsi="Times New Roman" w:cs="Times New Roman"/>
          <w:sz w:val="24"/>
          <w:szCs w:val="24"/>
          <w:lang w:val="en-GB"/>
        </w:rPr>
        <w:t xml:space="preserve">on </w:t>
      </w:r>
      <w:r w:rsidRPr="00DE3B5E">
        <w:rPr>
          <w:rFonts w:ascii="Times New Roman" w:hAnsi="Times New Roman" w:cs="Times New Roman"/>
          <w:sz w:val="24"/>
          <w:szCs w:val="24"/>
          <w:lang w:val="en-GB"/>
        </w:rPr>
        <w:t>the payment of tax</w:t>
      </w:r>
      <w:r w:rsidR="00382183" w:rsidRPr="00DE3B5E">
        <w:rPr>
          <w:rFonts w:ascii="Times New Roman" w:hAnsi="Times New Roman" w:cs="Times New Roman"/>
          <w:sz w:val="24"/>
          <w:szCs w:val="24"/>
          <w:lang w:val="en-GB"/>
        </w:rPr>
        <w:t xml:space="preserve">es </w:t>
      </w:r>
      <w:r w:rsidRPr="00DE3B5E">
        <w:rPr>
          <w:rFonts w:ascii="Times New Roman" w:hAnsi="Times New Roman" w:cs="Times New Roman"/>
          <w:sz w:val="24"/>
          <w:szCs w:val="24"/>
          <w:lang w:val="en-GB"/>
        </w:rPr>
        <w:t xml:space="preserve">on the income generated from the sale of the vehicle, the assessee, in response to the results of the investigation, explained that the obligation for withholding tax did not extend to individuals </w:t>
      </w:r>
      <w:r w:rsidR="00382183" w:rsidRPr="00DE3B5E">
        <w:rPr>
          <w:rFonts w:ascii="Times New Roman" w:hAnsi="Times New Roman" w:cs="Times New Roman"/>
          <w:sz w:val="24"/>
          <w:szCs w:val="24"/>
          <w:lang w:val="en-GB"/>
        </w:rPr>
        <w:t xml:space="preserve">who were </w:t>
      </w:r>
      <w:r w:rsidRPr="00DE3B5E">
        <w:rPr>
          <w:rFonts w:ascii="Times New Roman" w:hAnsi="Times New Roman" w:cs="Times New Roman"/>
          <w:sz w:val="24"/>
          <w:szCs w:val="24"/>
          <w:lang w:val="en-GB"/>
        </w:rPr>
        <w:t xml:space="preserve">not registered with the tax authorities, since any action to </w:t>
      </w:r>
      <w:r w:rsidR="002114C3" w:rsidRPr="00DE3B5E">
        <w:rPr>
          <w:rFonts w:ascii="Times New Roman" w:hAnsi="Times New Roman" w:cs="Times New Roman"/>
          <w:sz w:val="24"/>
          <w:szCs w:val="24"/>
          <w:lang w:val="en-GB"/>
        </w:rPr>
        <w:t xml:space="preserve">transfer </w:t>
      </w:r>
      <w:r w:rsidRPr="00DE3B5E">
        <w:rPr>
          <w:rFonts w:ascii="Times New Roman" w:hAnsi="Times New Roman" w:cs="Times New Roman"/>
          <w:sz w:val="24"/>
          <w:szCs w:val="24"/>
          <w:lang w:val="en-GB"/>
        </w:rPr>
        <w:t>the ownership of a property is carried out in state institutions which are obliged to issue a payment order for the tax, which did not occur in this case.</w:t>
      </w:r>
    </w:p>
    <w:bookmarkEnd w:id="16"/>
    <w:p w14:paraId="35959D61" w14:textId="49739B04" w:rsidR="000E3D1C" w:rsidRPr="00DE3B5E" w:rsidRDefault="003A0F1C" w:rsidP="003171C4">
      <w:pPr>
        <w:pStyle w:val="ListParagraph"/>
        <w:numPr>
          <w:ilvl w:val="1"/>
          <w:numId w:val="9"/>
        </w:numPr>
        <w:spacing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In the appeal, regarding the </w:t>
      </w:r>
      <w:r w:rsidR="00382183" w:rsidRPr="00DE3B5E">
        <w:rPr>
          <w:rFonts w:ascii="Times New Roman" w:hAnsi="Times New Roman" w:cs="Times New Roman"/>
          <w:sz w:val="24"/>
          <w:szCs w:val="24"/>
          <w:lang w:val="en-GB"/>
        </w:rPr>
        <w:t xml:space="preserve">proceeds </w:t>
      </w:r>
      <w:r w:rsidRPr="00DE3B5E">
        <w:rPr>
          <w:rFonts w:ascii="Times New Roman" w:hAnsi="Times New Roman" w:cs="Times New Roman"/>
          <w:sz w:val="24"/>
          <w:szCs w:val="24"/>
          <w:lang w:val="en-GB"/>
        </w:rPr>
        <w:t xml:space="preserve">from the sale of the Mercedes-Benz vehicle with license plate FR8888B, the assessee has provided the same explanations and arguments as in </w:t>
      </w:r>
      <w:r w:rsidR="002114C3" w:rsidRPr="00DE3B5E">
        <w:rPr>
          <w:rFonts w:ascii="Times New Roman" w:hAnsi="Times New Roman" w:cs="Times New Roman"/>
          <w:sz w:val="24"/>
          <w:szCs w:val="24"/>
          <w:lang w:val="en-GB"/>
        </w:rPr>
        <w:t xml:space="preserve">[his response to] </w:t>
      </w:r>
      <w:r w:rsidRPr="00DE3B5E">
        <w:rPr>
          <w:rFonts w:ascii="Times New Roman" w:hAnsi="Times New Roman" w:cs="Times New Roman"/>
          <w:sz w:val="24"/>
          <w:szCs w:val="24"/>
          <w:lang w:val="en-GB"/>
        </w:rPr>
        <w:t>the results of the investigation, and claims that</w:t>
      </w:r>
      <w:r w:rsidR="000F2CB3"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the financial analysis of 2015</w:t>
      </w:r>
      <w:r w:rsidR="002114C3" w:rsidRPr="00DE3B5E">
        <w:rPr>
          <w:rFonts w:ascii="Times New Roman" w:hAnsi="Times New Roman" w:cs="Times New Roman"/>
          <w:sz w:val="24"/>
          <w:szCs w:val="24"/>
          <w:lang w:val="en-GB"/>
        </w:rPr>
        <w:t xml:space="preserve"> should include </w:t>
      </w:r>
      <w:r w:rsidRPr="00DE3B5E">
        <w:rPr>
          <w:rFonts w:ascii="Times New Roman" w:hAnsi="Times New Roman" w:cs="Times New Roman"/>
          <w:sz w:val="24"/>
          <w:szCs w:val="24"/>
          <w:lang w:val="en-GB"/>
        </w:rPr>
        <w:t xml:space="preserve">the </w:t>
      </w:r>
      <w:r w:rsidR="002114C3" w:rsidRPr="00DE3B5E">
        <w:rPr>
          <w:rFonts w:ascii="Times New Roman" w:hAnsi="Times New Roman" w:cs="Times New Roman"/>
          <w:sz w:val="24"/>
          <w:szCs w:val="24"/>
          <w:lang w:val="en-GB"/>
        </w:rPr>
        <w:t>total of the proceeds f</w:t>
      </w:r>
      <w:r w:rsidRPr="00DE3B5E">
        <w:rPr>
          <w:rFonts w:ascii="Times New Roman" w:hAnsi="Times New Roman" w:cs="Times New Roman"/>
          <w:sz w:val="24"/>
          <w:szCs w:val="24"/>
          <w:lang w:val="en-GB"/>
        </w:rPr>
        <w:t xml:space="preserve">rom the sale of this vehicle, in the </w:t>
      </w:r>
      <w:r w:rsidR="002114C3" w:rsidRPr="00DE3B5E">
        <w:rPr>
          <w:rFonts w:ascii="Times New Roman" w:hAnsi="Times New Roman" w:cs="Times New Roman"/>
          <w:sz w:val="24"/>
          <w:szCs w:val="24"/>
          <w:lang w:val="en-GB"/>
        </w:rPr>
        <w:t xml:space="preserve">amount of </w:t>
      </w:r>
      <w:r w:rsidRPr="00DE3B5E">
        <w:rPr>
          <w:rFonts w:ascii="Times New Roman" w:hAnsi="Times New Roman" w:cs="Times New Roman"/>
          <w:sz w:val="24"/>
          <w:szCs w:val="24"/>
          <w:lang w:val="en-GB"/>
        </w:rPr>
        <w:t>ALL 400,000, or at least</w:t>
      </w:r>
      <w:r w:rsidR="002114C3"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in the value of ALL 300,000 according to the declaration in the PAD 2003, which </w:t>
      </w:r>
      <w:r w:rsidR="002114C3" w:rsidRPr="00DE3B5E">
        <w:rPr>
          <w:rFonts w:ascii="Times New Roman" w:hAnsi="Times New Roman" w:cs="Times New Roman"/>
          <w:sz w:val="24"/>
          <w:szCs w:val="24"/>
          <w:lang w:val="en-GB"/>
        </w:rPr>
        <w:t xml:space="preserve">consists of </w:t>
      </w:r>
      <w:r w:rsidRPr="00DE3B5E">
        <w:rPr>
          <w:rFonts w:ascii="Times New Roman" w:hAnsi="Times New Roman" w:cs="Times New Roman"/>
          <w:sz w:val="24"/>
          <w:szCs w:val="24"/>
          <w:lang w:val="en-GB"/>
        </w:rPr>
        <w:t xml:space="preserve">the purchase value of ALL 50,000 plus the value of the immediate investment of ALL </w:t>
      </w:r>
      <w:r w:rsidR="00502326" w:rsidRPr="00DE3B5E">
        <w:rPr>
          <w:rFonts w:ascii="Times New Roman" w:hAnsi="Times New Roman" w:cs="Times New Roman"/>
          <w:sz w:val="24"/>
          <w:szCs w:val="24"/>
          <w:lang w:val="en-GB"/>
        </w:rPr>
        <w:t xml:space="preserve">250.000. </w:t>
      </w:r>
    </w:p>
    <w:p w14:paraId="6552D6DF" w14:textId="58A526D7" w:rsidR="00D54521" w:rsidRPr="00DE3B5E" w:rsidRDefault="009D6973" w:rsidP="003171C4">
      <w:pPr>
        <w:pStyle w:val="ListParagraph"/>
        <w:numPr>
          <w:ilvl w:val="1"/>
          <w:numId w:val="9"/>
        </w:numPr>
        <w:spacing w:after="0" w:line="240" w:lineRule="auto"/>
        <w:contextualSpacing w:val="0"/>
        <w:jc w:val="both"/>
        <w:rPr>
          <w:rFonts w:ascii="Times New Roman" w:hAnsi="Times New Roman" w:cs="Times New Roman"/>
          <w:sz w:val="24"/>
          <w:szCs w:val="24"/>
          <w:lang w:val="en-GB"/>
        </w:rPr>
      </w:pPr>
      <w:bookmarkStart w:id="17" w:name="_Hlk197856651"/>
      <w:r w:rsidRPr="00DE3B5E">
        <w:rPr>
          <w:rFonts w:ascii="Times New Roman" w:hAnsi="Times New Roman" w:cs="Times New Roman"/>
          <w:sz w:val="24"/>
          <w:szCs w:val="24"/>
          <w:lang w:val="en-GB"/>
        </w:rPr>
        <w:t>With reference to the</w:t>
      </w:r>
      <w:r w:rsidR="000F2CB3" w:rsidRPr="00DE3B5E">
        <w:rPr>
          <w:rFonts w:ascii="Times New Roman" w:hAnsi="Times New Roman" w:cs="Times New Roman"/>
          <w:sz w:val="24"/>
          <w:szCs w:val="24"/>
          <w:lang w:val="en-GB"/>
        </w:rPr>
        <w:t xml:space="preserve"> claims of the </w:t>
      </w:r>
      <w:r w:rsidR="00607D81" w:rsidRPr="00DE3B5E">
        <w:rPr>
          <w:rFonts w:ascii="Times New Roman" w:hAnsi="Times New Roman" w:cs="Times New Roman"/>
          <w:sz w:val="24"/>
          <w:szCs w:val="24"/>
          <w:lang w:val="en-GB"/>
        </w:rPr>
        <w:t>assessee</w:t>
      </w:r>
      <w:r w:rsidR="007B5D04" w:rsidRPr="00DE3B5E">
        <w:rPr>
          <w:rFonts w:ascii="Times New Roman" w:hAnsi="Times New Roman" w:cs="Times New Roman"/>
          <w:sz w:val="24"/>
          <w:szCs w:val="24"/>
          <w:lang w:val="en-GB"/>
        </w:rPr>
        <w:t>,</w:t>
      </w:r>
      <w:r w:rsidR="00A40225"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following a review of the documentation, we find as follows: </w:t>
      </w:r>
    </w:p>
    <w:p w14:paraId="3A97EB21" w14:textId="77777777" w:rsidR="005F64A8" w:rsidRPr="00DE3B5E" w:rsidRDefault="005F64A8" w:rsidP="005F64A8">
      <w:pPr>
        <w:pStyle w:val="ListParagraph"/>
        <w:spacing w:after="0" w:line="240" w:lineRule="auto"/>
        <w:ind w:left="360"/>
        <w:contextualSpacing w:val="0"/>
        <w:jc w:val="both"/>
        <w:rPr>
          <w:rFonts w:ascii="Times New Roman" w:hAnsi="Times New Roman" w:cs="Times New Roman"/>
          <w:sz w:val="6"/>
          <w:szCs w:val="6"/>
          <w:lang w:val="en-GB"/>
        </w:rPr>
      </w:pPr>
    </w:p>
    <w:bookmarkEnd w:id="17"/>
    <w:p w14:paraId="5BBEAACC" w14:textId="182213CE" w:rsidR="00845906" w:rsidRPr="00DE3B5E" w:rsidRDefault="003A0F1C" w:rsidP="003171C4">
      <w:pPr>
        <w:pStyle w:val="ListParagraph"/>
        <w:numPr>
          <w:ilvl w:val="2"/>
          <w:numId w:val="9"/>
        </w:numPr>
        <w:spacing w:after="0" w:line="240" w:lineRule="auto"/>
        <w:ind w:left="0" w:firstLine="0"/>
        <w:jc w:val="both"/>
        <w:rPr>
          <w:rFonts w:ascii="Times New Roman" w:hAnsi="Times New Roman" w:cs="Times New Roman"/>
          <w:iCs/>
          <w:sz w:val="24"/>
          <w:szCs w:val="24"/>
          <w:lang w:val="en-GB"/>
        </w:rPr>
      </w:pPr>
      <w:r w:rsidRPr="00DE3B5E">
        <w:rPr>
          <w:rFonts w:ascii="Times New Roman" w:eastAsia="Times New Roman" w:hAnsi="Times New Roman" w:cs="Times New Roman"/>
          <w:sz w:val="24"/>
          <w:szCs w:val="24"/>
          <w:lang w:val="en-GB" w:eastAsia="sq-AL"/>
        </w:rPr>
        <w:t xml:space="preserve">The </w:t>
      </w:r>
      <w:r w:rsidR="009D6973" w:rsidRPr="00DE3B5E">
        <w:rPr>
          <w:rFonts w:ascii="Times New Roman" w:eastAsia="Times New Roman" w:hAnsi="Times New Roman" w:cs="Times New Roman"/>
          <w:sz w:val="24"/>
          <w:szCs w:val="24"/>
          <w:lang w:val="en-GB" w:eastAsia="sq-AL"/>
        </w:rPr>
        <w:t xml:space="preserve">IQC </w:t>
      </w:r>
      <w:r w:rsidRPr="00DE3B5E">
        <w:rPr>
          <w:rFonts w:ascii="Times New Roman" w:eastAsia="Times New Roman" w:hAnsi="Times New Roman" w:cs="Times New Roman"/>
          <w:sz w:val="24"/>
          <w:szCs w:val="24"/>
          <w:lang w:val="en-GB" w:eastAsia="sq-AL"/>
        </w:rPr>
        <w:t>has not conducted an analysis of the assessee's financial capa</w:t>
      </w:r>
      <w:r w:rsidR="009D6973" w:rsidRPr="00DE3B5E">
        <w:rPr>
          <w:rFonts w:ascii="Times New Roman" w:eastAsia="Times New Roman" w:hAnsi="Times New Roman" w:cs="Times New Roman"/>
          <w:sz w:val="24"/>
          <w:szCs w:val="24"/>
          <w:lang w:val="en-GB" w:eastAsia="sq-AL"/>
        </w:rPr>
        <w:t xml:space="preserve">city </w:t>
      </w:r>
      <w:r w:rsidRPr="00DE3B5E">
        <w:rPr>
          <w:rFonts w:ascii="Times New Roman" w:eastAsia="Times New Roman" w:hAnsi="Times New Roman" w:cs="Times New Roman"/>
          <w:sz w:val="24"/>
          <w:szCs w:val="24"/>
          <w:lang w:val="en-GB" w:eastAsia="sq-AL"/>
        </w:rPr>
        <w:t xml:space="preserve">to pay the amount of </w:t>
      </w:r>
      <w:r w:rsidR="009D6973"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 xml:space="preserve">300,000 (50,000 + 250,000) because the vehicle was purchased on 28.12.2001, and it seems to have considered that it </w:t>
      </w:r>
      <w:r w:rsidR="001C1BA8" w:rsidRPr="00DE3B5E">
        <w:rPr>
          <w:rFonts w:ascii="Times New Roman" w:eastAsia="Times New Roman" w:hAnsi="Times New Roman" w:cs="Times New Roman"/>
          <w:sz w:val="24"/>
          <w:szCs w:val="24"/>
          <w:lang w:val="en-GB" w:eastAsia="sq-AL"/>
        </w:rPr>
        <w:t xml:space="preserve">was </w:t>
      </w:r>
      <w:r w:rsidRPr="00DE3B5E">
        <w:rPr>
          <w:rFonts w:ascii="Times New Roman" w:eastAsia="Times New Roman" w:hAnsi="Times New Roman" w:cs="Times New Roman"/>
          <w:sz w:val="24"/>
          <w:szCs w:val="24"/>
          <w:lang w:val="en-GB" w:eastAsia="sq-AL"/>
        </w:rPr>
        <w:t xml:space="preserve">covered by the financial analysis of the year </w:t>
      </w:r>
      <w:r w:rsidR="006361E2" w:rsidRPr="00DE3B5E">
        <w:rPr>
          <w:rFonts w:ascii="Times New Roman" w:eastAsia="Times New Roman" w:hAnsi="Times New Roman" w:cs="Times New Roman"/>
          <w:sz w:val="24"/>
          <w:szCs w:val="24"/>
          <w:lang w:val="en-GB" w:eastAsia="sq-AL"/>
        </w:rPr>
        <w:t>2001</w:t>
      </w:r>
      <w:r w:rsidR="006361E2" w:rsidRPr="00DE3B5E">
        <w:rPr>
          <w:rStyle w:val="FootnoteReference"/>
          <w:rFonts w:ascii="Times New Roman" w:eastAsia="Times New Roman" w:hAnsi="Times New Roman" w:cs="Times New Roman"/>
          <w:sz w:val="24"/>
          <w:szCs w:val="24"/>
          <w:lang w:val="en-GB" w:eastAsia="sq-AL"/>
        </w:rPr>
        <w:footnoteReference w:id="9"/>
      </w:r>
      <w:r w:rsidR="006361E2"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This year ends </w:t>
      </w:r>
      <w:r w:rsidR="001C1BA8" w:rsidRPr="00DE3B5E">
        <w:rPr>
          <w:rFonts w:ascii="Times New Roman" w:eastAsia="Times New Roman" w:hAnsi="Times New Roman" w:cs="Times New Roman"/>
          <w:sz w:val="24"/>
          <w:szCs w:val="24"/>
          <w:lang w:val="en-GB" w:eastAsia="sq-AL"/>
        </w:rPr>
        <w:t xml:space="preserve">in </w:t>
      </w:r>
      <w:r w:rsidRPr="00DE3B5E">
        <w:rPr>
          <w:rFonts w:ascii="Times New Roman" w:eastAsia="Times New Roman" w:hAnsi="Times New Roman" w:cs="Times New Roman"/>
          <w:sz w:val="24"/>
          <w:szCs w:val="24"/>
          <w:lang w:val="en-GB" w:eastAsia="sq-AL"/>
        </w:rPr>
        <w:t xml:space="preserve">a negligible negative balance of </w:t>
      </w:r>
      <w:r w:rsidR="001C1BA8"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(18,502) (tab</w:t>
      </w:r>
      <w:r w:rsidR="001C1BA8" w:rsidRPr="00DE3B5E">
        <w:rPr>
          <w:rFonts w:ascii="Times New Roman" w:eastAsia="Times New Roman" w:hAnsi="Times New Roman" w:cs="Times New Roman"/>
          <w:sz w:val="24"/>
          <w:szCs w:val="24"/>
          <w:lang w:val="en-GB" w:eastAsia="sq-AL"/>
        </w:rPr>
        <w:t>le</w:t>
      </w:r>
      <w:r w:rsidRPr="00DE3B5E">
        <w:rPr>
          <w:rFonts w:ascii="Times New Roman" w:eastAsia="Times New Roman" w:hAnsi="Times New Roman" w:cs="Times New Roman"/>
          <w:sz w:val="24"/>
          <w:szCs w:val="24"/>
          <w:lang w:val="en-GB" w:eastAsia="sq-AL"/>
        </w:rPr>
        <w:t xml:space="preserve"> no.1). As a result, the assessee </w:t>
      </w:r>
      <w:r w:rsidR="001C1BA8" w:rsidRPr="00DE3B5E">
        <w:rPr>
          <w:rFonts w:ascii="Times New Roman" w:eastAsia="Times New Roman" w:hAnsi="Times New Roman" w:cs="Times New Roman"/>
          <w:sz w:val="24"/>
          <w:szCs w:val="24"/>
          <w:lang w:val="en-GB" w:eastAsia="sq-AL"/>
        </w:rPr>
        <w:t>has a financial shortage for the</w:t>
      </w:r>
      <w:r w:rsidRPr="00DE3B5E">
        <w:rPr>
          <w:rFonts w:ascii="Times New Roman" w:eastAsia="Times New Roman" w:hAnsi="Times New Roman" w:cs="Times New Roman"/>
          <w:sz w:val="24"/>
          <w:szCs w:val="24"/>
          <w:lang w:val="en-GB" w:eastAsia="sq-AL"/>
        </w:rPr>
        <w:t xml:space="preserve"> purchase</w:t>
      </w:r>
      <w:r w:rsidR="001C1BA8" w:rsidRPr="00DE3B5E">
        <w:rPr>
          <w:rFonts w:ascii="Times New Roman" w:eastAsia="Times New Roman" w:hAnsi="Times New Roman" w:cs="Times New Roman"/>
          <w:sz w:val="24"/>
          <w:szCs w:val="24"/>
          <w:lang w:val="en-GB" w:eastAsia="sq-AL"/>
        </w:rPr>
        <w:t xml:space="preserve"> of </w:t>
      </w:r>
      <w:r w:rsidRPr="00DE3B5E">
        <w:rPr>
          <w:rFonts w:ascii="Times New Roman" w:eastAsia="Times New Roman" w:hAnsi="Times New Roman" w:cs="Times New Roman"/>
          <w:sz w:val="24"/>
          <w:szCs w:val="24"/>
          <w:lang w:val="en-GB" w:eastAsia="sq-AL"/>
        </w:rPr>
        <w:t xml:space="preserve">the vehicle with license plate FR8888B and </w:t>
      </w:r>
      <w:r w:rsidR="001C1BA8" w:rsidRPr="00DE3B5E">
        <w:rPr>
          <w:rFonts w:ascii="Times New Roman" w:eastAsia="Times New Roman" w:hAnsi="Times New Roman" w:cs="Times New Roman"/>
          <w:sz w:val="24"/>
          <w:szCs w:val="24"/>
          <w:lang w:val="en-GB" w:eastAsia="sq-AL"/>
        </w:rPr>
        <w:t>for covering the</w:t>
      </w:r>
      <w:r w:rsidRPr="00DE3B5E">
        <w:rPr>
          <w:rFonts w:ascii="Times New Roman" w:eastAsia="Times New Roman" w:hAnsi="Times New Roman" w:cs="Times New Roman"/>
          <w:sz w:val="24"/>
          <w:szCs w:val="24"/>
          <w:lang w:val="en-GB" w:eastAsia="sq-AL"/>
        </w:rPr>
        <w:t xml:space="preserve"> expenses</w:t>
      </w:r>
      <w:r w:rsidR="001C1BA8" w:rsidRPr="00DE3B5E">
        <w:rPr>
          <w:rFonts w:ascii="Times New Roman" w:eastAsia="Times New Roman" w:hAnsi="Times New Roman" w:cs="Times New Roman"/>
          <w:sz w:val="24"/>
          <w:szCs w:val="24"/>
          <w:lang w:val="en-GB" w:eastAsia="sq-AL"/>
        </w:rPr>
        <w:t xml:space="preserve"> incurred </w:t>
      </w:r>
      <w:r w:rsidRPr="00DE3B5E">
        <w:rPr>
          <w:rFonts w:ascii="Times New Roman" w:eastAsia="Times New Roman" w:hAnsi="Times New Roman" w:cs="Times New Roman"/>
          <w:sz w:val="24"/>
          <w:szCs w:val="24"/>
          <w:lang w:val="en-GB" w:eastAsia="sq-AL"/>
        </w:rPr>
        <w:t>for it, in 2001, in the amount of</w:t>
      </w:r>
      <w:r w:rsidR="001C1BA8" w:rsidRPr="00DE3B5E">
        <w:rPr>
          <w:rFonts w:ascii="Times New Roman" w:eastAsia="Times New Roman" w:hAnsi="Times New Roman" w:cs="Times New Roman"/>
          <w:sz w:val="24"/>
          <w:szCs w:val="24"/>
          <w:lang w:val="en-GB" w:eastAsia="sq-AL"/>
        </w:rPr>
        <w:t xml:space="preserve"> ALL</w:t>
      </w:r>
      <w:r w:rsidRPr="00DE3B5E">
        <w:rPr>
          <w:rFonts w:ascii="Times New Roman" w:eastAsia="Times New Roman" w:hAnsi="Times New Roman" w:cs="Times New Roman"/>
          <w:sz w:val="24"/>
          <w:szCs w:val="24"/>
          <w:lang w:val="en-GB" w:eastAsia="sq-AL"/>
        </w:rPr>
        <w:t xml:space="preserve"> (18,502).</w:t>
      </w:r>
      <w:r w:rsidR="009D6973" w:rsidRPr="00DE3B5E">
        <w:rPr>
          <w:rFonts w:ascii="Times New Roman" w:eastAsia="Times New Roman" w:hAnsi="Times New Roman" w:cs="Times New Roman"/>
          <w:sz w:val="24"/>
          <w:szCs w:val="24"/>
          <w:lang w:val="en-GB" w:eastAsia="sq-AL"/>
        </w:rPr>
        <w:t xml:space="preserve"> </w:t>
      </w:r>
    </w:p>
    <w:p w14:paraId="7A74229E" w14:textId="77777777" w:rsidR="00845906" w:rsidRPr="00DE3B5E" w:rsidRDefault="00845906" w:rsidP="00845906">
      <w:pPr>
        <w:pStyle w:val="ListParagraph"/>
        <w:spacing w:after="0" w:line="240" w:lineRule="auto"/>
        <w:ind w:left="0"/>
        <w:jc w:val="both"/>
        <w:rPr>
          <w:rFonts w:ascii="Times New Roman" w:hAnsi="Times New Roman" w:cs="Times New Roman"/>
          <w:iCs/>
          <w:sz w:val="6"/>
          <w:szCs w:val="6"/>
          <w:lang w:val="en-GB"/>
        </w:rPr>
      </w:pPr>
    </w:p>
    <w:p w14:paraId="3CAB3AB0" w14:textId="582B3DB8" w:rsidR="00845906" w:rsidRPr="00DE3B5E" w:rsidRDefault="00845906" w:rsidP="00845906">
      <w:pPr>
        <w:pStyle w:val="ListParagraph"/>
        <w:tabs>
          <w:tab w:val="left" w:pos="630"/>
          <w:tab w:val="left" w:pos="720"/>
        </w:tabs>
        <w:spacing w:after="0" w:line="240" w:lineRule="auto"/>
        <w:ind w:left="0"/>
        <w:contextualSpacing w:val="0"/>
        <w:jc w:val="both"/>
        <w:rPr>
          <w:rFonts w:ascii="Times New Roman" w:hAnsi="Times New Roman" w:cs="Times New Roman"/>
          <w:sz w:val="20"/>
          <w:szCs w:val="20"/>
          <w:lang w:val="en-GB"/>
        </w:rPr>
      </w:pPr>
      <w:r w:rsidRPr="00DE3B5E">
        <w:rPr>
          <w:rFonts w:ascii="Times New Roman" w:hAnsi="Times New Roman" w:cs="Times New Roman"/>
          <w:b/>
          <w:bCs/>
          <w:sz w:val="20"/>
          <w:szCs w:val="20"/>
          <w:lang w:val="en-GB"/>
        </w:rPr>
        <w:t>Tab</w:t>
      </w:r>
      <w:r w:rsidR="00B41831" w:rsidRPr="00DE3B5E">
        <w:rPr>
          <w:rFonts w:ascii="Times New Roman" w:hAnsi="Times New Roman" w:cs="Times New Roman"/>
          <w:b/>
          <w:bCs/>
          <w:sz w:val="20"/>
          <w:szCs w:val="20"/>
          <w:lang w:val="en-GB"/>
        </w:rPr>
        <w:t xml:space="preserve">le </w:t>
      </w:r>
      <w:r w:rsidR="00097A3E" w:rsidRPr="00DE3B5E">
        <w:rPr>
          <w:rFonts w:ascii="Times New Roman" w:hAnsi="Times New Roman" w:cs="Times New Roman"/>
          <w:b/>
          <w:bCs/>
          <w:sz w:val="20"/>
          <w:szCs w:val="20"/>
          <w:lang w:val="en-GB"/>
        </w:rPr>
        <w:t>no</w:t>
      </w:r>
      <w:r w:rsidRPr="00DE3B5E">
        <w:rPr>
          <w:rFonts w:ascii="Times New Roman" w:hAnsi="Times New Roman" w:cs="Times New Roman"/>
          <w:b/>
          <w:bCs/>
          <w:sz w:val="20"/>
          <w:szCs w:val="20"/>
          <w:lang w:val="en-GB"/>
        </w:rPr>
        <w:t>. 1.</w:t>
      </w:r>
      <w:r w:rsidRPr="00DE3B5E">
        <w:rPr>
          <w:rFonts w:ascii="Times New Roman" w:hAnsi="Times New Roman" w:cs="Times New Roman"/>
          <w:sz w:val="20"/>
          <w:szCs w:val="20"/>
          <w:lang w:val="en-GB"/>
        </w:rPr>
        <w:t xml:space="preserve"> </w:t>
      </w:r>
      <w:r w:rsidR="00B41831" w:rsidRPr="00DE3B5E">
        <w:rPr>
          <w:rFonts w:ascii="Times New Roman" w:hAnsi="Times New Roman" w:cs="Times New Roman"/>
          <w:sz w:val="20"/>
          <w:szCs w:val="20"/>
          <w:lang w:val="en-GB"/>
        </w:rPr>
        <w:t xml:space="preserve">Capacity to purchase the vehicle </w:t>
      </w:r>
      <w:r w:rsidRPr="00DE3B5E">
        <w:rPr>
          <w:rFonts w:ascii="Times New Roman" w:hAnsi="Times New Roman" w:cs="Times New Roman"/>
          <w:sz w:val="20"/>
          <w:szCs w:val="20"/>
          <w:lang w:val="en-GB"/>
        </w:rPr>
        <w:t>Mercedes-Benz</w:t>
      </w:r>
      <w:r w:rsidR="00097A3E" w:rsidRPr="00DE3B5E">
        <w:rPr>
          <w:rFonts w:ascii="Times New Roman" w:hAnsi="Times New Roman" w:cs="Times New Roman"/>
          <w:sz w:val="20"/>
          <w:szCs w:val="20"/>
          <w:lang w:val="en-GB"/>
        </w:rPr>
        <w:t xml:space="preserve"> and </w:t>
      </w:r>
      <w:r w:rsidR="00B41831" w:rsidRPr="00DE3B5E">
        <w:rPr>
          <w:rFonts w:ascii="Times New Roman" w:hAnsi="Times New Roman" w:cs="Times New Roman"/>
          <w:sz w:val="20"/>
          <w:szCs w:val="20"/>
          <w:lang w:val="en-GB"/>
        </w:rPr>
        <w:t>cover the expenses on repairs</w:t>
      </w:r>
      <w:r w:rsidRPr="00DE3B5E">
        <w:rPr>
          <w:rFonts w:ascii="Times New Roman" w:hAnsi="Times New Roman" w:cs="Times New Roman"/>
          <w:sz w:val="20"/>
          <w:szCs w:val="20"/>
          <w:lang w:val="en-GB"/>
        </w:rPr>
        <w:t>, 2001.</w:t>
      </w:r>
    </w:p>
    <w:p w14:paraId="0FF73EF8" w14:textId="77777777" w:rsidR="00845906" w:rsidRPr="00DE3B5E" w:rsidRDefault="00845906" w:rsidP="00845906">
      <w:pPr>
        <w:pStyle w:val="ListParagraph"/>
        <w:tabs>
          <w:tab w:val="left" w:pos="630"/>
          <w:tab w:val="left" w:pos="720"/>
        </w:tabs>
        <w:spacing w:after="0" w:line="240" w:lineRule="auto"/>
        <w:ind w:left="0"/>
        <w:contextualSpacing w:val="0"/>
        <w:jc w:val="both"/>
        <w:rPr>
          <w:rFonts w:ascii="Times New Roman" w:hAnsi="Times New Roman" w:cs="Times New Roman"/>
          <w:sz w:val="6"/>
          <w:szCs w:val="6"/>
          <w:lang w:val="en-GB"/>
        </w:rPr>
      </w:pPr>
    </w:p>
    <w:tbl>
      <w:tblPr>
        <w:tblW w:w="9601" w:type="dxa"/>
        <w:tblLook w:val="04A0" w:firstRow="1" w:lastRow="0" w:firstColumn="1" w:lastColumn="0" w:noHBand="0" w:noVBand="1"/>
      </w:tblPr>
      <w:tblGrid>
        <w:gridCol w:w="7853"/>
        <w:gridCol w:w="1748"/>
      </w:tblGrid>
      <w:tr w:rsidR="00845906" w:rsidRPr="00DE3B5E" w14:paraId="6E409BD0" w14:textId="77777777" w:rsidTr="00005663">
        <w:trPr>
          <w:trHeight w:val="267"/>
        </w:trPr>
        <w:tc>
          <w:tcPr>
            <w:tcW w:w="7853" w:type="dxa"/>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1B375915" w14:textId="4C4B1B1D" w:rsidR="00845906" w:rsidRPr="00DE3B5E" w:rsidRDefault="00ED249B" w:rsidP="00E44E54">
            <w:pPr>
              <w:spacing w:after="0" w:line="240" w:lineRule="auto"/>
              <w:rPr>
                <w:rFonts w:ascii="Times New Roman" w:eastAsia="Times New Roman" w:hAnsi="Times New Roman" w:cs="Times New Roman"/>
                <w:b/>
                <w:bCs/>
                <w:color w:val="000000"/>
                <w:sz w:val="20"/>
                <w:szCs w:val="20"/>
                <w:lang w:val="en-GB" w:eastAsia="sq-AL"/>
              </w:rPr>
            </w:pPr>
            <w:bookmarkStart w:id="18" w:name="_Hlk197957640"/>
            <w:r w:rsidRPr="00DE3B5E">
              <w:rPr>
                <w:rFonts w:ascii="Times New Roman" w:eastAsia="Times New Roman" w:hAnsi="Times New Roman" w:cs="Times New Roman"/>
                <w:b/>
                <w:bCs/>
                <w:color w:val="000000"/>
                <w:sz w:val="20"/>
                <w:szCs w:val="20"/>
                <w:lang w:val="en-GB" w:eastAsia="sq-AL"/>
              </w:rPr>
              <w:t xml:space="preserve">Year </w:t>
            </w:r>
          </w:p>
        </w:tc>
        <w:tc>
          <w:tcPr>
            <w:tcW w:w="1748" w:type="dxa"/>
            <w:tcBorders>
              <w:top w:val="single" w:sz="4" w:space="0" w:color="auto"/>
              <w:left w:val="nil"/>
              <w:bottom w:val="single" w:sz="4" w:space="0" w:color="auto"/>
              <w:right w:val="single" w:sz="4" w:space="0" w:color="auto"/>
            </w:tcBorders>
            <w:shd w:val="clear" w:color="000000" w:fill="99CCFF"/>
            <w:noWrap/>
            <w:vAlign w:val="center"/>
            <w:hideMark/>
          </w:tcPr>
          <w:p w14:paraId="35613BD1" w14:textId="77777777" w:rsidR="00845906" w:rsidRPr="00DE3B5E" w:rsidRDefault="00845906"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2001</w:t>
            </w:r>
          </w:p>
        </w:tc>
      </w:tr>
      <w:tr w:rsidR="00845906" w:rsidRPr="00DE3B5E" w14:paraId="6411C444" w14:textId="77777777" w:rsidTr="00005663">
        <w:trPr>
          <w:trHeight w:val="273"/>
        </w:trPr>
        <w:tc>
          <w:tcPr>
            <w:tcW w:w="7853" w:type="dxa"/>
            <w:tcBorders>
              <w:top w:val="nil"/>
              <w:left w:val="single" w:sz="4" w:space="0" w:color="auto"/>
              <w:bottom w:val="single" w:sz="4" w:space="0" w:color="auto"/>
              <w:right w:val="single" w:sz="4" w:space="0" w:color="auto"/>
            </w:tcBorders>
            <w:shd w:val="clear" w:color="000000" w:fill="F2F2F2"/>
            <w:noWrap/>
            <w:vAlign w:val="center"/>
            <w:hideMark/>
          </w:tcPr>
          <w:p w14:paraId="3FA66111" w14:textId="0D90C4FF" w:rsidR="00845906" w:rsidRPr="00DE3B5E" w:rsidRDefault="00087D96"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Assets </w:t>
            </w:r>
          </w:p>
        </w:tc>
        <w:tc>
          <w:tcPr>
            <w:tcW w:w="1748" w:type="dxa"/>
            <w:tcBorders>
              <w:top w:val="nil"/>
              <w:left w:val="nil"/>
              <w:bottom w:val="single" w:sz="4" w:space="0" w:color="auto"/>
              <w:right w:val="single" w:sz="4" w:space="0" w:color="auto"/>
            </w:tcBorders>
            <w:shd w:val="clear" w:color="000000" w:fill="F2F2F2"/>
            <w:noWrap/>
            <w:vAlign w:val="center"/>
            <w:hideMark/>
          </w:tcPr>
          <w:p w14:paraId="6CE68F3B" w14:textId="77777777" w:rsidR="00845906" w:rsidRPr="00DE3B5E" w:rsidRDefault="00845906"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50,000</w:t>
            </w:r>
          </w:p>
        </w:tc>
      </w:tr>
      <w:tr w:rsidR="00845906" w:rsidRPr="00DE3B5E" w14:paraId="1D64BB55" w14:textId="77777777" w:rsidTr="00005663">
        <w:trPr>
          <w:trHeight w:val="273"/>
        </w:trPr>
        <w:tc>
          <w:tcPr>
            <w:tcW w:w="7853" w:type="dxa"/>
            <w:tcBorders>
              <w:top w:val="nil"/>
              <w:left w:val="single" w:sz="4" w:space="0" w:color="auto"/>
              <w:bottom w:val="single" w:sz="4" w:space="0" w:color="auto"/>
              <w:right w:val="single" w:sz="4" w:space="0" w:color="auto"/>
            </w:tcBorders>
            <w:shd w:val="clear" w:color="auto" w:fill="auto"/>
            <w:noWrap/>
            <w:vAlign w:val="center"/>
            <w:hideMark/>
          </w:tcPr>
          <w:p w14:paraId="18A34C08" w14:textId="1DDB8383" w:rsidR="00845906" w:rsidRPr="00DE3B5E" w:rsidRDefault="00087D96"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Vehicle - </w:t>
            </w:r>
            <w:r w:rsidR="00845906" w:rsidRPr="00DE3B5E">
              <w:rPr>
                <w:rFonts w:ascii="Times New Roman" w:eastAsia="Times New Roman" w:hAnsi="Times New Roman" w:cs="Times New Roman"/>
                <w:sz w:val="20"/>
                <w:szCs w:val="20"/>
                <w:lang w:val="en-GB" w:eastAsia="sq-AL"/>
              </w:rPr>
              <w:t xml:space="preserve">Mercedes Benz </w:t>
            </w:r>
            <w:r w:rsidRPr="00DE3B5E">
              <w:rPr>
                <w:rFonts w:ascii="Times New Roman" w:eastAsia="Times New Roman" w:hAnsi="Times New Roman" w:cs="Times New Roman"/>
                <w:sz w:val="20"/>
                <w:szCs w:val="20"/>
                <w:lang w:val="en-GB" w:eastAsia="sq-AL"/>
              </w:rPr>
              <w:t xml:space="preserve">- </w:t>
            </w:r>
            <w:r w:rsidR="00845906" w:rsidRPr="00DE3B5E">
              <w:rPr>
                <w:rFonts w:ascii="Times New Roman" w:eastAsia="Times New Roman" w:hAnsi="Times New Roman" w:cs="Times New Roman"/>
                <w:sz w:val="20"/>
                <w:szCs w:val="20"/>
                <w:lang w:val="en-GB" w:eastAsia="sq-AL"/>
              </w:rPr>
              <w:t>FR8888B</w:t>
            </w:r>
          </w:p>
        </w:tc>
        <w:tc>
          <w:tcPr>
            <w:tcW w:w="1748" w:type="dxa"/>
            <w:tcBorders>
              <w:top w:val="nil"/>
              <w:left w:val="nil"/>
              <w:bottom w:val="single" w:sz="4" w:space="0" w:color="auto"/>
              <w:right w:val="single" w:sz="4" w:space="0" w:color="auto"/>
            </w:tcBorders>
            <w:shd w:val="clear" w:color="auto" w:fill="auto"/>
            <w:noWrap/>
            <w:vAlign w:val="center"/>
            <w:hideMark/>
          </w:tcPr>
          <w:p w14:paraId="4BA894E4" w14:textId="77777777" w:rsidR="00845906" w:rsidRPr="00DE3B5E" w:rsidRDefault="00845906"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50,000</w:t>
            </w:r>
          </w:p>
        </w:tc>
      </w:tr>
      <w:tr w:rsidR="00845906" w:rsidRPr="00DE3B5E" w14:paraId="43CBFAD9" w14:textId="77777777" w:rsidTr="00005663">
        <w:trPr>
          <w:trHeight w:val="273"/>
        </w:trPr>
        <w:tc>
          <w:tcPr>
            <w:tcW w:w="7853" w:type="dxa"/>
            <w:tcBorders>
              <w:top w:val="nil"/>
              <w:left w:val="single" w:sz="4" w:space="0" w:color="auto"/>
              <w:bottom w:val="single" w:sz="4" w:space="0" w:color="auto"/>
              <w:right w:val="single" w:sz="4" w:space="0" w:color="auto"/>
            </w:tcBorders>
            <w:shd w:val="clear" w:color="000000" w:fill="E7F6FF"/>
            <w:noWrap/>
            <w:vAlign w:val="center"/>
            <w:hideMark/>
          </w:tcPr>
          <w:p w14:paraId="3C7370D0" w14:textId="578AB499" w:rsidR="00845906" w:rsidRPr="00DE3B5E" w:rsidRDefault="00087D96"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Net Assets </w:t>
            </w:r>
          </w:p>
        </w:tc>
        <w:tc>
          <w:tcPr>
            <w:tcW w:w="1748" w:type="dxa"/>
            <w:tcBorders>
              <w:top w:val="nil"/>
              <w:left w:val="nil"/>
              <w:bottom w:val="single" w:sz="4" w:space="0" w:color="auto"/>
              <w:right w:val="single" w:sz="4" w:space="0" w:color="auto"/>
            </w:tcBorders>
            <w:shd w:val="clear" w:color="000000" w:fill="E7F6FF"/>
            <w:noWrap/>
            <w:vAlign w:val="center"/>
            <w:hideMark/>
          </w:tcPr>
          <w:p w14:paraId="33BBB999" w14:textId="77777777" w:rsidR="00845906" w:rsidRPr="00DE3B5E" w:rsidRDefault="00845906"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50,000</w:t>
            </w:r>
          </w:p>
        </w:tc>
      </w:tr>
      <w:tr w:rsidR="00845906" w:rsidRPr="00DE3B5E" w14:paraId="5E1EF573" w14:textId="77777777" w:rsidTr="00005663">
        <w:trPr>
          <w:trHeight w:val="273"/>
        </w:trPr>
        <w:tc>
          <w:tcPr>
            <w:tcW w:w="7853" w:type="dxa"/>
            <w:tcBorders>
              <w:top w:val="nil"/>
              <w:left w:val="single" w:sz="4" w:space="0" w:color="auto"/>
              <w:bottom w:val="single" w:sz="4" w:space="0" w:color="auto"/>
              <w:right w:val="single" w:sz="4" w:space="0" w:color="auto"/>
            </w:tcBorders>
            <w:shd w:val="clear" w:color="000000" w:fill="E7F6FF"/>
            <w:noWrap/>
            <w:vAlign w:val="center"/>
            <w:hideMark/>
          </w:tcPr>
          <w:p w14:paraId="03632FA0" w14:textId="5F611150" w:rsidR="00845906" w:rsidRPr="00DE3B5E" w:rsidRDefault="00087D96"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Income </w:t>
            </w:r>
          </w:p>
        </w:tc>
        <w:tc>
          <w:tcPr>
            <w:tcW w:w="1748" w:type="dxa"/>
            <w:tcBorders>
              <w:top w:val="nil"/>
              <w:left w:val="nil"/>
              <w:bottom w:val="single" w:sz="4" w:space="0" w:color="auto"/>
              <w:right w:val="single" w:sz="4" w:space="0" w:color="auto"/>
            </w:tcBorders>
            <w:shd w:val="clear" w:color="000000" w:fill="E7F6FF"/>
            <w:noWrap/>
            <w:vAlign w:val="center"/>
            <w:hideMark/>
          </w:tcPr>
          <w:p w14:paraId="0F26C9F8" w14:textId="77777777" w:rsidR="00845906" w:rsidRPr="00DE3B5E" w:rsidRDefault="00845906"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563,090</w:t>
            </w:r>
          </w:p>
        </w:tc>
      </w:tr>
      <w:tr w:rsidR="00845906" w:rsidRPr="00DE3B5E" w14:paraId="233EAB8D" w14:textId="77777777" w:rsidTr="00005663">
        <w:trPr>
          <w:trHeight w:val="273"/>
        </w:trPr>
        <w:tc>
          <w:tcPr>
            <w:tcW w:w="7853" w:type="dxa"/>
            <w:tcBorders>
              <w:top w:val="nil"/>
              <w:left w:val="single" w:sz="4" w:space="0" w:color="auto"/>
              <w:bottom w:val="single" w:sz="4" w:space="0" w:color="auto"/>
              <w:right w:val="single" w:sz="4" w:space="0" w:color="auto"/>
            </w:tcBorders>
            <w:shd w:val="clear" w:color="auto" w:fill="auto"/>
            <w:noWrap/>
            <w:vAlign w:val="center"/>
            <w:hideMark/>
          </w:tcPr>
          <w:p w14:paraId="64BB2C1E" w14:textId="5F78DAB1" w:rsidR="00845906" w:rsidRPr="00DE3B5E" w:rsidRDefault="00F833AF" w:rsidP="00E44E54">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Income of the assessee </w:t>
            </w:r>
          </w:p>
        </w:tc>
        <w:tc>
          <w:tcPr>
            <w:tcW w:w="1748" w:type="dxa"/>
            <w:tcBorders>
              <w:top w:val="nil"/>
              <w:left w:val="nil"/>
              <w:bottom w:val="single" w:sz="4" w:space="0" w:color="auto"/>
              <w:right w:val="single" w:sz="4" w:space="0" w:color="auto"/>
            </w:tcBorders>
            <w:shd w:val="clear" w:color="auto" w:fill="auto"/>
            <w:noWrap/>
            <w:vAlign w:val="center"/>
            <w:hideMark/>
          </w:tcPr>
          <w:p w14:paraId="7B9877F3" w14:textId="77777777" w:rsidR="00845906" w:rsidRPr="00DE3B5E" w:rsidRDefault="00845906"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420,908</w:t>
            </w:r>
          </w:p>
        </w:tc>
      </w:tr>
      <w:tr w:rsidR="00845906" w:rsidRPr="00DE3B5E" w14:paraId="2B34EF6E" w14:textId="77777777" w:rsidTr="00005663">
        <w:trPr>
          <w:trHeight w:val="273"/>
        </w:trPr>
        <w:tc>
          <w:tcPr>
            <w:tcW w:w="7853" w:type="dxa"/>
            <w:tcBorders>
              <w:top w:val="nil"/>
              <w:left w:val="single" w:sz="4" w:space="0" w:color="auto"/>
              <w:bottom w:val="single" w:sz="4" w:space="0" w:color="auto"/>
              <w:right w:val="single" w:sz="4" w:space="0" w:color="auto"/>
            </w:tcBorders>
            <w:shd w:val="clear" w:color="auto" w:fill="auto"/>
            <w:noWrap/>
            <w:vAlign w:val="center"/>
            <w:hideMark/>
          </w:tcPr>
          <w:p w14:paraId="364806E2" w14:textId="3F4146DA" w:rsidR="00845906" w:rsidRPr="00DE3B5E" w:rsidRDefault="00F833AF" w:rsidP="00E44E54">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Income of the father from </w:t>
            </w:r>
            <w:r w:rsidR="00845906" w:rsidRPr="00DE3B5E">
              <w:rPr>
                <w:rFonts w:ascii="Times New Roman" w:eastAsia="Times New Roman" w:hAnsi="Times New Roman" w:cs="Times New Roman"/>
                <w:color w:val="000000"/>
                <w:sz w:val="20"/>
                <w:szCs w:val="20"/>
                <w:lang w:val="en-GB" w:eastAsia="sq-AL"/>
              </w:rPr>
              <w:t>pension</w:t>
            </w:r>
          </w:p>
        </w:tc>
        <w:tc>
          <w:tcPr>
            <w:tcW w:w="1748" w:type="dxa"/>
            <w:tcBorders>
              <w:top w:val="nil"/>
              <w:left w:val="nil"/>
              <w:bottom w:val="single" w:sz="4" w:space="0" w:color="auto"/>
              <w:right w:val="single" w:sz="4" w:space="0" w:color="auto"/>
            </w:tcBorders>
            <w:shd w:val="clear" w:color="auto" w:fill="auto"/>
            <w:noWrap/>
            <w:vAlign w:val="center"/>
            <w:hideMark/>
          </w:tcPr>
          <w:p w14:paraId="043CCA99" w14:textId="77777777" w:rsidR="00845906" w:rsidRPr="00DE3B5E" w:rsidRDefault="00845906"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66,966</w:t>
            </w:r>
          </w:p>
        </w:tc>
      </w:tr>
      <w:tr w:rsidR="00845906" w:rsidRPr="00DE3B5E" w14:paraId="71DCEDC4" w14:textId="77777777" w:rsidTr="00005663">
        <w:trPr>
          <w:trHeight w:val="273"/>
        </w:trPr>
        <w:tc>
          <w:tcPr>
            <w:tcW w:w="7853" w:type="dxa"/>
            <w:tcBorders>
              <w:top w:val="nil"/>
              <w:left w:val="single" w:sz="4" w:space="0" w:color="auto"/>
              <w:bottom w:val="single" w:sz="4" w:space="0" w:color="auto"/>
              <w:right w:val="single" w:sz="4" w:space="0" w:color="auto"/>
            </w:tcBorders>
            <w:shd w:val="clear" w:color="auto" w:fill="auto"/>
            <w:noWrap/>
            <w:vAlign w:val="center"/>
            <w:hideMark/>
          </w:tcPr>
          <w:p w14:paraId="28D20A02" w14:textId="5203686D" w:rsidR="00845906" w:rsidRPr="00DE3B5E" w:rsidRDefault="00F833AF" w:rsidP="00E44E54">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Income of the mother from pension</w:t>
            </w:r>
          </w:p>
        </w:tc>
        <w:tc>
          <w:tcPr>
            <w:tcW w:w="1748" w:type="dxa"/>
            <w:tcBorders>
              <w:top w:val="nil"/>
              <w:left w:val="nil"/>
              <w:bottom w:val="single" w:sz="4" w:space="0" w:color="auto"/>
              <w:right w:val="single" w:sz="4" w:space="0" w:color="auto"/>
            </w:tcBorders>
            <w:shd w:val="clear" w:color="auto" w:fill="auto"/>
            <w:noWrap/>
            <w:vAlign w:val="center"/>
            <w:hideMark/>
          </w:tcPr>
          <w:p w14:paraId="1CD6A74D" w14:textId="77777777" w:rsidR="00845906" w:rsidRPr="00DE3B5E" w:rsidRDefault="00845906"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75,216</w:t>
            </w:r>
          </w:p>
        </w:tc>
      </w:tr>
      <w:tr w:rsidR="00845906" w:rsidRPr="00DE3B5E" w14:paraId="0A0DBC1E" w14:textId="77777777" w:rsidTr="00005663">
        <w:trPr>
          <w:trHeight w:val="273"/>
        </w:trPr>
        <w:tc>
          <w:tcPr>
            <w:tcW w:w="7853" w:type="dxa"/>
            <w:tcBorders>
              <w:top w:val="nil"/>
              <w:left w:val="single" w:sz="4" w:space="0" w:color="auto"/>
              <w:bottom w:val="single" w:sz="4" w:space="0" w:color="auto"/>
              <w:right w:val="single" w:sz="4" w:space="0" w:color="auto"/>
            </w:tcBorders>
            <w:shd w:val="clear" w:color="000000" w:fill="E7F6FF"/>
            <w:noWrap/>
            <w:vAlign w:val="center"/>
            <w:hideMark/>
          </w:tcPr>
          <w:p w14:paraId="439A6C44" w14:textId="6507F800" w:rsidR="00845906" w:rsidRPr="00DE3B5E" w:rsidRDefault="00F833AF"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Expenditure </w:t>
            </w:r>
          </w:p>
        </w:tc>
        <w:tc>
          <w:tcPr>
            <w:tcW w:w="1748" w:type="dxa"/>
            <w:tcBorders>
              <w:top w:val="nil"/>
              <w:left w:val="nil"/>
              <w:bottom w:val="single" w:sz="4" w:space="0" w:color="auto"/>
              <w:right w:val="single" w:sz="4" w:space="0" w:color="auto"/>
            </w:tcBorders>
            <w:shd w:val="clear" w:color="000000" w:fill="E7F6FF"/>
            <w:noWrap/>
            <w:vAlign w:val="center"/>
            <w:hideMark/>
          </w:tcPr>
          <w:p w14:paraId="1638547B" w14:textId="77777777" w:rsidR="00845906" w:rsidRPr="00DE3B5E" w:rsidRDefault="00845906"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531,592</w:t>
            </w:r>
          </w:p>
        </w:tc>
      </w:tr>
      <w:tr w:rsidR="00845906" w:rsidRPr="00DE3B5E" w14:paraId="58644DCF" w14:textId="77777777" w:rsidTr="00005663">
        <w:trPr>
          <w:trHeight w:val="273"/>
        </w:trPr>
        <w:tc>
          <w:tcPr>
            <w:tcW w:w="7853" w:type="dxa"/>
            <w:tcBorders>
              <w:top w:val="nil"/>
              <w:left w:val="single" w:sz="4" w:space="0" w:color="auto"/>
              <w:bottom w:val="single" w:sz="4" w:space="0" w:color="auto"/>
              <w:right w:val="single" w:sz="4" w:space="0" w:color="auto"/>
            </w:tcBorders>
            <w:shd w:val="clear" w:color="auto" w:fill="auto"/>
            <w:noWrap/>
            <w:vAlign w:val="center"/>
            <w:hideMark/>
          </w:tcPr>
          <w:p w14:paraId="4BF67EAC" w14:textId="1402A946" w:rsidR="00845906" w:rsidRPr="00DE3B5E" w:rsidRDefault="00F833A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Living expenses </w:t>
            </w:r>
          </w:p>
        </w:tc>
        <w:tc>
          <w:tcPr>
            <w:tcW w:w="1748" w:type="dxa"/>
            <w:tcBorders>
              <w:top w:val="nil"/>
              <w:left w:val="nil"/>
              <w:bottom w:val="single" w:sz="4" w:space="0" w:color="auto"/>
              <w:right w:val="single" w:sz="4" w:space="0" w:color="auto"/>
            </w:tcBorders>
            <w:shd w:val="clear" w:color="auto" w:fill="auto"/>
            <w:noWrap/>
            <w:vAlign w:val="center"/>
            <w:hideMark/>
          </w:tcPr>
          <w:p w14:paraId="4A667A07" w14:textId="77777777" w:rsidR="00845906" w:rsidRPr="00DE3B5E" w:rsidRDefault="00845906"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281,592</w:t>
            </w:r>
          </w:p>
        </w:tc>
      </w:tr>
      <w:tr w:rsidR="00845906" w:rsidRPr="00DE3B5E" w14:paraId="1C367F82" w14:textId="77777777" w:rsidTr="00005663">
        <w:trPr>
          <w:trHeight w:val="273"/>
        </w:trPr>
        <w:tc>
          <w:tcPr>
            <w:tcW w:w="7853" w:type="dxa"/>
            <w:tcBorders>
              <w:top w:val="nil"/>
              <w:left w:val="single" w:sz="4" w:space="0" w:color="auto"/>
              <w:bottom w:val="single" w:sz="4" w:space="0" w:color="auto"/>
              <w:right w:val="single" w:sz="4" w:space="0" w:color="auto"/>
            </w:tcBorders>
            <w:shd w:val="clear" w:color="auto" w:fill="auto"/>
            <w:noWrap/>
            <w:vAlign w:val="center"/>
            <w:hideMark/>
          </w:tcPr>
          <w:p w14:paraId="1B09F44A" w14:textId="55F060C4" w:rsidR="00845906" w:rsidRPr="00DE3B5E" w:rsidRDefault="00F833A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Vehicle repairs expenses </w:t>
            </w:r>
          </w:p>
        </w:tc>
        <w:tc>
          <w:tcPr>
            <w:tcW w:w="1748" w:type="dxa"/>
            <w:tcBorders>
              <w:top w:val="nil"/>
              <w:left w:val="nil"/>
              <w:bottom w:val="single" w:sz="4" w:space="0" w:color="auto"/>
              <w:right w:val="single" w:sz="4" w:space="0" w:color="auto"/>
            </w:tcBorders>
            <w:shd w:val="clear" w:color="auto" w:fill="auto"/>
            <w:noWrap/>
            <w:vAlign w:val="center"/>
            <w:hideMark/>
          </w:tcPr>
          <w:p w14:paraId="67ED788C" w14:textId="77777777" w:rsidR="00845906" w:rsidRPr="00DE3B5E" w:rsidRDefault="00845906"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250,000</w:t>
            </w:r>
          </w:p>
        </w:tc>
      </w:tr>
      <w:tr w:rsidR="00845906" w:rsidRPr="00DE3B5E" w14:paraId="1F84D5FE" w14:textId="77777777" w:rsidTr="00005663">
        <w:trPr>
          <w:trHeight w:val="342"/>
        </w:trPr>
        <w:tc>
          <w:tcPr>
            <w:tcW w:w="7853" w:type="dxa"/>
            <w:tcBorders>
              <w:top w:val="nil"/>
              <w:left w:val="single" w:sz="4" w:space="0" w:color="auto"/>
              <w:bottom w:val="single" w:sz="4" w:space="0" w:color="auto"/>
              <w:right w:val="single" w:sz="4" w:space="0" w:color="auto"/>
            </w:tcBorders>
            <w:shd w:val="clear" w:color="000000" w:fill="99CCFF"/>
            <w:noWrap/>
            <w:vAlign w:val="center"/>
            <w:hideMark/>
          </w:tcPr>
          <w:p w14:paraId="71C6603C" w14:textId="14636607" w:rsidR="00845906" w:rsidRPr="00DE3B5E" w:rsidRDefault="00F833AF"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Financial Capacity / Incapacity of the </w:t>
            </w:r>
            <w:r w:rsidR="00607D81" w:rsidRPr="00DE3B5E">
              <w:rPr>
                <w:rFonts w:ascii="Times New Roman" w:eastAsia="Times New Roman" w:hAnsi="Times New Roman" w:cs="Times New Roman"/>
                <w:b/>
                <w:bCs/>
                <w:color w:val="000000"/>
                <w:sz w:val="20"/>
                <w:szCs w:val="20"/>
                <w:lang w:val="en-GB" w:eastAsia="sq-AL"/>
              </w:rPr>
              <w:t>assessee</w:t>
            </w:r>
          </w:p>
        </w:tc>
        <w:tc>
          <w:tcPr>
            <w:tcW w:w="1748" w:type="dxa"/>
            <w:tcBorders>
              <w:top w:val="nil"/>
              <w:left w:val="nil"/>
              <w:bottom w:val="single" w:sz="4" w:space="0" w:color="auto"/>
              <w:right w:val="single" w:sz="4" w:space="0" w:color="auto"/>
            </w:tcBorders>
            <w:shd w:val="clear" w:color="000000" w:fill="99CCFF"/>
            <w:noWrap/>
            <w:vAlign w:val="center"/>
            <w:hideMark/>
          </w:tcPr>
          <w:p w14:paraId="6266DEF9" w14:textId="77777777" w:rsidR="00845906" w:rsidRPr="00DE3B5E" w:rsidRDefault="00845906"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FF0000"/>
                <w:sz w:val="20"/>
                <w:szCs w:val="20"/>
                <w:lang w:val="en-GB" w:eastAsia="sq-AL"/>
              </w:rPr>
              <w:t>-18,502</w:t>
            </w:r>
          </w:p>
        </w:tc>
      </w:tr>
      <w:bookmarkEnd w:id="18"/>
    </w:tbl>
    <w:p w14:paraId="2D362CCE" w14:textId="77777777" w:rsidR="00915F9F" w:rsidRPr="00DE3B5E" w:rsidRDefault="00915F9F" w:rsidP="00915F9F">
      <w:pPr>
        <w:pStyle w:val="ListParagraph"/>
        <w:spacing w:line="240" w:lineRule="auto"/>
        <w:ind w:left="90"/>
        <w:jc w:val="both"/>
        <w:rPr>
          <w:rFonts w:ascii="Times New Roman" w:hAnsi="Times New Roman" w:cs="Times New Roman"/>
          <w:iCs/>
          <w:sz w:val="16"/>
          <w:szCs w:val="16"/>
          <w:lang w:val="en-GB"/>
        </w:rPr>
      </w:pPr>
    </w:p>
    <w:p w14:paraId="0536B883" w14:textId="37CAA1D7" w:rsidR="00633F7B" w:rsidRPr="00DE3B5E" w:rsidRDefault="003A0F1C" w:rsidP="003171C4">
      <w:pPr>
        <w:pStyle w:val="ListParagraph"/>
        <w:numPr>
          <w:ilvl w:val="2"/>
          <w:numId w:val="9"/>
        </w:numPr>
        <w:spacing w:line="240" w:lineRule="auto"/>
        <w:ind w:left="0" w:firstLine="0"/>
        <w:jc w:val="both"/>
        <w:rPr>
          <w:rFonts w:ascii="Times New Roman" w:hAnsi="Times New Roman" w:cs="Times New Roman"/>
          <w:sz w:val="24"/>
          <w:szCs w:val="24"/>
          <w:u w:val="single"/>
          <w:lang w:val="en-GB"/>
        </w:rPr>
      </w:pPr>
      <w:r w:rsidRPr="00DE3B5E">
        <w:rPr>
          <w:rFonts w:ascii="Times New Roman" w:eastAsia="Times New Roman" w:hAnsi="Times New Roman" w:cs="Times New Roman"/>
          <w:color w:val="000000"/>
          <w:sz w:val="24"/>
          <w:szCs w:val="24"/>
          <w:lang w:val="en-GB"/>
        </w:rPr>
        <w:t>There is a significant discrepancy between the vehicle</w:t>
      </w:r>
      <w:r w:rsidR="00B41831" w:rsidRPr="00DE3B5E">
        <w:rPr>
          <w:rFonts w:ascii="Times New Roman" w:eastAsia="Times New Roman" w:hAnsi="Times New Roman" w:cs="Times New Roman"/>
          <w:color w:val="000000"/>
          <w:sz w:val="24"/>
          <w:szCs w:val="24"/>
          <w:lang w:val="en-GB"/>
        </w:rPr>
        <w:t xml:space="preserve"> price declared </w:t>
      </w:r>
      <w:r w:rsidRPr="00DE3B5E">
        <w:rPr>
          <w:rFonts w:ascii="Times New Roman" w:eastAsia="Times New Roman" w:hAnsi="Times New Roman" w:cs="Times New Roman"/>
          <w:color w:val="000000"/>
          <w:sz w:val="24"/>
          <w:szCs w:val="24"/>
          <w:lang w:val="en-GB"/>
        </w:rPr>
        <w:t>in the PAD 2003 (6 times higher) and th</w:t>
      </w:r>
      <w:r w:rsidR="00B41831" w:rsidRPr="00DE3B5E">
        <w:rPr>
          <w:rFonts w:ascii="Times New Roman" w:eastAsia="Times New Roman" w:hAnsi="Times New Roman" w:cs="Times New Roman"/>
          <w:color w:val="000000"/>
          <w:sz w:val="24"/>
          <w:szCs w:val="24"/>
          <w:lang w:val="en-GB"/>
        </w:rPr>
        <w:t xml:space="preserve">e one </w:t>
      </w:r>
      <w:r w:rsidRPr="00DE3B5E">
        <w:rPr>
          <w:rFonts w:ascii="Times New Roman" w:eastAsia="Times New Roman" w:hAnsi="Times New Roman" w:cs="Times New Roman"/>
          <w:color w:val="000000"/>
          <w:sz w:val="24"/>
          <w:szCs w:val="24"/>
          <w:lang w:val="en-GB"/>
        </w:rPr>
        <w:t xml:space="preserve">reflected in the sales contract, as well as a lack of supporting documentation for the assessee's claim that </w:t>
      </w:r>
      <w:r w:rsidRPr="00DE3B5E">
        <w:rPr>
          <w:rFonts w:ascii="Times New Roman" w:eastAsia="Times New Roman" w:hAnsi="Times New Roman" w:cs="Times New Roman"/>
          <w:i/>
          <w:iCs/>
          <w:color w:val="000000"/>
          <w:sz w:val="24"/>
          <w:szCs w:val="24"/>
          <w:lang w:val="en-GB"/>
        </w:rPr>
        <w:t xml:space="preserve">the vehicle had increased in value by </w:t>
      </w:r>
      <w:r w:rsidR="00B41831" w:rsidRPr="00DE3B5E">
        <w:rPr>
          <w:rFonts w:ascii="Times New Roman" w:eastAsia="Times New Roman" w:hAnsi="Times New Roman" w:cs="Times New Roman"/>
          <w:i/>
          <w:iCs/>
          <w:color w:val="000000"/>
          <w:sz w:val="24"/>
          <w:szCs w:val="24"/>
          <w:lang w:val="en-GB"/>
        </w:rPr>
        <w:t xml:space="preserve">ALL </w:t>
      </w:r>
      <w:r w:rsidRPr="00DE3B5E">
        <w:rPr>
          <w:rFonts w:ascii="Times New Roman" w:eastAsia="Times New Roman" w:hAnsi="Times New Roman" w:cs="Times New Roman"/>
          <w:i/>
          <w:iCs/>
          <w:color w:val="000000"/>
          <w:sz w:val="24"/>
          <w:szCs w:val="24"/>
          <w:lang w:val="en-GB"/>
        </w:rPr>
        <w:t xml:space="preserve">250,000, due </w:t>
      </w:r>
      <w:r w:rsidRPr="00DE3B5E">
        <w:rPr>
          <w:rFonts w:ascii="Times New Roman" w:eastAsia="Times New Roman" w:hAnsi="Times New Roman" w:cs="Times New Roman"/>
          <w:i/>
          <w:iCs/>
          <w:color w:val="000000"/>
          <w:sz w:val="24"/>
          <w:szCs w:val="24"/>
          <w:lang w:val="en-GB"/>
        </w:rPr>
        <w:lastRenderedPageBreak/>
        <w:t xml:space="preserve">to an immediate investment </w:t>
      </w:r>
      <w:r w:rsidR="002238DA" w:rsidRPr="00DE3B5E">
        <w:rPr>
          <w:rFonts w:ascii="Times New Roman" w:eastAsia="Times New Roman" w:hAnsi="Times New Roman" w:cs="Times New Roman"/>
          <w:i/>
          <w:iCs/>
          <w:color w:val="000000"/>
          <w:sz w:val="24"/>
          <w:szCs w:val="24"/>
          <w:lang w:val="en-GB"/>
        </w:rPr>
        <w:t xml:space="preserve">made </w:t>
      </w:r>
      <w:r w:rsidRPr="00DE3B5E">
        <w:rPr>
          <w:rFonts w:ascii="Times New Roman" w:eastAsia="Times New Roman" w:hAnsi="Times New Roman" w:cs="Times New Roman"/>
          <w:i/>
          <w:iCs/>
          <w:color w:val="000000"/>
          <w:sz w:val="24"/>
          <w:szCs w:val="24"/>
          <w:lang w:val="en-GB"/>
        </w:rPr>
        <w:t xml:space="preserve">before </w:t>
      </w:r>
      <w:r w:rsidR="001B2075" w:rsidRPr="00DE3B5E">
        <w:rPr>
          <w:rFonts w:ascii="Times New Roman" w:eastAsia="Times New Roman" w:hAnsi="Times New Roman" w:cs="Times New Roman"/>
          <w:i/>
          <w:iCs/>
          <w:color w:val="000000"/>
          <w:sz w:val="24"/>
          <w:szCs w:val="24"/>
          <w:lang w:val="en-GB"/>
        </w:rPr>
        <w:t xml:space="preserve">using it, </w:t>
      </w:r>
      <w:r w:rsidRPr="00DE3B5E">
        <w:rPr>
          <w:rFonts w:ascii="Times New Roman" w:eastAsia="Times New Roman" w:hAnsi="Times New Roman" w:cs="Times New Roman"/>
          <w:i/>
          <w:iCs/>
          <w:color w:val="000000"/>
          <w:sz w:val="24"/>
          <w:szCs w:val="24"/>
          <w:lang w:val="en-GB"/>
        </w:rPr>
        <w:t>for various repairs, to</w:t>
      </w:r>
      <w:r w:rsidR="001B2075" w:rsidRPr="00DE3B5E">
        <w:rPr>
          <w:rFonts w:ascii="Times New Roman" w:eastAsia="Times New Roman" w:hAnsi="Times New Roman" w:cs="Times New Roman"/>
          <w:i/>
          <w:iCs/>
          <w:color w:val="000000"/>
          <w:sz w:val="24"/>
          <w:szCs w:val="24"/>
          <w:lang w:val="en-GB"/>
        </w:rPr>
        <w:t xml:space="preserve"> bring it to </w:t>
      </w:r>
      <w:r w:rsidRPr="00DE3B5E">
        <w:rPr>
          <w:rFonts w:ascii="Times New Roman" w:eastAsia="Times New Roman" w:hAnsi="Times New Roman" w:cs="Times New Roman"/>
          <w:i/>
          <w:iCs/>
          <w:color w:val="000000"/>
          <w:sz w:val="24"/>
          <w:szCs w:val="24"/>
          <w:lang w:val="en-GB"/>
        </w:rPr>
        <w:t>working condition.</w:t>
      </w:r>
      <w:r w:rsidRPr="00DE3B5E">
        <w:rPr>
          <w:rFonts w:ascii="Times New Roman" w:eastAsia="Times New Roman" w:hAnsi="Times New Roman" w:cs="Times New Roman"/>
          <w:color w:val="000000"/>
          <w:sz w:val="24"/>
          <w:szCs w:val="24"/>
          <w:lang w:val="en-GB"/>
        </w:rPr>
        <w:t xml:space="preserve"> The assessee has not filed any supporting documents (invoices, bank payments, repair </w:t>
      </w:r>
      <w:r w:rsidR="001B2075" w:rsidRPr="00DE3B5E">
        <w:rPr>
          <w:rFonts w:ascii="Times New Roman" w:eastAsia="Times New Roman" w:hAnsi="Times New Roman" w:cs="Times New Roman"/>
          <w:color w:val="000000"/>
          <w:sz w:val="24"/>
          <w:szCs w:val="24"/>
          <w:lang w:val="en-GB"/>
        </w:rPr>
        <w:t>papers</w:t>
      </w:r>
      <w:r w:rsidRPr="00DE3B5E">
        <w:rPr>
          <w:rFonts w:ascii="Times New Roman" w:eastAsia="Times New Roman" w:hAnsi="Times New Roman" w:cs="Times New Roman"/>
          <w:color w:val="000000"/>
          <w:sz w:val="24"/>
          <w:szCs w:val="24"/>
          <w:lang w:val="en-GB"/>
        </w:rPr>
        <w:t xml:space="preserve">) regarding the </w:t>
      </w:r>
      <w:r w:rsidR="001B2075" w:rsidRPr="00DE3B5E">
        <w:rPr>
          <w:rFonts w:ascii="Times New Roman" w:eastAsia="Times New Roman" w:hAnsi="Times New Roman" w:cs="Times New Roman"/>
          <w:color w:val="000000"/>
          <w:sz w:val="24"/>
          <w:szCs w:val="24"/>
          <w:lang w:val="en-GB"/>
        </w:rPr>
        <w:t xml:space="preserve">alleged </w:t>
      </w:r>
      <w:r w:rsidRPr="00DE3B5E">
        <w:rPr>
          <w:rFonts w:ascii="Times New Roman" w:eastAsia="Times New Roman" w:hAnsi="Times New Roman" w:cs="Times New Roman"/>
          <w:color w:val="000000"/>
          <w:sz w:val="24"/>
          <w:szCs w:val="24"/>
          <w:lang w:val="en-GB"/>
        </w:rPr>
        <w:t xml:space="preserve">expenses in the amount of </w:t>
      </w:r>
      <w:r w:rsidR="001B2075" w:rsidRPr="00DE3B5E">
        <w:rPr>
          <w:rFonts w:ascii="Times New Roman" w:eastAsia="Times New Roman" w:hAnsi="Times New Roman" w:cs="Times New Roman"/>
          <w:color w:val="000000"/>
          <w:sz w:val="24"/>
          <w:szCs w:val="24"/>
          <w:lang w:val="en-GB"/>
        </w:rPr>
        <w:t xml:space="preserve">ALL </w:t>
      </w:r>
      <w:r w:rsidRPr="00DE3B5E">
        <w:rPr>
          <w:rFonts w:ascii="Times New Roman" w:eastAsia="Times New Roman" w:hAnsi="Times New Roman" w:cs="Times New Roman"/>
          <w:color w:val="000000"/>
          <w:sz w:val="24"/>
          <w:szCs w:val="24"/>
          <w:lang w:val="en-GB"/>
        </w:rPr>
        <w:t>250,000, in order to prove th</w:t>
      </w:r>
      <w:r w:rsidR="001B2075" w:rsidRPr="00DE3B5E">
        <w:rPr>
          <w:rFonts w:ascii="Times New Roman" w:eastAsia="Times New Roman" w:hAnsi="Times New Roman" w:cs="Times New Roman"/>
          <w:color w:val="000000"/>
          <w:sz w:val="24"/>
          <w:szCs w:val="24"/>
          <w:lang w:val="en-GB"/>
        </w:rPr>
        <w:t>at t</w:t>
      </w:r>
      <w:r w:rsidRPr="00DE3B5E">
        <w:rPr>
          <w:rFonts w:ascii="Times New Roman" w:eastAsia="Times New Roman" w:hAnsi="Times New Roman" w:cs="Times New Roman"/>
          <w:color w:val="000000"/>
          <w:sz w:val="24"/>
          <w:szCs w:val="24"/>
          <w:lang w:val="en-GB"/>
        </w:rPr>
        <w:t>his investment</w:t>
      </w:r>
      <w:r w:rsidR="001B2075" w:rsidRPr="00DE3B5E">
        <w:rPr>
          <w:rFonts w:ascii="Times New Roman" w:eastAsia="Times New Roman" w:hAnsi="Times New Roman" w:cs="Times New Roman"/>
          <w:color w:val="000000"/>
          <w:sz w:val="24"/>
          <w:szCs w:val="24"/>
          <w:lang w:val="en-GB"/>
        </w:rPr>
        <w:t xml:space="preserve"> did occur</w:t>
      </w:r>
      <w:r w:rsidRPr="00DE3B5E">
        <w:rPr>
          <w:rFonts w:ascii="Times New Roman" w:eastAsia="Times New Roman" w:hAnsi="Times New Roman" w:cs="Times New Roman"/>
          <w:color w:val="000000"/>
          <w:sz w:val="24"/>
          <w:szCs w:val="24"/>
          <w:lang w:val="en-GB"/>
        </w:rPr>
        <w:t>. Even in the sales contract of the vehicle, dated 28.12.2001, both parties have stated that “</w:t>
      </w:r>
      <w:r w:rsidRPr="00DE3B5E">
        <w:rPr>
          <w:rFonts w:ascii="Times New Roman" w:eastAsia="Times New Roman" w:hAnsi="Times New Roman" w:cs="Times New Roman"/>
          <w:i/>
          <w:iCs/>
          <w:color w:val="000000"/>
          <w:sz w:val="24"/>
          <w:szCs w:val="24"/>
          <w:lang w:val="en-GB"/>
        </w:rPr>
        <w:t>the vehicle was delivered in proper technical condition</w:t>
      </w:r>
      <w:r w:rsidRPr="00DE3B5E">
        <w:rPr>
          <w:rFonts w:ascii="Times New Roman" w:eastAsia="Times New Roman" w:hAnsi="Times New Roman" w:cs="Times New Roman"/>
          <w:color w:val="000000"/>
          <w:sz w:val="24"/>
          <w:szCs w:val="24"/>
          <w:lang w:val="en-GB"/>
        </w:rPr>
        <w:t xml:space="preserve">”, without mentioning any defect or technical problem at the time of its purchase. Consequently, the assessee's claim </w:t>
      </w:r>
      <w:r w:rsidRPr="00DE3B5E">
        <w:rPr>
          <w:rFonts w:ascii="Times New Roman" w:eastAsia="Times New Roman" w:hAnsi="Times New Roman" w:cs="Times New Roman"/>
          <w:color w:val="000000"/>
          <w:sz w:val="24"/>
          <w:szCs w:val="24"/>
          <w:u w:val="single"/>
          <w:lang w:val="en-GB"/>
        </w:rPr>
        <w:t xml:space="preserve">remains </w:t>
      </w:r>
      <w:r w:rsidR="001B2075" w:rsidRPr="00DE3B5E">
        <w:rPr>
          <w:rFonts w:ascii="Times New Roman" w:eastAsia="Times New Roman" w:hAnsi="Times New Roman" w:cs="Times New Roman"/>
          <w:color w:val="000000"/>
          <w:sz w:val="24"/>
          <w:szCs w:val="24"/>
          <w:u w:val="single"/>
          <w:lang w:val="en-GB"/>
        </w:rPr>
        <w:t xml:space="preserve">of a </w:t>
      </w:r>
      <w:r w:rsidRPr="00DE3B5E">
        <w:rPr>
          <w:rFonts w:ascii="Times New Roman" w:eastAsia="Times New Roman" w:hAnsi="Times New Roman" w:cs="Times New Roman"/>
          <w:color w:val="000000"/>
          <w:sz w:val="24"/>
          <w:szCs w:val="24"/>
          <w:u w:val="single"/>
          <w:lang w:val="en-GB"/>
        </w:rPr>
        <w:t xml:space="preserve">declarative </w:t>
      </w:r>
      <w:r w:rsidR="001B2075" w:rsidRPr="00DE3B5E">
        <w:rPr>
          <w:rFonts w:ascii="Times New Roman" w:eastAsia="Times New Roman" w:hAnsi="Times New Roman" w:cs="Times New Roman"/>
          <w:color w:val="000000"/>
          <w:sz w:val="24"/>
          <w:szCs w:val="24"/>
          <w:u w:val="single"/>
          <w:lang w:val="en-GB"/>
        </w:rPr>
        <w:t>nature a</w:t>
      </w:r>
      <w:r w:rsidRPr="00DE3B5E">
        <w:rPr>
          <w:rFonts w:ascii="Times New Roman" w:eastAsia="Times New Roman" w:hAnsi="Times New Roman" w:cs="Times New Roman"/>
          <w:color w:val="000000"/>
          <w:sz w:val="24"/>
          <w:szCs w:val="24"/>
          <w:u w:val="single"/>
          <w:lang w:val="en-GB"/>
        </w:rPr>
        <w:t>nd unsupported by evidence.</w:t>
      </w:r>
      <w:r w:rsidR="001B2075" w:rsidRPr="00DE3B5E">
        <w:rPr>
          <w:rFonts w:ascii="Times New Roman" w:eastAsia="Times New Roman" w:hAnsi="Times New Roman" w:cs="Times New Roman"/>
          <w:color w:val="000000"/>
          <w:sz w:val="24"/>
          <w:szCs w:val="24"/>
          <w:u w:val="single"/>
          <w:lang w:val="en-GB"/>
        </w:rPr>
        <w:t xml:space="preserve"> </w:t>
      </w:r>
    </w:p>
    <w:p w14:paraId="06F5E577" w14:textId="77777777" w:rsidR="00633F7B" w:rsidRPr="00DE3B5E" w:rsidRDefault="00633F7B" w:rsidP="00633F7B">
      <w:pPr>
        <w:pStyle w:val="ListParagraph"/>
        <w:spacing w:line="240" w:lineRule="auto"/>
        <w:ind w:left="0"/>
        <w:jc w:val="both"/>
        <w:rPr>
          <w:rFonts w:ascii="Times New Roman" w:hAnsi="Times New Roman" w:cs="Times New Roman"/>
          <w:sz w:val="12"/>
          <w:szCs w:val="12"/>
          <w:lang w:val="en-GB"/>
        </w:rPr>
      </w:pPr>
    </w:p>
    <w:p w14:paraId="19FD2C4C" w14:textId="2A98DE27" w:rsidR="002D3FE2" w:rsidRPr="00DE3B5E" w:rsidRDefault="00F8467C" w:rsidP="003171C4">
      <w:pPr>
        <w:pStyle w:val="ListParagraph"/>
        <w:numPr>
          <w:ilvl w:val="2"/>
          <w:numId w:val="9"/>
        </w:numPr>
        <w:spacing w:after="0" w:line="240" w:lineRule="auto"/>
        <w:ind w:left="0" w:firstLine="0"/>
        <w:jc w:val="both"/>
        <w:rPr>
          <w:rStyle w:val="fadeinpfttw8"/>
          <w:rFonts w:ascii="Times New Roman" w:eastAsiaTheme="majorEastAsia" w:hAnsi="Times New Roman" w:cs="Times New Roman"/>
          <w:sz w:val="24"/>
          <w:szCs w:val="24"/>
          <w:lang w:val="en-GB"/>
        </w:rPr>
      </w:pPr>
      <w:r w:rsidRPr="00DE3B5E">
        <w:rPr>
          <w:rFonts w:ascii="Times New Roman" w:eastAsia="Times New Roman" w:hAnsi="Times New Roman" w:cs="Times New Roman"/>
          <w:sz w:val="24"/>
          <w:szCs w:val="24"/>
          <w:lang w:val="en-GB" w:eastAsia="sq-AL"/>
        </w:rPr>
        <w:t xml:space="preserve">The </w:t>
      </w:r>
      <w:r w:rsidR="00607D8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 xml:space="preserve">’s claim, that the </w:t>
      </w:r>
      <w:r w:rsidR="00A906F2" w:rsidRPr="00DE3B5E">
        <w:rPr>
          <w:rFonts w:ascii="Times New Roman" w:eastAsia="Times New Roman" w:hAnsi="Times New Roman" w:cs="Times New Roman"/>
          <w:sz w:val="24"/>
          <w:szCs w:val="24"/>
          <w:lang w:val="en-GB" w:eastAsia="sq-AL"/>
        </w:rPr>
        <w:t xml:space="preserve">“Mercedes-Benz” </w:t>
      </w:r>
      <w:r w:rsidRPr="00DE3B5E">
        <w:rPr>
          <w:rFonts w:ascii="Times New Roman" w:hAnsi="Times New Roman" w:cs="Times New Roman"/>
          <w:sz w:val="24"/>
          <w:szCs w:val="24"/>
          <w:lang w:val="en-GB"/>
        </w:rPr>
        <w:t xml:space="preserve">vehicle was sold for </w:t>
      </w:r>
      <w:r w:rsidRPr="00DE3B5E">
        <w:rPr>
          <w:rFonts w:ascii="Times New Roman" w:eastAsia="Times New Roman" w:hAnsi="Times New Roman" w:cs="Times New Roman"/>
          <w:sz w:val="24"/>
          <w:szCs w:val="24"/>
          <w:lang w:val="en-GB" w:eastAsia="sq-AL"/>
        </w:rPr>
        <w:t xml:space="preserve">ALL </w:t>
      </w:r>
      <w:r w:rsidR="00633F7B" w:rsidRPr="00DE3B5E">
        <w:rPr>
          <w:rFonts w:ascii="Times New Roman" w:eastAsia="Times New Roman" w:hAnsi="Times New Roman" w:cs="Times New Roman"/>
          <w:sz w:val="24"/>
          <w:szCs w:val="24"/>
          <w:lang w:val="en-GB" w:eastAsia="sq-AL"/>
        </w:rPr>
        <w:t xml:space="preserve">400.000 </w:t>
      </w:r>
      <w:r w:rsidRPr="00DE3B5E">
        <w:rPr>
          <w:rFonts w:ascii="Times New Roman" w:eastAsia="Times New Roman" w:hAnsi="Times New Roman" w:cs="Times New Roman"/>
          <w:sz w:val="24"/>
          <w:szCs w:val="24"/>
          <w:lang w:val="en-GB" w:eastAsia="sq-AL"/>
        </w:rPr>
        <w:t xml:space="preserve">in </w:t>
      </w:r>
      <w:r w:rsidR="00633F7B" w:rsidRPr="00DE3B5E">
        <w:rPr>
          <w:rFonts w:ascii="Times New Roman" w:eastAsia="Times New Roman" w:hAnsi="Times New Roman" w:cs="Times New Roman"/>
          <w:sz w:val="24"/>
          <w:szCs w:val="24"/>
          <w:lang w:val="en-GB" w:eastAsia="sq-AL"/>
        </w:rPr>
        <w:t>2015</w:t>
      </w:r>
      <w:r w:rsidR="00633F7B" w:rsidRPr="00DE3B5E">
        <w:rPr>
          <w:rFonts w:ascii="Times New Roman" w:eastAsia="Times New Roman" w:hAnsi="Times New Roman" w:cs="Times New Roman"/>
          <w:i/>
          <w:iCs/>
          <w:sz w:val="24"/>
          <w:szCs w:val="24"/>
          <w:lang w:val="en-GB" w:eastAsia="sq-AL"/>
        </w:rPr>
        <w:t>, ba</w:t>
      </w:r>
      <w:r w:rsidR="009F31FB" w:rsidRPr="00DE3B5E">
        <w:rPr>
          <w:rFonts w:ascii="Times New Roman" w:eastAsia="Times New Roman" w:hAnsi="Times New Roman" w:cs="Times New Roman"/>
          <w:i/>
          <w:iCs/>
          <w:sz w:val="24"/>
          <w:szCs w:val="24"/>
          <w:lang w:val="en-GB" w:eastAsia="sq-AL"/>
        </w:rPr>
        <w:t xml:space="preserve">sed on the </w:t>
      </w:r>
      <w:r w:rsidR="009C246C" w:rsidRPr="00DE3B5E">
        <w:rPr>
          <w:rFonts w:ascii="Times New Roman" w:eastAsia="Times New Roman" w:hAnsi="Times New Roman" w:cs="Times New Roman"/>
          <w:i/>
          <w:iCs/>
          <w:sz w:val="24"/>
          <w:szCs w:val="24"/>
          <w:lang w:val="en-GB" w:eastAsia="sq-AL"/>
        </w:rPr>
        <w:t>value it attained as a classic car</w:t>
      </w:r>
      <w:r w:rsidR="00DF64F1" w:rsidRPr="00DE3B5E">
        <w:rPr>
          <w:rFonts w:ascii="Times New Roman" w:eastAsia="Times New Roman" w:hAnsi="Times New Roman" w:cs="Times New Roman"/>
          <w:i/>
          <w:iCs/>
          <w:sz w:val="24"/>
          <w:szCs w:val="24"/>
          <w:lang w:val="en-GB" w:eastAsia="sq-AL"/>
        </w:rPr>
        <w:t xml:space="preserve"> </w:t>
      </w:r>
      <w:r w:rsidR="00A77611" w:rsidRPr="00DE3B5E">
        <w:rPr>
          <w:rFonts w:ascii="Times New Roman" w:eastAsia="Times New Roman" w:hAnsi="Times New Roman" w:cs="Times New Roman"/>
          <w:i/>
          <w:iCs/>
          <w:sz w:val="24"/>
          <w:szCs w:val="24"/>
          <w:lang w:val="en-GB" w:eastAsia="sq-AL"/>
        </w:rPr>
        <w:t>[</w:t>
      </w:r>
      <w:r w:rsidR="00633F7B" w:rsidRPr="00DE3B5E">
        <w:rPr>
          <w:rFonts w:ascii="Times New Roman" w:eastAsia="Times New Roman" w:hAnsi="Times New Roman" w:cs="Times New Roman"/>
          <w:i/>
          <w:iCs/>
          <w:sz w:val="24"/>
          <w:szCs w:val="24"/>
          <w:lang w:val="en-GB" w:eastAsia="sq-AL"/>
        </w:rPr>
        <w:t>rel</w:t>
      </w:r>
      <w:r w:rsidR="002238DA" w:rsidRPr="00DE3B5E">
        <w:rPr>
          <w:rFonts w:ascii="Times New Roman" w:eastAsia="Times New Roman" w:hAnsi="Times New Roman" w:cs="Times New Roman"/>
          <w:i/>
          <w:iCs/>
          <w:sz w:val="24"/>
          <w:szCs w:val="24"/>
          <w:lang w:val="en-GB" w:eastAsia="sq-AL"/>
        </w:rPr>
        <w:t>ic</w:t>
      </w:r>
      <w:r w:rsidR="00A77611" w:rsidRPr="00DE3B5E">
        <w:rPr>
          <w:rFonts w:ascii="Times New Roman" w:eastAsia="Times New Roman" w:hAnsi="Times New Roman" w:cs="Times New Roman"/>
          <w:i/>
          <w:iCs/>
          <w:sz w:val="24"/>
          <w:szCs w:val="24"/>
          <w:lang w:val="en-GB" w:eastAsia="sq-AL"/>
        </w:rPr>
        <w:t>]</w:t>
      </w:r>
      <w:r w:rsidR="00DF64F1" w:rsidRPr="00DE3B5E">
        <w:rPr>
          <w:rFonts w:ascii="Times New Roman" w:eastAsia="Times New Roman" w:hAnsi="Times New Roman" w:cs="Times New Roman"/>
          <w:i/>
          <w:iCs/>
          <w:sz w:val="24"/>
          <w:szCs w:val="24"/>
          <w:lang w:val="en-GB" w:eastAsia="sq-AL"/>
        </w:rPr>
        <w:t xml:space="preserve">, </w:t>
      </w:r>
      <w:r w:rsidR="009C246C" w:rsidRPr="00DE3B5E">
        <w:rPr>
          <w:rFonts w:ascii="Times New Roman" w:eastAsia="Times New Roman" w:hAnsi="Times New Roman" w:cs="Times New Roman"/>
          <w:i/>
          <w:iCs/>
          <w:sz w:val="24"/>
          <w:szCs w:val="24"/>
          <w:lang w:val="en-GB" w:eastAsia="sq-AL"/>
        </w:rPr>
        <w:t xml:space="preserve">manufactured in </w:t>
      </w:r>
      <w:r w:rsidR="00633F7B" w:rsidRPr="00DE3B5E">
        <w:rPr>
          <w:rFonts w:ascii="Times New Roman" w:eastAsia="Times New Roman" w:hAnsi="Times New Roman" w:cs="Times New Roman"/>
          <w:i/>
          <w:iCs/>
          <w:sz w:val="24"/>
          <w:szCs w:val="24"/>
          <w:lang w:val="en-GB" w:eastAsia="sq-AL"/>
        </w:rPr>
        <w:t>1983</w:t>
      </w:r>
      <w:r w:rsidR="00A906F2" w:rsidRPr="00DE3B5E">
        <w:rPr>
          <w:rFonts w:ascii="Times New Roman" w:eastAsia="Times New Roman" w:hAnsi="Times New Roman" w:cs="Times New Roman"/>
          <w:i/>
          <w:iCs/>
          <w:sz w:val="24"/>
          <w:szCs w:val="24"/>
          <w:lang w:val="en-GB" w:eastAsia="sq-AL"/>
        </w:rPr>
        <w:t>,</w:t>
      </w:r>
      <w:r w:rsidR="00AB3969" w:rsidRPr="00DE3B5E">
        <w:rPr>
          <w:rFonts w:ascii="Times New Roman" w:eastAsia="Times New Roman" w:hAnsi="Times New Roman" w:cs="Times New Roman"/>
          <w:sz w:val="24"/>
          <w:szCs w:val="24"/>
          <w:lang w:val="en-GB" w:eastAsia="sq-AL"/>
        </w:rPr>
        <w:t xml:space="preserve"> </w:t>
      </w:r>
      <w:r w:rsidR="009C246C" w:rsidRPr="00DE3B5E">
        <w:rPr>
          <w:rFonts w:ascii="Times New Roman" w:eastAsia="Times New Roman" w:hAnsi="Times New Roman" w:cs="Times New Roman"/>
          <w:sz w:val="24"/>
          <w:szCs w:val="24"/>
          <w:u w:val="single"/>
          <w:lang w:val="en-GB" w:eastAsia="sq-AL"/>
        </w:rPr>
        <w:t>is hypothetical, unsupported by evidence</w:t>
      </w:r>
      <w:r w:rsidR="009C246C" w:rsidRPr="00DE3B5E">
        <w:rPr>
          <w:rFonts w:ascii="Times New Roman" w:eastAsia="Times New Roman" w:hAnsi="Times New Roman" w:cs="Times New Roman"/>
          <w:sz w:val="24"/>
          <w:szCs w:val="24"/>
          <w:lang w:val="en-GB" w:eastAsia="sq-AL"/>
        </w:rPr>
        <w:t xml:space="preserve"> and</w:t>
      </w:r>
      <w:r w:rsidR="00097A3E" w:rsidRPr="00DE3B5E">
        <w:rPr>
          <w:rFonts w:ascii="Times New Roman" w:eastAsia="Times New Roman" w:hAnsi="Times New Roman" w:cs="Times New Roman"/>
          <w:sz w:val="24"/>
          <w:szCs w:val="24"/>
          <w:lang w:val="en-GB" w:eastAsia="sq-AL"/>
        </w:rPr>
        <w:t xml:space="preserve"> </w:t>
      </w:r>
      <w:r w:rsidR="009C246C" w:rsidRPr="00DE3B5E">
        <w:rPr>
          <w:rFonts w:ascii="Times New Roman" w:eastAsia="Times New Roman" w:hAnsi="Times New Roman" w:cs="Times New Roman"/>
          <w:sz w:val="24"/>
          <w:szCs w:val="24"/>
          <w:lang w:val="en-GB" w:eastAsia="sq-AL"/>
        </w:rPr>
        <w:t xml:space="preserve">does not meet any of the criteria set for special classification </w:t>
      </w:r>
      <w:r w:rsidR="00633F7B" w:rsidRPr="00DE3B5E">
        <w:rPr>
          <w:rFonts w:ascii="Times New Roman" w:eastAsia="Times New Roman" w:hAnsi="Times New Roman" w:cs="Times New Roman"/>
          <w:sz w:val="24"/>
          <w:szCs w:val="24"/>
          <w:lang w:val="en-GB" w:eastAsia="sq-AL"/>
        </w:rPr>
        <w:t>(</w:t>
      </w:r>
      <w:r w:rsidR="00DF64F1" w:rsidRPr="00DE3B5E">
        <w:rPr>
          <w:rFonts w:ascii="Times New Roman" w:eastAsia="Times New Roman" w:hAnsi="Times New Roman" w:cs="Times New Roman"/>
          <w:sz w:val="24"/>
          <w:szCs w:val="24"/>
          <w:lang w:val="en-GB" w:eastAsia="sq-AL"/>
        </w:rPr>
        <w:t>application form</w:t>
      </w:r>
      <w:r w:rsidR="00633F7B" w:rsidRPr="00DE3B5E">
        <w:rPr>
          <w:rStyle w:val="FootnoteReference"/>
          <w:rFonts w:ascii="Times New Roman" w:eastAsia="Times New Roman" w:hAnsi="Times New Roman" w:cs="Times New Roman"/>
          <w:sz w:val="24"/>
          <w:szCs w:val="24"/>
          <w:lang w:val="en-GB" w:eastAsia="sq-AL"/>
        </w:rPr>
        <w:footnoteReference w:id="10"/>
      </w:r>
      <w:r w:rsidR="00633F7B" w:rsidRPr="00DE3B5E">
        <w:rPr>
          <w:rFonts w:ascii="Times New Roman" w:eastAsia="Times New Roman" w:hAnsi="Times New Roman" w:cs="Times New Roman"/>
          <w:sz w:val="24"/>
          <w:szCs w:val="24"/>
          <w:lang w:val="en-GB" w:eastAsia="sq-AL"/>
        </w:rPr>
        <w:t xml:space="preserve"> </w:t>
      </w:r>
      <w:r w:rsidR="00DF64F1" w:rsidRPr="00DE3B5E">
        <w:rPr>
          <w:rFonts w:ascii="Times New Roman" w:eastAsia="Times New Roman" w:hAnsi="Times New Roman" w:cs="Times New Roman"/>
          <w:sz w:val="24"/>
          <w:szCs w:val="24"/>
          <w:lang w:val="en-GB" w:eastAsia="sq-AL"/>
        </w:rPr>
        <w:t>for ‘retro’ title</w:t>
      </w:r>
      <w:r w:rsidR="00633F7B" w:rsidRPr="00DE3B5E">
        <w:rPr>
          <w:rFonts w:ascii="Times New Roman" w:eastAsia="Times New Roman" w:hAnsi="Times New Roman" w:cs="Times New Roman"/>
          <w:sz w:val="24"/>
          <w:szCs w:val="24"/>
          <w:lang w:val="en-GB" w:eastAsia="sq-AL"/>
        </w:rPr>
        <w:t xml:space="preserve">, </w:t>
      </w:r>
      <w:r w:rsidR="00DF64F1" w:rsidRPr="00DE3B5E">
        <w:rPr>
          <w:rFonts w:ascii="Times New Roman" w:eastAsia="Times New Roman" w:hAnsi="Times New Roman" w:cs="Times New Roman"/>
          <w:sz w:val="24"/>
          <w:szCs w:val="24"/>
          <w:lang w:val="en-GB" w:eastAsia="sq-AL"/>
        </w:rPr>
        <w:t>appraisal by the ‘</w:t>
      </w:r>
      <w:r w:rsidR="00633F7B" w:rsidRPr="00DE3B5E">
        <w:rPr>
          <w:rFonts w:ascii="Times New Roman" w:eastAsia="Times New Roman" w:hAnsi="Times New Roman" w:cs="Times New Roman"/>
          <w:sz w:val="24"/>
          <w:szCs w:val="24"/>
          <w:lang w:val="en-GB" w:eastAsia="sq-AL"/>
        </w:rPr>
        <w:t>Retro</w:t>
      </w:r>
      <w:r w:rsidR="00DF64F1" w:rsidRPr="00DE3B5E">
        <w:rPr>
          <w:rFonts w:ascii="Times New Roman" w:eastAsia="Times New Roman" w:hAnsi="Times New Roman" w:cs="Times New Roman"/>
          <w:sz w:val="24"/>
          <w:szCs w:val="24"/>
          <w:lang w:val="en-GB" w:eastAsia="sq-AL"/>
        </w:rPr>
        <w:t>’ Commission, ‘</w:t>
      </w:r>
      <w:r w:rsidR="00633F7B" w:rsidRPr="00DE3B5E">
        <w:rPr>
          <w:rFonts w:ascii="Times New Roman" w:eastAsia="Times New Roman" w:hAnsi="Times New Roman" w:cs="Times New Roman"/>
          <w:sz w:val="24"/>
          <w:szCs w:val="24"/>
          <w:lang w:val="en-GB" w:eastAsia="sq-AL"/>
        </w:rPr>
        <w:t>Retro</w:t>
      </w:r>
      <w:r w:rsidR="00DF64F1" w:rsidRPr="00DE3B5E">
        <w:rPr>
          <w:rFonts w:ascii="Times New Roman" w:eastAsia="Times New Roman" w:hAnsi="Times New Roman" w:cs="Times New Roman"/>
          <w:sz w:val="24"/>
          <w:szCs w:val="24"/>
          <w:lang w:val="en-GB" w:eastAsia="sq-AL"/>
        </w:rPr>
        <w:t xml:space="preserve">’ licence plates </w:t>
      </w:r>
      <w:r w:rsidR="00097A3E" w:rsidRPr="00DE3B5E">
        <w:rPr>
          <w:rFonts w:ascii="Times New Roman" w:eastAsia="Times New Roman" w:hAnsi="Times New Roman" w:cs="Times New Roman"/>
          <w:sz w:val="24"/>
          <w:szCs w:val="24"/>
          <w:lang w:val="en-GB" w:eastAsia="sq-AL"/>
        </w:rPr>
        <w:t xml:space="preserve">and </w:t>
      </w:r>
      <w:r w:rsidR="00DF64F1" w:rsidRPr="00DE3B5E">
        <w:rPr>
          <w:rFonts w:ascii="Times New Roman" w:eastAsia="Times New Roman" w:hAnsi="Times New Roman" w:cs="Times New Roman"/>
          <w:sz w:val="24"/>
          <w:szCs w:val="24"/>
          <w:lang w:val="en-GB" w:eastAsia="sq-AL"/>
        </w:rPr>
        <w:t>relevant documentation</w:t>
      </w:r>
      <w:r w:rsidR="00633F7B" w:rsidRPr="00DE3B5E">
        <w:rPr>
          <w:rFonts w:ascii="Times New Roman" w:eastAsia="Times New Roman" w:hAnsi="Times New Roman" w:cs="Times New Roman"/>
          <w:sz w:val="24"/>
          <w:szCs w:val="24"/>
          <w:lang w:val="en-GB" w:eastAsia="sq-AL"/>
        </w:rPr>
        <w:t>).</w:t>
      </w:r>
      <w:r w:rsidR="00AB3969" w:rsidRPr="00DE3B5E">
        <w:rPr>
          <w:rFonts w:ascii="Times New Roman" w:eastAsia="Times New Roman" w:hAnsi="Times New Roman" w:cs="Times New Roman"/>
          <w:sz w:val="24"/>
          <w:szCs w:val="24"/>
          <w:lang w:val="en-GB" w:eastAsia="sq-AL"/>
        </w:rPr>
        <w:t xml:space="preserve"> </w:t>
      </w:r>
      <w:bookmarkStart w:id="19" w:name="_Hlk197860761"/>
      <w:r w:rsidR="003A0F1C" w:rsidRPr="00DE3B5E">
        <w:rPr>
          <w:rStyle w:val="fadeinpfttw8"/>
          <w:rFonts w:ascii="Times New Roman" w:eastAsiaTheme="majorEastAsia" w:hAnsi="Times New Roman" w:cs="Times New Roman"/>
          <w:sz w:val="24"/>
          <w:szCs w:val="24"/>
          <w:lang w:val="en-GB"/>
        </w:rPr>
        <w:t xml:space="preserve">The sale price of this vehicle in 2015 is 8 times higher than its purchase price in 2001. The increase in value after 14 years of use of a vehicle manufactured in 1983 contradicts any economic logic and normal practice of depreciation of motor vehicles, since vehicles are assets that depreciate over time and rarely gain value after a long period of use, except in cases where they have documented value as collector's items, which has not been proven in this case. In this context, in the absence of evidence, the assessee's statements do not seem credible, it </w:t>
      </w:r>
      <w:r w:rsidR="00DF64F1" w:rsidRPr="00DE3B5E">
        <w:rPr>
          <w:rStyle w:val="fadeinpfttw8"/>
          <w:rFonts w:ascii="Times New Roman" w:eastAsiaTheme="majorEastAsia" w:hAnsi="Times New Roman" w:cs="Times New Roman"/>
          <w:sz w:val="24"/>
          <w:szCs w:val="24"/>
          <w:lang w:val="en-GB"/>
        </w:rPr>
        <w:t xml:space="preserve">appears </w:t>
      </w:r>
      <w:r w:rsidR="003A0F1C" w:rsidRPr="00DE3B5E">
        <w:rPr>
          <w:rStyle w:val="fadeinpfttw8"/>
          <w:rFonts w:ascii="Times New Roman" w:eastAsiaTheme="majorEastAsia" w:hAnsi="Times New Roman" w:cs="Times New Roman"/>
          <w:sz w:val="24"/>
          <w:szCs w:val="24"/>
          <w:lang w:val="en-GB"/>
        </w:rPr>
        <w:t>that this sale price was set with the intention of artificially increasing</w:t>
      </w:r>
      <w:r w:rsidR="00DF64F1" w:rsidRPr="00DE3B5E">
        <w:rPr>
          <w:rStyle w:val="fadeinpfttw8"/>
          <w:rFonts w:ascii="Times New Roman" w:eastAsiaTheme="majorEastAsia" w:hAnsi="Times New Roman" w:cs="Times New Roman"/>
          <w:sz w:val="24"/>
          <w:szCs w:val="24"/>
          <w:lang w:val="en-GB"/>
        </w:rPr>
        <w:t xml:space="preserve"> the</w:t>
      </w:r>
      <w:r w:rsidR="003A0F1C" w:rsidRPr="00DE3B5E">
        <w:rPr>
          <w:rStyle w:val="fadeinpfttw8"/>
          <w:rFonts w:ascii="Times New Roman" w:eastAsiaTheme="majorEastAsia" w:hAnsi="Times New Roman" w:cs="Times New Roman"/>
          <w:sz w:val="24"/>
          <w:szCs w:val="24"/>
          <w:lang w:val="en-GB"/>
        </w:rPr>
        <w:t xml:space="preserve"> income and </w:t>
      </w:r>
      <w:r w:rsidR="00843BDB" w:rsidRPr="00DE3B5E">
        <w:rPr>
          <w:rStyle w:val="fadeinpfttw8"/>
          <w:rFonts w:ascii="Times New Roman" w:eastAsiaTheme="majorEastAsia" w:hAnsi="Times New Roman" w:cs="Times New Roman"/>
          <w:sz w:val="24"/>
          <w:szCs w:val="24"/>
          <w:lang w:val="en-GB"/>
        </w:rPr>
        <w:t xml:space="preserve">subsequently </w:t>
      </w:r>
      <w:r w:rsidR="003A0F1C" w:rsidRPr="00DE3B5E">
        <w:rPr>
          <w:rStyle w:val="fadeinpfttw8"/>
          <w:rFonts w:ascii="Times New Roman" w:eastAsiaTheme="majorEastAsia" w:hAnsi="Times New Roman" w:cs="Times New Roman"/>
          <w:sz w:val="24"/>
          <w:szCs w:val="24"/>
          <w:lang w:val="en-GB"/>
        </w:rPr>
        <w:t>justifying the purchase of a new vehicle.</w:t>
      </w:r>
    </w:p>
    <w:bookmarkEnd w:id="19"/>
    <w:p w14:paraId="209928F7" w14:textId="77777777" w:rsidR="002D3FE2" w:rsidRPr="00DE3B5E" w:rsidRDefault="002D3FE2" w:rsidP="002D3FE2">
      <w:pPr>
        <w:pStyle w:val="ListParagraph"/>
        <w:rPr>
          <w:rFonts w:ascii="Times New Roman" w:eastAsia="Times New Roman" w:hAnsi="Times New Roman" w:cs="Times New Roman"/>
          <w:sz w:val="12"/>
          <w:szCs w:val="12"/>
          <w:lang w:val="en-GB" w:eastAsia="sq-AL"/>
        </w:rPr>
      </w:pPr>
    </w:p>
    <w:p w14:paraId="7999F93D" w14:textId="53F899B9" w:rsidR="009C786A" w:rsidRPr="00DE3B5E" w:rsidRDefault="00E63D7B" w:rsidP="003171C4">
      <w:pPr>
        <w:pStyle w:val="ListParagraph"/>
        <w:numPr>
          <w:ilvl w:val="2"/>
          <w:numId w:val="9"/>
        </w:numPr>
        <w:spacing w:line="240" w:lineRule="auto"/>
        <w:ind w:left="0" w:firstLine="0"/>
        <w:jc w:val="both"/>
        <w:rPr>
          <w:rFonts w:ascii="Times New Roman" w:hAnsi="Times New Roman" w:cs="Times New Roman"/>
          <w:i/>
          <w:iCs/>
          <w:sz w:val="24"/>
          <w:szCs w:val="24"/>
          <w:lang w:val="en-GB"/>
        </w:rPr>
      </w:pPr>
      <w:bookmarkStart w:id="20" w:name="_Hlk197856725"/>
      <w:r w:rsidRPr="00DE3B5E">
        <w:rPr>
          <w:rFonts w:ascii="Times New Roman" w:eastAsia="Times New Roman" w:hAnsi="Times New Roman" w:cs="Times New Roman"/>
          <w:sz w:val="24"/>
          <w:szCs w:val="24"/>
          <w:lang w:val="en-GB" w:eastAsia="sq-AL"/>
        </w:rPr>
        <w:t>Refer</w:t>
      </w:r>
      <w:r w:rsidR="0083366F" w:rsidRPr="00DE3B5E">
        <w:rPr>
          <w:rFonts w:ascii="Times New Roman" w:eastAsia="Times New Roman" w:hAnsi="Times New Roman" w:cs="Times New Roman"/>
          <w:sz w:val="24"/>
          <w:szCs w:val="24"/>
          <w:lang w:val="en-GB" w:eastAsia="sq-AL"/>
        </w:rPr>
        <w:t xml:space="preserve">ring to the legal opinion, </w:t>
      </w:r>
      <w:bookmarkEnd w:id="20"/>
      <w:r w:rsidR="0083366F" w:rsidRPr="00DE3B5E">
        <w:rPr>
          <w:rFonts w:ascii="Times New Roman" w:eastAsia="Times New Roman" w:hAnsi="Times New Roman" w:cs="Times New Roman"/>
          <w:sz w:val="24"/>
          <w:szCs w:val="24"/>
          <w:lang w:val="en-GB" w:eastAsia="sq-AL"/>
        </w:rPr>
        <w:t xml:space="preserve">the </w:t>
      </w:r>
      <w:r w:rsidR="00607D81" w:rsidRPr="00DE3B5E">
        <w:rPr>
          <w:rFonts w:ascii="Times New Roman" w:eastAsia="Times New Roman" w:hAnsi="Times New Roman" w:cs="Times New Roman"/>
          <w:sz w:val="24"/>
          <w:szCs w:val="24"/>
          <w:lang w:val="en-GB" w:eastAsia="sq-AL"/>
        </w:rPr>
        <w:t>assessee</w:t>
      </w:r>
      <w:r w:rsidR="0083366F" w:rsidRPr="00DE3B5E">
        <w:rPr>
          <w:rFonts w:ascii="Times New Roman" w:eastAsia="Times New Roman" w:hAnsi="Times New Roman" w:cs="Times New Roman"/>
          <w:sz w:val="24"/>
          <w:szCs w:val="24"/>
          <w:lang w:val="en-GB" w:eastAsia="sq-AL"/>
        </w:rPr>
        <w:t>’s claim that</w:t>
      </w:r>
      <w:r w:rsidRPr="00DE3B5E">
        <w:rPr>
          <w:rFonts w:ascii="Times New Roman" w:eastAsia="Times New Roman" w:hAnsi="Times New Roman" w:cs="Times New Roman"/>
          <w:sz w:val="24"/>
          <w:szCs w:val="24"/>
          <w:lang w:val="en-GB" w:eastAsia="sq-AL"/>
        </w:rPr>
        <w:t>,</w:t>
      </w:r>
      <w:r w:rsidR="00805446" w:rsidRPr="00DE3B5E">
        <w:rPr>
          <w:rFonts w:ascii="Times New Roman" w:eastAsia="Times New Roman" w:hAnsi="Times New Roman" w:cs="Times New Roman"/>
          <w:sz w:val="24"/>
          <w:szCs w:val="24"/>
          <w:lang w:val="en-GB" w:eastAsia="sq-AL"/>
        </w:rPr>
        <w:t xml:space="preserve"> </w:t>
      </w:r>
      <w:r w:rsidR="0083366F" w:rsidRPr="00DE3B5E">
        <w:rPr>
          <w:rFonts w:ascii="Times New Roman" w:eastAsia="Times New Roman" w:hAnsi="Times New Roman" w:cs="Times New Roman"/>
          <w:i/>
          <w:iCs/>
          <w:sz w:val="24"/>
          <w:szCs w:val="24"/>
          <w:lang w:val="en-GB" w:eastAsia="sq-AL"/>
        </w:rPr>
        <w:t xml:space="preserve">based on </w:t>
      </w:r>
      <w:r w:rsidR="00B42E47" w:rsidRPr="00DE3B5E">
        <w:rPr>
          <w:rFonts w:ascii="Times New Roman" w:eastAsia="Times New Roman" w:hAnsi="Times New Roman" w:cs="Times New Roman"/>
          <w:i/>
          <w:iCs/>
          <w:sz w:val="24"/>
          <w:szCs w:val="24"/>
          <w:lang w:val="en-GB" w:eastAsia="sq-AL"/>
        </w:rPr>
        <w:t>Law No.</w:t>
      </w:r>
      <w:r w:rsidR="00805446" w:rsidRPr="00DE3B5E">
        <w:rPr>
          <w:rFonts w:ascii="Times New Roman" w:eastAsia="Times New Roman" w:hAnsi="Times New Roman" w:cs="Times New Roman"/>
          <w:i/>
          <w:iCs/>
          <w:sz w:val="24"/>
          <w:szCs w:val="24"/>
          <w:lang w:val="en-GB" w:eastAsia="sq-AL"/>
        </w:rPr>
        <w:t xml:space="preserve"> 8438 </w:t>
      </w:r>
      <w:r w:rsidR="00F67ED7" w:rsidRPr="00DE3B5E">
        <w:rPr>
          <w:rFonts w:ascii="Times New Roman" w:eastAsia="Times New Roman" w:hAnsi="Times New Roman" w:cs="Times New Roman"/>
          <w:i/>
          <w:iCs/>
          <w:sz w:val="24"/>
          <w:szCs w:val="24"/>
          <w:lang w:val="en-GB" w:eastAsia="sq-AL"/>
        </w:rPr>
        <w:t>dated</w:t>
      </w:r>
      <w:r w:rsidR="00805446" w:rsidRPr="00DE3B5E">
        <w:rPr>
          <w:rFonts w:ascii="Times New Roman" w:eastAsia="Times New Roman" w:hAnsi="Times New Roman" w:cs="Times New Roman"/>
          <w:i/>
          <w:iCs/>
          <w:sz w:val="24"/>
          <w:szCs w:val="24"/>
          <w:lang w:val="en-GB" w:eastAsia="sq-AL"/>
        </w:rPr>
        <w:t xml:space="preserve"> 28.12.1998 “</w:t>
      </w:r>
      <w:r w:rsidR="0083366F" w:rsidRPr="00DE3B5E">
        <w:rPr>
          <w:rFonts w:ascii="Times New Roman" w:eastAsia="Times New Roman" w:hAnsi="Times New Roman" w:cs="Times New Roman"/>
          <w:i/>
          <w:iCs/>
          <w:sz w:val="24"/>
          <w:szCs w:val="24"/>
          <w:lang w:val="en-GB" w:eastAsia="sq-AL"/>
        </w:rPr>
        <w:t>On income tax</w:t>
      </w:r>
      <w:r w:rsidR="00805446" w:rsidRPr="00DE3B5E">
        <w:rPr>
          <w:rFonts w:ascii="Times New Roman" w:eastAsia="Times New Roman" w:hAnsi="Times New Roman" w:cs="Times New Roman"/>
          <w:i/>
          <w:iCs/>
          <w:sz w:val="24"/>
          <w:szCs w:val="24"/>
          <w:lang w:val="en-GB" w:eastAsia="sq-AL"/>
        </w:rPr>
        <w:t>”,</w:t>
      </w:r>
      <w:r w:rsidR="0083366F" w:rsidRPr="00DE3B5E">
        <w:rPr>
          <w:rFonts w:ascii="Times New Roman" w:eastAsia="Times New Roman" w:hAnsi="Times New Roman" w:cs="Times New Roman"/>
          <w:i/>
          <w:iCs/>
          <w:sz w:val="24"/>
          <w:szCs w:val="24"/>
          <w:lang w:val="en-GB" w:eastAsia="sq-AL"/>
        </w:rPr>
        <w:t xml:space="preserve"> as amended, the proceeds received from the sale of vehicles is not taxable income, </w:t>
      </w:r>
      <w:r w:rsidR="0083366F" w:rsidRPr="00DE3B5E">
        <w:rPr>
          <w:rFonts w:ascii="Times New Roman" w:eastAsia="Times New Roman" w:hAnsi="Times New Roman" w:cs="Times New Roman"/>
          <w:sz w:val="24"/>
          <w:szCs w:val="24"/>
          <w:lang w:val="en-GB" w:eastAsia="sq-AL"/>
        </w:rPr>
        <w:t xml:space="preserve">it is based on </w:t>
      </w:r>
      <w:r w:rsidR="00272715" w:rsidRPr="00DE3B5E">
        <w:rPr>
          <w:rFonts w:ascii="Times New Roman" w:eastAsia="Times New Roman" w:hAnsi="Times New Roman" w:cs="Times New Roman"/>
          <w:sz w:val="24"/>
          <w:szCs w:val="24"/>
          <w:lang w:val="en-GB" w:eastAsia="sq-AL"/>
        </w:rPr>
        <w:t>the caselaw of the Chamber</w:t>
      </w:r>
      <w:r w:rsidR="00805446" w:rsidRPr="00DE3B5E">
        <w:rPr>
          <w:rFonts w:ascii="Times New Roman" w:eastAsia="Times New Roman" w:hAnsi="Times New Roman" w:cs="Times New Roman"/>
          <w:sz w:val="24"/>
          <w:szCs w:val="24"/>
          <w:vertAlign w:val="superscript"/>
          <w:lang w:val="en-GB" w:eastAsia="sq-AL"/>
        </w:rPr>
        <w:footnoteReference w:id="11"/>
      </w:r>
      <w:r w:rsidR="00D5535B" w:rsidRPr="00DE3B5E">
        <w:rPr>
          <w:rFonts w:ascii="Times New Roman" w:eastAsia="Times New Roman" w:hAnsi="Times New Roman" w:cs="Times New Roman"/>
          <w:sz w:val="24"/>
          <w:szCs w:val="24"/>
          <w:lang w:val="en-GB" w:eastAsia="sq-AL"/>
        </w:rPr>
        <w:t xml:space="preserve"> and</w:t>
      </w:r>
      <w:r w:rsidR="00097A3E" w:rsidRPr="00DE3B5E">
        <w:rPr>
          <w:rFonts w:ascii="Times New Roman" w:eastAsia="Times New Roman" w:hAnsi="Times New Roman" w:cs="Times New Roman"/>
          <w:sz w:val="24"/>
          <w:szCs w:val="24"/>
          <w:lang w:val="en-GB" w:eastAsia="sq-AL"/>
        </w:rPr>
        <w:t xml:space="preserve"> </w:t>
      </w:r>
      <w:r w:rsidR="00272715" w:rsidRPr="00DE3B5E">
        <w:rPr>
          <w:rFonts w:ascii="Times New Roman" w:eastAsia="Times New Roman" w:hAnsi="Times New Roman" w:cs="Times New Roman"/>
          <w:sz w:val="24"/>
          <w:szCs w:val="24"/>
          <w:lang w:val="en-GB" w:eastAsia="sq-AL"/>
        </w:rPr>
        <w:t xml:space="preserve">letter </w:t>
      </w:r>
      <w:r w:rsidR="00097A3E" w:rsidRPr="00DE3B5E">
        <w:rPr>
          <w:rFonts w:ascii="Times New Roman" w:hAnsi="Times New Roman" w:cs="Times New Roman"/>
          <w:sz w:val="24"/>
          <w:szCs w:val="24"/>
          <w:lang w:val="en-GB"/>
        </w:rPr>
        <w:t>no</w:t>
      </w:r>
      <w:r w:rsidR="00805446" w:rsidRPr="00DE3B5E">
        <w:rPr>
          <w:rFonts w:ascii="Times New Roman" w:hAnsi="Times New Roman" w:cs="Times New Roman"/>
          <w:sz w:val="24"/>
          <w:szCs w:val="24"/>
          <w:lang w:val="en-GB"/>
        </w:rPr>
        <w:t xml:space="preserve">. 6465/1 </w:t>
      </w:r>
      <w:r w:rsidR="000E16BB" w:rsidRPr="00DE3B5E">
        <w:rPr>
          <w:rFonts w:ascii="Times New Roman" w:hAnsi="Times New Roman" w:cs="Times New Roman"/>
          <w:sz w:val="24"/>
          <w:szCs w:val="24"/>
          <w:lang w:val="en-GB"/>
        </w:rPr>
        <w:t>prot.</w:t>
      </w:r>
      <w:r w:rsidR="00805446" w:rsidRPr="00DE3B5E">
        <w:rPr>
          <w:rFonts w:ascii="Times New Roman" w:hAnsi="Times New Roman" w:cs="Times New Roman"/>
          <w:sz w:val="24"/>
          <w:szCs w:val="24"/>
          <w:lang w:val="en-GB"/>
        </w:rPr>
        <w:t xml:space="preserve">, </w:t>
      </w:r>
      <w:r w:rsidR="00F67ED7" w:rsidRPr="00DE3B5E">
        <w:rPr>
          <w:rFonts w:ascii="Times New Roman" w:hAnsi="Times New Roman" w:cs="Times New Roman"/>
          <w:sz w:val="24"/>
          <w:szCs w:val="24"/>
          <w:lang w:val="en-GB"/>
        </w:rPr>
        <w:t>dated</w:t>
      </w:r>
      <w:r w:rsidR="00805446" w:rsidRPr="00DE3B5E">
        <w:rPr>
          <w:rFonts w:ascii="Times New Roman" w:hAnsi="Times New Roman" w:cs="Times New Roman"/>
          <w:sz w:val="24"/>
          <w:szCs w:val="24"/>
          <w:lang w:val="en-GB"/>
        </w:rPr>
        <w:t xml:space="preserve"> 25.05.2023 </w:t>
      </w:r>
      <w:r w:rsidR="00272715" w:rsidRPr="00DE3B5E">
        <w:rPr>
          <w:rFonts w:ascii="Times New Roman" w:hAnsi="Times New Roman" w:cs="Times New Roman"/>
          <w:sz w:val="24"/>
          <w:szCs w:val="24"/>
          <w:lang w:val="en-GB"/>
        </w:rPr>
        <w:t xml:space="preserve">from the General Directorate of Taxes addressed to the Chamber on this matter. </w:t>
      </w:r>
      <w:r w:rsidR="00805446" w:rsidRPr="00DE3B5E">
        <w:rPr>
          <w:rFonts w:ascii="Times New Roman" w:hAnsi="Times New Roman" w:cs="Times New Roman"/>
          <w:sz w:val="24"/>
          <w:szCs w:val="24"/>
          <w:lang w:val="en-GB"/>
        </w:rPr>
        <w:t xml:space="preserve"> </w:t>
      </w:r>
      <w:r w:rsidR="003A0F1C" w:rsidRPr="00DE3B5E">
        <w:rPr>
          <w:rFonts w:ascii="Times New Roman" w:hAnsi="Times New Roman" w:cs="Times New Roman"/>
          <w:sz w:val="24"/>
          <w:szCs w:val="24"/>
          <w:lang w:val="en-GB"/>
        </w:rPr>
        <w:t xml:space="preserve">However, the </w:t>
      </w:r>
      <w:r w:rsidR="00272715" w:rsidRPr="00DE3B5E">
        <w:rPr>
          <w:rFonts w:ascii="Times New Roman" w:hAnsi="Times New Roman" w:cs="Times New Roman"/>
          <w:sz w:val="24"/>
          <w:szCs w:val="24"/>
          <w:lang w:val="en-GB"/>
        </w:rPr>
        <w:t>Chamber</w:t>
      </w:r>
      <w:r w:rsidR="003A0F1C" w:rsidRPr="00DE3B5E">
        <w:rPr>
          <w:rFonts w:ascii="Times New Roman" w:hAnsi="Times New Roman" w:cs="Times New Roman"/>
          <w:sz w:val="24"/>
          <w:szCs w:val="24"/>
          <w:lang w:val="en-GB"/>
        </w:rPr>
        <w:t xml:space="preserve"> has </w:t>
      </w:r>
      <w:r w:rsidR="00314F51" w:rsidRPr="00DE3B5E">
        <w:rPr>
          <w:rFonts w:ascii="Times New Roman" w:hAnsi="Times New Roman" w:cs="Times New Roman"/>
          <w:sz w:val="24"/>
          <w:szCs w:val="24"/>
          <w:lang w:val="en-GB"/>
        </w:rPr>
        <w:t>decided to include the proceeds f</w:t>
      </w:r>
      <w:r w:rsidR="003A0F1C" w:rsidRPr="00DE3B5E">
        <w:rPr>
          <w:rFonts w:ascii="Times New Roman" w:hAnsi="Times New Roman" w:cs="Times New Roman"/>
          <w:sz w:val="24"/>
          <w:szCs w:val="24"/>
          <w:lang w:val="en-GB"/>
        </w:rPr>
        <w:t xml:space="preserve">rom the sale of vehicles only </w:t>
      </w:r>
      <w:r w:rsidR="00314F51" w:rsidRPr="00DE3B5E">
        <w:rPr>
          <w:rFonts w:ascii="Times New Roman" w:hAnsi="Times New Roman" w:cs="Times New Roman"/>
          <w:sz w:val="24"/>
          <w:szCs w:val="24"/>
          <w:lang w:val="en-GB"/>
        </w:rPr>
        <w:t>where t</w:t>
      </w:r>
      <w:r w:rsidR="003A0F1C" w:rsidRPr="00DE3B5E">
        <w:rPr>
          <w:rFonts w:ascii="Times New Roman" w:hAnsi="Times New Roman" w:cs="Times New Roman"/>
          <w:sz w:val="24"/>
          <w:szCs w:val="24"/>
          <w:lang w:val="en-GB"/>
        </w:rPr>
        <w:t>he Commission has not raised doubts about the fictitiousness of the purchase</w:t>
      </w:r>
      <w:r w:rsidR="00314F51" w:rsidRPr="00DE3B5E">
        <w:rPr>
          <w:rFonts w:ascii="Times New Roman" w:hAnsi="Times New Roman" w:cs="Times New Roman"/>
          <w:sz w:val="24"/>
          <w:szCs w:val="24"/>
          <w:lang w:val="en-GB"/>
        </w:rPr>
        <w:t>/</w:t>
      </w:r>
      <w:r w:rsidR="003A0F1C" w:rsidRPr="00DE3B5E">
        <w:rPr>
          <w:rFonts w:ascii="Times New Roman" w:hAnsi="Times New Roman" w:cs="Times New Roman"/>
          <w:sz w:val="24"/>
          <w:szCs w:val="24"/>
          <w:lang w:val="en-GB"/>
        </w:rPr>
        <w:t xml:space="preserve">sale price. Based on this position of the </w:t>
      </w:r>
      <w:r w:rsidR="00272715" w:rsidRPr="00DE3B5E">
        <w:rPr>
          <w:rFonts w:ascii="Times New Roman" w:hAnsi="Times New Roman" w:cs="Times New Roman"/>
          <w:sz w:val="24"/>
          <w:szCs w:val="24"/>
          <w:lang w:val="en-GB"/>
        </w:rPr>
        <w:t>Chamber</w:t>
      </w:r>
      <w:r w:rsidR="003A0F1C" w:rsidRPr="00DE3B5E">
        <w:rPr>
          <w:rFonts w:ascii="Times New Roman" w:hAnsi="Times New Roman" w:cs="Times New Roman"/>
          <w:sz w:val="24"/>
          <w:szCs w:val="24"/>
          <w:lang w:val="en-GB"/>
        </w:rPr>
        <w:t xml:space="preserve">, </w:t>
      </w:r>
      <w:r w:rsidR="00314F51" w:rsidRPr="00DE3B5E">
        <w:rPr>
          <w:rFonts w:ascii="Times New Roman" w:hAnsi="Times New Roman" w:cs="Times New Roman"/>
          <w:sz w:val="24"/>
          <w:szCs w:val="24"/>
          <w:lang w:val="en-GB"/>
        </w:rPr>
        <w:t xml:space="preserve">since </w:t>
      </w:r>
      <w:r w:rsidR="003A0F1C" w:rsidRPr="00DE3B5E">
        <w:rPr>
          <w:rFonts w:ascii="Times New Roman" w:hAnsi="Times New Roman" w:cs="Times New Roman"/>
          <w:sz w:val="24"/>
          <w:szCs w:val="24"/>
          <w:lang w:val="en-GB"/>
        </w:rPr>
        <w:t xml:space="preserve">the Commission has </w:t>
      </w:r>
      <w:r w:rsidR="00314F51" w:rsidRPr="00DE3B5E">
        <w:rPr>
          <w:rFonts w:ascii="Times New Roman" w:hAnsi="Times New Roman" w:cs="Times New Roman"/>
          <w:sz w:val="24"/>
          <w:szCs w:val="24"/>
          <w:lang w:val="en-GB"/>
        </w:rPr>
        <w:t xml:space="preserve">found </w:t>
      </w:r>
      <w:r w:rsidR="003A0F1C" w:rsidRPr="00DE3B5E">
        <w:rPr>
          <w:rFonts w:ascii="Times New Roman" w:hAnsi="Times New Roman" w:cs="Times New Roman"/>
          <w:sz w:val="24"/>
          <w:szCs w:val="24"/>
          <w:lang w:val="en-GB"/>
        </w:rPr>
        <w:t xml:space="preserve">fictitious prices in the legal transactions </w:t>
      </w:r>
      <w:r w:rsidR="00314F51" w:rsidRPr="00DE3B5E">
        <w:rPr>
          <w:rFonts w:ascii="Times New Roman" w:hAnsi="Times New Roman" w:cs="Times New Roman"/>
          <w:sz w:val="24"/>
          <w:szCs w:val="24"/>
          <w:lang w:val="en-GB"/>
        </w:rPr>
        <w:t xml:space="preserve">concerning </w:t>
      </w:r>
      <w:r w:rsidR="003A0F1C" w:rsidRPr="00DE3B5E">
        <w:rPr>
          <w:rFonts w:ascii="Times New Roman" w:hAnsi="Times New Roman" w:cs="Times New Roman"/>
          <w:sz w:val="24"/>
          <w:szCs w:val="24"/>
          <w:lang w:val="en-GB"/>
        </w:rPr>
        <w:t xml:space="preserve">the vehicle in question, </w:t>
      </w:r>
      <w:r w:rsidR="00314F51" w:rsidRPr="00DE3B5E">
        <w:rPr>
          <w:rFonts w:ascii="Times New Roman" w:hAnsi="Times New Roman" w:cs="Times New Roman"/>
          <w:sz w:val="24"/>
          <w:szCs w:val="24"/>
          <w:lang w:val="en-GB"/>
        </w:rPr>
        <w:t xml:space="preserve">we deem that </w:t>
      </w:r>
      <w:r w:rsidR="003A0F1C" w:rsidRPr="00DE3B5E">
        <w:rPr>
          <w:rFonts w:ascii="Times New Roman" w:hAnsi="Times New Roman" w:cs="Times New Roman"/>
          <w:i/>
          <w:iCs/>
          <w:sz w:val="24"/>
          <w:szCs w:val="24"/>
          <w:u w:val="single"/>
          <w:lang w:val="en-GB"/>
        </w:rPr>
        <w:t>the calculation of the financial analysis based on the purchase prices and not the sale prices of the vehicles</w:t>
      </w:r>
      <w:r w:rsidR="00314F51" w:rsidRPr="00DE3B5E">
        <w:rPr>
          <w:rFonts w:ascii="Times New Roman" w:hAnsi="Times New Roman" w:cs="Times New Roman"/>
          <w:i/>
          <w:iCs/>
          <w:sz w:val="24"/>
          <w:szCs w:val="24"/>
          <w:u w:val="single"/>
          <w:lang w:val="en-GB"/>
        </w:rPr>
        <w:t>,</w:t>
      </w:r>
      <w:r w:rsidR="003A0F1C" w:rsidRPr="00DE3B5E">
        <w:rPr>
          <w:rFonts w:ascii="Times New Roman" w:hAnsi="Times New Roman" w:cs="Times New Roman"/>
          <w:i/>
          <w:iCs/>
          <w:sz w:val="24"/>
          <w:szCs w:val="24"/>
          <w:u w:val="single"/>
          <w:lang w:val="en-GB"/>
        </w:rPr>
        <w:t xml:space="preserve"> is correct</w:t>
      </w:r>
      <w:r w:rsidR="003A0F1C" w:rsidRPr="00DE3B5E">
        <w:rPr>
          <w:rFonts w:ascii="Times New Roman" w:hAnsi="Times New Roman" w:cs="Times New Roman"/>
          <w:i/>
          <w:iCs/>
          <w:sz w:val="24"/>
          <w:szCs w:val="24"/>
          <w:lang w:val="en-GB"/>
        </w:rPr>
        <w:t xml:space="preserve">, but the argument used is </w:t>
      </w:r>
      <w:r w:rsidR="00314F51" w:rsidRPr="00DE3B5E">
        <w:rPr>
          <w:rFonts w:ascii="Times New Roman" w:hAnsi="Times New Roman" w:cs="Times New Roman"/>
          <w:i/>
          <w:iCs/>
          <w:sz w:val="24"/>
          <w:szCs w:val="24"/>
          <w:lang w:val="en-GB"/>
        </w:rPr>
        <w:t>erroneous, s</w:t>
      </w:r>
      <w:r w:rsidR="003A0F1C" w:rsidRPr="00DE3B5E">
        <w:rPr>
          <w:rFonts w:ascii="Times New Roman" w:hAnsi="Times New Roman" w:cs="Times New Roman"/>
          <w:i/>
          <w:iCs/>
          <w:sz w:val="24"/>
          <w:szCs w:val="24"/>
          <w:lang w:val="en-GB"/>
        </w:rPr>
        <w:t xml:space="preserve">ince the non-inclusion in the analysis of the sale prices should </w:t>
      </w:r>
      <w:r w:rsidR="00314F51" w:rsidRPr="00DE3B5E">
        <w:rPr>
          <w:rFonts w:ascii="Times New Roman" w:hAnsi="Times New Roman" w:cs="Times New Roman"/>
          <w:i/>
          <w:iCs/>
          <w:sz w:val="24"/>
          <w:szCs w:val="24"/>
          <w:lang w:val="en-GB"/>
        </w:rPr>
        <w:t xml:space="preserve">have been </w:t>
      </w:r>
      <w:r w:rsidR="003A0F1C" w:rsidRPr="00DE3B5E">
        <w:rPr>
          <w:rFonts w:ascii="Times New Roman" w:hAnsi="Times New Roman" w:cs="Times New Roman"/>
          <w:i/>
          <w:iCs/>
          <w:sz w:val="24"/>
          <w:szCs w:val="24"/>
          <w:lang w:val="en-GB"/>
        </w:rPr>
        <w:t>due to the fictitiousness of the sale prices</w:t>
      </w:r>
      <w:r w:rsidR="00314F51" w:rsidRPr="00DE3B5E">
        <w:rPr>
          <w:rFonts w:ascii="Times New Roman" w:hAnsi="Times New Roman" w:cs="Times New Roman"/>
          <w:i/>
          <w:iCs/>
          <w:sz w:val="24"/>
          <w:szCs w:val="24"/>
          <w:lang w:val="en-GB"/>
        </w:rPr>
        <w:t xml:space="preserve">, </w:t>
      </w:r>
      <w:r w:rsidR="003A0F1C" w:rsidRPr="00DE3B5E">
        <w:rPr>
          <w:rFonts w:ascii="Times New Roman" w:hAnsi="Times New Roman" w:cs="Times New Roman"/>
          <w:i/>
          <w:iCs/>
          <w:sz w:val="24"/>
          <w:szCs w:val="24"/>
          <w:lang w:val="en-GB"/>
        </w:rPr>
        <w:t xml:space="preserve">not </w:t>
      </w:r>
      <w:r w:rsidR="000E16BB" w:rsidRPr="00DE3B5E">
        <w:rPr>
          <w:rFonts w:ascii="Times New Roman" w:hAnsi="Times New Roman" w:cs="Times New Roman"/>
          <w:i/>
          <w:iCs/>
          <w:sz w:val="24"/>
          <w:szCs w:val="24"/>
          <w:lang w:val="en-GB"/>
        </w:rPr>
        <w:t xml:space="preserve">due to </w:t>
      </w:r>
      <w:r w:rsidR="003A0F1C" w:rsidRPr="00DE3B5E">
        <w:rPr>
          <w:rFonts w:ascii="Times New Roman" w:hAnsi="Times New Roman" w:cs="Times New Roman"/>
          <w:i/>
          <w:iCs/>
          <w:sz w:val="24"/>
          <w:szCs w:val="24"/>
          <w:lang w:val="en-GB"/>
        </w:rPr>
        <w:t>non-payment of the respective taxes.</w:t>
      </w:r>
      <w:r w:rsidRPr="00DE3B5E">
        <w:rPr>
          <w:rFonts w:ascii="Times New Roman" w:hAnsi="Times New Roman" w:cs="Times New Roman"/>
          <w:i/>
          <w:iCs/>
          <w:sz w:val="24"/>
          <w:szCs w:val="24"/>
          <w:lang w:val="en-GB"/>
        </w:rPr>
        <w:t xml:space="preserve">  </w:t>
      </w:r>
    </w:p>
    <w:p w14:paraId="670DE753" w14:textId="77777777" w:rsidR="005139C3" w:rsidRPr="00DE3B5E" w:rsidRDefault="005139C3" w:rsidP="005139C3">
      <w:pPr>
        <w:pStyle w:val="ListParagraph"/>
        <w:spacing w:line="240" w:lineRule="auto"/>
        <w:ind w:left="0"/>
        <w:jc w:val="both"/>
        <w:rPr>
          <w:rFonts w:ascii="Times New Roman" w:hAnsi="Times New Roman" w:cs="Times New Roman"/>
          <w:iCs/>
          <w:sz w:val="12"/>
          <w:szCs w:val="12"/>
          <w:lang w:val="en-GB"/>
        </w:rPr>
      </w:pPr>
    </w:p>
    <w:p w14:paraId="3E996160" w14:textId="3402C69D" w:rsidR="00F62AB9" w:rsidRPr="00DE3B5E" w:rsidRDefault="00E55421" w:rsidP="003171C4">
      <w:pPr>
        <w:pStyle w:val="ListParagraph"/>
        <w:numPr>
          <w:ilvl w:val="2"/>
          <w:numId w:val="9"/>
        </w:numPr>
        <w:tabs>
          <w:tab w:val="left" w:pos="0"/>
          <w:tab w:val="left" w:pos="630"/>
        </w:tabs>
        <w:spacing w:after="0" w:line="240" w:lineRule="auto"/>
        <w:ind w:left="0" w:firstLine="0"/>
        <w:contextualSpacing w:val="0"/>
        <w:jc w:val="both"/>
        <w:rPr>
          <w:rFonts w:ascii="Times New Roman" w:hAnsi="Times New Roman" w:cs="Times New Roman"/>
          <w:sz w:val="12"/>
          <w:szCs w:val="12"/>
          <w:lang w:val="en-GB"/>
        </w:rPr>
      </w:pPr>
      <w:bookmarkStart w:id="21" w:name="_Hlk197861455"/>
      <w:r w:rsidRPr="00DE3B5E">
        <w:rPr>
          <w:rFonts w:ascii="Times New Roman" w:eastAsia="Times New Roman" w:hAnsi="Times New Roman" w:cs="Times New Roman"/>
          <w:sz w:val="24"/>
          <w:szCs w:val="24"/>
          <w:lang w:val="en-GB" w:eastAsia="sq-AL"/>
        </w:rPr>
        <w:t>Refer</w:t>
      </w:r>
      <w:r w:rsidR="008A6104" w:rsidRPr="00DE3B5E">
        <w:rPr>
          <w:rFonts w:ascii="Times New Roman" w:eastAsia="Times New Roman" w:hAnsi="Times New Roman" w:cs="Times New Roman"/>
          <w:sz w:val="24"/>
          <w:szCs w:val="24"/>
          <w:lang w:val="en-GB" w:eastAsia="sq-AL"/>
        </w:rPr>
        <w:t xml:space="preserve">ring to the above conclusion, in the </w:t>
      </w:r>
      <w:r w:rsidR="00411E3C" w:rsidRPr="00DE3B5E">
        <w:rPr>
          <w:rFonts w:ascii="Times New Roman" w:hAnsi="Times New Roman" w:cs="Times New Roman"/>
          <w:sz w:val="24"/>
          <w:szCs w:val="24"/>
          <w:lang w:val="en-GB"/>
        </w:rPr>
        <w:t>financia</w:t>
      </w:r>
      <w:r w:rsidR="008A6104" w:rsidRPr="00DE3B5E">
        <w:rPr>
          <w:rFonts w:ascii="Times New Roman" w:hAnsi="Times New Roman" w:cs="Times New Roman"/>
          <w:sz w:val="24"/>
          <w:szCs w:val="24"/>
          <w:lang w:val="en-GB"/>
        </w:rPr>
        <w:t xml:space="preserve">l analysis of the year </w:t>
      </w:r>
      <w:r w:rsidR="00411E3C" w:rsidRPr="00DE3B5E">
        <w:rPr>
          <w:rFonts w:ascii="Times New Roman" w:hAnsi="Times New Roman" w:cs="Times New Roman"/>
          <w:sz w:val="24"/>
          <w:szCs w:val="24"/>
          <w:lang w:val="en-GB"/>
        </w:rPr>
        <w:t>2015</w:t>
      </w:r>
      <w:r w:rsidR="008A6104" w:rsidRPr="00DE3B5E">
        <w:rPr>
          <w:rFonts w:ascii="Times New Roman" w:hAnsi="Times New Roman" w:cs="Times New Roman"/>
          <w:sz w:val="24"/>
          <w:szCs w:val="24"/>
          <w:lang w:val="en-GB"/>
        </w:rPr>
        <w:t xml:space="preserve"> prepared by the Legal Service Unit, in line with the IQC, </w:t>
      </w:r>
      <w:r w:rsidR="00B70045" w:rsidRPr="00DE3B5E">
        <w:rPr>
          <w:rFonts w:ascii="Times New Roman" w:hAnsi="Times New Roman" w:cs="Times New Roman"/>
          <w:sz w:val="24"/>
          <w:szCs w:val="24"/>
          <w:u w:val="single"/>
          <w:lang w:val="en-GB"/>
        </w:rPr>
        <w:t xml:space="preserve">we shall reflect as lawful income / proceeds from the sale of the vehicle </w:t>
      </w:r>
      <w:r w:rsidR="00D71771" w:rsidRPr="00DE3B5E">
        <w:rPr>
          <w:rFonts w:ascii="Times New Roman" w:hAnsi="Times New Roman" w:cs="Times New Roman"/>
          <w:sz w:val="24"/>
          <w:szCs w:val="24"/>
          <w:u w:val="single"/>
          <w:lang w:val="en-GB"/>
        </w:rPr>
        <w:t>with licence plate</w:t>
      </w:r>
      <w:r w:rsidR="00411E3C" w:rsidRPr="00DE3B5E">
        <w:rPr>
          <w:rFonts w:ascii="Times New Roman" w:hAnsi="Times New Roman" w:cs="Times New Roman"/>
          <w:u w:val="single"/>
          <w:lang w:val="en-GB"/>
        </w:rPr>
        <w:t xml:space="preserve"> </w:t>
      </w:r>
      <w:r w:rsidR="005267AB" w:rsidRPr="00DE3B5E">
        <w:rPr>
          <w:rFonts w:ascii="Times New Roman" w:hAnsi="Times New Roman" w:cs="Times New Roman"/>
          <w:sz w:val="24"/>
          <w:szCs w:val="24"/>
          <w:u w:val="single"/>
          <w:lang w:val="en-GB"/>
        </w:rPr>
        <w:t>FR8888B</w:t>
      </w:r>
      <w:r w:rsidR="00411E3C" w:rsidRPr="00DE3B5E">
        <w:rPr>
          <w:rFonts w:ascii="Times New Roman" w:hAnsi="Times New Roman" w:cs="Times New Roman"/>
          <w:sz w:val="24"/>
          <w:szCs w:val="24"/>
          <w:u w:val="single"/>
          <w:lang w:val="en-GB"/>
        </w:rPr>
        <w:t xml:space="preserve">, </w:t>
      </w:r>
      <w:r w:rsidR="00B70045" w:rsidRPr="00DE3B5E">
        <w:rPr>
          <w:rFonts w:ascii="Times New Roman" w:hAnsi="Times New Roman" w:cs="Times New Roman"/>
          <w:sz w:val="24"/>
          <w:szCs w:val="24"/>
          <w:u w:val="single"/>
          <w:lang w:val="en-GB"/>
        </w:rPr>
        <w:t xml:space="preserve">on </w:t>
      </w:r>
      <w:r w:rsidR="005267AB" w:rsidRPr="00DE3B5E">
        <w:rPr>
          <w:rFonts w:ascii="Times New Roman" w:hAnsi="Times New Roman" w:cs="Times New Roman"/>
          <w:sz w:val="24"/>
          <w:szCs w:val="24"/>
          <w:u w:val="single"/>
          <w:lang w:val="en-GB"/>
        </w:rPr>
        <w:t>06</w:t>
      </w:r>
      <w:r w:rsidR="00411E3C" w:rsidRPr="00DE3B5E">
        <w:rPr>
          <w:rFonts w:ascii="Times New Roman" w:hAnsi="Times New Roman" w:cs="Times New Roman"/>
          <w:sz w:val="24"/>
          <w:szCs w:val="24"/>
          <w:u w:val="single"/>
          <w:lang w:val="en-GB"/>
        </w:rPr>
        <w:t xml:space="preserve">.06.2015, </w:t>
      </w:r>
      <w:r w:rsidR="00B70045" w:rsidRPr="00DE3B5E">
        <w:rPr>
          <w:rFonts w:ascii="Times New Roman" w:hAnsi="Times New Roman" w:cs="Times New Roman"/>
          <w:sz w:val="24"/>
          <w:szCs w:val="24"/>
          <w:u w:val="single"/>
          <w:lang w:val="en-GB"/>
        </w:rPr>
        <w:t xml:space="preserve">only the value of the initial investment of </w:t>
      </w:r>
      <w:r w:rsidR="00B70045" w:rsidRPr="00DE3B5E">
        <w:rPr>
          <w:rFonts w:ascii="Times New Roman" w:eastAsia="Times New Roman" w:hAnsi="Times New Roman" w:cs="Times New Roman"/>
          <w:sz w:val="24"/>
          <w:szCs w:val="24"/>
          <w:u w:val="single"/>
          <w:lang w:val="en-GB" w:eastAsia="sq-AL"/>
        </w:rPr>
        <w:t xml:space="preserve">ALL </w:t>
      </w:r>
      <w:r w:rsidR="00655B1C" w:rsidRPr="00DE3B5E">
        <w:rPr>
          <w:rFonts w:ascii="Times New Roman" w:eastAsia="Times New Roman" w:hAnsi="Times New Roman" w:cs="Times New Roman"/>
          <w:sz w:val="24"/>
          <w:szCs w:val="24"/>
          <w:u w:val="single"/>
          <w:lang w:val="en-GB" w:eastAsia="sq-AL"/>
        </w:rPr>
        <w:t xml:space="preserve">50.000, </w:t>
      </w:r>
      <w:r w:rsidR="00B70045" w:rsidRPr="00DE3B5E">
        <w:rPr>
          <w:rFonts w:ascii="Times New Roman" w:eastAsia="Times New Roman" w:hAnsi="Times New Roman" w:cs="Times New Roman"/>
          <w:sz w:val="24"/>
          <w:szCs w:val="24"/>
          <w:u w:val="single"/>
          <w:lang w:val="en-GB" w:eastAsia="sq-AL"/>
        </w:rPr>
        <w:t xml:space="preserve">equivalent to the value of the purchase price in </w:t>
      </w:r>
      <w:r w:rsidR="004073F0" w:rsidRPr="00DE3B5E">
        <w:rPr>
          <w:rFonts w:ascii="Times New Roman" w:eastAsia="Times New Roman" w:hAnsi="Times New Roman" w:cs="Times New Roman"/>
          <w:sz w:val="24"/>
          <w:szCs w:val="24"/>
          <w:u w:val="single"/>
          <w:lang w:val="en-GB" w:eastAsia="sq-AL"/>
        </w:rPr>
        <w:t>2001</w:t>
      </w:r>
      <w:r w:rsidR="00A16C0A" w:rsidRPr="00DE3B5E">
        <w:rPr>
          <w:rFonts w:ascii="Times New Roman" w:eastAsia="Times New Roman" w:hAnsi="Times New Roman" w:cs="Times New Roman"/>
          <w:sz w:val="24"/>
          <w:szCs w:val="24"/>
          <w:u w:val="single"/>
          <w:lang w:val="en-GB" w:eastAsia="sq-AL"/>
        </w:rPr>
        <w:t>.</w:t>
      </w:r>
    </w:p>
    <w:p w14:paraId="6AC49F29" w14:textId="77777777" w:rsidR="006B523C" w:rsidRPr="00DE3B5E" w:rsidRDefault="006B523C" w:rsidP="006B523C">
      <w:pPr>
        <w:pStyle w:val="ListParagraph"/>
        <w:tabs>
          <w:tab w:val="left" w:pos="0"/>
          <w:tab w:val="left" w:pos="630"/>
        </w:tabs>
        <w:spacing w:after="0" w:line="240" w:lineRule="auto"/>
        <w:ind w:left="0"/>
        <w:contextualSpacing w:val="0"/>
        <w:jc w:val="both"/>
        <w:rPr>
          <w:rFonts w:ascii="Times New Roman" w:hAnsi="Times New Roman" w:cs="Times New Roman"/>
          <w:sz w:val="20"/>
          <w:szCs w:val="20"/>
          <w:lang w:val="en-GB"/>
        </w:rPr>
      </w:pPr>
    </w:p>
    <w:bookmarkEnd w:id="21"/>
    <w:p w14:paraId="54953192" w14:textId="3BBB0809" w:rsidR="0068798A" w:rsidRPr="00DE3B5E" w:rsidRDefault="003A33FD" w:rsidP="006B523C">
      <w:pPr>
        <w:pStyle w:val="ListParagraph"/>
        <w:numPr>
          <w:ilvl w:val="0"/>
          <w:numId w:val="7"/>
        </w:numPr>
        <w:spacing w:after="0" w:line="240" w:lineRule="auto"/>
        <w:ind w:left="0"/>
        <w:contextualSpacing w:val="0"/>
        <w:jc w:val="both"/>
        <w:rPr>
          <w:rFonts w:ascii="Times New Roman" w:hAnsi="Times New Roman" w:cs="Times New Roman"/>
          <w:b/>
          <w:bCs/>
          <w:sz w:val="24"/>
          <w:szCs w:val="24"/>
          <w:lang w:val="en-GB"/>
        </w:rPr>
      </w:pPr>
      <w:r w:rsidRPr="00DE3B5E">
        <w:rPr>
          <w:rFonts w:ascii="Times New Roman" w:hAnsi="Times New Roman" w:cs="Times New Roman"/>
          <w:b/>
          <w:bCs/>
          <w:sz w:val="24"/>
          <w:szCs w:val="24"/>
          <w:lang w:val="en-GB"/>
        </w:rPr>
        <w:t>The second source, the amount of ALL</w:t>
      </w:r>
      <w:r w:rsidR="0068798A" w:rsidRPr="00DE3B5E">
        <w:rPr>
          <w:rFonts w:ascii="Times New Roman" w:hAnsi="Times New Roman" w:cs="Times New Roman"/>
          <w:b/>
          <w:bCs/>
          <w:sz w:val="24"/>
          <w:szCs w:val="24"/>
          <w:lang w:val="en-GB"/>
        </w:rPr>
        <w:t xml:space="preserve"> 400.000</w:t>
      </w:r>
      <w:r w:rsidR="00A800AD" w:rsidRPr="00DE3B5E">
        <w:rPr>
          <w:rFonts w:ascii="Times New Roman" w:hAnsi="Times New Roman" w:cs="Times New Roman"/>
          <w:b/>
          <w:bCs/>
          <w:sz w:val="24"/>
          <w:szCs w:val="24"/>
          <w:lang w:val="en-GB"/>
        </w:rPr>
        <w:t xml:space="preserve">, proceeds </w:t>
      </w:r>
      <w:r w:rsidRPr="00DE3B5E">
        <w:rPr>
          <w:rFonts w:ascii="Times New Roman" w:hAnsi="Times New Roman" w:cs="Times New Roman"/>
          <w:b/>
          <w:bCs/>
          <w:sz w:val="24"/>
          <w:szCs w:val="24"/>
          <w:lang w:val="en-GB"/>
        </w:rPr>
        <w:t>from the sale of the vehicle with licence plate</w:t>
      </w:r>
      <w:r w:rsidR="00741AC2" w:rsidRPr="00DE3B5E">
        <w:rPr>
          <w:rFonts w:ascii="Times New Roman" w:hAnsi="Times New Roman" w:cs="Times New Roman"/>
          <w:b/>
          <w:bCs/>
          <w:sz w:val="24"/>
          <w:szCs w:val="24"/>
          <w:lang w:val="en-GB"/>
        </w:rPr>
        <w:t xml:space="preserve"> </w:t>
      </w:r>
      <w:r w:rsidR="00000E78" w:rsidRPr="00DE3B5E">
        <w:rPr>
          <w:rFonts w:ascii="Times New Roman" w:hAnsi="Times New Roman" w:cs="Times New Roman"/>
          <w:b/>
          <w:bCs/>
          <w:sz w:val="24"/>
          <w:szCs w:val="24"/>
          <w:lang w:val="en-GB"/>
        </w:rPr>
        <w:t>AA888AB</w:t>
      </w:r>
      <w:r w:rsidR="0068798A" w:rsidRPr="00DE3B5E">
        <w:rPr>
          <w:rFonts w:ascii="Times New Roman" w:hAnsi="Times New Roman" w:cs="Times New Roman"/>
          <w:b/>
          <w:bCs/>
          <w:sz w:val="24"/>
          <w:szCs w:val="24"/>
          <w:lang w:val="en-GB"/>
        </w:rPr>
        <w:t xml:space="preserve"> </w:t>
      </w:r>
    </w:p>
    <w:p w14:paraId="69821DCD" w14:textId="77777777" w:rsidR="006B523C" w:rsidRPr="00DE3B5E" w:rsidRDefault="006B523C" w:rsidP="006B523C">
      <w:pPr>
        <w:pStyle w:val="ListParagraph"/>
        <w:spacing w:after="0" w:line="240" w:lineRule="auto"/>
        <w:ind w:left="0"/>
        <w:contextualSpacing w:val="0"/>
        <w:jc w:val="both"/>
        <w:rPr>
          <w:rFonts w:ascii="Times New Roman" w:hAnsi="Times New Roman" w:cs="Times New Roman"/>
          <w:b/>
          <w:bCs/>
          <w:sz w:val="16"/>
          <w:szCs w:val="16"/>
          <w:lang w:val="en-GB"/>
        </w:rPr>
      </w:pPr>
    </w:p>
    <w:p w14:paraId="3B755D4F" w14:textId="6DC8F981" w:rsidR="006A1808" w:rsidRPr="00DE3B5E" w:rsidRDefault="00DA43CC"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bookmarkStart w:id="22" w:name="_Hlk197862748"/>
      <w:bookmarkStart w:id="23" w:name="_Hlk195270094"/>
      <w:r w:rsidRPr="00DE3B5E">
        <w:rPr>
          <w:rFonts w:ascii="Times New Roman" w:eastAsia="Times New Roman" w:hAnsi="Times New Roman" w:cs="Times New Roman"/>
          <w:sz w:val="24"/>
          <w:szCs w:val="24"/>
          <w:lang w:val="en-GB" w:eastAsia="sq-AL"/>
        </w:rPr>
        <w:t>Regarding the</w:t>
      </w:r>
      <w:r w:rsidR="005E0E7F" w:rsidRPr="00DE3B5E">
        <w:rPr>
          <w:rFonts w:ascii="Times New Roman" w:eastAsia="Times New Roman" w:hAnsi="Times New Roman" w:cs="Times New Roman"/>
          <w:sz w:val="24"/>
          <w:szCs w:val="24"/>
          <w:lang w:val="en-GB" w:eastAsia="sq-AL"/>
        </w:rPr>
        <w:t xml:space="preserve"> proceeds </w:t>
      </w:r>
      <w:r w:rsidRPr="00DE3B5E">
        <w:rPr>
          <w:rFonts w:ascii="Times New Roman" w:eastAsia="Times New Roman" w:hAnsi="Times New Roman" w:cs="Times New Roman"/>
          <w:sz w:val="24"/>
          <w:szCs w:val="24"/>
          <w:lang w:val="en-GB" w:eastAsia="sq-AL"/>
        </w:rPr>
        <w:t>from the sale of this vehicle, in the financial analysis, under the item “</w:t>
      </w:r>
      <w:r w:rsidRPr="00DE3B5E">
        <w:rPr>
          <w:rFonts w:ascii="Times New Roman" w:eastAsia="Times New Roman" w:hAnsi="Times New Roman" w:cs="Times New Roman"/>
          <w:i/>
          <w:iCs/>
          <w:sz w:val="24"/>
          <w:szCs w:val="24"/>
          <w:lang w:val="en-GB" w:eastAsia="sq-AL"/>
        </w:rPr>
        <w:t>income from the sale of the vehicle with license plate AA888AB</w:t>
      </w:r>
      <w:r w:rsidRPr="00DE3B5E">
        <w:rPr>
          <w:rFonts w:ascii="Times New Roman" w:eastAsia="Times New Roman" w:hAnsi="Times New Roman" w:cs="Times New Roman"/>
          <w:sz w:val="24"/>
          <w:szCs w:val="24"/>
          <w:lang w:val="en-GB" w:eastAsia="sq-AL"/>
        </w:rPr>
        <w:t xml:space="preserve">”, </w:t>
      </w:r>
      <w:r w:rsidR="005E0E7F" w:rsidRPr="00DE3B5E">
        <w:rPr>
          <w:rFonts w:ascii="Times New Roman" w:eastAsia="Times New Roman" w:hAnsi="Times New Roman" w:cs="Times New Roman"/>
          <w:sz w:val="24"/>
          <w:szCs w:val="24"/>
          <w:lang w:val="en-GB" w:eastAsia="sq-AL"/>
        </w:rPr>
        <w:t xml:space="preserve">the Commission </w:t>
      </w:r>
      <w:r w:rsidRPr="00DE3B5E">
        <w:rPr>
          <w:rFonts w:ascii="Times New Roman" w:eastAsia="Times New Roman" w:hAnsi="Times New Roman" w:cs="Times New Roman"/>
          <w:sz w:val="24"/>
          <w:szCs w:val="24"/>
          <w:lang w:val="en-GB" w:eastAsia="sq-AL"/>
        </w:rPr>
        <w:t xml:space="preserve">has reflected as lawful income only the </w:t>
      </w:r>
      <w:r w:rsidR="005E0E7F" w:rsidRPr="00DE3B5E">
        <w:rPr>
          <w:rFonts w:ascii="Times New Roman" w:eastAsia="Times New Roman" w:hAnsi="Times New Roman" w:cs="Times New Roman"/>
          <w:sz w:val="24"/>
          <w:szCs w:val="24"/>
          <w:lang w:val="en-GB" w:eastAsia="sq-AL"/>
        </w:rPr>
        <w:t xml:space="preserve">proceeds </w:t>
      </w:r>
      <w:r w:rsidRPr="00DE3B5E">
        <w:rPr>
          <w:rFonts w:ascii="Times New Roman" w:eastAsia="Times New Roman" w:hAnsi="Times New Roman" w:cs="Times New Roman"/>
          <w:sz w:val="24"/>
          <w:szCs w:val="24"/>
          <w:lang w:val="en-GB" w:eastAsia="sq-AL"/>
        </w:rPr>
        <w:t xml:space="preserve">in the amount of ALL 832,251, equal to the purchase price and customs clearance payment, while the profit from the sale has not been included as lawful income. This is based on the arguments that there is no economic logic to this transaction carried out by the assessee, by selling this vehicle at a higher price compared to its purchase price, after 7 years of use </w:t>
      </w:r>
      <w:r w:rsidRPr="00DE3B5E">
        <w:rPr>
          <w:rFonts w:ascii="Times New Roman" w:eastAsia="Times New Roman" w:hAnsi="Times New Roman" w:cs="Times New Roman"/>
          <w:sz w:val="24"/>
          <w:szCs w:val="24"/>
          <w:lang w:val="en-GB" w:eastAsia="sq-AL"/>
        </w:rPr>
        <w:lastRenderedPageBreak/>
        <w:t xml:space="preserve">and depreciation, as well as </w:t>
      </w:r>
      <w:r w:rsidR="005E0E7F" w:rsidRPr="00DE3B5E">
        <w:rPr>
          <w:rFonts w:ascii="Times New Roman" w:eastAsia="Times New Roman" w:hAnsi="Times New Roman" w:cs="Times New Roman"/>
          <w:sz w:val="24"/>
          <w:szCs w:val="24"/>
          <w:lang w:val="en-GB" w:eastAsia="sq-AL"/>
        </w:rPr>
        <w:t xml:space="preserve">that </w:t>
      </w:r>
      <w:r w:rsidRPr="00DE3B5E">
        <w:rPr>
          <w:rFonts w:ascii="Times New Roman" w:eastAsia="Times New Roman" w:hAnsi="Times New Roman" w:cs="Times New Roman"/>
          <w:sz w:val="24"/>
          <w:szCs w:val="24"/>
          <w:lang w:val="en-GB" w:eastAsia="sq-AL"/>
        </w:rPr>
        <w:t>the assessee has failed to prove the payment of the tax</w:t>
      </w:r>
      <w:r w:rsidRPr="00DE3B5E">
        <w:rPr>
          <w:rFonts w:ascii="Times New Roman" w:eastAsia="Times New Roman" w:hAnsi="Times New Roman" w:cs="Times New Roman"/>
          <w:sz w:val="24"/>
          <w:szCs w:val="24"/>
          <w:vertAlign w:val="superscript"/>
          <w:lang w:val="en-GB" w:eastAsia="sq-AL"/>
        </w:rPr>
        <w:footnoteReference w:id="12"/>
      </w:r>
      <w:r w:rsidRPr="00DE3B5E">
        <w:rPr>
          <w:rFonts w:ascii="Times New Roman" w:eastAsia="Times New Roman" w:hAnsi="Times New Roman" w:cs="Times New Roman"/>
          <w:sz w:val="24"/>
          <w:szCs w:val="24"/>
          <w:lang w:val="en-GB" w:eastAsia="sq-AL"/>
        </w:rPr>
        <w:t xml:space="preserve"> liability on the income generated from the sale of this asset.</w:t>
      </w:r>
    </w:p>
    <w:bookmarkEnd w:id="22"/>
    <w:p w14:paraId="29120AFA" w14:textId="6E7F1E72" w:rsidR="00000E78" w:rsidRPr="00DE3B5E" w:rsidRDefault="00DA43CC"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bCs/>
          <w:sz w:val="24"/>
          <w:szCs w:val="24"/>
          <w:lang w:val="en-GB" w:eastAsia="sq-AL"/>
        </w:rPr>
        <w:t xml:space="preserve">In the PAD 2008, the assessee declared </w:t>
      </w:r>
      <w:r w:rsidR="005E0E7F" w:rsidRPr="00DE3B5E">
        <w:rPr>
          <w:rFonts w:ascii="Times New Roman" w:eastAsia="Times New Roman" w:hAnsi="Times New Roman" w:cs="Times New Roman"/>
          <w:bCs/>
          <w:sz w:val="24"/>
          <w:szCs w:val="24"/>
          <w:lang w:val="en-GB" w:eastAsia="sq-AL"/>
        </w:rPr>
        <w:t xml:space="preserve">his </w:t>
      </w:r>
      <w:r w:rsidRPr="00DE3B5E">
        <w:rPr>
          <w:rFonts w:ascii="Times New Roman" w:eastAsia="Times New Roman" w:hAnsi="Times New Roman" w:cs="Times New Roman"/>
          <w:bCs/>
          <w:sz w:val="24"/>
          <w:szCs w:val="24"/>
          <w:lang w:val="en-GB" w:eastAsia="sq-AL"/>
        </w:rPr>
        <w:t>ownership</w:t>
      </w:r>
      <w:r w:rsidR="005E0E7F" w:rsidRPr="00DE3B5E">
        <w:rPr>
          <w:rFonts w:ascii="Times New Roman" w:eastAsia="Times New Roman" w:hAnsi="Times New Roman" w:cs="Times New Roman"/>
          <w:bCs/>
          <w:sz w:val="24"/>
          <w:szCs w:val="24"/>
          <w:lang w:val="en-GB" w:eastAsia="sq-AL"/>
        </w:rPr>
        <w:t xml:space="preserve"> over a </w:t>
      </w:r>
      <w:r w:rsidRPr="00DE3B5E">
        <w:rPr>
          <w:rFonts w:ascii="Times New Roman" w:eastAsia="Times New Roman" w:hAnsi="Times New Roman" w:cs="Times New Roman"/>
          <w:bCs/>
          <w:sz w:val="24"/>
          <w:szCs w:val="24"/>
          <w:lang w:val="en-GB" w:eastAsia="sq-AL"/>
        </w:rPr>
        <w:t>“Mercedes-Benz” vehicle, purchased under foreign contract</w:t>
      </w:r>
      <w:r w:rsidR="00CA1066" w:rsidRPr="00DE3B5E">
        <w:rPr>
          <w:rFonts w:ascii="Times New Roman" w:eastAsia="Times New Roman" w:hAnsi="Times New Roman" w:cs="Times New Roman"/>
          <w:bCs/>
          <w:sz w:val="24"/>
          <w:szCs w:val="24"/>
          <w:lang w:val="en-GB" w:eastAsia="sq-AL"/>
        </w:rPr>
        <w:t xml:space="preserve"> [concluded abroad] </w:t>
      </w:r>
      <w:r w:rsidRPr="00DE3B5E">
        <w:rPr>
          <w:rFonts w:ascii="Times New Roman" w:eastAsia="Times New Roman" w:hAnsi="Times New Roman" w:cs="Times New Roman"/>
          <w:bCs/>
          <w:sz w:val="24"/>
          <w:szCs w:val="24"/>
          <w:lang w:val="en-GB" w:eastAsia="sq-AL"/>
        </w:rPr>
        <w:t>no. 91, dated 25.09.2008 in the amount of EUR 4,000 and ALL 339,521 customs duty, but did not declare the source of creation of this asset.</w:t>
      </w:r>
      <w:r w:rsidR="007965DA" w:rsidRPr="00DE3B5E">
        <w:rPr>
          <w:rFonts w:ascii="Times New Roman" w:eastAsia="Times New Roman" w:hAnsi="Times New Roman" w:cs="Times New Roman"/>
          <w:sz w:val="24"/>
          <w:szCs w:val="24"/>
          <w:lang w:val="en-GB" w:eastAsia="sq-AL"/>
        </w:rPr>
        <w:t xml:space="preserve"> </w:t>
      </w:r>
      <w:bookmarkEnd w:id="23"/>
    </w:p>
    <w:p w14:paraId="72347233" w14:textId="707A04C1" w:rsidR="00000E78" w:rsidRPr="00DE3B5E" w:rsidRDefault="00DA43CC"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bCs/>
          <w:sz w:val="24"/>
          <w:szCs w:val="24"/>
          <w:lang w:val="en-GB" w:eastAsia="sq-AL"/>
        </w:rPr>
        <w:t xml:space="preserve">Referring to invoice no. 91, dated 25.09.2008, issued by the foreign company “Auto </w:t>
      </w:r>
      <w:proofErr w:type="spellStart"/>
      <w:r w:rsidRPr="00DE3B5E">
        <w:rPr>
          <w:rFonts w:ascii="Times New Roman" w:eastAsia="Times New Roman" w:hAnsi="Times New Roman" w:cs="Times New Roman"/>
          <w:bCs/>
          <w:sz w:val="24"/>
          <w:szCs w:val="24"/>
          <w:lang w:val="en-GB" w:eastAsia="sq-AL"/>
        </w:rPr>
        <w:t>Center</w:t>
      </w:r>
      <w:proofErr w:type="spellEnd"/>
      <w:r w:rsidRPr="00DE3B5E">
        <w:rPr>
          <w:rFonts w:ascii="Times New Roman" w:eastAsia="Times New Roman" w:hAnsi="Times New Roman" w:cs="Times New Roman"/>
          <w:bCs/>
          <w:sz w:val="24"/>
          <w:szCs w:val="24"/>
          <w:lang w:val="en-GB" w:eastAsia="sq-AL"/>
        </w:rPr>
        <w:t xml:space="preserve"> </w:t>
      </w:r>
      <w:proofErr w:type="spellStart"/>
      <w:r w:rsidRPr="00DE3B5E">
        <w:rPr>
          <w:rFonts w:ascii="Times New Roman" w:eastAsia="Times New Roman" w:hAnsi="Times New Roman" w:cs="Times New Roman"/>
          <w:bCs/>
          <w:sz w:val="24"/>
          <w:szCs w:val="24"/>
          <w:lang w:val="en-GB" w:eastAsia="sq-AL"/>
        </w:rPr>
        <w:t>Govercin</w:t>
      </w:r>
      <w:proofErr w:type="spellEnd"/>
      <w:r w:rsidRPr="00DE3B5E">
        <w:rPr>
          <w:rFonts w:ascii="Times New Roman" w:eastAsia="Times New Roman" w:hAnsi="Times New Roman" w:cs="Times New Roman"/>
          <w:bCs/>
          <w:sz w:val="24"/>
          <w:szCs w:val="24"/>
          <w:lang w:val="en-GB" w:eastAsia="sq-AL"/>
        </w:rPr>
        <w:t xml:space="preserve">”, it </w:t>
      </w:r>
      <w:r w:rsidR="0092776F" w:rsidRPr="00DE3B5E">
        <w:rPr>
          <w:rFonts w:ascii="Times New Roman" w:eastAsia="Times New Roman" w:hAnsi="Times New Roman" w:cs="Times New Roman"/>
          <w:bCs/>
          <w:sz w:val="24"/>
          <w:szCs w:val="24"/>
          <w:lang w:val="en-GB" w:eastAsia="sq-AL"/>
        </w:rPr>
        <w:t xml:space="preserve">is stated </w:t>
      </w:r>
      <w:r w:rsidRPr="00DE3B5E">
        <w:rPr>
          <w:rFonts w:ascii="Times New Roman" w:eastAsia="Times New Roman" w:hAnsi="Times New Roman" w:cs="Times New Roman"/>
          <w:bCs/>
          <w:sz w:val="24"/>
          <w:szCs w:val="24"/>
          <w:lang w:val="en-GB" w:eastAsia="sq-AL"/>
        </w:rPr>
        <w:t>that the “Mercedes-Benz”</w:t>
      </w:r>
      <w:r w:rsidR="0092776F" w:rsidRPr="00DE3B5E">
        <w:rPr>
          <w:rFonts w:ascii="Times New Roman" w:eastAsia="Times New Roman" w:hAnsi="Times New Roman" w:cs="Times New Roman"/>
          <w:bCs/>
          <w:sz w:val="24"/>
          <w:szCs w:val="24"/>
          <w:lang w:val="en-GB" w:eastAsia="sq-AL"/>
        </w:rPr>
        <w:t xml:space="preserve"> vehicle</w:t>
      </w:r>
      <w:r w:rsidRPr="00DE3B5E">
        <w:rPr>
          <w:rFonts w:ascii="Times New Roman" w:eastAsia="Times New Roman" w:hAnsi="Times New Roman" w:cs="Times New Roman"/>
          <w:bCs/>
          <w:sz w:val="24"/>
          <w:szCs w:val="24"/>
          <w:lang w:val="en-GB" w:eastAsia="sq-AL"/>
        </w:rPr>
        <w:t>, manufactured in 2000, was purchased by the assessee for the price of EUR 4,000 / ALL 492,730</w:t>
      </w:r>
      <w:r w:rsidR="00CE6FE6" w:rsidRPr="00DE3B5E">
        <w:rPr>
          <w:rStyle w:val="FootnoteReference"/>
          <w:rFonts w:ascii="Times New Roman" w:eastAsia="Times New Roman" w:hAnsi="Times New Roman" w:cs="Times New Roman"/>
          <w:bCs/>
          <w:sz w:val="24"/>
          <w:szCs w:val="24"/>
          <w:lang w:val="en-GB" w:eastAsia="sq-AL"/>
        </w:rPr>
        <w:footnoteReference w:id="13"/>
      </w:r>
      <w:r w:rsidR="00CE6FE6" w:rsidRPr="00DE3B5E">
        <w:rPr>
          <w:rFonts w:ascii="Times New Roman" w:eastAsia="Times New Roman" w:hAnsi="Times New Roman" w:cs="Times New Roman"/>
          <w:bCs/>
          <w:sz w:val="24"/>
          <w:szCs w:val="24"/>
          <w:lang w:val="en-GB" w:eastAsia="sq-AL"/>
        </w:rPr>
        <w:t xml:space="preserve">. </w:t>
      </w:r>
      <w:r w:rsidRPr="00DE3B5E">
        <w:rPr>
          <w:rFonts w:ascii="Times New Roman" w:eastAsia="Times New Roman" w:hAnsi="Times New Roman" w:cs="Times New Roman"/>
          <w:bCs/>
          <w:sz w:val="24"/>
          <w:szCs w:val="24"/>
          <w:lang w:val="en-GB" w:eastAsia="sq-AL"/>
        </w:rPr>
        <w:t>The</w:t>
      </w:r>
      <w:r w:rsidR="0092776F" w:rsidRPr="00DE3B5E">
        <w:rPr>
          <w:rFonts w:ascii="Times New Roman" w:eastAsia="Times New Roman" w:hAnsi="Times New Roman" w:cs="Times New Roman"/>
          <w:bCs/>
          <w:sz w:val="24"/>
          <w:szCs w:val="24"/>
          <w:lang w:val="en-GB" w:eastAsia="sq-AL"/>
        </w:rPr>
        <w:t xml:space="preserve"> Customs clearance was paid on </w:t>
      </w:r>
      <w:r w:rsidRPr="00DE3B5E">
        <w:rPr>
          <w:rFonts w:ascii="Times New Roman" w:eastAsia="Times New Roman" w:hAnsi="Times New Roman" w:cs="Times New Roman"/>
          <w:bCs/>
          <w:sz w:val="24"/>
          <w:szCs w:val="24"/>
          <w:lang w:val="en-GB" w:eastAsia="sq-AL"/>
        </w:rPr>
        <w:t xml:space="preserve">01.10.2008, at a cost of ALL 339,511, while the total investment value for this vehicle was </w:t>
      </w:r>
      <w:r w:rsidR="00E37F75" w:rsidRPr="00DE3B5E">
        <w:rPr>
          <w:rFonts w:ascii="Times New Roman" w:eastAsia="Times New Roman" w:hAnsi="Times New Roman" w:cs="Times New Roman"/>
          <w:bCs/>
          <w:sz w:val="24"/>
          <w:szCs w:val="24"/>
          <w:lang w:val="en-GB" w:eastAsia="sq-AL"/>
        </w:rPr>
        <w:t xml:space="preserve">ALL </w:t>
      </w:r>
      <w:r w:rsidR="00E831A0" w:rsidRPr="00DE3B5E">
        <w:rPr>
          <w:rFonts w:ascii="Times New Roman" w:eastAsia="Times New Roman" w:hAnsi="Times New Roman" w:cs="Times New Roman"/>
          <w:bCs/>
          <w:sz w:val="24"/>
          <w:szCs w:val="24"/>
          <w:lang w:val="en-GB" w:eastAsia="sq-AL"/>
        </w:rPr>
        <w:t>832</w:t>
      </w:r>
      <w:r w:rsidR="00E35DEC" w:rsidRPr="00DE3B5E">
        <w:rPr>
          <w:rFonts w:ascii="Times New Roman" w:eastAsia="Times New Roman" w:hAnsi="Times New Roman" w:cs="Times New Roman"/>
          <w:bCs/>
          <w:sz w:val="24"/>
          <w:szCs w:val="24"/>
          <w:lang w:val="en-GB" w:eastAsia="sq-AL"/>
        </w:rPr>
        <w:t>.</w:t>
      </w:r>
      <w:r w:rsidR="00E831A0" w:rsidRPr="00DE3B5E">
        <w:rPr>
          <w:rFonts w:ascii="Times New Roman" w:eastAsia="Times New Roman" w:hAnsi="Times New Roman" w:cs="Times New Roman"/>
          <w:bCs/>
          <w:sz w:val="24"/>
          <w:szCs w:val="24"/>
          <w:lang w:val="en-GB" w:eastAsia="sq-AL"/>
        </w:rPr>
        <w:t>251.</w:t>
      </w:r>
      <w:r w:rsidR="002557B2" w:rsidRPr="00DE3B5E">
        <w:rPr>
          <w:lang w:val="en-GB"/>
        </w:rPr>
        <w:t xml:space="preserve"> </w:t>
      </w:r>
      <w:r w:rsidR="0092776F" w:rsidRPr="00DE3B5E">
        <w:rPr>
          <w:lang w:val="en-GB"/>
        </w:rPr>
        <w:t xml:space="preserve"> </w:t>
      </w:r>
    </w:p>
    <w:p w14:paraId="66F12FE7" w14:textId="71CCAB1B" w:rsidR="00195CF7" w:rsidRPr="00DE3B5E" w:rsidRDefault="00DA43CC"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hAnsi="Times New Roman" w:cs="Times New Roman"/>
          <w:sz w:val="24"/>
          <w:szCs w:val="24"/>
          <w:lang w:val="en-GB"/>
        </w:rPr>
        <w:t xml:space="preserve">Regarding the source of creation of this </w:t>
      </w:r>
      <w:r w:rsidR="0092776F" w:rsidRPr="00DE3B5E">
        <w:rPr>
          <w:rFonts w:ascii="Times New Roman" w:hAnsi="Times New Roman" w:cs="Times New Roman"/>
          <w:sz w:val="24"/>
          <w:szCs w:val="24"/>
          <w:lang w:val="en-GB"/>
        </w:rPr>
        <w:t xml:space="preserve">asset, </w:t>
      </w:r>
      <w:r w:rsidRPr="00DE3B5E">
        <w:rPr>
          <w:rFonts w:ascii="Times New Roman" w:hAnsi="Times New Roman" w:cs="Times New Roman"/>
          <w:sz w:val="24"/>
          <w:szCs w:val="24"/>
          <w:lang w:val="en-GB"/>
        </w:rPr>
        <w:t xml:space="preserve">in </w:t>
      </w:r>
      <w:r w:rsidR="0092776F" w:rsidRPr="00DE3B5E">
        <w:rPr>
          <w:rFonts w:ascii="Times New Roman" w:hAnsi="Times New Roman" w:cs="Times New Roman"/>
          <w:sz w:val="24"/>
          <w:szCs w:val="24"/>
          <w:lang w:val="en-GB"/>
        </w:rPr>
        <w:t xml:space="preserve">his replies </w:t>
      </w:r>
      <w:r w:rsidRPr="00DE3B5E">
        <w:rPr>
          <w:rFonts w:ascii="Times New Roman" w:hAnsi="Times New Roman" w:cs="Times New Roman"/>
          <w:sz w:val="24"/>
          <w:szCs w:val="24"/>
          <w:lang w:val="en-GB"/>
        </w:rPr>
        <w:t>to questionnaire no. 2, the assessee stated that the source for the purchase of the vehicle was savings from his and his wife's salary.</w:t>
      </w:r>
    </w:p>
    <w:p w14:paraId="4A2E0D62" w14:textId="7286E230" w:rsidR="00195CF7" w:rsidRPr="00DE3B5E" w:rsidRDefault="004E1F1B"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hAnsi="Times New Roman" w:cs="Times New Roman"/>
          <w:sz w:val="24"/>
          <w:szCs w:val="24"/>
          <w:lang w:val="en-GB"/>
        </w:rPr>
        <w:t xml:space="preserve">From the financial analysis conducted by the Commission, on the assessee's </w:t>
      </w:r>
      <w:r w:rsidR="0092776F" w:rsidRPr="00DE3B5E">
        <w:rPr>
          <w:rFonts w:ascii="Times New Roman" w:hAnsi="Times New Roman" w:cs="Times New Roman"/>
          <w:sz w:val="24"/>
          <w:szCs w:val="24"/>
          <w:lang w:val="en-GB"/>
        </w:rPr>
        <w:t xml:space="preserve">capacity </w:t>
      </w:r>
      <w:r w:rsidRPr="00DE3B5E">
        <w:rPr>
          <w:rFonts w:ascii="Times New Roman" w:hAnsi="Times New Roman" w:cs="Times New Roman"/>
          <w:sz w:val="24"/>
          <w:szCs w:val="24"/>
          <w:lang w:val="en-GB"/>
        </w:rPr>
        <w:t xml:space="preserve">to make payments for the vehicle in 2008, it resulted that the assessee had the </w:t>
      </w:r>
      <w:r w:rsidR="0092776F" w:rsidRPr="00DE3B5E">
        <w:rPr>
          <w:rFonts w:ascii="Times New Roman" w:hAnsi="Times New Roman" w:cs="Times New Roman"/>
          <w:sz w:val="24"/>
          <w:szCs w:val="24"/>
          <w:lang w:val="en-GB"/>
        </w:rPr>
        <w:t xml:space="preserve">capacity </w:t>
      </w:r>
      <w:r w:rsidRPr="00DE3B5E">
        <w:rPr>
          <w:rFonts w:ascii="Times New Roman" w:hAnsi="Times New Roman" w:cs="Times New Roman"/>
          <w:sz w:val="24"/>
          <w:szCs w:val="24"/>
          <w:lang w:val="en-GB"/>
        </w:rPr>
        <w:t xml:space="preserve">to make the purchase and payment for customs clearance of the vehicle under analysis, </w:t>
      </w:r>
      <w:r w:rsidR="0092776F" w:rsidRPr="00DE3B5E">
        <w:rPr>
          <w:rFonts w:ascii="Times New Roman" w:hAnsi="Times New Roman" w:cs="Times New Roman"/>
          <w:sz w:val="24"/>
          <w:szCs w:val="24"/>
          <w:lang w:val="en-GB"/>
        </w:rPr>
        <w:t xml:space="preserve">by means of lawful </w:t>
      </w:r>
      <w:r w:rsidRPr="00DE3B5E">
        <w:rPr>
          <w:rFonts w:ascii="Times New Roman" w:hAnsi="Times New Roman" w:cs="Times New Roman"/>
          <w:sz w:val="24"/>
          <w:szCs w:val="24"/>
          <w:lang w:val="en-GB"/>
        </w:rPr>
        <w:t>financial resources.</w:t>
      </w:r>
      <w:r w:rsidR="0092776F" w:rsidRPr="00DE3B5E">
        <w:rPr>
          <w:rFonts w:ascii="Times New Roman" w:hAnsi="Times New Roman" w:cs="Times New Roman"/>
          <w:sz w:val="24"/>
          <w:szCs w:val="24"/>
          <w:lang w:val="en-GB"/>
        </w:rPr>
        <w:t xml:space="preserve"> </w:t>
      </w:r>
    </w:p>
    <w:p w14:paraId="6103720B" w14:textId="563E4430" w:rsidR="00D102EF" w:rsidRPr="00DE3B5E" w:rsidRDefault="004E1F1B"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hAnsi="Times New Roman" w:cs="Times New Roman"/>
          <w:sz w:val="24"/>
          <w:szCs w:val="24"/>
          <w:lang w:val="en-GB"/>
        </w:rPr>
        <w:t>This vehicle was sold on 09.06.2015, by sales contract</w:t>
      </w:r>
      <w:bookmarkStart w:id="24" w:name="_Hlk198043224"/>
      <w:r w:rsidR="00CC703F" w:rsidRPr="00DE3B5E">
        <w:rPr>
          <w:rStyle w:val="FootnoteReference"/>
          <w:rFonts w:ascii="Times New Roman" w:hAnsi="Times New Roman" w:cs="Times New Roman"/>
          <w:sz w:val="24"/>
          <w:szCs w:val="24"/>
          <w:lang w:val="en-GB"/>
        </w:rPr>
        <w:footnoteReference w:id="14"/>
      </w:r>
      <w:r w:rsidR="00CC703F" w:rsidRPr="00DE3B5E">
        <w:rPr>
          <w:rFonts w:ascii="Times New Roman" w:hAnsi="Times New Roman" w:cs="Times New Roman"/>
          <w:sz w:val="24"/>
          <w:szCs w:val="24"/>
          <w:lang w:val="en-GB"/>
        </w:rPr>
        <w:t xml:space="preserve"> </w:t>
      </w:r>
      <w:bookmarkEnd w:id="24"/>
      <w:r w:rsidRPr="00DE3B5E">
        <w:rPr>
          <w:rFonts w:ascii="Times New Roman" w:hAnsi="Times New Roman" w:cs="Times New Roman"/>
          <w:sz w:val="24"/>
          <w:szCs w:val="24"/>
          <w:lang w:val="en-GB"/>
        </w:rPr>
        <w:t xml:space="preserve"> for the price of </w:t>
      </w:r>
      <w:r w:rsidR="00CC703F"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 xml:space="preserve">1,000,000, an amount liquidated 100% outside the notary office. Regarding the sale of this vehicle at a higher </w:t>
      </w:r>
      <w:r w:rsidR="00337019" w:rsidRPr="00DE3B5E">
        <w:rPr>
          <w:rFonts w:ascii="Times New Roman" w:hAnsi="Times New Roman" w:cs="Times New Roman"/>
          <w:sz w:val="24"/>
          <w:szCs w:val="24"/>
          <w:lang w:val="en-GB"/>
        </w:rPr>
        <w:t xml:space="preserve">price </w:t>
      </w:r>
      <w:r w:rsidRPr="00DE3B5E">
        <w:rPr>
          <w:rFonts w:ascii="Times New Roman" w:hAnsi="Times New Roman" w:cs="Times New Roman"/>
          <w:sz w:val="24"/>
          <w:szCs w:val="24"/>
          <w:lang w:val="en-GB"/>
        </w:rPr>
        <w:t>than the purchase price, after a period of 7 years of use and depreciation, in response to questionnaire no. 2</w:t>
      </w:r>
      <w:r w:rsidR="00F85D62"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the assessee explained that, at the time of sale, the vehicle was in a very good technical and physical condition, it was maintained by him and various repairs were carried out, but payments were made in cash, he did not keep the invoices and for this reason he does not have any supporting documents.</w:t>
      </w:r>
    </w:p>
    <w:p w14:paraId="337BA23C" w14:textId="2DCAB769" w:rsidR="002C0A10" w:rsidRPr="00DE3B5E" w:rsidRDefault="004E1F1B" w:rsidP="003171C4">
      <w:pPr>
        <w:pStyle w:val="ListParagraph"/>
        <w:numPr>
          <w:ilvl w:val="1"/>
          <w:numId w:val="10"/>
        </w:numPr>
        <w:spacing w:line="240" w:lineRule="auto"/>
        <w:ind w:left="0" w:firstLine="0"/>
        <w:contextualSpacing w:val="0"/>
        <w:jc w:val="both"/>
        <w:rPr>
          <w:rFonts w:ascii="Times New Roman" w:hAnsi="Times New Roman" w:cs="Times New Roman"/>
          <w:sz w:val="24"/>
          <w:szCs w:val="24"/>
          <w:lang w:val="en-GB"/>
        </w:rPr>
      </w:pPr>
      <w:bookmarkStart w:id="25" w:name="_Hlk197864983"/>
      <w:r w:rsidRPr="00DE3B5E">
        <w:rPr>
          <w:rFonts w:ascii="Times New Roman" w:hAnsi="Times New Roman" w:cs="Times New Roman"/>
          <w:sz w:val="24"/>
          <w:szCs w:val="24"/>
          <w:lang w:val="en-GB"/>
        </w:rPr>
        <w:t>Regarding the submission of supporting documentation for the payment of tax obligations on the income generated from the sale of the vehicle, the assessee, in response to the results of investigation, provided the same explanations as for the above-mentioned vehicle (paragraph 10.5).</w:t>
      </w:r>
    </w:p>
    <w:bookmarkEnd w:id="25"/>
    <w:p w14:paraId="287B83C6" w14:textId="328511A1" w:rsidR="000A6629" w:rsidRPr="00DE3B5E" w:rsidRDefault="004E1F1B"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color w:val="7030A0"/>
          <w:sz w:val="24"/>
          <w:szCs w:val="24"/>
          <w:lang w:val="en-GB" w:eastAsia="sq-AL"/>
        </w:rPr>
      </w:pPr>
      <w:r w:rsidRPr="00DE3B5E">
        <w:rPr>
          <w:rFonts w:ascii="Times New Roman" w:eastAsia="Times New Roman" w:hAnsi="Times New Roman" w:cs="Times New Roman"/>
          <w:sz w:val="24"/>
          <w:szCs w:val="24"/>
          <w:lang w:val="en-GB" w:eastAsia="sq-AL"/>
        </w:rPr>
        <w:t xml:space="preserve">In the appeal, regarding the </w:t>
      </w:r>
      <w:r w:rsidR="00337019" w:rsidRPr="00DE3B5E">
        <w:rPr>
          <w:rFonts w:ascii="Times New Roman" w:eastAsia="Times New Roman" w:hAnsi="Times New Roman" w:cs="Times New Roman"/>
          <w:sz w:val="24"/>
          <w:szCs w:val="24"/>
          <w:lang w:val="en-GB" w:eastAsia="sq-AL"/>
        </w:rPr>
        <w:t xml:space="preserve">proceeds </w:t>
      </w:r>
      <w:r w:rsidRPr="00DE3B5E">
        <w:rPr>
          <w:rFonts w:ascii="Times New Roman" w:eastAsia="Times New Roman" w:hAnsi="Times New Roman" w:cs="Times New Roman"/>
          <w:sz w:val="24"/>
          <w:szCs w:val="24"/>
          <w:lang w:val="en-GB" w:eastAsia="sq-AL"/>
        </w:rPr>
        <w:t xml:space="preserve">from the sale of the “Mercedes-Benz” </w:t>
      </w:r>
      <w:r w:rsidR="00337019" w:rsidRPr="00DE3B5E">
        <w:rPr>
          <w:rFonts w:ascii="Times New Roman" w:eastAsia="Times New Roman" w:hAnsi="Times New Roman" w:cs="Times New Roman"/>
          <w:sz w:val="24"/>
          <w:szCs w:val="24"/>
          <w:lang w:val="en-GB" w:eastAsia="sq-AL"/>
        </w:rPr>
        <w:t xml:space="preserve">vehicle </w:t>
      </w:r>
      <w:r w:rsidRPr="00DE3B5E">
        <w:rPr>
          <w:rFonts w:ascii="Times New Roman" w:eastAsia="Times New Roman" w:hAnsi="Times New Roman" w:cs="Times New Roman"/>
          <w:sz w:val="24"/>
          <w:szCs w:val="24"/>
          <w:lang w:val="en-GB" w:eastAsia="sq-AL"/>
        </w:rPr>
        <w:t xml:space="preserve">with license plate AA888AB, the assessee has provided the same explanations and arguments as in the questionnaires and in the rebuttals </w:t>
      </w:r>
      <w:r w:rsidR="00337019" w:rsidRPr="00DE3B5E">
        <w:rPr>
          <w:rFonts w:ascii="Times New Roman" w:eastAsia="Times New Roman" w:hAnsi="Times New Roman" w:cs="Times New Roman"/>
          <w:sz w:val="24"/>
          <w:szCs w:val="24"/>
          <w:lang w:val="en-GB" w:eastAsia="sq-AL"/>
        </w:rPr>
        <w:t xml:space="preserve">to </w:t>
      </w:r>
      <w:r w:rsidRPr="00DE3B5E">
        <w:rPr>
          <w:rFonts w:ascii="Times New Roman" w:eastAsia="Times New Roman" w:hAnsi="Times New Roman" w:cs="Times New Roman"/>
          <w:sz w:val="24"/>
          <w:szCs w:val="24"/>
          <w:lang w:val="en-GB" w:eastAsia="sq-AL"/>
        </w:rPr>
        <w:t>the investigation results, and claims that: (</w:t>
      </w:r>
      <w:proofErr w:type="spellStart"/>
      <w:r w:rsidRPr="00DE3B5E">
        <w:rPr>
          <w:rFonts w:ascii="Times New Roman" w:eastAsia="Times New Roman" w:hAnsi="Times New Roman" w:cs="Times New Roman"/>
          <w:sz w:val="24"/>
          <w:szCs w:val="24"/>
          <w:lang w:val="en-GB" w:eastAsia="sq-AL"/>
        </w:rPr>
        <w:t>i</w:t>
      </w:r>
      <w:proofErr w:type="spellEnd"/>
      <w:r w:rsidRPr="00DE3B5E">
        <w:rPr>
          <w:rFonts w:ascii="Times New Roman" w:eastAsia="Times New Roman" w:hAnsi="Times New Roman" w:cs="Times New Roman"/>
          <w:sz w:val="24"/>
          <w:szCs w:val="24"/>
          <w:lang w:val="en-GB" w:eastAsia="sq-AL"/>
        </w:rPr>
        <w:t xml:space="preserve">) the vehicle was sold at a higher price than the purchase price, </w:t>
      </w:r>
      <w:r w:rsidR="00337019" w:rsidRPr="00DE3B5E">
        <w:rPr>
          <w:rFonts w:ascii="Times New Roman" w:eastAsia="Times New Roman" w:hAnsi="Times New Roman" w:cs="Times New Roman"/>
          <w:sz w:val="24"/>
          <w:szCs w:val="24"/>
          <w:lang w:val="en-GB" w:eastAsia="sq-AL"/>
        </w:rPr>
        <w:t xml:space="preserve">because of </w:t>
      </w:r>
      <w:r w:rsidRPr="00DE3B5E">
        <w:rPr>
          <w:rFonts w:ascii="Times New Roman" w:eastAsia="Times New Roman" w:hAnsi="Times New Roman" w:cs="Times New Roman"/>
          <w:sz w:val="24"/>
          <w:szCs w:val="24"/>
          <w:lang w:val="en-GB" w:eastAsia="sq-AL"/>
        </w:rPr>
        <w:t xml:space="preserve">the very good technical and physical condition of the vehicle as a result of maintenance; (ii) the profit realized from the sale of vehicles is not taxable income; (iii) in the financial analysis of 2015, the </w:t>
      </w:r>
      <w:r w:rsidR="00337019" w:rsidRPr="00DE3B5E">
        <w:rPr>
          <w:rFonts w:ascii="Times New Roman" w:eastAsia="Times New Roman" w:hAnsi="Times New Roman" w:cs="Times New Roman"/>
          <w:sz w:val="24"/>
          <w:szCs w:val="24"/>
          <w:lang w:val="en-GB" w:eastAsia="sq-AL"/>
        </w:rPr>
        <w:t xml:space="preserve">total of proceeds </w:t>
      </w:r>
      <w:r w:rsidRPr="00DE3B5E">
        <w:rPr>
          <w:rFonts w:ascii="Times New Roman" w:eastAsia="Times New Roman" w:hAnsi="Times New Roman" w:cs="Times New Roman"/>
          <w:sz w:val="24"/>
          <w:szCs w:val="24"/>
          <w:lang w:val="en-GB" w:eastAsia="sq-AL"/>
        </w:rPr>
        <w:t>from the sale of this vehicle in the amount of ALL 1,000,000 should be included, according to the price specified in the sales contract.</w:t>
      </w:r>
      <w:r w:rsidR="00337019" w:rsidRPr="00DE3B5E">
        <w:rPr>
          <w:rFonts w:ascii="Times New Roman" w:eastAsia="Times New Roman" w:hAnsi="Times New Roman" w:cs="Times New Roman"/>
          <w:sz w:val="24"/>
          <w:szCs w:val="24"/>
          <w:lang w:val="en-GB" w:eastAsia="sq-AL"/>
        </w:rPr>
        <w:t xml:space="preserve"> </w:t>
      </w:r>
    </w:p>
    <w:p w14:paraId="6866AC5E" w14:textId="76D0C978" w:rsidR="002C0A10" w:rsidRPr="00DE3B5E" w:rsidRDefault="00337019" w:rsidP="003171C4">
      <w:pPr>
        <w:pStyle w:val="ListParagraph"/>
        <w:numPr>
          <w:ilvl w:val="1"/>
          <w:numId w:val="10"/>
        </w:numPr>
        <w:tabs>
          <w:tab w:val="left" w:pos="72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With reference to the </w:t>
      </w:r>
      <w:r w:rsidR="00193F1C" w:rsidRPr="00DE3B5E">
        <w:rPr>
          <w:rFonts w:ascii="Times New Roman" w:eastAsia="Times New Roman" w:hAnsi="Times New Roman" w:cs="Times New Roman"/>
          <w:sz w:val="24"/>
          <w:szCs w:val="24"/>
          <w:lang w:val="en-GB" w:eastAsia="sq-AL"/>
        </w:rPr>
        <w:t xml:space="preserve">claims of the </w:t>
      </w:r>
      <w:r w:rsidR="00607D81" w:rsidRPr="00DE3B5E">
        <w:rPr>
          <w:rFonts w:ascii="Times New Roman" w:eastAsia="Times New Roman" w:hAnsi="Times New Roman" w:cs="Times New Roman"/>
          <w:sz w:val="24"/>
          <w:szCs w:val="24"/>
          <w:lang w:val="en-GB" w:eastAsia="sq-AL"/>
        </w:rPr>
        <w:t>assessee</w:t>
      </w:r>
      <w:r w:rsidR="00182DBC" w:rsidRPr="00DE3B5E">
        <w:rPr>
          <w:rFonts w:ascii="Times New Roman" w:eastAsia="Times New Roman" w:hAnsi="Times New Roman" w:cs="Times New Roman"/>
          <w:sz w:val="24"/>
          <w:szCs w:val="24"/>
          <w:lang w:val="en-GB" w:eastAsia="sq-AL"/>
        </w:rPr>
        <w:t xml:space="preserve">, </w:t>
      </w:r>
      <w:r w:rsidR="00193F1C" w:rsidRPr="00DE3B5E">
        <w:rPr>
          <w:rFonts w:ascii="Times New Roman" w:eastAsia="Times New Roman" w:hAnsi="Times New Roman" w:cs="Times New Roman"/>
          <w:sz w:val="24"/>
          <w:szCs w:val="24"/>
          <w:lang w:val="en-GB" w:eastAsia="sq-AL"/>
        </w:rPr>
        <w:t xml:space="preserve">following a review of the documentation, we find as follows: </w:t>
      </w:r>
    </w:p>
    <w:p w14:paraId="2D9C7ED9" w14:textId="27FBC7A6" w:rsidR="001F0078" w:rsidRPr="00DE3B5E" w:rsidRDefault="004E1F1B" w:rsidP="003171C4">
      <w:pPr>
        <w:pStyle w:val="ListParagraph"/>
        <w:numPr>
          <w:ilvl w:val="2"/>
          <w:numId w:val="10"/>
        </w:numPr>
        <w:tabs>
          <w:tab w:val="left" w:pos="36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Referring to the purchase price of the vehicle according to the contract, it results that the assessee sold it at a value twice as high, after 7 years of use. The claim of the assessee that the vehicle was sold at a higher price than the purchase price, based on the condition of the vehicle as a result of continuous maintenance and services, is found to be unsupported by evidence, because the </w:t>
      </w:r>
      <w:r w:rsidRPr="00DE3B5E">
        <w:rPr>
          <w:rFonts w:ascii="Times New Roman" w:eastAsia="Times New Roman" w:hAnsi="Times New Roman" w:cs="Times New Roman"/>
          <w:sz w:val="24"/>
          <w:szCs w:val="24"/>
          <w:lang w:val="en-GB" w:eastAsia="sq-AL"/>
        </w:rPr>
        <w:lastRenderedPageBreak/>
        <w:t xml:space="preserve">assessee has not filed supporting documents (invoices, bank payments, repair documentation) regarding the alleged expenses for various repairs, in order to prove the compensation of the depreciation value over time and the increase in the value of the vehicle. Also, the assessee has not declared repair expenses for this vehicle in the periodic declarations of the years 2008 - 2015. The increase in value of the vehicle after 7 years of use, contradicts any economic logic and normal practice of depreciation of motor vehicles, since vehicles are assets that depreciate over time and rarely gain value after a long period of use. In the absence of supporting documents, it appears that this sale price was set with the intention of artificially increasing income and </w:t>
      </w:r>
      <w:r w:rsidR="00415E9C" w:rsidRPr="00DE3B5E">
        <w:rPr>
          <w:rFonts w:ascii="Times New Roman" w:eastAsia="Times New Roman" w:hAnsi="Times New Roman" w:cs="Times New Roman"/>
          <w:sz w:val="24"/>
          <w:szCs w:val="24"/>
          <w:lang w:val="en-GB" w:eastAsia="sq-AL"/>
        </w:rPr>
        <w:t xml:space="preserve">subsequently </w:t>
      </w:r>
      <w:r w:rsidRPr="00DE3B5E">
        <w:rPr>
          <w:rFonts w:ascii="Times New Roman" w:eastAsia="Times New Roman" w:hAnsi="Times New Roman" w:cs="Times New Roman"/>
          <w:sz w:val="24"/>
          <w:szCs w:val="24"/>
          <w:lang w:val="en-GB" w:eastAsia="sq-AL"/>
        </w:rPr>
        <w:t>justifying the purchase of the new vehicle.</w:t>
      </w:r>
    </w:p>
    <w:p w14:paraId="06E115E1" w14:textId="09FE9418" w:rsidR="00674471" w:rsidRPr="00DE3B5E" w:rsidRDefault="00250FBF" w:rsidP="003171C4">
      <w:pPr>
        <w:pStyle w:val="ListParagraph"/>
        <w:numPr>
          <w:ilvl w:val="2"/>
          <w:numId w:val="10"/>
        </w:numPr>
        <w:tabs>
          <w:tab w:val="left" w:pos="360"/>
        </w:tabs>
        <w:spacing w:after="120" w:line="240" w:lineRule="auto"/>
        <w:ind w:left="0" w:firstLine="0"/>
        <w:contextualSpacing w:val="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Referring to the legal opinion, the assessee’s claim that</w:t>
      </w:r>
      <w:r w:rsidR="00FE0573" w:rsidRPr="00DE3B5E">
        <w:rPr>
          <w:rFonts w:ascii="Times New Roman" w:eastAsia="Times New Roman" w:hAnsi="Times New Roman" w:cs="Times New Roman"/>
          <w:sz w:val="24"/>
          <w:szCs w:val="24"/>
          <w:lang w:val="en-GB" w:eastAsia="sq-AL"/>
        </w:rPr>
        <w:t>,</w:t>
      </w:r>
      <w:r w:rsidR="001F0078"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i/>
          <w:iCs/>
          <w:sz w:val="24"/>
          <w:szCs w:val="24"/>
          <w:lang w:val="en-GB" w:eastAsia="sq-AL"/>
        </w:rPr>
        <w:t xml:space="preserve">the profit received from the sale of vehicles is not taxable income for individuals who are not registered in the taxation system, </w:t>
      </w:r>
      <w:r w:rsidR="00A800AD" w:rsidRPr="00DE3B5E">
        <w:rPr>
          <w:rFonts w:ascii="Times New Roman" w:eastAsia="Times New Roman" w:hAnsi="Times New Roman" w:cs="Times New Roman"/>
          <w:sz w:val="24"/>
          <w:szCs w:val="24"/>
          <w:lang w:val="en-GB" w:eastAsia="sq-AL"/>
        </w:rPr>
        <w:t>is found to be f</w:t>
      </w:r>
      <w:r w:rsidRPr="00DE3B5E">
        <w:rPr>
          <w:rFonts w:ascii="Times New Roman" w:eastAsia="Times New Roman" w:hAnsi="Times New Roman" w:cs="Times New Roman"/>
          <w:sz w:val="24"/>
          <w:szCs w:val="24"/>
          <w:lang w:val="en-GB" w:eastAsia="sq-AL"/>
        </w:rPr>
        <w:t>air and founded on the law and on the stance of the General Directorate of Taxes and the Appeal Chamber</w:t>
      </w:r>
      <w:r w:rsidR="0069573D" w:rsidRPr="00DE3B5E">
        <w:rPr>
          <w:rStyle w:val="FootnoteReference"/>
          <w:rFonts w:ascii="Times New Roman" w:eastAsia="Times New Roman" w:hAnsi="Times New Roman" w:cs="Times New Roman"/>
          <w:sz w:val="24"/>
          <w:szCs w:val="24"/>
          <w:lang w:val="en-GB" w:eastAsia="sq-AL"/>
        </w:rPr>
        <w:footnoteReference w:id="15"/>
      </w:r>
      <w:r w:rsidR="008F7E82" w:rsidRPr="00DE3B5E">
        <w:rPr>
          <w:rFonts w:ascii="Times New Roman" w:eastAsia="Times New Roman" w:hAnsi="Times New Roman" w:cs="Times New Roman"/>
          <w:sz w:val="24"/>
          <w:szCs w:val="24"/>
          <w:lang w:val="en-GB" w:eastAsia="sq-AL"/>
        </w:rPr>
        <w:t>.</w:t>
      </w:r>
      <w:r w:rsidR="001F0078" w:rsidRPr="00DE3B5E">
        <w:rPr>
          <w:rFonts w:ascii="Times New Roman" w:eastAsia="Times New Roman" w:hAnsi="Times New Roman" w:cs="Times New Roman"/>
          <w:sz w:val="24"/>
          <w:szCs w:val="24"/>
          <w:lang w:val="en-GB" w:eastAsia="sq-AL"/>
        </w:rPr>
        <w:t xml:space="preserve"> </w:t>
      </w:r>
      <w:r w:rsidR="004E1F1B" w:rsidRPr="00DE3B5E">
        <w:rPr>
          <w:rFonts w:ascii="Times New Roman" w:eastAsia="Times New Roman" w:hAnsi="Times New Roman" w:cs="Times New Roman"/>
          <w:sz w:val="24"/>
          <w:szCs w:val="24"/>
          <w:lang w:val="en-GB" w:eastAsia="sq-AL"/>
        </w:rPr>
        <w:t>However</w:t>
      </w:r>
      <w:r w:rsidR="004E1F1B" w:rsidRPr="00DE3B5E">
        <w:rPr>
          <w:rFonts w:ascii="Times New Roman" w:eastAsia="Times New Roman" w:hAnsi="Times New Roman" w:cs="Times New Roman"/>
          <w:i/>
          <w:iCs/>
          <w:sz w:val="24"/>
          <w:szCs w:val="24"/>
          <w:lang w:val="en-GB" w:eastAsia="sq-AL"/>
        </w:rPr>
        <w:t xml:space="preserve">, </w:t>
      </w:r>
      <w:r w:rsidR="00A800AD" w:rsidRPr="00DE3B5E">
        <w:rPr>
          <w:rFonts w:ascii="Times New Roman" w:eastAsia="Times New Roman" w:hAnsi="Times New Roman" w:cs="Times New Roman"/>
          <w:i/>
          <w:iCs/>
          <w:sz w:val="24"/>
          <w:szCs w:val="24"/>
          <w:lang w:val="en-GB" w:eastAsia="sq-AL"/>
        </w:rPr>
        <w:t xml:space="preserve">since </w:t>
      </w:r>
      <w:r w:rsidR="004E1F1B" w:rsidRPr="00DE3B5E">
        <w:rPr>
          <w:rFonts w:ascii="Times New Roman" w:eastAsia="Times New Roman" w:hAnsi="Times New Roman" w:cs="Times New Roman"/>
          <w:i/>
          <w:iCs/>
          <w:sz w:val="24"/>
          <w:szCs w:val="24"/>
          <w:lang w:val="en-GB" w:eastAsia="sq-AL"/>
        </w:rPr>
        <w:t xml:space="preserve">the </w:t>
      </w:r>
      <w:r w:rsidRPr="00DE3B5E">
        <w:rPr>
          <w:rFonts w:ascii="Times New Roman" w:eastAsia="Times New Roman" w:hAnsi="Times New Roman" w:cs="Times New Roman"/>
          <w:i/>
          <w:iCs/>
          <w:sz w:val="24"/>
          <w:szCs w:val="24"/>
          <w:lang w:val="en-GB" w:eastAsia="sq-AL"/>
        </w:rPr>
        <w:t xml:space="preserve">IQC </w:t>
      </w:r>
      <w:r w:rsidR="004E1F1B" w:rsidRPr="00DE3B5E">
        <w:rPr>
          <w:rFonts w:ascii="Times New Roman" w:eastAsia="Times New Roman" w:hAnsi="Times New Roman" w:cs="Times New Roman"/>
          <w:i/>
          <w:iCs/>
          <w:sz w:val="24"/>
          <w:szCs w:val="24"/>
          <w:lang w:val="en-GB" w:eastAsia="sq-AL"/>
        </w:rPr>
        <w:t xml:space="preserve">also concluded that the prices are fictitious, a conclusion which was </w:t>
      </w:r>
      <w:r w:rsidR="00674471" w:rsidRPr="00DE3B5E">
        <w:rPr>
          <w:rFonts w:ascii="Times New Roman" w:eastAsia="Times New Roman" w:hAnsi="Times New Roman" w:cs="Times New Roman"/>
          <w:i/>
          <w:iCs/>
          <w:sz w:val="24"/>
          <w:szCs w:val="24"/>
          <w:lang w:val="en-GB" w:eastAsia="sq-AL"/>
        </w:rPr>
        <w:t xml:space="preserve">found </w:t>
      </w:r>
      <w:r w:rsidR="004E1F1B" w:rsidRPr="00DE3B5E">
        <w:rPr>
          <w:rFonts w:ascii="Times New Roman" w:eastAsia="Times New Roman" w:hAnsi="Times New Roman" w:cs="Times New Roman"/>
          <w:i/>
          <w:iCs/>
          <w:sz w:val="24"/>
          <w:szCs w:val="24"/>
          <w:lang w:val="en-GB" w:eastAsia="sq-AL"/>
        </w:rPr>
        <w:t>to be correct</w:t>
      </w:r>
      <w:r w:rsidR="00674471" w:rsidRPr="00DE3B5E">
        <w:rPr>
          <w:rFonts w:ascii="Times New Roman" w:eastAsia="Times New Roman" w:hAnsi="Times New Roman" w:cs="Times New Roman"/>
          <w:i/>
          <w:iCs/>
          <w:sz w:val="24"/>
          <w:szCs w:val="24"/>
          <w:lang w:val="en-GB" w:eastAsia="sq-AL"/>
        </w:rPr>
        <w:t xml:space="preserve">, we deem </w:t>
      </w:r>
      <w:r w:rsidR="004E1F1B" w:rsidRPr="00DE3B5E">
        <w:rPr>
          <w:rFonts w:ascii="Times New Roman" w:eastAsia="Times New Roman" w:hAnsi="Times New Roman" w:cs="Times New Roman"/>
          <w:i/>
          <w:iCs/>
          <w:sz w:val="24"/>
          <w:szCs w:val="24"/>
          <w:lang w:val="en-GB" w:eastAsia="sq-AL"/>
        </w:rPr>
        <w:t xml:space="preserve">that the calculation based on the purchase prices and not the sale prices of the vehicles is correct, but the argument used is wrong, as in this case the non-inclusion of the sale prices in the analysis should be due to the fictitiousness of these prices and not to the failure to </w:t>
      </w:r>
      <w:r w:rsidR="00674471" w:rsidRPr="00DE3B5E">
        <w:rPr>
          <w:rFonts w:ascii="Times New Roman" w:eastAsia="Times New Roman" w:hAnsi="Times New Roman" w:cs="Times New Roman"/>
          <w:i/>
          <w:iCs/>
          <w:sz w:val="24"/>
          <w:szCs w:val="24"/>
          <w:lang w:val="en-GB" w:eastAsia="sq-AL"/>
        </w:rPr>
        <w:t xml:space="preserve">prove </w:t>
      </w:r>
      <w:r w:rsidR="004E1F1B" w:rsidRPr="00DE3B5E">
        <w:rPr>
          <w:rFonts w:ascii="Times New Roman" w:eastAsia="Times New Roman" w:hAnsi="Times New Roman" w:cs="Times New Roman"/>
          <w:i/>
          <w:iCs/>
          <w:sz w:val="24"/>
          <w:szCs w:val="24"/>
          <w:lang w:val="en-GB" w:eastAsia="sq-AL"/>
        </w:rPr>
        <w:t>the payment of the respective taxes.</w:t>
      </w:r>
      <w:r w:rsidR="001F0078" w:rsidRPr="00DE3B5E">
        <w:rPr>
          <w:rFonts w:ascii="Times New Roman" w:eastAsia="Times New Roman" w:hAnsi="Times New Roman" w:cs="Times New Roman"/>
          <w:sz w:val="24"/>
          <w:szCs w:val="24"/>
          <w:lang w:val="en-GB" w:eastAsia="sq-AL"/>
        </w:rPr>
        <w:t xml:space="preserve">  </w:t>
      </w:r>
      <w:bookmarkStart w:id="26" w:name="_Hlk197874564"/>
    </w:p>
    <w:p w14:paraId="1403C77E" w14:textId="31CF9EFC" w:rsidR="0033035E" w:rsidRPr="00DE3B5E" w:rsidRDefault="00962776" w:rsidP="003171C4">
      <w:pPr>
        <w:pStyle w:val="ListParagraph"/>
        <w:numPr>
          <w:ilvl w:val="2"/>
          <w:numId w:val="10"/>
        </w:numPr>
        <w:tabs>
          <w:tab w:val="left" w:pos="360"/>
        </w:tabs>
        <w:spacing w:after="120" w:line="240" w:lineRule="auto"/>
        <w:ind w:left="0" w:firstLine="0"/>
        <w:contextualSpacing w:val="0"/>
        <w:jc w:val="both"/>
        <w:rPr>
          <w:rFonts w:ascii="Times New Roman" w:hAnsi="Times New Roman" w:cs="Times New Roman"/>
          <w:sz w:val="12"/>
          <w:szCs w:val="12"/>
          <w:lang w:val="en-GB"/>
        </w:rPr>
      </w:pPr>
      <w:r w:rsidRPr="00DE3B5E">
        <w:rPr>
          <w:rFonts w:ascii="Times New Roman" w:eastAsia="Times New Roman" w:hAnsi="Times New Roman" w:cs="Times New Roman"/>
          <w:sz w:val="24"/>
          <w:szCs w:val="24"/>
          <w:lang w:val="en-GB" w:eastAsia="sq-AL"/>
        </w:rPr>
        <w:t xml:space="preserve">Referring to the above conclusion, in the financial analysis of 2015 conducted by the Legal Service Unit, </w:t>
      </w:r>
      <w:r w:rsidR="00674471" w:rsidRPr="00DE3B5E">
        <w:rPr>
          <w:rFonts w:ascii="Times New Roman" w:eastAsia="Times New Roman" w:hAnsi="Times New Roman" w:cs="Times New Roman"/>
          <w:sz w:val="24"/>
          <w:szCs w:val="24"/>
          <w:lang w:val="en-GB" w:eastAsia="sq-AL"/>
        </w:rPr>
        <w:t xml:space="preserve">in line with the </w:t>
      </w:r>
      <w:r w:rsidRPr="00DE3B5E">
        <w:rPr>
          <w:rFonts w:ascii="Times New Roman" w:eastAsia="Times New Roman" w:hAnsi="Times New Roman" w:cs="Times New Roman"/>
          <w:sz w:val="24"/>
          <w:szCs w:val="24"/>
          <w:lang w:val="en-GB" w:eastAsia="sq-AL"/>
        </w:rPr>
        <w:t xml:space="preserve">Commission, </w:t>
      </w:r>
      <w:r w:rsidRPr="00DE3B5E">
        <w:rPr>
          <w:rFonts w:ascii="Times New Roman" w:eastAsia="Times New Roman" w:hAnsi="Times New Roman" w:cs="Times New Roman"/>
          <w:sz w:val="24"/>
          <w:szCs w:val="24"/>
          <w:u w:val="single"/>
          <w:lang w:val="en-GB" w:eastAsia="sq-AL"/>
        </w:rPr>
        <w:t xml:space="preserve">only the value of the initial investment of ALL 832,251, equal to the purchase price </w:t>
      </w:r>
      <w:r w:rsidR="00674471" w:rsidRPr="00DE3B5E">
        <w:rPr>
          <w:rFonts w:ascii="Times New Roman" w:eastAsia="Times New Roman" w:hAnsi="Times New Roman" w:cs="Times New Roman"/>
          <w:sz w:val="24"/>
          <w:szCs w:val="24"/>
          <w:u w:val="single"/>
          <w:lang w:val="en-GB" w:eastAsia="sq-AL"/>
        </w:rPr>
        <w:t>plus the C</w:t>
      </w:r>
      <w:r w:rsidRPr="00DE3B5E">
        <w:rPr>
          <w:rFonts w:ascii="Times New Roman" w:eastAsia="Times New Roman" w:hAnsi="Times New Roman" w:cs="Times New Roman"/>
          <w:sz w:val="24"/>
          <w:szCs w:val="24"/>
          <w:u w:val="single"/>
          <w:lang w:val="en-GB" w:eastAsia="sq-AL"/>
        </w:rPr>
        <w:t xml:space="preserve">ustoms </w:t>
      </w:r>
      <w:r w:rsidR="00674471" w:rsidRPr="00DE3B5E">
        <w:rPr>
          <w:rFonts w:ascii="Times New Roman" w:eastAsia="Times New Roman" w:hAnsi="Times New Roman" w:cs="Times New Roman"/>
          <w:sz w:val="24"/>
          <w:szCs w:val="24"/>
          <w:u w:val="single"/>
          <w:lang w:val="en-GB" w:eastAsia="sq-AL"/>
        </w:rPr>
        <w:t>fee</w:t>
      </w:r>
      <w:r w:rsidRPr="00DE3B5E">
        <w:rPr>
          <w:rFonts w:ascii="Times New Roman" w:eastAsia="Times New Roman" w:hAnsi="Times New Roman" w:cs="Times New Roman"/>
          <w:sz w:val="24"/>
          <w:szCs w:val="24"/>
          <w:u w:val="single"/>
          <w:lang w:val="en-GB" w:eastAsia="sq-AL"/>
        </w:rPr>
        <w:t>, will be reflected as l</w:t>
      </w:r>
      <w:r w:rsidR="00674471" w:rsidRPr="00DE3B5E">
        <w:rPr>
          <w:rFonts w:ascii="Times New Roman" w:eastAsia="Times New Roman" w:hAnsi="Times New Roman" w:cs="Times New Roman"/>
          <w:sz w:val="24"/>
          <w:szCs w:val="24"/>
          <w:u w:val="single"/>
          <w:lang w:val="en-GB" w:eastAsia="sq-AL"/>
        </w:rPr>
        <w:t xml:space="preserve">awful </w:t>
      </w:r>
      <w:r w:rsidR="00A800AD" w:rsidRPr="00DE3B5E">
        <w:rPr>
          <w:rFonts w:ascii="Times New Roman" w:eastAsia="Times New Roman" w:hAnsi="Times New Roman" w:cs="Times New Roman"/>
          <w:sz w:val="24"/>
          <w:szCs w:val="24"/>
          <w:u w:val="single"/>
          <w:lang w:val="en-GB" w:eastAsia="sq-AL"/>
        </w:rPr>
        <w:t xml:space="preserve">proceeds, </w:t>
      </w:r>
      <w:r w:rsidRPr="00DE3B5E">
        <w:rPr>
          <w:rFonts w:ascii="Times New Roman" w:eastAsia="Times New Roman" w:hAnsi="Times New Roman" w:cs="Times New Roman"/>
          <w:sz w:val="24"/>
          <w:szCs w:val="24"/>
          <w:u w:val="single"/>
          <w:lang w:val="en-GB" w:eastAsia="sq-AL"/>
        </w:rPr>
        <w:t xml:space="preserve">obtained from the sale of the vehicle with license plate AA888AB, </w:t>
      </w:r>
      <w:r w:rsidR="00A800AD" w:rsidRPr="00DE3B5E">
        <w:rPr>
          <w:rFonts w:ascii="Times New Roman" w:eastAsia="Times New Roman" w:hAnsi="Times New Roman" w:cs="Times New Roman"/>
          <w:sz w:val="24"/>
          <w:szCs w:val="24"/>
          <w:u w:val="single"/>
          <w:lang w:val="en-GB" w:eastAsia="sq-AL"/>
        </w:rPr>
        <w:t xml:space="preserve">on </w:t>
      </w:r>
      <w:r w:rsidRPr="00DE3B5E">
        <w:rPr>
          <w:rFonts w:ascii="Times New Roman" w:eastAsia="Times New Roman" w:hAnsi="Times New Roman" w:cs="Times New Roman"/>
          <w:sz w:val="24"/>
          <w:szCs w:val="24"/>
          <w:u w:val="single"/>
          <w:lang w:val="en-GB" w:eastAsia="sq-AL"/>
        </w:rPr>
        <w:t>09.06.2015.</w:t>
      </w:r>
    </w:p>
    <w:bookmarkEnd w:id="26"/>
    <w:p w14:paraId="69339E16" w14:textId="195507A3" w:rsidR="00983C6D" w:rsidRPr="00DE3B5E" w:rsidRDefault="00FC18A7" w:rsidP="00CE1A25">
      <w:pPr>
        <w:pStyle w:val="ListParagraph"/>
        <w:numPr>
          <w:ilvl w:val="0"/>
          <w:numId w:val="7"/>
        </w:numPr>
        <w:spacing w:before="120" w:after="120" w:line="240" w:lineRule="auto"/>
        <w:ind w:left="0"/>
        <w:contextualSpacing w:val="0"/>
        <w:jc w:val="both"/>
        <w:rPr>
          <w:rFonts w:ascii="Times New Roman" w:hAnsi="Times New Roman" w:cs="Times New Roman"/>
          <w:b/>
          <w:bCs/>
          <w:sz w:val="24"/>
          <w:szCs w:val="24"/>
          <w:lang w:val="en-GB"/>
        </w:rPr>
      </w:pPr>
      <w:r w:rsidRPr="00DE3B5E">
        <w:rPr>
          <w:rFonts w:ascii="Times New Roman" w:hAnsi="Times New Roman" w:cs="Times New Roman"/>
          <w:b/>
          <w:bCs/>
          <w:sz w:val="24"/>
          <w:szCs w:val="24"/>
          <w:lang w:val="en-GB"/>
        </w:rPr>
        <w:t xml:space="preserve">The third source, amount of ALL </w:t>
      </w:r>
      <w:r w:rsidR="00AE23CA" w:rsidRPr="00DE3B5E">
        <w:rPr>
          <w:rFonts w:ascii="Times New Roman" w:hAnsi="Times New Roman" w:cs="Times New Roman"/>
          <w:b/>
          <w:bCs/>
          <w:sz w:val="24"/>
          <w:szCs w:val="24"/>
          <w:lang w:val="en-GB"/>
        </w:rPr>
        <w:t>1.0</w:t>
      </w:r>
      <w:r w:rsidR="00C01A08" w:rsidRPr="00DE3B5E">
        <w:rPr>
          <w:rFonts w:ascii="Times New Roman" w:hAnsi="Times New Roman" w:cs="Times New Roman"/>
          <w:b/>
          <w:bCs/>
          <w:sz w:val="24"/>
          <w:szCs w:val="24"/>
          <w:lang w:val="en-GB"/>
        </w:rPr>
        <w:t>00.000</w:t>
      </w:r>
      <w:r w:rsidRPr="00DE3B5E">
        <w:rPr>
          <w:rFonts w:ascii="Times New Roman" w:hAnsi="Times New Roman" w:cs="Times New Roman"/>
          <w:b/>
          <w:bCs/>
          <w:sz w:val="24"/>
          <w:szCs w:val="24"/>
          <w:lang w:val="en-GB"/>
        </w:rPr>
        <w:t xml:space="preserve">, </w:t>
      </w:r>
      <w:r w:rsidR="00A800AD" w:rsidRPr="00DE3B5E">
        <w:rPr>
          <w:rFonts w:ascii="Times New Roman" w:hAnsi="Times New Roman" w:cs="Times New Roman"/>
          <w:b/>
          <w:bCs/>
          <w:sz w:val="24"/>
          <w:szCs w:val="24"/>
          <w:lang w:val="en-GB"/>
        </w:rPr>
        <w:t xml:space="preserve">proceeds </w:t>
      </w:r>
      <w:r w:rsidRPr="00DE3B5E">
        <w:rPr>
          <w:rFonts w:ascii="Times New Roman" w:hAnsi="Times New Roman" w:cs="Times New Roman"/>
          <w:b/>
          <w:bCs/>
          <w:sz w:val="24"/>
          <w:szCs w:val="24"/>
          <w:lang w:val="en-GB"/>
        </w:rPr>
        <w:t xml:space="preserve">from the sale of the vehicle </w:t>
      </w:r>
      <w:r w:rsidR="00D71771" w:rsidRPr="00DE3B5E">
        <w:rPr>
          <w:rFonts w:ascii="Times New Roman" w:hAnsi="Times New Roman" w:cs="Times New Roman"/>
          <w:b/>
          <w:bCs/>
          <w:sz w:val="24"/>
          <w:szCs w:val="24"/>
          <w:lang w:val="en-GB"/>
        </w:rPr>
        <w:t>with licence plate</w:t>
      </w:r>
      <w:r w:rsidR="00C01A08" w:rsidRPr="00DE3B5E">
        <w:rPr>
          <w:rFonts w:ascii="Times New Roman" w:hAnsi="Times New Roman" w:cs="Times New Roman"/>
          <w:b/>
          <w:bCs/>
          <w:sz w:val="24"/>
          <w:szCs w:val="24"/>
          <w:lang w:val="en-GB"/>
        </w:rPr>
        <w:t xml:space="preserve"> </w:t>
      </w:r>
      <w:bookmarkStart w:id="27" w:name="_Hlk197874630"/>
      <w:r w:rsidR="0019321B" w:rsidRPr="00DE3B5E">
        <w:rPr>
          <w:rFonts w:ascii="Times New Roman" w:hAnsi="Times New Roman" w:cs="Times New Roman"/>
          <w:b/>
          <w:bCs/>
          <w:sz w:val="24"/>
          <w:szCs w:val="24"/>
          <w:lang w:val="en-GB"/>
        </w:rPr>
        <w:t>AA606LM</w:t>
      </w:r>
      <w:bookmarkEnd w:id="27"/>
      <w:r w:rsidR="00C01A08" w:rsidRPr="00DE3B5E">
        <w:rPr>
          <w:rFonts w:ascii="Times New Roman" w:hAnsi="Times New Roman" w:cs="Times New Roman"/>
          <w:b/>
          <w:bCs/>
          <w:sz w:val="24"/>
          <w:szCs w:val="24"/>
          <w:lang w:val="en-GB"/>
        </w:rPr>
        <w:t xml:space="preserve"> </w:t>
      </w:r>
    </w:p>
    <w:p w14:paraId="5DFCA354" w14:textId="6636B06C" w:rsidR="0019040C" w:rsidRPr="00DE3B5E" w:rsidRDefault="00962776" w:rsidP="003171C4">
      <w:pPr>
        <w:pStyle w:val="ListParagraph"/>
        <w:numPr>
          <w:ilvl w:val="1"/>
          <w:numId w:val="11"/>
        </w:numPr>
        <w:spacing w:before="240" w:line="240" w:lineRule="auto"/>
        <w:ind w:left="0" w:firstLine="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Regarding the income derived from the sale of this vehicle, the </w:t>
      </w:r>
      <w:r w:rsidR="00FC18A7" w:rsidRPr="00DE3B5E">
        <w:rPr>
          <w:rFonts w:ascii="Times New Roman" w:eastAsia="Times New Roman" w:hAnsi="Times New Roman" w:cs="Times New Roman"/>
          <w:sz w:val="24"/>
          <w:szCs w:val="24"/>
          <w:lang w:val="en-GB" w:eastAsia="sq-AL"/>
        </w:rPr>
        <w:t xml:space="preserve">IQC, </w:t>
      </w:r>
      <w:r w:rsidRPr="00DE3B5E">
        <w:rPr>
          <w:rFonts w:ascii="Times New Roman" w:eastAsia="Times New Roman" w:hAnsi="Times New Roman" w:cs="Times New Roman"/>
          <w:sz w:val="24"/>
          <w:szCs w:val="24"/>
          <w:lang w:val="en-GB" w:eastAsia="sq-AL"/>
        </w:rPr>
        <w:t>in the financial analysis, under the item “</w:t>
      </w:r>
      <w:r w:rsidRPr="00DE3B5E">
        <w:rPr>
          <w:rFonts w:ascii="Times New Roman" w:eastAsia="Times New Roman" w:hAnsi="Times New Roman" w:cs="Times New Roman"/>
          <w:i/>
          <w:iCs/>
          <w:sz w:val="24"/>
          <w:szCs w:val="24"/>
          <w:lang w:val="en-GB" w:eastAsia="sq-AL"/>
        </w:rPr>
        <w:t>income from the sale of the vehicle with license plate AA606LM</w:t>
      </w:r>
      <w:r w:rsidRPr="00DE3B5E">
        <w:rPr>
          <w:rFonts w:ascii="Times New Roman" w:eastAsia="Times New Roman" w:hAnsi="Times New Roman" w:cs="Times New Roman"/>
          <w:sz w:val="24"/>
          <w:szCs w:val="24"/>
          <w:lang w:val="en-GB" w:eastAsia="sq-AL"/>
        </w:rPr>
        <w:t xml:space="preserve">”, has reflected as lawful income only the </w:t>
      </w:r>
      <w:r w:rsidR="00FC18A7" w:rsidRPr="00DE3B5E">
        <w:rPr>
          <w:rFonts w:ascii="Times New Roman" w:eastAsia="Times New Roman" w:hAnsi="Times New Roman" w:cs="Times New Roman"/>
          <w:sz w:val="24"/>
          <w:szCs w:val="24"/>
          <w:lang w:val="en-GB" w:eastAsia="sq-AL"/>
        </w:rPr>
        <w:t>proceeds i</w:t>
      </w:r>
      <w:r w:rsidRPr="00DE3B5E">
        <w:rPr>
          <w:rFonts w:ascii="Times New Roman" w:eastAsia="Times New Roman" w:hAnsi="Times New Roman" w:cs="Times New Roman"/>
          <w:sz w:val="24"/>
          <w:szCs w:val="24"/>
          <w:lang w:val="en-GB" w:eastAsia="sq-AL"/>
        </w:rPr>
        <w:t>n the amount of ALL 500,000, equal to the purchase price, while the profit from the sale has not been included as lawful income. This is based on the arguments that there is no economic logic to this transaction carried out by the assessee, by selling this vehicle at a much higher price compared to its purchase price, only after 4 months of use, a</w:t>
      </w:r>
      <w:r w:rsidR="00FC18A7" w:rsidRPr="00DE3B5E">
        <w:rPr>
          <w:rFonts w:ascii="Times New Roman" w:eastAsia="Times New Roman" w:hAnsi="Times New Roman" w:cs="Times New Roman"/>
          <w:sz w:val="24"/>
          <w:szCs w:val="24"/>
          <w:lang w:val="en-GB" w:eastAsia="sq-AL"/>
        </w:rPr>
        <w:t xml:space="preserve">nd moreover, </w:t>
      </w:r>
      <w:r w:rsidRPr="00DE3B5E">
        <w:rPr>
          <w:rFonts w:ascii="Times New Roman" w:eastAsia="Times New Roman" w:hAnsi="Times New Roman" w:cs="Times New Roman"/>
          <w:sz w:val="24"/>
          <w:szCs w:val="24"/>
          <w:lang w:val="en-GB" w:eastAsia="sq-AL"/>
        </w:rPr>
        <w:t>the assessee has failed to prove the payment of t</w:t>
      </w:r>
      <w:r w:rsidR="00A800AD" w:rsidRPr="00DE3B5E">
        <w:rPr>
          <w:rFonts w:ascii="Times New Roman" w:eastAsia="Times New Roman" w:hAnsi="Times New Roman" w:cs="Times New Roman"/>
          <w:sz w:val="24"/>
          <w:szCs w:val="24"/>
          <w:lang w:val="en-GB" w:eastAsia="sq-AL"/>
        </w:rPr>
        <w:t xml:space="preserve">ax </w:t>
      </w:r>
      <w:r w:rsidRPr="00DE3B5E">
        <w:rPr>
          <w:rFonts w:ascii="Times New Roman" w:eastAsia="Times New Roman" w:hAnsi="Times New Roman" w:cs="Times New Roman"/>
          <w:sz w:val="24"/>
          <w:szCs w:val="24"/>
          <w:lang w:val="en-GB" w:eastAsia="sq-AL"/>
        </w:rPr>
        <w:t>on the income generated from the sale of this asset.</w:t>
      </w:r>
    </w:p>
    <w:p w14:paraId="39A4CEBE" w14:textId="77777777" w:rsidR="00691B0C" w:rsidRPr="00DE3B5E" w:rsidRDefault="00691B0C" w:rsidP="00691B0C">
      <w:pPr>
        <w:pStyle w:val="ListParagraph"/>
        <w:spacing w:after="0" w:line="240" w:lineRule="auto"/>
        <w:ind w:left="0"/>
        <w:jc w:val="both"/>
        <w:rPr>
          <w:rFonts w:ascii="Times New Roman" w:eastAsia="Times New Roman" w:hAnsi="Times New Roman" w:cs="Times New Roman"/>
          <w:sz w:val="12"/>
          <w:szCs w:val="12"/>
          <w:lang w:val="en-GB" w:eastAsia="sq-AL"/>
        </w:rPr>
      </w:pPr>
    </w:p>
    <w:p w14:paraId="1AC184FD" w14:textId="24CAD6B2" w:rsidR="00962776" w:rsidRPr="00DE3B5E" w:rsidRDefault="00FC18A7" w:rsidP="003171C4">
      <w:pPr>
        <w:pStyle w:val="ListParagraph"/>
        <w:numPr>
          <w:ilvl w:val="1"/>
          <w:numId w:val="11"/>
        </w:numPr>
        <w:tabs>
          <w:tab w:val="left" w:pos="720"/>
        </w:tabs>
        <w:spacing w:after="0" w:line="240" w:lineRule="auto"/>
        <w:ind w:left="0" w:firstLine="0"/>
        <w:contextualSpacing w:val="0"/>
        <w:jc w:val="both"/>
        <w:rPr>
          <w:rFonts w:ascii="Times New Roman" w:eastAsia="Times New Roman" w:hAnsi="Times New Roman" w:cs="Times New Roman"/>
          <w:bCs/>
          <w:i/>
          <w:iCs/>
          <w:sz w:val="24"/>
          <w:szCs w:val="24"/>
          <w:lang w:val="en-GB" w:eastAsia="sq-AL"/>
        </w:rPr>
      </w:pPr>
      <w:r w:rsidRPr="00DE3B5E">
        <w:rPr>
          <w:rFonts w:ascii="Times New Roman" w:eastAsia="Times New Roman" w:hAnsi="Times New Roman" w:cs="Times New Roman"/>
          <w:bCs/>
          <w:sz w:val="24"/>
          <w:szCs w:val="24"/>
          <w:lang w:val="en-GB" w:eastAsia="sq-AL"/>
        </w:rPr>
        <w:t xml:space="preserve">In the </w:t>
      </w:r>
      <w:r w:rsidR="004E6786" w:rsidRPr="00DE3B5E">
        <w:rPr>
          <w:rFonts w:ascii="Times New Roman" w:eastAsia="Times New Roman" w:hAnsi="Times New Roman" w:cs="Times New Roman"/>
          <w:bCs/>
          <w:sz w:val="24"/>
          <w:szCs w:val="24"/>
          <w:lang w:val="en-GB" w:eastAsia="sq-AL"/>
        </w:rPr>
        <w:t>PAD</w:t>
      </w:r>
      <w:r w:rsidR="00983C6D" w:rsidRPr="00DE3B5E">
        <w:rPr>
          <w:rFonts w:ascii="Times New Roman" w:eastAsia="Times New Roman" w:hAnsi="Times New Roman" w:cs="Times New Roman"/>
          <w:bCs/>
          <w:sz w:val="24"/>
          <w:szCs w:val="24"/>
          <w:lang w:val="en-GB" w:eastAsia="sq-AL"/>
        </w:rPr>
        <w:t xml:space="preserve"> 20</w:t>
      </w:r>
      <w:r w:rsidR="008E47EA" w:rsidRPr="00DE3B5E">
        <w:rPr>
          <w:rFonts w:ascii="Times New Roman" w:eastAsia="Times New Roman" w:hAnsi="Times New Roman" w:cs="Times New Roman"/>
          <w:bCs/>
          <w:sz w:val="24"/>
          <w:szCs w:val="24"/>
          <w:lang w:val="en-GB" w:eastAsia="sq-AL"/>
        </w:rPr>
        <w:t>15</w:t>
      </w:r>
      <w:r w:rsidR="00983C6D" w:rsidRPr="00DE3B5E">
        <w:rPr>
          <w:rFonts w:ascii="Times New Roman" w:eastAsia="Times New Roman" w:hAnsi="Times New Roman" w:cs="Times New Roman"/>
          <w:sz w:val="24"/>
          <w:szCs w:val="24"/>
          <w:lang w:val="en-GB" w:eastAsia="sq-AL"/>
        </w:rPr>
        <w:t xml:space="preserve">, </w:t>
      </w:r>
      <w:r w:rsidR="00607D81" w:rsidRPr="00DE3B5E">
        <w:rPr>
          <w:rFonts w:ascii="Times New Roman" w:eastAsia="Times New Roman" w:hAnsi="Times New Roman" w:cs="Times New Roman"/>
          <w:sz w:val="24"/>
          <w:szCs w:val="24"/>
          <w:lang w:val="en-GB" w:eastAsia="sq-AL"/>
        </w:rPr>
        <w:t>the assessee</w:t>
      </w:r>
      <w:r w:rsidR="00983C6D"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stated</w:t>
      </w:r>
      <w:r w:rsidR="00883109" w:rsidRPr="00DE3B5E">
        <w:rPr>
          <w:rFonts w:ascii="Times New Roman" w:eastAsia="Times New Roman" w:hAnsi="Times New Roman" w:cs="Times New Roman"/>
          <w:sz w:val="24"/>
          <w:szCs w:val="24"/>
          <w:lang w:val="en-GB" w:eastAsia="sq-AL"/>
        </w:rPr>
        <w:t xml:space="preserve">: </w:t>
      </w:r>
      <w:r w:rsidR="00962776" w:rsidRPr="00DE3B5E">
        <w:rPr>
          <w:rFonts w:ascii="Times New Roman" w:eastAsia="Times New Roman" w:hAnsi="Times New Roman" w:cs="Times New Roman"/>
          <w:bCs/>
          <w:i/>
          <w:iCs/>
          <w:sz w:val="24"/>
          <w:szCs w:val="24"/>
          <w:lang w:val="en-GB" w:eastAsia="sq-AL"/>
        </w:rPr>
        <w:t xml:space="preserve">Vehicle purchase contract no. 170 rep., No. 117/3 </w:t>
      </w:r>
      <w:r w:rsidR="00D04092" w:rsidRPr="00DE3B5E">
        <w:rPr>
          <w:rFonts w:ascii="Times New Roman" w:eastAsia="Times New Roman" w:hAnsi="Times New Roman" w:cs="Times New Roman"/>
          <w:bCs/>
          <w:i/>
          <w:iCs/>
          <w:sz w:val="24"/>
          <w:szCs w:val="24"/>
          <w:lang w:val="en-GB" w:eastAsia="sq-AL"/>
        </w:rPr>
        <w:t>C</w:t>
      </w:r>
      <w:r w:rsidR="00962776" w:rsidRPr="00DE3B5E">
        <w:rPr>
          <w:rFonts w:ascii="Times New Roman" w:eastAsia="Times New Roman" w:hAnsi="Times New Roman" w:cs="Times New Roman"/>
          <w:bCs/>
          <w:i/>
          <w:iCs/>
          <w:sz w:val="24"/>
          <w:szCs w:val="24"/>
          <w:lang w:val="en-GB" w:eastAsia="sq-AL"/>
        </w:rPr>
        <w:t>ol., dated 09.06.2015. Vehicle BMW 7 series, with license plate AA010BG. Value</w:t>
      </w:r>
      <w:r w:rsidR="00D04092" w:rsidRPr="00DE3B5E">
        <w:rPr>
          <w:rFonts w:ascii="Times New Roman" w:eastAsia="Times New Roman" w:hAnsi="Times New Roman" w:cs="Times New Roman"/>
          <w:bCs/>
          <w:i/>
          <w:iCs/>
          <w:sz w:val="24"/>
          <w:szCs w:val="24"/>
          <w:lang w:val="en-GB" w:eastAsia="sq-AL"/>
        </w:rPr>
        <w:t xml:space="preserve">, ALL </w:t>
      </w:r>
      <w:r w:rsidR="00962776" w:rsidRPr="00DE3B5E">
        <w:rPr>
          <w:rFonts w:ascii="Times New Roman" w:eastAsia="Times New Roman" w:hAnsi="Times New Roman" w:cs="Times New Roman"/>
          <w:bCs/>
          <w:i/>
          <w:iCs/>
          <w:sz w:val="24"/>
          <w:szCs w:val="24"/>
          <w:lang w:val="en-GB" w:eastAsia="sq-AL"/>
        </w:rPr>
        <w:t>500,000. Decrease</w:t>
      </w:r>
      <w:r w:rsidR="00FE1BB7" w:rsidRPr="00DE3B5E">
        <w:rPr>
          <w:rFonts w:ascii="Times New Roman" w:eastAsia="Times New Roman" w:hAnsi="Times New Roman" w:cs="Times New Roman"/>
          <w:bCs/>
          <w:i/>
          <w:iCs/>
          <w:sz w:val="24"/>
          <w:szCs w:val="24"/>
          <w:lang w:val="en-GB" w:eastAsia="sq-AL"/>
        </w:rPr>
        <w:t xml:space="preserve"> of a</w:t>
      </w:r>
      <w:r w:rsidR="00962776" w:rsidRPr="00DE3B5E">
        <w:rPr>
          <w:rFonts w:ascii="Times New Roman" w:eastAsia="Times New Roman" w:hAnsi="Times New Roman" w:cs="Times New Roman"/>
          <w:bCs/>
          <w:i/>
          <w:iCs/>
          <w:sz w:val="24"/>
          <w:szCs w:val="24"/>
          <w:lang w:val="en-GB" w:eastAsia="sq-AL"/>
        </w:rPr>
        <w:t xml:space="preserve">ssets. Source of assets </w:t>
      </w:r>
      <w:r w:rsidR="00D04092" w:rsidRPr="00DE3B5E">
        <w:rPr>
          <w:rFonts w:ascii="Times New Roman" w:eastAsia="Times New Roman" w:hAnsi="Times New Roman" w:cs="Times New Roman"/>
          <w:bCs/>
          <w:i/>
          <w:iCs/>
          <w:sz w:val="24"/>
          <w:szCs w:val="24"/>
          <w:lang w:val="en-GB" w:eastAsia="sq-AL"/>
        </w:rPr>
        <w:t xml:space="preserve">- </w:t>
      </w:r>
      <w:r w:rsidR="00962776" w:rsidRPr="00DE3B5E">
        <w:rPr>
          <w:rFonts w:ascii="Times New Roman" w:eastAsia="Times New Roman" w:hAnsi="Times New Roman" w:cs="Times New Roman"/>
          <w:bCs/>
          <w:i/>
          <w:iCs/>
          <w:sz w:val="24"/>
          <w:szCs w:val="24"/>
          <w:lang w:val="en-GB" w:eastAsia="sq-AL"/>
        </w:rPr>
        <w:t>savings.</w:t>
      </w:r>
    </w:p>
    <w:p w14:paraId="4619F004" w14:textId="7227481C" w:rsidR="006F69BA" w:rsidRPr="00DE3B5E" w:rsidRDefault="00962776" w:rsidP="00962776">
      <w:pPr>
        <w:pStyle w:val="ListParagraph"/>
        <w:tabs>
          <w:tab w:val="left" w:pos="720"/>
        </w:tabs>
        <w:spacing w:line="240" w:lineRule="auto"/>
        <w:ind w:left="0"/>
        <w:contextualSpacing w:val="0"/>
        <w:jc w:val="both"/>
        <w:rPr>
          <w:rFonts w:ascii="Times New Roman" w:eastAsia="Times New Roman" w:hAnsi="Times New Roman" w:cs="Times New Roman"/>
          <w:i/>
          <w:iCs/>
          <w:sz w:val="24"/>
          <w:szCs w:val="24"/>
          <w:lang w:val="en-GB" w:eastAsia="sq-AL"/>
        </w:rPr>
      </w:pPr>
      <w:r w:rsidRPr="00DE3B5E">
        <w:rPr>
          <w:rFonts w:ascii="Times New Roman" w:eastAsia="Times New Roman" w:hAnsi="Times New Roman" w:cs="Times New Roman"/>
          <w:bCs/>
          <w:i/>
          <w:iCs/>
          <w:sz w:val="24"/>
          <w:szCs w:val="24"/>
          <w:lang w:val="en-GB" w:eastAsia="sq-AL"/>
        </w:rPr>
        <w:t xml:space="preserve">Vehicle sale contract no. 1303 rep., no. 619 </w:t>
      </w:r>
      <w:r w:rsidR="00D04092" w:rsidRPr="00DE3B5E">
        <w:rPr>
          <w:rFonts w:ascii="Times New Roman" w:eastAsia="Times New Roman" w:hAnsi="Times New Roman" w:cs="Times New Roman"/>
          <w:bCs/>
          <w:i/>
          <w:iCs/>
          <w:sz w:val="24"/>
          <w:szCs w:val="24"/>
          <w:lang w:val="en-GB" w:eastAsia="sq-AL"/>
        </w:rPr>
        <w:t>c</w:t>
      </w:r>
      <w:r w:rsidRPr="00DE3B5E">
        <w:rPr>
          <w:rFonts w:ascii="Times New Roman" w:eastAsia="Times New Roman" w:hAnsi="Times New Roman" w:cs="Times New Roman"/>
          <w:bCs/>
          <w:i/>
          <w:iCs/>
          <w:sz w:val="24"/>
          <w:szCs w:val="24"/>
          <w:lang w:val="en-GB" w:eastAsia="sq-AL"/>
        </w:rPr>
        <w:t>ol., dated 20.10.2015. Vehicle BMW, 7 series, with license plate AA606LM (changed license plate from AA010BG, the vehicle is the same). Value</w:t>
      </w:r>
      <w:r w:rsidR="00D04092" w:rsidRPr="00DE3B5E">
        <w:rPr>
          <w:rFonts w:ascii="Times New Roman" w:eastAsia="Times New Roman" w:hAnsi="Times New Roman" w:cs="Times New Roman"/>
          <w:bCs/>
          <w:i/>
          <w:iCs/>
          <w:sz w:val="24"/>
          <w:szCs w:val="24"/>
          <w:lang w:val="en-GB" w:eastAsia="sq-AL"/>
        </w:rPr>
        <w:t>,</w:t>
      </w:r>
      <w:r w:rsidRPr="00DE3B5E">
        <w:rPr>
          <w:rFonts w:ascii="Times New Roman" w:eastAsia="Times New Roman" w:hAnsi="Times New Roman" w:cs="Times New Roman"/>
          <w:bCs/>
          <w:i/>
          <w:iCs/>
          <w:sz w:val="24"/>
          <w:szCs w:val="24"/>
          <w:lang w:val="en-GB" w:eastAsia="sq-AL"/>
        </w:rPr>
        <w:t xml:space="preserve"> </w:t>
      </w:r>
      <w:r w:rsidR="00D04092" w:rsidRPr="00DE3B5E">
        <w:rPr>
          <w:rFonts w:ascii="Times New Roman" w:eastAsia="Times New Roman" w:hAnsi="Times New Roman" w:cs="Times New Roman"/>
          <w:bCs/>
          <w:i/>
          <w:iCs/>
          <w:sz w:val="24"/>
          <w:szCs w:val="24"/>
          <w:lang w:val="en-GB" w:eastAsia="sq-AL"/>
        </w:rPr>
        <w:t xml:space="preserve">ALL </w:t>
      </w:r>
      <w:r w:rsidRPr="00DE3B5E">
        <w:rPr>
          <w:rFonts w:ascii="Times New Roman" w:eastAsia="Times New Roman" w:hAnsi="Times New Roman" w:cs="Times New Roman"/>
          <w:bCs/>
          <w:i/>
          <w:iCs/>
          <w:sz w:val="24"/>
          <w:szCs w:val="24"/>
          <w:lang w:val="en-GB" w:eastAsia="sq-AL"/>
        </w:rPr>
        <w:t>1,000,000, increased assets.</w:t>
      </w:r>
    </w:p>
    <w:p w14:paraId="0A636D91" w14:textId="3F11A5F3" w:rsidR="004B3C5A" w:rsidRPr="00DE3B5E" w:rsidRDefault="00D04092" w:rsidP="003171C4">
      <w:pPr>
        <w:pStyle w:val="ListParagraph"/>
        <w:numPr>
          <w:ilvl w:val="1"/>
          <w:numId w:val="11"/>
        </w:numPr>
        <w:tabs>
          <w:tab w:val="left" w:pos="720"/>
        </w:tabs>
        <w:spacing w:line="240" w:lineRule="auto"/>
        <w:ind w:left="0" w:firstLine="0"/>
        <w:contextualSpacing w:val="0"/>
        <w:jc w:val="both"/>
        <w:rPr>
          <w:rFonts w:ascii="Times New Roman" w:hAnsi="Times New Roman" w:cs="Times New Roman"/>
          <w:sz w:val="24"/>
          <w:szCs w:val="24"/>
          <w:u w:val="single"/>
          <w:lang w:val="en-GB"/>
        </w:rPr>
      </w:pPr>
      <w:r w:rsidRPr="00DE3B5E">
        <w:rPr>
          <w:rFonts w:ascii="Times New Roman" w:hAnsi="Times New Roman" w:cs="Times New Roman"/>
          <w:sz w:val="24"/>
          <w:szCs w:val="24"/>
          <w:lang w:val="en-GB"/>
        </w:rPr>
        <w:t>T</w:t>
      </w:r>
      <w:r w:rsidR="004412B2" w:rsidRPr="00DE3B5E">
        <w:rPr>
          <w:rFonts w:ascii="Times New Roman" w:hAnsi="Times New Roman" w:cs="Times New Roman"/>
          <w:sz w:val="24"/>
          <w:szCs w:val="24"/>
          <w:lang w:val="en-GB"/>
        </w:rPr>
        <w:t xml:space="preserve">he documentation </w:t>
      </w:r>
      <w:r w:rsidRPr="00DE3B5E">
        <w:rPr>
          <w:rFonts w:ascii="Times New Roman" w:hAnsi="Times New Roman" w:cs="Times New Roman"/>
          <w:sz w:val="24"/>
          <w:szCs w:val="24"/>
          <w:lang w:val="en-GB"/>
        </w:rPr>
        <w:t xml:space="preserve">available </w:t>
      </w:r>
      <w:r w:rsidR="004412B2" w:rsidRPr="00DE3B5E">
        <w:rPr>
          <w:rFonts w:ascii="Times New Roman" w:hAnsi="Times New Roman" w:cs="Times New Roman"/>
          <w:sz w:val="24"/>
          <w:szCs w:val="24"/>
          <w:lang w:val="en-GB"/>
        </w:rPr>
        <w:t xml:space="preserve">in the file </w:t>
      </w:r>
      <w:r w:rsidRPr="00DE3B5E">
        <w:rPr>
          <w:rFonts w:ascii="Times New Roman" w:hAnsi="Times New Roman" w:cs="Times New Roman"/>
          <w:sz w:val="24"/>
          <w:szCs w:val="24"/>
          <w:lang w:val="en-GB"/>
        </w:rPr>
        <w:t xml:space="preserve">indicates </w:t>
      </w:r>
      <w:r w:rsidR="004412B2" w:rsidRPr="00DE3B5E">
        <w:rPr>
          <w:rFonts w:ascii="Times New Roman" w:hAnsi="Times New Roman" w:cs="Times New Roman"/>
          <w:sz w:val="24"/>
          <w:szCs w:val="24"/>
          <w:lang w:val="en-GB"/>
        </w:rPr>
        <w:t>that, by sale</w:t>
      </w:r>
      <w:r w:rsidRPr="00DE3B5E">
        <w:rPr>
          <w:rFonts w:ascii="Times New Roman" w:hAnsi="Times New Roman" w:cs="Times New Roman"/>
          <w:sz w:val="24"/>
          <w:szCs w:val="24"/>
          <w:lang w:val="en-GB"/>
        </w:rPr>
        <w:t>s</w:t>
      </w:r>
      <w:r w:rsidR="004412B2" w:rsidRPr="00DE3B5E">
        <w:rPr>
          <w:rFonts w:ascii="Times New Roman" w:hAnsi="Times New Roman" w:cs="Times New Roman"/>
          <w:sz w:val="24"/>
          <w:szCs w:val="24"/>
          <w:lang w:val="en-GB"/>
        </w:rPr>
        <w:t xml:space="preserve"> contract</w:t>
      </w:r>
      <w:r w:rsidR="004412B2" w:rsidRPr="00DE3B5E">
        <w:rPr>
          <w:rStyle w:val="FootnoteReference"/>
          <w:rFonts w:ascii="Times New Roman" w:hAnsi="Times New Roman" w:cs="Times New Roman"/>
          <w:sz w:val="24"/>
          <w:szCs w:val="24"/>
          <w:lang w:val="en-GB"/>
        </w:rPr>
        <w:footnoteReference w:id="16"/>
      </w:r>
      <w:r w:rsidR="004412B2" w:rsidRPr="00DE3B5E">
        <w:rPr>
          <w:rFonts w:ascii="Times New Roman" w:hAnsi="Times New Roman" w:cs="Times New Roman"/>
          <w:sz w:val="24"/>
          <w:szCs w:val="24"/>
          <w:lang w:val="en-GB"/>
        </w:rPr>
        <w:t xml:space="preserve">dated 09.06.2015, the assessee (buyer) purchased a BMW vehicle, manufactured in 2006, from the seller Endri </w:t>
      </w:r>
      <w:proofErr w:type="spellStart"/>
      <w:r w:rsidR="004412B2" w:rsidRPr="00DE3B5E">
        <w:rPr>
          <w:rFonts w:ascii="Times New Roman" w:hAnsi="Times New Roman" w:cs="Times New Roman"/>
          <w:sz w:val="24"/>
          <w:szCs w:val="24"/>
          <w:lang w:val="en-GB"/>
        </w:rPr>
        <w:t>Mandro</w:t>
      </w:r>
      <w:proofErr w:type="spellEnd"/>
      <w:r w:rsidR="004412B2" w:rsidRPr="00DE3B5E">
        <w:rPr>
          <w:rFonts w:ascii="Times New Roman" w:hAnsi="Times New Roman" w:cs="Times New Roman"/>
          <w:sz w:val="24"/>
          <w:szCs w:val="24"/>
          <w:lang w:val="en-GB"/>
        </w:rPr>
        <w:t xml:space="preserve">, for the price of ALL 500,000. On the same date as the purchase of this vehicle, the assessee sold the vehicle </w:t>
      </w:r>
      <w:r w:rsidRPr="00DE3B5E">
        <w:rPr>
          <w:rFonts w:ascii="Times New Roman" w:hAnsi="Times New Roman" w:cs="Times New Roman"/>
          <w:sz w:val="24"/>
          <w:szCs w:val="24"/>
          <w:lang w:val="en-GB"/>
        </w:rPr>
        <w:t xml:space="preserve">analyzed </w:t>
      </w:r>
      <w:r w:rsidR="004412B2" w:rsidRPr="00DE3B5E">
        <w:rPr>
          <w:rFonts w:ascii="Times New Roman" w:hAnsi="Times New Roman" w:cs="Times New Roman"/>
          <w:sz w:val="24"/>
          <w:szCs w:val="24"/>
          <w:lang w:val="en-GB"/>
        </w:rPr>
        <w:t xml:space="preserve">in paragraphs 11 – 11.9.3 of this report and consequently, the </w:t>
      </w:r>
      <w:r w:rsidRPr="00DE3B5E">
        <w:rPr>
          <w:rFonts w:ascii="Times New Roman" w:hAnsi="Times New Roman" w:cs="Times New Roman"/>
          <w:sz w:val="24"/>
          <w:szCs w:val="24"/>
          <w:lang w:val="en-GB"/>
        </w:rPr>
        <w:t xml:space="preserve">IQC </w:t>
      </w:r>
      <w:r w:rsidR="004412B2" w:rsidRPr="00DE3B5E">
        <w:rPr>
          <w:rFonts w:ascii="Times New Roman" w:hAnsi="Times New Roman" w:cs="Times New Roman"/>
          <w:sz w:val="24"/>
          <w:szCs w:val="24"/>
          <w:lang w:val="en-GB"/>
        </w:rPr>
        <w:t xml:space="preserve">concluded that </w:t>
      </w:r>
      <w:r w:rsidR="004412B2" w:rsidRPr="00DE3B5E">
        <w:rPr>
          <w:rFonts w:ascii="Times New Roman" w:hAnsi="Times New Roman" w:cs="Times New Roman"/>
          <w:sz w:val="24"/>
          <w:szCs w:val="24"/>
          <w:u w:val="single"/>
          <w:lang w:val="en-GB"/>
        </w:rPr>
        <w:t xml:space="preserve">the assessee had </w:t>
      </w:r>
      <w:r w:rsidRPr="00DE3B5E">
        <w:rPr>
          <w:rFonts w:ascii="Times New Roman" w:hAnsi="Times New Roman" w:cs="Times New Roman"/>
          <w:sz w:val="24"/>
          <w:szCs w:val="24"/>
          <w:u w:val="single"/>
          <w:lang w:val="en-GB"/>
        </w:rPr>
        <w:t xml:space="preserve">lawful </w:t>
      </w:r>
      <w:r w:rsidR="004412B2" w:rsidRPr="00DE3B5E">
        <w:rPr>
          <w:rFonts w:ascii="Times New Roman" w:hAnsi="Times New Roman" w:cs="Times New Roman"/>
          <w:sz w:val="24"/>
          <w:szCs w:val="24"/>
          <w:u w:val="single"/>
          <w:lang w:val="en-GB"/>
        </w:rPr>
        <w:t xml:space="preserve">financial </w:t>
      </w:r>
      <w:r w:rsidR="00FE1BB7" w:rsidRPr="00DE3B5E">
        <w:rPr>
          <w:rFonts w:ascii="Times New Roman" w:hAnsi="Times New Roman" w:cs="Times New Roman"/>
          <w:sz w:val="24"/>
          <w:szCs w:val="24"/>
          <w:u w:val="single"/>
          <w:lang w:val="en-GB"/>
        </w:rPr>
        <w:t xml:space="preserve">means </w:t>
      </w:r>
      <w:r w:rsidR="004412B2" w:rsidRPr="00DE3B5E">
        <w:rPr>
          <w:rFonts w:ascii="Times New Roman" w:hAnsi="Times New Roman" w:cs="Times New Roman"/>
          <w:sz w:val="24"/>
          <w:szCs w:val="24"/>
          <w:u w:val="single"/>
          <w:lang w:val="en-GB"/>
        </w:rPr>
        <w:t>to make this payment in the amount of ALL 500,000.</w:t>
      </w:r>
    </w:p>
    <w:p w14:paraId="6950C901" w14:textId="393EF8A9" w:rsidR="00D04092" w:rsidRPr="00DE3B5E" w:rsidRDefault="007F6590" w:rsidP="003171C4">
      <w:pPr>
        <w:pStyle w:val="ListParagraph"/>
        <w:numPr>
          <w:ilvl w:val="1"/>
          <w:numId w:val="11"/>
        </w:numPr>
        <w:tabs>
          <w:tab w:val="left" w:pos="720"/>
        </w:tabs>
        <w:spacing w:after="0"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Refer</w:t>
      </w:r>
      <w:r w:rsidR="00D04092" w:rsidRPr="00DE3B5E">
        <w:rPr>
          <w:rFonts w:ascii="Times New Roman" w:hAnsi="Times New Roman" w:cs="Times New Roman"/>
          <w:sz w:val="24"/>
          <w:szCs w:val="24"/>
          <w:lang w:val="en-GB"/>
        </w:rPr>
        <w:t xml:space="preserve">ring to the Customs statement </w:t>
      </w:r>
      <w:r w:rsidR="00F67ED7" w:rsidRPr="00DE3B5E">
        <w:rPr>
          <w:rFonts w:ascii="Times New Roman" w:hAnsi="Times New Roman" w:cs="Times New Roman"/>
          <w:sz w:val="24"/>
          <w:szCs w:val="24"/>
          <w:lang w:val="en-GB"/>
        </w:rPr>
        <w:t>dated</w:t>
      </w:r>
      <w:r w:rsidRPr="00DE3B5E">
        <w:rPr>
          <w:rFonts w:ascii="Times New Roman" w:hAnsi="Times New Roman" w:cs="Times New Roman"/>
          <w:sz w:val="24"/>
          <w:szCs w:val="24"/>
          <w:lang w:val="en-GB"/>
        </w:rPr>
        <w:t xml:space="preserve"> 27.10.2011</w:t>
      </w:r>
      <w:r w:rsidR="000B5D85" w:rsidRPr="00DE3B5E">
        <w:rPr>
          <w:rFonts w:ascii="Times New Roman" w:hAnsi="Times New Roman" w:cs="Times New Roman"/>
          <w:sz w:val="24"/>
          <w:szCs w:val="24"/>
          <w:lang w:val="en-GB"/>
        </w:rPr>
        <w:t xml:space="preserve">, </w:t>
      </w:r>
      <w:r w:rsidR="00D04092" w:rsidRPr="00DE3B5E">
        <w:rPr>
          <w:rFonts w:ascii="Times New Roman" w:hAnsi="Times New Roman" w:cs="Times New Roman"/>
          <w:sz w:val="24"/>
          <w:szCs w:val="24"/>
          <w:lang w:val="en-GB"/>
        </w:rPr>
        <w:t xml:space="preserve">the vehicle was purchased for EUR </w:t>
      </w:r>
      <w:r w:rsidR="00983C6D" w:rsidRPr="00DE3B5E">
        <w:rPr>
          <w:rFonts w:ascii="Times New Roman" w:hAnsi="Times New Roman" w:cs="Times New Roman"/>
          <w:sz w:val="24"/>
          <w:szCs w:val="24"/>
          <w:lang w:val="en-GB"/>
        </w:rPr>
        <w:t xml:space="preserve">10.000 </w:t>
      </w:r>
      <w:r w:rsidR="00D5535B" w:rsidRPr="00DE3B5E">
        <w:rPr>
          <w:rFonts w:ascii="Times New Roman" w:hAnsi="Times New Roman" w:cs="Times New Roman"/>
          <w:sz w:val="24"/>
          <w:szCs w:val="24"/>
          <w:lang w:val="en-GB"/>
        </w:rPr>
        <w:t>and</w:t>
      </w:r>
      <w:r w:rsidR="00097A3E" w:rsidRPr="00DE3B5E">
        <w:rPr>
          <w:rFonts w:ascii="Times New Roman" w:hAnsi="Times New Roman" w:cs="Times New Roman"/>
          <w:sz w:val="24"/>
          <w:szCs w:val="24"/>
          <w:lang w:val="en-GB"/>
        </w:rPr>
        <w:t xml:space="preserve"> </w:t>
      </w:r>
      <w:r w:rsidR="00D04092" w:rsidRPr="00DE3B5E">
        <w:rPr>
          <w:rFonts w:ascii="Times New Roman" w:hAnsi="Times New Roman" w:cs="Times New Roman"/>
          <w:sz w:val="24"/>
          <w:szCs w:val="24"/>
          <w:lang w:val="en-GB"/>
        </w:rPr>
        <w:t xml:space="preserve">Customs duties were paid in the amount of ALL </w:t>
      </w:r>
      <w:r w:rsidR="00983C6D" w:rsidRPr="00DE3B5E">
        <w:rPr>
          <w:rFonts w:ascii="Times New Roman" w:hAnsi="Times New Roman" w:cs="Times New Roman"/>
          <w:sz w:val="24"/>
          <w:szCs w:val="24"/>
          <w:lang w:val="en-GB"/>
        </w:rPr>
        <w:t xml:space="preserve">347.809, </w:t>
      </w:r>
      <w:r w:rsidR="00D04092" w:rsidRPr="00DE3B5E">
        <w:rPr>
          <w:rFonts w:ascii="Times New Roman" w:hAnsi="Times New Roman" w:cs="Times New Roman"/>
          <w:sz w:val="24"/>
          <w:szCs w:val="24"/>
          <w:lang w:val="en-GB"/>
        </w:rPr>
        <w:t xml:space="preserve">which indicates that the </w:t>
      </w:r>
      <w:r w:rsidR="00D04092" w:rsidRPr="00DE3B5E">
        <w:rPr>
          <w:rFonts w:ascii="Times New Roman" w:hAnsi="Times New Roman" w:cs="Times New Roman"/>
          <w:sz w:val="24"/>
          <w:szCs w:val="24"/>
          <w:lang w:val="en-GB"/>
        </w:rPr>
        <w:lastRenderedPageBreak/>
        <w:t xml:space="preserve">investment of the selling party amounted to ALL </w:t>
      </w:r>
      <w:r w:rsidR="00983C6D" w:rsidRPr="00DE3B5E">
        <w:rPr>
          <w:rFonts w:ascii="Times New Roman" w:hAnsi="Times New Roman" w:cs="Times New Roman"/>
          <w:sz w:val="24"/>
          <w:szCs w:val="24"/>
          <w:lang w:val="en-GB"/>
        </w:rPr>
        <w:t>1.730.809</w:t>
      </w:r>
      <w:r w:rsidR="00E523D6" w:rsidRPr="00DE3B5E">
        <w:rPr>
          <w:rStyle w:val="FootnoteReference"/>
          <w:rFonts w:ascii="Times New Roman" w:hAnsi="Times New Roman" w:cs="Times New Roman"/>
          <w:sz w:val="24"/>
          <w:szCs w:val="24"/>
          <w:lang w:val="en-GB"/>
        </w:rPr>
        <w:footnoteReference w:id="17"/>
      </w:r>
      <w:r w:rsidR="00E8276C" w:rsidRPr="00DE3B5E">
        <w:rPr>
          <w:rFonts w:ascii="Times New Roman" w:hAnsi="Times New Roman" w:cs="Times New Roman"/>
          <w:sz w:val="24"/>
          <w:szCs w:val="24"/>
          <w:lang w:val="en-GB"/>
        </w:rPr>
        <w:t xml:space="preserve">. </w:t>
      </w:r>
      <w:r w:rsidR="00D04092" w:rsidRPr="00DE3B5E">
        <w:rPr>
          <w:rFonts w:ascii="Times New Roman" w:hAnsi="Times New Roman" w:cs="Times New Roman"/>
          <w:sz w:val="24"/>
          <w:szCs w:val="24"/>
          <w:lang w:val="en-GB"/>
        </w:rPr>
        <w:t>Four years later, this vehicle was purchased by the a</w:t>
      </w:r>
      <w:r w:rsidR="00607D81" w:rsidRPr="00DE3B5E">
        <w:rPr>
          <w:rFonts w:ascii="Times New Roman" w:hAnsi="Times New Roman" w:cs="Times New Roman"/>
          <w:sz w:val="24"/>
          <w:szCs w:val="24"/>
          <w:lang w:val="en-GB"/>
        </w:rPr>
        <w:t>ssessee</w:t>
      </w:r>
      <w:r w:rsidR="00D04092" w:rsidRPr="00DE3B5E">
        <w:rPr>
          <w:rFonts w:ascii="Times New Roman" w:hAnsi="Times New Roman" w:cs="Times New Roman"/>
          <w:sz w:val="24"/>
          <w:szCs w:val="24"/>
          <w:lang w:val="en-GB"/>
        </w:rPr>
        <w:t xml:space="preserve"> for a price about </w:t>
      </w:r>
      <w:r w:rsidR="00EE2C29" w:rsidRPr="00DE3B5E">
        <w:rPr>
          <w:rFonts w:ascii="Times New Roman" w:hAnsi="Times New Roman" w:cs="Times New Roman"/>
          <w:sz w:val="24"/>
          <w:szCs w:val="24"/>
          <w:lang w:val="en-GB"/>
        </w:rPr>
        <w:t>3.5</w:t>
      </w:r>
      <w:r w:rsidR="00DD3185" w:rsidRPr="00DE3B5E">
        <w:rPr>
          <w:rFonts w:ascii="Times New Roman" w:hAnsi="Times New Roman" w:cs="Times New Roman"/>
          <w:sz w:val="24"/>
          <w:szCs w:val="24"/>
          <w:lang w:val="en-GB"/>
        </w:rPr>
        <w:t xml:space="preserve"> </w:t>
      </w:r>
      <w:r w:rsidR="00D04092" w:rsidRPr="00DE3B5E">
        <w:rPr>
          <w:rFonts w:ascii="Times New Roman" w:hAnsi="Times New Roman" w:cs="Times New Roman"/>
          <w:sz w:val="24"/>
          <w:szCs w:val="24"/>
          <w:lang w:val="en-GB"/>
        </w:rPr>
        <w:t xml:space="preserve">times lower. On </w:t>
      </w:r>
      <w:r w:rsidR="00010D3A" w:rsidRPr="00DE3B5E">
        <w:rPr>
          <w:rFonts w:ascii="Times New Roman" w:hAnsi="Times New Roman" w:cs="Times New Roman"/>
          <w:sz w:val="24"/>
          <w:szCs w:val="24"/>
          <w:lang w:val="en-GB"/>
        </w:rPr>
        <w:t xml:space="preserve">20.10.2015, </w:t>
      </w:r>
      <w:r w:rsidR="00607D81" w:rsidRPr="00DE3B5E">
        <w:rPr>
          <w:rFonts w:ascii="Times New Roman" w:hAnsi="Times New Roman" w:cs="Times New Roman"/>
          <w:sz w:val="24"/>
          <w:szCs w:val="24"/>
          <w:lang w:val="en-GB"/>
        </w:rPr>
        <w:t>the assessee</w:t>
      </w:r>
      <w:r w:rsidR="00983C6D" w:rsidRPr="00DE3B5E">
        <w:rPr>
          <w:rFonts w:ascii="Times New Roman" w:hAnsi="Times New Roman" w:cs="Times New Roman"/>
          <w:sz w:val="24"/>
          <w:szCs w:val="24"/>
          <w:lang w:val="en-GB"/>
        </w:rPr>
        <w:t xml:space="preserve"> </w:t>
      </w:r>
      <w:r w:rsidR="00D04092" w:rsidRPr="00DE3B5E">
        <w:rPr>
          <w:rFonts w:ascii="Times New Roman" w:hAnsi="Times New Roman" w:cs="Times New Roman"/>
          <w:sz w:val="24"/>
          <w:szCs w:val="24"/>
          <w:lang w:val="en-GB"/>
        </w:rPr>
        <w:t xml:space="preserve">sold this vehicle to Mr. </w:t>
      </w:r>
      <w:r w:rsidR="00983C6D" w:rsidRPr="00DE3B5E">
        <w:rPr>
          <w:rFonts w:ascii="Times New Roman" w:hAnsi="Times New Roman" w:cs="Times New Roman"/>
          <w:sz w:val="24"/>
          <w:szCs w:val="24"/>
          <w:lang w:val="en-GB"/>
        </w:rPr>
        <w:t xml:space="preserve">Artan Beqiraj, </w:t>
      </w:r>
      <w:r w:rsidR="00D04092" w:rsidRPr="00DE3B5E">
        <w:rPr>
          <w:rFonts w:ascii="Times New Roman" w:hAnsi="Times New Roman" w:cs="Times New Roman"/>
          <w:sz w:val="24"/>
          <w:szCs w:val="24"/>
          <w:lang w:val="en-GB"/>
        </w:rPr>
        <w:t xml:space="preserve">by sales contract </w:t>
      </w:r>
      <w:r w:rsidR="00097A3E" w:rsidRPr="00DE3B5E">
        <w:rPr>
          <w:rFonts w:ascii="Times New Roman" w:hAnsi="Times New Roman" w:cs="Times New Roman"/>
          <w:sz w:val="24"/>
          <w:szCs w:val="24"/>
          <w:lang w:val="en-GB"/>
        </w:rPr>
        <w:t>no</w:t>
      </w:r>
      <w:r w:rsidR="00D5196F" w:rsidRPr="00DE3B5E">
        <w:rPr>
          <w:rFonts w:ascii="Times New Roman" w:hAnsi="Times New Roman" w:cs="Times New Roman"/>
          <w:sz w:val="24"/>
          <w:szCs w:val="24"/>
          <w:lang w:val="en-GB"/>
        </w:rPr>
        <w:t xml:space="preserve">. </w:t>
      </w:r>
      <w:r w:rsidR="00983C6D" w:rsidRPr="00DE3B5E">
        <w:rPr>
          <w:rFonts w:ascii="Times New Roman" w:hAnsi="Times New Roman" w:cs="Times New Roman"/>
          <w:sz w:val="24"/>
          <w:szCs w:val="24"/>
          <w:lang w:val="en-GB"/>
        </w:rPr>
        <w:t>1303</w:t>
      </w:r>
      <w:r w:rsidR="00D5196F" w:rsidRPr="00DE3B5E">
        <w:rPr>
          <w:rFonts w:ascii="Times New Roman" w:hAnsi="Times New Roman" w:cs="Times New Roman"/>
          <w:sz w:val="24"/>
          <w:szCs w:val="24"/>
          <w:lang w:val="en-GB"/>
        </w:rPr>
        <w:t>/</w:t>
      </w:r>
      <w:r w:rsidR="00983C6D" w:rsidRPr="00DE3B5E">
        <w:rPr>
          <w:rFonts w:ascii="Times New Roman" w:hAnsi="Times New Roman" w:cs="Times New Roman"/>
          <w:sz w:val="24"/>
          <w:szCs w:val="24"/>
          <w:lang w:val="en-GB"/>
        </w:rPr>
        <w:t xml:space="preserve">619, </w:t>
      </w:r>
      <w:r w:rsidR="00D04092" w:rsidRPr="00DE3B5E">
        <w:rPr>
          <w:rFonts w:ascii="Times New Roman" w:hAnsi="Times New Roman" w:cs="Times New Roman"/>
          <w:sz w:val="24"/>
          <w:szCs w:val="24"/>
          <w:lang w:val="en-GB"/>
        </w:rPr>
        <w:t xml:space="preserve">for the price of ALL </w:t>
      </w:r>
      <w:r w:rsidR="00983C6D" w:rsidRPr="00DE3B5E">
        <w:rPr>
          <w:rFonts w:ascii="Times New Roman" w:hAnsi="Times New Roman" w:cs="Times New Roman"/>
          <w:sz w:val="24"/>
          <w:szCs w:val="24"/>
          <w:lang w:val="en-GB"/>
        </w:rPr>
        <w:t xml:space="preserve">1.000.000. </w:t>
      </w:r>
      <w:r w:rsidR="00D04092" w:rsidRPr="00DE3B5E">
        <w:rPr>
          <w:rFonts w:ascii="Times New Roman" w:hAnsi="Times New Roman" w:cs="Times New Roman"/>
          <w:sz w:val="24"/>
          <w:szCs w:val="24"/>
          <w:lang w:val="en-GB"/>
        </w:rPr>
        <w:t xml:space="preserve"> </w:t>
      </w:r>
    </w:p>
    <w:p w14:paraId="1B221559" w14:textId="77777777" w:rsidR="00D04092" w:rsidRPr="00DE3B5E" w:rsidRDefault="00D04092" w:rsidP="00D04092">
      <w:pPr>
        <w:pStyle w:val="ListParagraph"/>
        <w:tabs>
          <w:tab w:val="left" w:pos="720"/>
        </w:tabs>
        <w:spacing w:after="0" w:line="240" w:lineRule="auto"/>
        <w:ind w:left="0"/>
        <w:contextualSpacing w:val="0"/>
        <w:jc w:val="both"/>
        <w:rPr>
          <w:rFonts w:ascii="Times New Roman" w:hAnsi="Times New Roman" w:cs="Times New Roman"/>
          <w:sz w:val="24"/>
          <w:szCs w:val="24"/>
          <w:lang w:val="en-GB"/>
        </w:rPr>
      </w:pPr>
    </w:p>
    <w:p w14:paraId="7FD99B4B" w14:textId="47890E57" w:rsidR="005F1A6C" w:rsidRPr="00DE3B5E" w:rsidRDefault="004412B2" w:rsidP="003171C4">
      <w:pPr>
        <w:pStyle w:val="ListParagraph"/>
        <w:numPr>
          <w:ilvl w:val="1"/>
          <w:numId w:val="11"/>
        </w:numPr>
        <w:tabs>
          <w:tab w:val="left" w:pos="630"/>
          <w:tab w:val="left" w:pos="720"/>
        </w:tabs>
        <w:spacing w:before="12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Regarding the submission of supporting documentation for the payment of tax obligations on the income generated from the sale of the vehicle, the assessee, in response to the results of the investigation and in the appeal, has provided the same explanations as for the </w:t>
      </w:r>
      <w:r w:rsidR="006B6693" w:rsidRPr="00DE3B5E">
        <w:rPr>
          <w:rFonts w:ascii="Times New Roman" w:hAnsi="Times New Roman" w:cs="Times New Roman"/>
          <w:sz w:val="24"/>
          <w:szCs w:val="24"/>
          <w:lang w:val="en-GB"/>
        </w:rPr>
        <w:t xml:space="preserve">vehicles analyzed </w:t>
      </w:r>
      <w:r w:rsidRPr="00DE3B5E">
        <w:rPr>
          <w:rFonts w:ascii="Times New Roman" w:hAnsi="Times New Roman" w:cs="Times New Roman"/>
          <w:sz w:val="24"/>
          <w:szCs w:val="24"/>
          <w:lang w:val="en-GB"/>
        </w:rPr>
        <w:t>above</w:t>
      </w:r>
      <w:r w:rsidR="006B6693" w:rsidRPr="00DE3B5E">
        <w:rPr>
          <w:rFonts w:ascii="Times New Roman" w:hAnsi="Times New Roman" w:cs="Times New Roman"/>
          <w:sz w:val="24"/>
          <w:szCs w:val="24"/>
          <w:lang w:val="en-GB"/>
        </w:rPr>
        <w:t>.</w:t>
      </w:r>
    </w:p>
    <w:p w14:paraId="3610F446" w14:textId="77777777" w:rsidR="007E6EA1" w:rsidRPr="00DE3B5E" w:rsidRDefault="007E6EA1" w:rsidP="00BF07C9">
      <w:pPr>
        <w:pStyle w:val="ListParagraph"/>
        <w:spacing w:line="240" w:lineRule="auto"/>
        <w:rPr>
          <w:rFonts w:ascii="Times New Roman" w:hAnsi="Times New Roman" w:cs="Times New Roman"/>
          <w:sz w:val="12"/>
          <w:szCs w:val="12"/>
          <w:lang w:val="en-GB"/>
        </w:rPr>
      </w:pPr>
    </w:p>
    <w:p w14:paraId="1C428F9D" w14:textId="391D8B81" w:rsidR="00AA6DA9" w:rsidRPr="00DE3B5E" w:rsidRDefault="004412B2" w:rsidP="003171C4">
      <w:pPr>
        <w:pStyle w:val="ListParagraph"/>
        <w:numPr>
          <w:ilvl w:val="1"/>
          <w:numId w:val="11"/>
        </w:numPr>
        <w:tabs>
          <w:tab w:val="left" w:pos="720"/>
        </w:tabs>
        <w:spacing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Regarding the reasons for selling the vehicle at a value twice the purchase price, after a period of only 4 months, in response to questionnaire no. 2, the assessee stated that, at the time of purchase, the vehicle was not in proper technical condition and services were performed on it, at a </w:t>
      </w:r>
      <w:r w:rsidR="00CD61E8" w:rsidRPr="00DE3B5E">
        <w:rPr>
          <w:rFonts w:ascii="Times New Roman" w:hAnsi="Times New Roman" w:cs="Times New Roman"/>
          <w:sz w:val="24"/>
          <w:szCs w:val="24"/>
          <w:lang w:val="en-GB"/>
        </w:rPr>
        <w:t xml:space="preserve">cost </w:t>
      </w:r>
      <w:r w:rsidRPr="00DE3B5E">
        <w:rPr>
          <w:rFonts w:ascii="Times New Roman" w:hAnsi="Times New Roman" w:cs="Times New Roman"/>
          <w:sz w:val="24"/>
          <w:szCs w:val="24"/>
          <w:lang w:val="en-GB"/>
        </w:rPr>
        <w:t xml:space="preserve">of </w:t>
      </w:r>
      <w:r w:rsidR="00CD61E8" w:rsidRPr="00DE3B5E">
        <w:rPr>
          <w:rFonts w:ascii="Times New Roman" w:hAnsi="Times New Roman" w:cs="Times New Roman"/>
          <w:sz w:val="24"/>
          <w:szCs w:val="24"/>
          <w:lang w:val="en-GB"/>
        </w:rPr>
        <w:t xml:space="preserve">ALL </w:t>
      </w:r>
      <w:r w:rsidR="00983C6D" w:rsidRPr="00DE3B5E">
        <w:rPr>
          <w:rFonts w:ascii="Times New Roman" w:hAnsi="Times New Roman" w:cs="Times New Roman"/>
          <w:sz w:val="24"/>
          <w:szCs w:val="24"/>
          <w:lang w:val="en-GB"/>
        </w:rPr>
        <w:t xml:space="preserve">283.200, </w:t>
      </w:r>
      <w:r w:rsidR="00CD61E8" w:rsidRPr="00DE3B5E">
        <w:rPr>
          <w:rFonts w:ascii="Times New Roman" w:hAnsi="Times New Roman" w:cs="Times New Roman"/>
          <w:sz w:val="24"/>
          <w:szCs w:val="24"/>
          <w:lang w:val="en-GB"/>
        </w:rPr>
        <w:t>on which he has submitted the respective invoice</w:t>
      </w:r>
      <w:r w:rsidR="00983C6D" w:rsidRPr="00DE3B5E">
        <w:rPr>
          <w:rStyle w:val="FootnoteReference"/>
          <w:rFonts w:ascii="Times New Roman" w:hAnsi="Times New Roman" w:cs="Times New Roman"/>
          <w:sz w:val="24"/>
          <w:szCs w:val="24"/>
          <w:lang w:val="en-GB"/>
        </w:rPr>
        <w:footnoteReference w:id="18"/>
      </w:r>
      <w:r w:rsidR="00CD61E8"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With the argument that, </w:t>
      </w:r>
      <w:r w:rsidRPr="00DE3B5E">
        <w:rPr>
          <w:rFonts w:ascii="Times New Roman" w:hAnsi="Times New Roman" w:cs="Times New Roman"/>
          <w:i/>
          <w:iCs/>
          <w:sz w:val="24"/>
          <w:szCs w:val="24"/>
          <w:lang w:val="en-GB"/>
        </w:rPr>
        <w:t>from the analysis of the service items described in the service invoice, it is observed that they are mainly routine maintenance services for a vehicle and not of a functional nature</w:t>
      </w:r>
      <w:r w:rsidR="00AD5892" w:rsidRPr="00DE3B5E">
        <w:rPr>
          <w:rFonts w:ascii="Times New Roman" w:hAnsi="Times New Roman" w:cs="Times New Roman"/>
          <w:i/>
          <w:iCs/>
          <w:sz w:val="24"/>
          <w:szCs w:val="24"/>
          <w:lang w:val="en-GB"/>
        </w:rPr>
        <w:t xml:space="preserve"> that could </w:t>
      </w:r>
      <w:r w:rsidRPr="00DE3B5E">
        <w:rPr>
          <w:rFonts w:ascii="Times New Roman" w:hAnsi="Times New Roman" w:cs="Times New Roman"/>
          <w:i/>
          <w:iCs/>
          <w:sz w:val="24"/>
          <w:szCs w:val="24"/>
          <w:lang w:val="en-GB"/>
        </w:rPr>
        <w:t>increase the value of this asset</w:t>
      </w:r>
      <w:r w:rsidRPr="00DE3B5E">
        <w:rPr>
          <w:rFonts w:ascii="Times New Roman" w:hAnsi="Times New Roman" w:cs="Times New Roman"/>
          <w:sz w:val="24"/>
          <w:szCs w:val="24"/>
          <w:lang w:val="en-GB"/>
        </w:rPr>
        <w:t xml:space="preserve">, in the Commission's financial analysis, this amount is reflected as a separate expense and not as an </w:t>
      </w:r>
      <w:r w:rsidR="00AD5892" w:rsidRPr="00DE3B5E">
        <w:rPr>
          <w:rFonts w:ascii="Times New Roman" w:hAnsi="Times New Roman" w:cs="Times New Roman"/>
          <w:sz w:val="24"/>
          <w:szCs w:val="24"/>
          <w:lang w:val="en-GB"/>
        </w:rPr>
        <w:t xml:space="preserve">integral </w:t>
      </w:r>
      <w:r w:rsidRPr="00DE3B5E">
        <w:rPr>
          <w:rFonts w:ascii="Times New Roman" w:hAnsi="Times New Roman" w:cs="Times New Roman"/>
          <w:sz w:val="24"/>
          <w:szCs w:val="24"/>
          <w:lang w:val="en-GB"/>
        </w:rPr>
        <w:t>part of the price of the vehicle.</w:t>
      </w:r>
      <w:r w:rsidR="00CD61E8" w:rsidRPr="00DE3B5E">
        <w:rPr>
          <w:rFonts w:ascii="Times New Roman" w:hAnsi="Times New Roman" w:cs="Times New Roman"/>
          <w:sz w:val="24"/>
          <w:szCs w:val="24"/>
          <w:lang w:val="en-GB"/>
        </w:rPr>
        <w:t xml:space="preserve"> </w:t>
      </w:r>
    </w:p>
    <w:p w14:paraId="1E091A46" w14:textId="0DB01B0C" w:rsidR="00B22C85" w:rsidRPr="00DE3B5E" w:rsidRDefault="004412B2" w:rsidP="003171C4">
      <w:pPr>
        <w:pStyle w:val="ListParagraph"/>
        <w:numPr>
          <w:ilvl w:val="1"/>
          <w:numId w:val="11"/>
        </w:numPr>
        <w:tabs>
          <w:tab w:val="left" w:pos="720"/>
        </w:tabs>
        <w:spacing w:after="0"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The assessee has claimed that </w:t>
      </w:r>
      <w:r w:rsidRPr="00DE3B5E">
        <w:rPr>
          <w:rFonts w:ascii="Times New Roman" w:hAnsi="Times New Roman" w:cs="Times New Roman"/>
          <w:i/>
          <w:iCs/>
          <w:sz w:val="24"/>
          <w:szCs w:val="24"/>
          <w:lang w:val="en-GB"/>
        </w:rPr>
        <w:t xml:space="preserve">the Commission's assessment “...given the nature of the repairs carried out for maintenance – these amounts cannot be included in the purchase price of the vehicles, so that they would be exempt from income tax…” is incorrect, because the expenses incurred by him are not all ordinary expenses. </w:t>
      </w:r>
      <w:r w:rsidRPr="00DE3B5E">
        <w:rPr>
          <w:rFonts w:ascii="Times New Roman" w:hAnsi="Times New Roman" w:cs="Times New Roman"/>
          <w:sz w:val="24"/>
          <w:szCs w:val="24"/>
          <w:lang w:val="en-GB"/>
        </w:rPr>
        <w:t xml:space="preserve">The </w:t>
      </w:r>
      <w:r w:rsidR="00AD5892" w:rsidRPr="00DE3B5E">
        <w:rPr>
          <w:rFonts w:ascii="Times New Roman" w:hAnsi="Times New Roman" w:cs="Times New Roman"/>
          <w:sz w:val="24"/>
          <w:szCs w:val="24"/>
          <w:lang w:val="en-GB"/>
        </w:rPr>
        <w:t xml:space="preserve">transmission/gear box </w:t>
      </w:r>
      <w:r w:rsidRPr="00DE3B5E">
        <w:rPr>
          <w:rFonts w:ascii="Times New Roman" w:hAnsi="Times New Roman" w:cs="Times New Roman"/>
          <w:sz w:val="24"/>
          <w:szCs w:val="24"/>
          <w:lang w:val="en-GB"/>
        </w:rPr>
        <w:t xml:space="preserve">of the vehicle is an important part of it and is an investment that </w:t>
      </w:r>
      <w:r w:rsidR="00AD5892" w:rsidRPr="00DE3B5E">
        <w:rPr>
          <w:rFonts w:ascii="Times New Roman" w:hAnsi="Times New Roman" w:cs="Times New Roman"/>
          <w:sz w:val="24"/>
          <w:szCs w:val="24"/>
          <w:lang w:val="en-GB"/>
        </w:rPr>
        <w:t xml:space="preserve">leads to </w:t>
      </w:r>
      <w:r w:rsidRPr="00DE3B5E">
        <w:rPr>
          <w:rFonts w:ascii="Times New Roman" w:hAnsi="Times New Roman" w:cs="Times New Roman"/>
          <w:sz w:val="24"/>
          <w:szCs w:val="24"/>
          <w:lang w:val="en-GB"/>
        </w:rPr>
        <w:t xml:space="preserve">increase </w:t>
      </w:r>
      <w:r w:rsidR="00AD5892" w:rsidRPr="00DE3B5E">
        <w:rPr>
          <w:rFonts w:ascii="Times New Roman" w:hAnsi="Times New Roman" w:cs="Times New Roman"/>
          <w:sz w:val="24"/>
          <w:szCs w:val="24"/>
          <w:lang w:val="en-GB"/>
        </w:rPr>
        <w:t xml:space="preserve">in </w:t>
      </w:r>
      <w:r w:rsidRPr="00DE3B5E">
        <w:rPr>
          <w:rFonts w:ascii="Times New Roman" w:hAnsi="Times New Roman" w:cs="Times New Roman"/>
          <w:sz w:val="24"/>
          <w:szCs w:val="24"/>
          <w:lang w:val="en-GB"/>
        </w:rPr>
        <w:t xml:space="preserve">the value of the vehicle. As can be seen from the invoice cited above, the values ​​of the items related to the </w:t>
      </w:r>
      <w:r w:rsidR="00AD5892" w:rsidRPr="00DE3B5E">
        <w:rPr>
          <w:rFonts w:ascii="Times New Roman" w:hAnsi="Times New Roman" w:cs="Times New Roman"/>
          <w:sz w:val="24"/>
          <w:szCs w:val="24"/>
          <w:lang w:val="en-GB"/>
        </w:rPr>
        <w:t xml:space="preserve">transmission </w:t>
      </w:r>
      <w:r w:rsidRPr="00DE3B5E">
        <w:rPr>
          <w:rFonts w:ascii="Times New Roman" w:hAnsi="Times New Roman" w:cs="Times New Roman"/>
          <w:sz w:val="24"/>
          <w:szCs w:val="24"/>
          <w:lang w:val="en-GB"/>
        </w:rPr>
        <w:t xml:space="preserve">of the vehicle occupy the largest part of it. According to the assessee, even the change of tires is not an ordinary expense. </w:t>
      </w:r>
      <w:r w:rsidR="00AD5892" w:rsidRPr="00DE3B5E">
        <w:rPr>
          <w:rFonts w:ascii="Times New Roman" w:hAnsi="Times New Roman" w:cs="Times New Roman"/>
          <w:sz w:val="24"/>
          <w:szCs w:val="24"/>
          <w:lang w:val="en-GB"/>
        </w:rPr>
        <w:t xml:space="preserve"> </w:t>
      </w:r>
    </w:p>
    <w:p w14:paraId="4F750FF2" w14:textId="77777777" w:rsidR="00B22C85" w:rsidRPr="00DE3B5E" w:rsidRDefault="00B22C85" w:rsidP="00BF07C9">
      <w:pPr>
        <w:pStyle w:val="ListParagraph"/>
        <w:spacing w:after="0" w:line="240" w:lineRule="auto"/>
        <w:jc w:val="both"/>
        <w:rPr>
          <w:rFonts w:ascii="Times New Roman" w:hAnsi="Times New Roman" w:cs="Times New Roman"/>
          <w:sz w:val="12"/>
          <w:szCs w:val="12"/>
          <w:lang w:val="en-GB"/>
        </w:rPr>
      </w:pPr>
    </w:p>
    <w:p w14:paraId="3FB742E6" w14:textId="08A9F4EA" w:rsidR="00E657E9" w:rsidRPr="00DE3B5E" w:rsidRDefault="00C37EA3" w:rsidP="003171C4">
      <w:pPr>
        <w:pStyle w:val="ListParagraph"/>
        <w:numPr>
          <w:ilvl w:val="2"/>
          <w:numId w:val="11"/>
        </w:numPr>
        <w:spacing w:after="0" w:line="240" w:lineRule="auto"/>
        <w:ind w:right="-1"/>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With reference to the claims of the assessee, following a review of the documentation, we find as follows: </w:t>
      </w:r>
    </w:p>
    <w:p w14:paraId="2B1C033B" w14:textId="77777777" w:rsidR="00AA6DA9" w:rsidRPr="00DE3B5E" w:rsidRDefault="00AA6DA9" w:rsidP="00BF07C9">
      <w:pPr>
        <w:pStyle w:val="ListParagraph"/>
        <w:tabs>
          <w:tab w:val="left" w:pos="720"/>
        </w:tabs>
        <w:spacing w:after="0" w:line="240" w:lineRule="auto"/>
        <w:ind w:right="-1"/>
        <w:contextualSpacing w:val="0"/>
        <w:jc w:val="both"/>
        <w:rPr>
          <w:rFonts w:ascii="Times New Roman" w:hAnsi="Times New Roman" w:cs="Times New Roman"/>
          <w:sz w:val="6"/>
          <w:szCs w:val="6"/>
          <w:lang w:val="en-GB"/>
        </w:rPr>
      </w:pPr>
    </w:p>
    <w:p w14:paraId="748E54AF" w14:textId="77777777" w:rsidR="00E657E9" w:rsidRPr="00DE3B5E" w:rsidRDefault="00E657E9" w:rsidP="00BF07C9">
      <w:pPr>
        <w:pStyle w:val="ListParagraph"/>
        <w:spacing w:after="0" w:line="240" w:lineRule="auto"/>
        <w:rPr>
          <w:rFonts w:ascii="Times New Roman" w:hAnsi="Times New Roman" w:cs="Times New Roman"/>
          <w:sz w:val="2"/>
          <w:szCs w:val="2"/>
          <w:lang w:val="en-GB"/>
        </w:rPr>
      </w:pPr>
    </w:p>
    <w:p w14:paraId="646B2DC5" w14:textId="4BA3E912" w:rsidR="00C82354" w:rsidRPr="00DE3B5E" w:rsidRDefault="004412B2" w:rsidP="003171C4">
      <w:pPr>
        <w:pStyle w:val="ListParagraph"/>
        <w:numPr>
          <w:ilvl w:val="0"/>
          <w:numId w:val="8"/>
        </w:numPr>
        <w:tabs>
          <w:tab w:val="left" w:pos="0"/>
        </w:tabs>
        <w:spacing w:line="240" w:lineRule="auto"/>
        <w:ind w:left="0" w:right="-1"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referring to the purchase contract, it does not appear that any defect or flaw of the BMW vehicle has been described. Also, in this same contract, the assessee himself, in his capacity as the buyer, has declared that he has </w:t>
      </w:r>
      <w:r w:rsidR="00095789" w:rsidRPr="00DE3B5E">
        <w:rPr>
          <w:rFonts w:ascii="Times New Roman" w:hAnsi="Times New Roman" w:cs="Times New Roman"/>
          <w:sz w:val="24"/>
          <w:szCs w:val="24"/>
          <w:lang w:val="en-GB"/>
        </w:rPr>
        <w:t xml:space="preserve">been assured about </w:t>
      </w:r>
      <w:r w:rsidRPr="00DE3B5E">
        <w:rPr>
          <w:rFonts w:ascii="Times New Roman" w:hAnsi="Times New Roman" w:cs="Times New Roman"/>
          <w:sz w:val="24"/>
          <w:szCs w:val="24"/>
          <w:lang w:val="en-GB"/>
        </w:rPr>
        <w:t>the technical condition of the vehicle. So, if the gearbox or tires had problems before the purchase, they should have been reflected in the contract.</w:t>
      </w:r>
    </w:p>
    <w:p w14:paraId="269BEAF9" w14:textId="115A15D2" w:rsidR="006573D0" w:rsidRPr="00DE3B5E" w:rsidRDefault="004412B2" w:rsidP="003171C4">
      <w:pPr>
        <w:pStyle w:val="ListParagraph"/>
        <w:numPr>
          <w:ilvl w:val="0"/>
          <w:numId w:val="8"/>
        </w:numPr>
        <w:tabs>
          <w:tab w:val="left" w:pos="0"/>
        </w:tabs>
        <w:spacing w:line="240" w:lineRule="auto"/>
        <w:ind w:left="0" w:right="-1"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referring to the invoice, the services were performed on 15.09.2015, three months after the purchase of the vehicle. If the vehicle had a defect at the time of purchase, these services should have been performed immediately after the purchase, and not after three months. The assessee has stated that one of the reasons for the sale is that it consumed a lot of fuel, a fact </w:t>
      </w:r>
      <w:r w:rsidR="00095789" w:rsidRPr="00DE3B5E">
        <w:rPr>
          <w:rFonts w:ascii="Times New Roman" w:hAnsi="Times New Roman" w:cs="Times New Roman"/>
          <w:sz w:val="24"/>
          <w:szCs w:val="24"/>
          <w:lang w:val="en-GB"/>
        </w:rPr>
        <w:t xml:space="preserve">which </w:t>
      </w:r>
      <w:r w:rsidRPr="00DE3B5E">
        <w:rPr>
          <w:rFonts w:ascii="Times New Roman" w:hAnsi="Times New Roman" w:cs="Times New Roman"/>
          <w:sz w:val="24"/>
          <w:szCs w:val="24"/>
          <w:lang w:val="en-GB"/>
        </w:rPr>
        <w:t>shows that the vehicle was used by him.</w:t>
      </w:r>
    </w:p>
    <w:p w14:paraId="61453322" w14:textId="6AD3CA98" w:rsidR="005A27C5" w:rsidRPr="00DE3B5E" w:rsidRDefault="00095789" w:rsidP="003171C4">
      <w:pPr>
        <w:pStyle w:val="ListParagraph"/>
        <w:numPr>
          <w:ilvl w:val="2"/>
          <w:numId w:val="11"/>
        </w:numPr>
        <w:tabs>
          <w:tab w:val="left" w:pos="0"/>
        </w:tabs>
        <w:spacing w:line="240" w:lineRule="auto"/>
        <w:ind w:left="0" w:right="-1" w:firstLine="0"/>
        <w:contextualSpacing w:val="0"/>
        <w:jc w:val="both"/>
        <w:rPr>
          <w:rFonts w:ascii="Times New Roman" w:hAnsi="Times New Roman" w:cs="Times New Roman"/>
          <w:sz w:val="24"/>
          <w:szCs w:val="24"/>
          <w:u w:val="single"/>
          <w:lang w:val="en-GB"/>
        </w:rPr>
      </w:pPr>
      <w:r w:rsidRPr="00DE3B5E">
        <w:rPr>
          <w:rFonts w:ascii="Times New Roman" w:hAnsi="Times New Roman" w:cs="Times New Roman"/>
          <w:sz w:val="24"/>
          <w:szCs w:val="24"/>
          <w:lang w:val="en-GB"/>
        </w:rPr>
        <w:t xml:space="preserve">In view of the above, </w:t>
      </w:r>
      <w:r w:rsidR="00C560C8" w:rsidRPr="00DE3B5E">
        <w:rPr>
          <w:rFonts w:ascii="Times New Roman" w:hAnsi="Times New Roman" w:cs="Times New Roman"/>
          <w:sz w:val="24"/>
          <w:szCs w:val="24"/>
          <w:lang w:val="en-GB"/>
        </w:rPr>
        <w:t xml:space="preserve">we conclude that the value of ALL 283,200 cannot be an integral part of the purchase price of the BMW vehicle, </w:t>
      </w:r>
      <w:r w:rsidR="0039595D" w:rsidRPr="00DE3B5E">
        <w:rPr>
          <w:rFonts w:ascii="Times New Roman" w:hAnsi="Times New Roman" w:cs="Times New Roman"/>
          <w:sz w:val="24"/>
          <w:szCs w:val="24"/>
          <w:lang w:val="en-GB"/>
        </w:rPr>
        <w:t xml:space="preserve">on </w:t>
      </w:r>
      <w:r w:rsidR="00C560C8" w:rsidRPr="00DE3B5E">
        <w:rPr>
          <w:rFonts w:ascii="Times New Roman" w:hAnsi="Times New Roman" w:cs="Times New Roman"/>
          <w:sz w:val="24"/>
          <w:szCs w:val="24"/>
          <w:lang w:val="en-GB"/>
        </w:rPr>
        <w:t xml:space="preserve">09.06.2015. Consequently, </w:t>
      </w:r>
      <w:r w:rsidR="00C560C8" w:rsidRPr="00DE3B5E">
        <w:rPr>
          <w:rFonts w:ascii="Times New Roman" w:hAnsi="Times New Roman" w:cs="Times New Roman"/>
          <w:sz w:val="24"/>
          <w:szCs w:val="24"/>
          <w:u w:val="single"/>
          <w:lang w:val="en-GB"/>
        </w:rPr>
        <w:t xml:space="preserve">we find the Commission's position to reflect this amount as a separate item </w:t>
      </w:r>
      <w:r w:rsidR="0039595D" w:rsidRPr="00DE3B5E">
        <w:rPr>
          <w:rFonts w:ascii="Times New Roman" w:hAnsi="Times New Roman" w:cs="Times New Roman"/>
          <w:sz w:val="24"/>
          <w:szCs w:val="24"/>
          <w:u w:val="single"/>
          <w:lang w:val="en-GB"/>
        </w:rPr>
        <w:t xml:space="preserve">of expenses </w:t>
      </w:r>
      <w:r w:rsidR="00C560C8" w:rsidRPr="00DE3B5E">
        <w:rPr>
          <w:rFonts w:ascii="Times New Roman" w:hAnsi="Times New Roman" w:cs="Times New Roman"/>
          <w:sz w:val="24"/>
          <w:szCs w:val="24"/>
          <w:u w:val="single"/>
          <w:lang w:val="en-GB"/>
        </w:rPr>
        <w:t xml:space="preserve">in the financial analysis </w:t>
      </w:r>
      <w:r w:rsidR="0039595D" w:rsidRPr="00DE3B5E">
        <w:rPr>
          <w:rFonts w:ascii="Times New Roman" w:hAnsi="Times New Roman" w:cs="Times New Roman"/>
          <w:sz w:val="24"/>
          <w:szCs w:val="24"/>
          <w:u w:val="single"/>
          <w:lang w:val="en-GB"/>
        </w:rPr>
        <w:t xml:space="preserve">of the year </w:t>
      </w:r>
      <w:r w:rsidR="00C560C8" w:rsidRPr="00DE3B5E">
        <w:rPr>
          <w:rFonts w:ascii="Times New Roman" w:hAnsi="Times New Roman" w:cs="Times New Roman"/>
          <w:sz w:val="24"/>
          <w:szCs w:val="24"/>
          <w:u w:val="single"/>
          <w:lang w:val="en-GB"/>
        </w:rPr>
        <w:t>2015</w:t>
      </w:r>
      <w:r w:rsidR="0039595D" w:rsidRPr="00DE3B5E">
        <w:rPr>
          <w:rFonts w:ascii="Times New Roman" w:hAnsi="Times New Roman" w:cs="Times New Roman"/>
          <w:sz w:val="24"/>
          <w:szCs w:val="24"/>
          <w:u w:val="single"/>
          <w:lang w:val="en-GB"/>
        </w:rPr>
        <w:t>,</w:t>
      </w:r>
      <w:r w:rsidR="00C560C8" w:rsidRPr="00DE3B5E">
        <w:rPr>
          <w:rFonts w:ascii="Times New Roman" w:hAnsi="Times New Roman" w:cs="Times New Roman"/>
          <w:sz w:val="24"/>
          <w:szCs w:val="24"/>
          <w:u w:val="single"/>
          <w:lang w:val="en-GB"/>
        </w:rPr>
        <w:t xml:space="preserve"> to be correct.</w:t>
      </w:r>
    </w:p>
    <w:p w14:paraId="6CEDA0ED" w14:textId="6BBEDF82" w:rsidR="00967604" w:rsidRPr="00DE3B5E" w:rsidRDefault="005A27C5" w:rsidP="003171C4">
      <w:pPr>
        <w:pStyle w:val="ListParagraph"/>
        <w:numPr>
          <w:ilvl w:val="1"/>
          <w:numId w:val="11"/>
        </w:numPr>
        <w:tabs>
          <w:tab w:val="left" w:pos="0"/>
        </w:tabs>
        <w:spacing w:after="0" w:line="240" w:lineRule="auto"/>
        <w:ind w:left="0" w:right="-1"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Refer</w:t>
      </w:r>
      <w:r w:rsidR="0039595D" w:rsidRPr="00DE3B5E">
        <w:rPr>
          <w:rFonts w:ascii="Times New Roman" w:hAnsi="Times New Roman" w:cs="Times New Roman"/>
          <w:sz w:val="24"/>
          <w:szCs w:val="24"/>
          <w:lang w:val="en-GB"/>
        </w:rPr>
        <w:t xml:space="preserve">ring to the above analysis, we find as follows: </w:t>
      </w:r>
    </w:p>
    <w:p w14:paraId="5B4EF1A7" w14:textId="77777777" w:rsidR="002C3D59" w:rsidRPr="00DE3B5E" w:rsidRDefault="002C3D59" w:rsidP="00BF07C9">
      <w:pPr>
        <w:pStyle w:val="ListParagraph"/>
        <w:tabs>
          <w:tab w:val="left" w:pos="0"/>
        </w:tabs>
        <w:spacing w:after="0" w:line="240" w:lineRule="auto"/>
        <w:ind w:left="0" w:right="-1"/>
        <w:contextualSpacing w:val="0"/>
        <w:jc w:val="both"/>
        <w:rPr>
          <w:rFonts w:ascii="Times New Roman" w:hAnsi="Times New Roman" w:cs="Times New Roman"/>
          <w:sz w:val="12"/>
          <w:szCs w:val="12"/>
          <w:lang w:val="en-GB"/>
        </w:rPr>
      </w:pPr>
    </w:p>
    <w:p w14:paraId="7B262CC6" w14:textId="098F970A" w:rsidR="00FE0D05" w:rsidRPr="00DE3B5E" w:rsidRDefault="00C560C8" w:rsidP="003171C4">
      <w:pPr>
        <w:pStyle w:val="ListParagraph"/>
        <w:numPr>
          <w:ilvl w:val="0"/>
          <w:numId w:val="8"/>
        </w:numPr>
        <w:tabs>
          <w:tab w:val="left" w:pos="0"/>
        </w:tabs>
        <w:spacing w:after="0" w:line="240" w:lineRule="auto"/>
        <w:ind w:left="0" w:right="-1"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lastRenderedPageBreak/>
        <w:t xml:space="preserve">The services performed </w:t>
      </w:r>
      <w:r w:rsidR="0039595D" w:rsidRPr="00DE3B5E">
        <w:rPr>
          <w:rFonts w:ascii="Times New Roman" w:hAnsi="Times New Roman" w:cs="Times New Roman"/>
          <w:sz w:val="24"/>
          <w:szCs w:val="24"/>
          <w:lang w:val="en-GB"/>
        </w:rPr>
        <w:t xml:space="preserve">at a cost of </w:t>
      </w:r>
      <w:r w:rsidRPr="00DE3B5E">
        <w:rPr>
          <w:rFonts w:ascii="Times New Roman" w:hAnsi="Times New Roman" w:cs="Times New Roman"/>
          <w:sz w:val="24"/>
          <w:szCs w:val="24"/>
          <w:lang w:val="en-GB"/>
        </w:rPr>
        <w:t xml:space="preserve">ALL 283,200 for vehicle maintenance are of an operational nature and cannot justify such a large increase in the sales price, </w:t>
      </w:r>
      <w:r w:rsidR="0039595D" w:rsidRPr="00DE3B5E">
        <w:rPr>
          <w:rFonts w:ascii="Times New Roman" w:hAnsi="Times New Roman" w:cs="Times New Roman"/>
          <w:sz w:val="24"/>
          <w:szCs w:val="24"/>
          <w:lang w:val="en-GB"/>
        </w:rPr>
        <w:t xml:space="preserve">raising questions about the </w:t>
      </w:r>
      <w:r w:rsidR="00AC4161" w:rsidRPr="00DE3B5E">
        <w:rPr>
          <w:rFonts w:ascii="Times New Roman" w:hAnsi="Times New Roman" w:cs="Times New Roman"/>
          <w:sz w:val="24"/>
          <w:szCs w:val="24"/>
          <w:lang w:val="en-GB"/>
        </w:rPr>
        <w:t>reasonableness</w:t>
      </w:r>
      <w:r w:rsidRPr="00DE3B5E">
        <w:rPr>
          <w:rFonts w:ascii="Times New Roman" w:hAnsi="Times New Roman" w:cs="Times New Roman"/>
          <w:sz w:val="24"/>
          <w:szCs w:val="24"/>
          <w:lang w:val="en-GB"/>
        </w:rPr>
        <w:t xml:space="preserve"> of the price increase from ALL 500,000 to ALL 1,000,000.</w:t>
      </w:r>
    </w:p>
    <w:p w14:paraId="46BB1A57" w14:textId="77777777" w:rsidR="00FE327F" w:rsidRPr="00DE3B5E" w:rsidRDefault="00FE327F" w:rsidP="00FE327F">
      <w:pPr>
        <w:pStyle w:val="ListParagraph"/>
        <w:tabs>
          <w:tab w:val="left" w:pos="0"/>
        </w:tabs>
        <w:spacing w:after="0" w:line="240" w:lineRule="auto"/>
        <w:ind w:left="0" w:right="-1"/>
        <w:contextualSpacing w:val="0"/>
        <w:jc w:val="both"/>
        <w:rPr>
          <w:rFonts w:ascii="Times New Roman" w:hAnsi="Times New Roman" w:cs="Times New Roman"/>
          <w:sz w:val="6"/>
          <w:szCs w:val="6"/>
          <w:lang w:val="en-GB"/>
        </w:rPr>
      </w:pPr>
    </w:p>
    <w:p w14:paraId="643B5BB1" w14:textId="23798227" w:rsidR="008D2473" w:rsidRPr="00DE3B5E" w:rsidRDefault="00AC4161" w:rsidP="003171C4">
      <w:pPr>
        <w:pStyle w:val="ListParagraph"/>
        <w:numPr>
          <w:ilvl w:val="0"/>
          <w:numId w:val="8"/>
        </w:numPr>
        <w:tabs>
          <w:tab w:val="left" w:pos="0"/>
        </w:tabs>
        <w:spacing w:after="0" w:line="240" w:lineRule="auto"/>
        <w:ind w:left="0" w:right="-1" w:firstLine="0"/>
        <w:contextualSpacing w:val="0"/>
        <w:jc w:val="both"/>
        <w:rPr>
          <w:rStyle w:val="Strong"/>
          <w:rFonts w:ascii="Times New Roman" w:hAnsi="Times New Roman" w:cs="Times New Roman"/>
          <w:b w:val="0"/>
          <w:bCs w:val="0"/>
          <w:sz w:val="24"/>
          <w:szCs w:val="24"/>
          <w:lang w:val="en-GB"/>
        </w:rPr>
      </w:pPr>
      <w:r w:rsidRPr="00DE3B5E">
        <w:rPr>
          <w:rFonts w:ascii="Times New Roman" w:hAnsi="Times New Roman" w:cs="Times New Roman"/>
          <w:sz w:val="24"/>
          <w:szCs w:val="24"/>
          <w:lang w:val="en-GB"/>
        </w:rPr>
        <w:t>The sale of the vehicle</w:t>
      </w:r>
      <w:r w:rsidR="00B6121F" w:rsidRPr="00DE3B5E">
        <w:rPr>
          <w:rStyle w:val="FootnoteReference"/>
          <w:rFonts w:ascii="Times New Roman" w:hAnsi="Times New Roman" w:cs="Times New Roman"/>
          <w:sz w:val="24"/>
          <w:szCs w:val="24"/>
          <w:lang w:val="en-GB"/>
        </w:rPr>
        <w:footnoteReference w:id="19"/>
      </w:r>
      <w:r w:rsidR="00DD2A32" w:rsidRPr="00DE3B5E">
        <w:rPr>
          <w:rStyle w:val="Strong"/>
          <w:rFonts w:ascii="Times New Roman" w:hAnsi="Times New Roman" w:cs="Times New Roman"/>
          <w:b w:val="0"/>
          <w:bCs w:val="0"/>
          <w:sz w:val="24"/>
          <w:szCs w:val="24"/>
          <w:lang w:val="en-GB"/>
        </w:rPr>
        <w:t xml:space="preserve"> </w:t>
      </w:r>
      <w:bookmarkStart w:id="28" w:name="_Hlk197874094"/>
      <w:r w:rsidR="00C560C8" w:rsidRPr="00DE3B5E">
        <w:rPr>
          <w:rStyle w:val="Strong"/>
          <w:rFonts w:ascii="Times New Roman" w:hAnsi="Times New Roman" w:cs="Times New Roman"/>
          <w:b w:val="0"/>
          <w:bCs w:val="0"/>
          <w:sz w:val="24"/>
          <w:szCs w:val="24"/>
          <w:lang w:val="en-GB"/>
        </w:rPr>
        <w:t xml:space="preserve">in a very short period (4 months) for a price twice as </w:t>
      </w:r>
      <w:r w:rsidR="00C049D5" w:rsidRPr="00DE3B5E">
        <w:rPr>
          <w:rStyle w:val="Strong"/>
          <w:rFonts w:ascii="Times New Roman" w:hAnsi="Times New Roman" w:cs="Times New Roman"/>
          <w:b w:val="0"/>
          <w:bCs w:val="0"/>
          <w:sz w:val="24"/>
          <w:szCs w:val="24"/>
          <w:lang w:val="en-GB"/>
        </w:rPr>
        <w:t xml:space="preserve">much </w:t>
      </w:r>
      <w:r w:rsidR="00C560C8" w:rsidRPr="00DE3B5E">
        <w:rPr>
          <w:rStyle w:val="Strong"/>
          <w:rFonts w:ascii="Times New Roman" w:hAnsi="Times New Roman" w:cs="Times New Roman"/>
          <w:b w:val="0"/>
          <w:bCs w:val="0"/>
          <w:sz w:val="24"/>
          <w:szCs w:val="24"/>
          <w:lang w:val="en-GB"/>
        </w:rPr>
        <w:t xml:space="preserve">as the purchase price contradicts all economic logic and commercial practice, raising doubts about the possibility of realizing an unjustified profit and about the reliability of the assessee's statements regarding the profit realized. It seems that this sale price was set with the intention of artificially increasing the income and </w:t>
      </w:r>
      <w:r w:rsidRPr="00DE3B5E">
        <w:rPr>
          <w:rStyle w:val="Strong"/>
          <w:rFonts w:ascii="Times New Roman" w:hAnsi="Times New Roman" w:cs="Times New Roman"/>
          <w:b w:val="0"/>
          <w:bCs w:val="0"/>
          <w:sz w:val="24"/>
          <w:szCs w:val="24"/>
          <w:lang w:val="en-GB"/>
        </w:rPr>
        <w:t>subsequently j</w:t>
      </w:r>
      <w:r w:rsidR="00C560C8" w:rsidRPr="00DE3B5E">
        <w:rPr>
          <w:rStyle w:val="Strong"/>
          <w:rFonts w:ascii="Times New Roman" w:hAnsi="Times New Roman" w:cs="Times New Roman"/>
          <w:b w:val="0"/>
          <w:bCs w:val="0"/>
          <w:sz w:val="24"/>
          <w:szCs w:val="24"/>
          <w:lang w:val="en-GB"/>
        </w:rPr>
        <w:t>ustifying the purchase of the new vehicle.</w:t>
      </w:r>
    </w:p>
    <w:p w14:paraId="4623B098" w14:textId="77777777" w:rsidR="00AC4161" w:rsidRPr="00DE3B5E" w:rsidRDefault="00AC4161" w:rsidP="00AC4161">
      <w:pPr>
        <w:pStyle w:val="ListParagraph"/>
        <w:tabs>
          <w:tab w:val="left" w:pos="0"/>
        </w:tabs>
        <w:spacing w:after="0" w:line="240" w:lineRule="auto"/>
        <w:ind w:left="0" w:right="-1"/>
        <w:contextualSpacing w:val="0"/>
        <w:jc w:val="both"/>
        <w:rPr>
          <w:rStyle w:val="fadeinpfttw8"/>
          <w:rFonts w:ascii="Times New Roman" w:hAnsi="Times New Roman" w:cs="Times New Roman"/>
          <w:sz w:val="24"/>
          <w:szCs w:val="24"/>
          <w:lang w:val="en-GB"/>
        </w:rPr>
      </w:pPr>
    </w:p>
    <w:bookmarkEnd w:id="28"/>
    <w:p w14:paraId="2188AC92" w14:textId="0B735921" w:rsidR="00BF07C9" w:rsidRPr="00DE3B5E" w:rsidRDefault="00C560C8" w:rsidP="003171C4">
      <w:pPr>
        <w:pStyle w:val="ListParagraph"/>
        <w:numPr>
          <w:ilvl w:val="1"/>
          <w:numId w:val="11"/>
        </w:numPr>
        <w:spacing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Referring to the legal opinion, the claim of the assessee that </w:t>
      </w:r>
      <w:r w:rsidRPr="00DE3B5E">
        <w:rPr>
          <w:rFonts w:ascii="Times New Roman" w:hAnsi="Times New Roman" w:cs="Times New Roman"/>
          <w:i/>
          <w:iCs/>
          <w:sz w:val="24"/>
          <w:szCs w:val="24"/>
          <w:lang w:val="en-GB"/>
        </w:rPr>
        <w:t>the profit realized from the sale of vehicles is not taxable income</w:t>
      </w:r>
      <w:r w:rsidRPr="00DE3B5E">
        <w:rPr>
          <w:rFonts w:ascii="Times New Roman" w:hAnsi="Times New Roman" w:cs="Times New Roman"/>
          <w:sz w:val="24"/>
          <w:szCs w:val="24"/>
          <w:lang w:val="en-GB"/>
        </w:rPr>
        <w:t xml:space="preserve">, is found to be correct and based on </w:t>
      </w:r>
      <w:r w:rsidR="00433759" w:rsidRPr="00DE3B5E">
        <w:rPr>
          <w:rFonts w:ascii="Times New Roman" w:hAnsi="Times New Roman" w:cs="Times New Roman"/>
          <w:sz w:val="24"/>
          <w:szCs w:val="24"/>
          <w:lang w:val="en-GB"/>
        </w:rPr>
        <w:t xml:space="preserve">the </w:t>
      </w:r>
      <w:r w:rsidRPr="00DE3B5E">
        <w:rPr>
          <w:rFonts w:ascii="Times New Roman" w:hAnsi="Times New Roman" w:cs="Times New Roman"/>
          <w:sz w:val="24"/>
          <w:szCs w:val="24"/>
          <w:lang w:val="en-GB"/>
        </w:rPr>
        <w:t xml:space="preserve">laws and jurisprudence, as elaborated </w:t>
      </w:r>
      <w:r w:rsidR="00433759" w:rsidRPr="00DE3B5E">
        <w:rPr>
          <w:rFonts w:ascii="Times New Roman" w:hAnsi="Times New Roman" w:cs="Times New Roman"/>
          <w:sz w:val="24"/>
          <w:szCs w:val="24"/>
          <w:lang w:val="en-GB"/>
        </w:rPr>
        <w:t xml:space="preserve">about </w:t>
      </w:r>
      <w:r w:rsidRPr="00DE3B5E">
        <w:rPr>
          <w:rFonts w:ascii="Times New Roman" w:hAnsi="Times New Roman" w:cs="Times New Roman"/>
          <w:sz w:val="24"/>
          <w:szCs w:val="24"/>
          <w:lang w:val="en-GB"/>
        </w:rPr>
        <w:t>the vehicles analyzed</w:t>
      </w:r>
      <w:r w:rsidR="001D50B3" w:rsidRPr="00DE3B5E">
        <w:rPr>
          <w:rFonts w:ascii="Times New Roman" w:hAnsi="Times New Roman" w:cs="Times New Roman"/>
          <w:sz w:val="24"/>
          <w:szCs w:val="24"/>
          <w:lang w:val="en-GB"/>
        </w:rPr>
        <w:t xml:space="preserve"> above</w:t>
      </w:r>
      <w:r w:rsidRPr="00DE3B5E">
        <w:rPr>
          <w:rFonts w:ascii="Times New Roman" w:hAnsi="Times New Roman" w:cs="Times New Roman"/>
          <w:sz w:val="24"/>
          <w:szCs w:val="24"/>
          <w:lang w:val="en-GB"/>
        </w:rPr>
        <w:t xml:space="preserve">. Following the reasoning for the other two vehicles, </w:t>
      </w:r>
      <w:r w:rsidR="00433759" w:rsidRPr="00DE3B5E">
        <w:rPr>
          <w:rFonts w:ascii="Times New Roman" w:hAnsi="Times New Roman" w:cs="Times New Roman"/>
          <w:sz w:val="24"/>
          <w:szCs w:val="24"/>
          <w:lang w:val="en-GB"/>
        </w:rPr>
        <w:t xml:space="preserve">we deem </w:t>
      </w:r>
      <w:r w:rsidRPr="00DE3B5E">
        <w:rPr>
          <w:rFonts w:ascii="Times New Roman" w:hAnsi="Times New Roman" w:cs="Times New Roman"/>
          <w:sz w:val="24"/>
          <w:szCs w:val="24"/>
          <w:lang w:val="en-GB"/>
        </w:rPr>
        <w:t xml:space="preserve">that </w:t>
      </w:r>
      <w:r w:rsidRPr="00DE3B5E">
        <w:rPr>
          <w:rFonts w:ascii="Times New Roman" w:hAnsi="Times New Roman" w:cs="Times New Roman"/>
          <w:i/>
          <w:iCs/>
          <w:sz w:val="24"/>
          <w:szCs w:val="24"/>
          <w:lang w:val="en-GB"/>
        </w:rPr>
        <w:t xml:space="preserve">the calculation by the </w:t>
      </w:r>
      <w:r w:rsidR="001D50B3" w:rsidRPr="00DE3B5E">
        <w:rPr>
          <w:rFonts w:ascii="Times New Roman" w:hAnsi="Times New Roman" w:cs="Times New Roman"/>
          <w:i/>
          <w:iCs/>
          <w:sz w:val="24"/>
          <w:szCs w:val="24"/>
          <w:lang w:val="en-GB"/>
        </w:rPr>
        <w:t xml:space="preserve">IQC in the financial analysis </w:t>
      </w:r>
      <w:r w:rsidRPr="00DE3B5E">
        <w:rPr>
          <w:rFonts w:ascii="Times New Roman" w:hAnsi="Times New Roman" w:cs="Times New Roman"/>
          <w:i/>
          <w:iCs/>
          <w:sz w:val="24"/>
          <w:szCs w:val="24"/>
          <w:lang w:val="en-GB"/>
        </w:rPr>
        <w:t xml:space="preserve">based on the purchase prices and not the sale prices of the vehicles is correct, </w:t>
      </w:r>
      <w:r w:rsidR="006B1699" w:rsidRPr="00DE3B5E">
        <w:rPr>
          <w:rFonts w:ascii="Times New Roman" w:eastAsia="Times New Roman" w:hAnsi="Times New Roman" w:cs="Times New Roman"/>
          <w:i/>
          <w:iCs/>
          <w:sz w:val="24"/>
          <w:szCs w:val="24"/>
          <w:lang w:val="en-GB" w:eastAsia="sq-AL"/>
        </w:rPr>
        <w:t>but the argument used is wrong, as in this case the non-inclusion of the sale prices in the analysis should be due to the fictitiousness of these prices and not to the failure to prove the payment of the respective taxes</w:t>
      </w:r>
      <w:r w:rsidRPr="00DE3B5E">
        <w:rPr>
          <w:rFonts w:ascii="Times New Roman" w:hAnsi="Times New Roman" w:cs="Times New Roman"/>
          <w:i/>
          <w:iCs/>
          <w:sz w:val="24"/>
          <w:szCs w:val="24"/>
          <w:lang w:val="en-GB"/>
        </w:rPr>
        <w:t>.</w:t>
      </w:r>
      <w:r w:rsidR="00B37074" w:rsidRPr="00DE3B5E">
        <w:rPr>
          <w:rFonts w:ascii="Times New Roman" w:hAnsi="Times New Roman" w:cs="Times New Roman"/>
          <w:sz w:val="24"/>
          <w:szCs w:val="24"/>
          <w:lang w:val="en-GB"/>
        </w:rPr>
        <w:t xml:space="preserve">  </w:t>
      </w:r>
      <w:r w:rsidR="00433759" w:rsidRPr="00DE3B5E">
        <w:rPr>
          <w:rFonts w:ascii="Times New Roman" w:hAnsi="Times New Roman" w:cs="Times New Roman"/>
          <w:sz w:val="24"/>
          <w:szCs w:val="24"/>
          <w:lang w:val="en-GB"/>
        </w:rPr>
        <w:t xml:space="preserve"> </w:t>
      </w:r>
      <w:r w:rsidR="001D50B3" w:rsidRPr="00DE3B5E">
        <w:rPr>
          <w:rFonts w:ascii="Times New Roman" w:hAnsi="Times New Roman" w:cs="Times New Roman"/>
          <w:sz w:val="24"/>
          <w:szCs w:val="24"/>
          <w:lang w:val="en-GB"/>
        </w:rPr>
        <w:t xml:space="preserve"> </w:t>
      </w:r>
    </w:p>
    <w:p w14:paraId="54E4B0B8" w14:textId="77777777" w:rsidR="00261145" w:rsidRPr="00DE3B5E" w:rsidRDefault="00261145" w:rsidP="00261145">
      <w:pPr>
        <w:pStyle w:val="ListParagraph"/>
        <w:spacing w:line="240" w:lineRule="auto"/>
        <w:ind w:left="0"/>
        <w:jc w:val="both"/>
        <w:rPr>
          <w:rFonts w:ascii="Times New Roman" w:hAnsi="Times New Roman" w:cs="Times New Roman"/>
          <w:sz w:val="12"/>
          <w:szCs w:val="12"/>
          <w:lang w:val="en-GB"/>
        </w:rPr>
      </w:pPr>
    </w:p>
    <w:p w14:paraId="6F422C0A" w14:textId="1D98DA49" w:rsidR="005E105C" w:rsidRPr="00DE3B5E" w:rsidRDefault="00C560C8" w:rsidP="003171C4">
      <w:pPr>
        <w:pStyle w:val="ListParagraph"/>
        <w:numPr>
          <w:ilvl w:val="1"/>
          <w:numId w:val="11"/>
        </w:numPr>
        <w:tabs>
          <w:tab w:val="left" w:pos="630"/>
          <w:tab w:val="left" w:pos="720"/>
        </w:tabs>
        <w:spacing w:before="120" w:line="240" w:lineRule="auto"/>
        <w:ind w:left="0" w:firstLine="0"/>
        <w:jc w:val="both"/>
        <w:rPr>
          <w:rFonts w:ascii="Times New Roman" w:hAnsi="Times New Roman" w:cs="Times New Roman"/>
          <w:lang w:val="en-GB"/>
        </w:rPr>
      </w:pPr>
      <w:r w:rsidRPr="00DE3B5E">
        <w:rPr>
          <w:rFonts w:ascii="Times New Roman" w:hAnsi="Times New Roman" w:cs="Times New Roman"/>
          <w:sz w:val="24"/>
          <w:szCs w:val="24"/>
          <w:lang w:val="en-GB"/>
        </w:rPr>
        <w:t xml:space="preserve">The Legal Service Unit conducted an analysis of the assessee's financial </w:t>
      </w:r>
      <w:r w:rsidR="006B1699" w:rsidRPr="00DE3B5E">
        <w:rPr>
          <w:rFonts w:ascii="Times New Roman" w:hAnsi="Times New Roman" w:cs="Times New Roman"/>
          <w:sz w:val="24"/>
          <w:szCs w:val="24"/>
          <w:lang w:val="en-GB"/>
        </w:rPr>
        <w:t xml:space="preserve">capacity </w:t>
      </w:r>
      <w:r w:rsidRPr="00DE3B5E">
        <w:rPr>
          <w:rFonts w:ascii="Times New Roman" w:hAnsi="Times New Roman" w:cs="Times New Roman"/>
          <w:sz w:val="24"/>
          <w:szCs w:val="24"/>
          <w:lang w:val="en-GB"/>
        </w:rPr>
        <w:t xml:space="preserve">to purchase a BMW vehicle in 2015, and to make other investments </w:t>
      </w:r>
      <w:r w:rsidR="0021527F" w:rsidRPr="00DE3B5E">
        <w:rPr>
          <w:rFonts w:ascii="Times New Roman" w:hAnsi="Times New Roman" w:cs="Times New Roman"/>
          <w:sz w:val="24"/>
          <w:szCs w:val="24"/>
          <w:lang w:val="en-GB"/>
        </w:rPr>
        <w:t>on</w:t>
      </w:r>
      <w:r w:rsidRPr="00DE3B5E">
        <w:rPr>
          <w:rFonts w:ascii="Times New Roman" w:hAnsi="Times New Roman" w:cs="Times New Roman"/>
          <w:sz w:val="24"/>
          <w:szCs w:val="24"/>
          <w:lang w:val="en-GB"/>
        </w:rPr>
        <w:t xml:space="preserve"> it. This analysis (tab</w:t>
      </w:r>
      <w:r w:rsidR="0021527F" w:rsidRPr="00DE3B5E">
        <w:rPr>
          <w:rFonts w:ascii="Times New Roman" w:hAnsi="Times New Roman" w:cs="Times New Roman"/>
          <w:sz w:val="24"/>
          <w:szCs w:val="24"/>
          <w:lang w:val="en-GB"/>
        </w:rPr>
        <w:t>le</w:t>
      </w:r>
      <w:r w:rsidRPr="00DE3B5E">
        <w:rPr>
          <w:rFonts w:ascii="Times New Roman" w:hAnsi="Times New Roman" w:cs="Times New Roman"/>
          <w:sz w:val="24"/>
          <w:szCs w:val="24"/>
          <w:lang w:val="en-GB"/>
        </w:rPr>
        <w:t xml:space="preserve"> no.2), resulted in a positive balance of ALL 311,700, as a result, the assessee had the </w:t>
      </w:r>
      <w:r w:rsidR="0021527F" w:rsidRPr="00DE3B5E">
        <w:rPr>
          <w:rFonts w:ascii="Times New Roman" w:hAnsi="Times New Roman" w:cs="Times New Roman"/>
          <w:sz w:val="24"/>
          <w:szCs w:val="24"/>
          <w:lang w:val="en-GB"/>
        </w:rPr>
        <w:t xml:space="preserve">capacity </w:t>
      </w:r>
      <w:r w:rsidRPr="00DE3B5E">
        <w:rPr>
          <w:rFonts w:ascii="Times New Roman" w:hAnsi="Times New Roman" w:cs="Times New Roman"/>
          <w:sz w:val="24"/>
          <w:szCs w:val="24"/>
          <w:lang w:val="en-GB"/>
        </w:rPr>
        <w:t xml:space="preserve">to purchase a BMW vehicle and make the expenses </w:t>
      </w:r>
      <w:r w:rsidR="0021527F" w:rsidRPr="00DE3B5E">
        <w:rPr>
          <w:rFonts w:ascii="Times New Roman" w:hAnsi="Times New Roman" w:cs="Times New Roman"/>
          <w:sz w:val="24"/>
          <w:szCs w:val="24"/>
          <w:lang w:val="en-GB"/>
        </w:rPr>
        <w:t xml:space="preserve">on </w:t>
      </w:r>
      <w:r w:rsidRPr="00DE3B5E">
        <w:rPr>
          <w:rFonts w:ascii="Times New Roman" w:hAnsi="Times New Roman" w:cs="Times New Roman"/>
          <w:sz w:val="24"/>
          <w:szCs w:val="24"/>
          <w:lang w:val="en-GB"/>
        </w:rPr>
        <w:t>it with lawful financial resources.</w:t>
      </w:r>
      <w:r w:rsidR="0021527F" w:rsidRPr="00DE3B5E">
        <w:rPr>
          <w:rFonts w:ascii="Times New Roman" w:hAnsi="Times New Roman" w:cs="Times New Roman"/>
          <w:sz w:val="24"/>
          <w:szCs w:val="24"/>
          <w:lang w:val="en-GB"/>
        </w:rPr>
        <w:t xml:space="preserve"> </w:t>
      </w:r>
    </w:p>
    <w:p w14:paraId="2EAE7D6C" w14:textId="77777777" w:rsidR="00E728DC" w:rsidRPr="00DE3B5E" w:rsidRDefault="00E728DC" w:rsidP="00E728DC">
      <w:pPr>
        <w:pStyle w:val="ListParagraph"/>
        <w:tabs>
          <w:tab w:val="left" w:pos="720"/>
        </w:tabs>
        <w:spacing w:after="0" w:line="240" w:lineRule="auto"/>
        <w:ind w:left="0" w:right="-1"/>
        <w:contextualSpacing w:val="0"/>
        <w:jc w:val="both"/>
        <w:rPr>
          <w:rFonts w:ascii="Times New Roman" w:hAnsi="Times New Roman" w:cs="Times New Roman"/>
          <w:sz w:val="12"/>
          <w:szCs w:val="12"/>
          <w:lang w:val="en-GB"/>
        </w:rPr>
      </w:pPr>
    </w:p>
    <w:p w14:paraId="13AB7BD8" w14:textId="50EA563E" w:rsidR="00E728DC" w:rsidRPr="00DE3B5E" w:rsidRDefault="00B76F2A" w:rsidP="00E728DC">
      <w:pPr>
        <w:pStyle w:val="ListParagraph"/>
        <w:tabs>
          <w:tab w:val="left" w:pos="720"/>
        </w:tabs>
        <w:spacing w:after="0" w:line="240" w:lineRule="auto"/>
        <w:ind w:left="0" w:right="-1"/>
        <w:contextualSpacing w:val="0"/>
        <w:jc w:val="both"/>
        <w:rPr>
          <w:rFonts w:ascii="Times New Roman" w:hAnsi="Times New Roman" w:cs="Times New Roman"/>
          <w:sz w:val="20"/>
          <w:szCs w:val="20"/>
          <w:lang w:val="en-GB"/>
        </w:rPr>
      </w:pPr>
      <w:r w:rsidRPr="00DE3B5E">
        <w:rPr>
          <w:rFonts w:ascii="Times New Roman" w:hAnsi="Times New Roman" w:cs="Times New Roman"/>
          <w:b/>
          <w:sz w:val="20"/>
          <w:szCs w:val="20"/>
          <w:lang w:val="en-GB"/>
        </w:rPr>
        <w:t>Table</w:t>
      </w:r>
      <w:r w:rsidR="00E728DC" w:rsidRPr="00DE3B5E">
        <w:rPr>
          <w:rFonts w:ascii="Times New Roman" w:hAnsi="Times New Roman" w:cs="Times New Roman"/>
          <w:b/>
          <w:sz w:val="20"/>
          <w:szCs w:val="20"/>
          <w:lang w:val="en-GB"/>
        </w:rPr>
        <w:t xml:space="preserve"> </w:t>
      </w:r>
      <w:r w:rsidR="00097A3E" w:rsidRPr="00DE3B5E">
        <w:rPr>
          <w:rFonts w:ascii="Times New Roman" w:hAnsi="Times New Roman" w:cs="Times New Roman"/>
          <w:b/>
          <w:sz w:val="20"/>
          <w:szCs w:val="20"/>
          <w:lang w:val="en-GB"/>
        </w:rPr>
        <w:t>no</w:t>
      </w:r>
      <w:r w:rsidR="00E728DC" w:rsidRPr="00DE3B5E">
        <w:rPr>
          <w:rFonts w:ascii="Times New Roman" w:hAnsi="Times New Roman" w:cs="Times New Roman"/>
          <w:b/>
          <w:sz w:val="20"/>
          <w:szCs w:val="20"/>
          <w:lang w:val="en-GB"/>
        </w:rPr>
        <w:t>. 2.</w:t>
      </w:r>
      <w:r w:rsidR="00E728DC" w:rsidRPr="00DE3B5E">
        <w:rPr>
          <w:rFonts w:ascii="Times New Roman" w:hAnsi="Times New Roman" w:cs="Times New Roman"/>
          <w:sz w:val="20"/>
          <w:szCs w:val="20"/>
          <w:lang w:val="en-GB"/>
        </w:rPr>
        <w:t xml:space="preserve"> </w:t>
      </w:r>
      <w:r w:rsidR="0021527F" w:rsidRPr="00DE3B5E">
        <w:rPr>
          <w:rFonts w:ascii="Times New Roman" w:hAnsi="Times New Roman" w:cs="Times New Roman"/>
          <w:sz w:val="20"/>
          <w:szCs w:val="20"/>
          <w:lang w:val="en-GB"/>
        </w:rPr>
        <w:t xml:space="preserve">Financial capacity of the </w:t>
      </w:r>
      <w:r w:rsidR="00607D81" w:rsidRPr="00DE3B5E">
        <w:rPr>
          <w:rFonts w:ascii="Times New Roman" w:hAnsi="Times New Roman" w:cs="Times New Roman"/>
          <w:sz w:val="20"/>
          <w:szCs w:val="20"/>
          <w:lang w:val="en-GB"/>
        </w:rPr>
        <w:t>assessee</w:t>
      </w:r>
      <w:r w:rsidR="00E728DC" w:rsidRPr="00DE3B5E">
        <w:rPr>
          <w:rFonts w:ascii="Times New Roman" w:hAnsi="Times New Roman" w:cs="Times New Roman"/>
          <w:sz w:val="20"/>
          <w:szCs w:val="20"/>
          <w:lang w:val="en-GB"/>
        </w:rPr>
        <w:t xml:space="preserve"> </w:t>
      </w:r>
      <w:r w:rsidR="0021527F" w:rsidRPr="00DE3B5E">
        <w:rPr>
          <w:rFonts w:ascii="Times New Roman" w:hAnsi="Times New Roman" w:cs="Times New Roman"/>
          <w:sz w:val="20"/>
          <w:szCs w:val="20"/>
          <w:lang w:val="en-GB"/>
        </w:rPr>
        <w:t xml:space="preserve">to purchase of the </w:t>
      </w:r>
      <w:r w:rsidR="00E728DC" w:rsidRPr="00DE3B5E">
        <w:rPr>
          <w:rFonts w:ascii="Times New Roman" w:hAnsi="Times New Roman" w:cs="Times New Roman"/>
          <w:sz w:val="20"/>
          <w:szCs w:val="20"/>
          <w:lang w:val="en-GB"/>
        </w:rPr>
        <w:t>BM</w:t>
      </w:r>
      <w:r w:rsidR="00654F7E" w:rsidRPr="00DE3B5E">
        <w:rPr>
          <w:rFonts w:ascii="Times New Roman" w:hAnsi="Times New Roman" w:cs="Times New Roman"/>
          <w:sz w:val="20"/>
          <w:szCs w:val="20"/>
          <w:lang w:val="en-GB"/>
        </w:rPr>
        <w:t>W</w:t>
      </w:r>
      <w:r w:rsidR="00D5535B" w:rsidRPr="00DE3B5E">
        <w:rPr>
          <w:rFonts w:ascii="Times New Roman" w:hAnsi="Times New Roman" w:cs="Times New Roman"/>
          <w:sz w:val="20"/>
          <w:szCs w:val="20"/>
          <w:lang w:val="en-GB"/>
        </w:rPr>
        <w:t xml:space="preserve"> </w:t>
      </w:r>
      <w:r w:rsidR="0021527F" w:rsidRPr="00DE3B5E">
        <w:rPr>
          <w:rFonts w:ascii="Times New Roman" w:hAnsi="Times New Roman" w:cs="Times New Roman"/>
          <w:sz w:val="20"/>
          <w:szCs w:val="20"/>
          <w:lang w:val="en-GB"/>
        </w:rPr>
        <w:t xml:space="preserve">vehicle and to cover the investments on it on </w:t>
      </w:r>
      <w:r w:rsidR="00E728DC" w:rsidRPr="00DE3B5E">
        <w:rPr>
          <w:rFonts w:ascii="Times New Roman" w:hAnsi="Times New Roman" w:cs="Times New Roman"/>
          <w:sz w:val="20"/>
          <w:szCs w:val="20"/>
          <w:lang w:val="en-GB"/>
        </w:rPr>
        <w:t>15.09.2015</w:t>
      </w:r>
    </w:p>
    <w:p w14:paraId="6FA1EFF4" w14:textId="77777777" w:rsidR="00B76F2A" w:rsidRPr="00DE3B5E" w:rsidRDefault="00B76F2A" w:rsidP="00E728DC">
      <w:pPr>
        <w:pStyle w:val="ListParagraph"/>
        <w:tabs>
          <w:tab w:val="left" w:pos="720"/>
        </w:tabs>
        <w:spacing w:after="0" w:line="240" w:lineRule="auto"/>
        <w:ind w:left="0" w:right="-1"/>
        <w:contextualSpacing w:val="0"/>
        <w:jc w:val="both"/>
        <w:rPr>
          <w:rFonts w:ascii="Times New Roman" w:hAnsi="Times New Roman" w:cs="Times New Roman"/>
          <w:sz w:val="20"/>
          <w:szCs w:val="20"/>
          <w:lang w:val="en-GB"/>
        </w:rPr>
      </w:pPr>
    </w:p>
    <w:tbl>
      <w:tblPr>
        <w:tblW w:w="9512" w:type="dxa"/>
        <w:tblLook w:val="04A0" w:firstRow="1" w:lastRow="0" w:firstColumn="1" w:lastColumn="0" w:noHBand="0" w:noVBand="1"/>
      </w:tblPr>
      <w:tblGrid>
        <w:gridCol w:w="7392"/>
        <w:gridCol w:w="2120"/>
      </w:tblGrid>
      <w:tr w:rsidR="00E728DC" w:rsidRPr="00DE3B5E" w14:paraId="24723792" w14:textId="77777777" w:rsidTr="007D1F5A">
        <w:trPr>
          <w:trHeight w:val="275"/>
        </w:trPr>
        <w:tc>
          <w:tcPr>
            <w:tcW w:w="7392" w:type="dxa"/>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1B3DC2E3" w14:textId="2272C083" w:rsidR="00E728DC" w:rsidRPr="00DE3B5E" w:rsidRDefault="00F833AF" w:rsidP="00E728DC">
            <w:pPr>
              <w:spacing w:after="0" w:line="240" w:lineRule="auto"/>
              <w:rPr>
                <w:rFonts w:ascii="Times New Roman" w:eastAsia="Times New Roman" w:hAnsi="Times New Roman" w:cs="Times New Roman"/>
                <w:b/>
                <w:bCs/>
                <w:color w:val="000000"/>
                <w:sz w:val="20"/>
                <w:szCs w:val="20"/>
                <w:lang w:val="en-GB"/>
              </w:rPr>
            </w:pPr>
            <w:bookmarkStart w:id="29" w:name="_Hlk197957962"/>
            <w:r w:rsidRPr="00DE3B5E">
              <w:rPr>
                <w:rFonts w:ascii="Times New Roman" w:eastAsia="Times New Roman" w:hAnsi="Times New Roman" w:cs="Times New Roman"/>
                <w:b/>
                <w:bCs/>
                <w:color w:val="000000"/>
                <w:sz w:val="20"/>
                <w:szCs w:val="20"/>
                <w:lang w:val="en-GB" w:eastAsia="sq-AL"/>
              </w:rPr>
              <w:t>Year</w:t>
            </w:r>
          </w:p>
        </w:tc>
        <w:tc>
          <w:tcPr>
            <w:tcW w:w="2120" w:type="dxa"/>
            <w:tcBorders>
              <w:top w:val="single" w:sz="4" w:space="0" w:color="auto"/>
              <w:left w:val="nil"/>
              <w:bottom w:val="single" w:sz="4" w:space="0" w:color="auto"/>
              <w:right w:val="single" w:sz="4" w:space="0" w:color="auto"/>
            </w:tcBorders>
            <w:shd w:val="clear" w:color="000000" w:fill="99CCFF"/>
            <w:noWrap/>
            <w:vAlign w:val="center"/>
            <w:hideMark/>
          </w:tcPr>
          <w:p w14:paraId="2B6A34A4" w14:textId="77777777" w:rsidR="00E728DC" w:rsidRPr="00DE3B5E" w:rsidRDefault="00E728DC" w:rsidP="00E728DC">
            <w:pPr>
              <w:spacing w:after="0" w:line="240" w:lineRule="auto"/>
              <w:jc w:val="center"/>
              <w:rPr>
                <w:rFonts w:ascii="Times New Roman" w:eastAsia="Times New Roman" w:hAnsi="Times New Roman" w:cs="Times New Roman"/>
                <w:b/>
                <w:bCs/>
                <w:color w:val="FF0000"/>
                <w:sz w:val="20"/>
                <w:szCs w:val="20"/>
                <w:lang w:val="en-GB"/>
              </w:rPr>
            </w:pPr>
            <w:r w:rsidRPr="00DE3B5E">
              <w:rPr>
                <w:rFonts w:ascii="Times New Roman" w:eastAsia="Times New Roman" w:hAnsi="Times New Roman" w:cs="Times New Roman"/>
                <w:b/>
                <w:bCs/>
                <w:sz w:val="20"/>
                <w:szCs w:val="20"/>
                <w:lang w:val="en-GB"/>
              </w:rPr>
              <w:t>15.09.2015</w:t>
            </w:r>
          </w:p>
        </w:tc>
      </w:tr>
      <w:tr w:rsidR="00E728DC" w:rsidRPr="00DE3B5E" w14:paraId="095D54BD" w14:textId="77777777" w:rsidTr="007D1F5A">
        <w:trPr>
          <w:trHeight w:val="261"/>
        </w:trPr>
        <w:tc>
          <w:tcPr>
            <w:tcW w:w="7392" w:type="dxa"/>
            <w:tcBorders>
              <w:top w:val="nil"/>
              <w:left w:val="single" w:sz="4" w:space="0" w:color="auto"/>
              <w:bottom w:val="single" w:sz="4" w:space="0" w:color="auto"/>
              <w:right w:val="single" w:sz="4" w:space="0" w:color="auto"/>
            </w:tcBorders>
            <w:shd w:val="clear" w:color="000000" w:fill="F2F2F2"/>
            <w:noWrap/>
            <w:vAlign w:val="center"/>
            <w:hideMark/>
          </w:tcPr>
          <w:p w14:paraId="4CCA9429" w14:textId="2578F36D" w:rsidR="00E728DC" w:rsidRPr="00DE3B5E" w:rsidRDefault="00F833AF" w:rsidP="00E728DC">
            <w:pPr>
              <w:spacing w:after="0" w:line="240" w:lineRule="auto"/>
              <w:rPr>
                <w:rFonts w:ascii="Times New Roman" w:eastAsia="Times New Roman" w:hAnsi="Times New Roman" w:cs="Times New Roman"/>
                <w:b/>
                <w:bCs/>
                <w:color w:val="000000"/>
                <w:sz w:val="20"/>
                <w:szCs w:val="20"/>
                <w:lang w:val="en-GB"/>
              </w:rPr>
            </w:pPr>
            <w:r w:rsidRPr="00DE3B5E">
              <w:rPr>
                <w:rFonts w:ascii="Times New Roman" w:eastAsia="Times New Roman" w:hAnsi="Times New Roman" w:cs="Times New Roman"/>
                <w:b/>
                <w:bCs/>
                <w:color w:val="000000"/>
                <w:sz w:val="20"/>
                <w:szCs w:val="20"/>
                <w:lang w:val="en-GB" w:eastAsia="sq-AL"/>
              </w:rPr>
              <w:t>Assets</w:t>
            </w:r>
          </w:p>
        </w:tc>
        <w:tc>
          <w:tcPr>
            <w:tcW w:w="2120" w:type="dxa"/>
            <w:tcBorders>
              <w:top w:val="nil"/>
              <w:left w:val="nil"/>
              <w:bottom w:val="single" w:sz="4" w:space="0" w:color="auto"/>
              <w:right w:val="single" w:sz="4" w:space="0" w:color="auto"/>
            </w:tcBorders>
            <w:shd w:val="clear" w:color="000000" w:fill="F2F2F2"/>
            <w:noWrap/>
            <w:vAlign w:val="center"/>
            <w:hideMark/>
          </w:tcPr>
          <w:p w14:paraId="12A2C49C" w14:textId="77777777" w:rsidR="00E728DC" w:rsidRPr="00DE3B5E" w:rsidRDefault="00E728DC" w:rsidP="00E728DC">
            <w:pPr>
              <w:spacing w:after="0" w:line="240" w:lineRule="auto"/>
              <w:jc w:val="center"/>
              <w:rPr>
                <w:rFonts w:ascii="Times New Roman" w:eastAsia="Times New Roman" w:hAnsi="Times New Roman" w:cs="Times New Roman"/>
                <w:b/>
                <w:bCs/>
                <w:color w:val="000000"/>
                <w:sz w:val="20"/>
                <w:szCs w:val="20"/>
                <w:lang w:val="en-GB"/>
              </w:rPr>
            </w:pPr>
            <w:r w:rsidRPr="00DE3B5E">
              <w:rPr>
                <w:rFonts w:ascii="Times New Roman" w:eastAsia="Times New Roman" w:hAnsi="Times New Roman" w:cs="Times New Roman"/>
                <w:b/>
                <w:bCs/>
                <w:color w:val="000000"/>
                <w:sz w:val="20"/>
                <w:szCs w:val="20"/>
                <w:lang w:val="en-GB"/>
              </w:rPr>
              <w:t>1,871,941</w:t>
            </w:r>
          </w:p>
        </w:tc>
      </w:tr>
      <w:tr w:rsidR="00E728DC" w:rsidRPr="00DE3B5E" w14:paraId="4EC3F668"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5C8895C0" w14:textId="659EA49A" w:rsidR="00E728DC" w:rsidRPr="00DE3B5E" w:rsidRDefault="00F833AF" w:rsidP="000E29C2">
            <w:pPr>
              <w:spacing w:after="0" w:line="240" w:lineRule="auto"/>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eastAsia="sq-AL"/>
              </w:rPr>
              <w:t xml:space="preserve">Vehicle - </w:t>
            </w:r>
            <w:r w:rsidR="00E728DC" w:rsidRPr="00DE3B5E">
              <w:rPr>
                <w:rFonts w:ascii="Times New Roman" w:eastAsia="Times New Roman" w:hAnsi="Times New Roman" w:cs="Times New Roman"/>
                <w:sz w:val="20"/>
                <w:szCs w:val="20"/>
                <w:lang w:val="en-GB"/>
              </w:rPr>
              <w:t>BM</w:t>
            </w:r>
            <w:r w:rsidR="00654F7E" w:rsidRPr="00DE3B5E">
              <w:rPr>
                <w:rFonts w:ascii="Times New Roman" w:eastAsia="Times New Roman" w:hAnsi="Times New Roman" w:cs="Times New Roman"/>
                <w:sz w:val="20"/>
                <w:szCs w:val="20"/>
                <w:lang w:val="en-GB"/>
              </w:rPr>
              <w:t>W</w:t>
            </w:r>
            <w:r w:rsidR="00E728DC" w:rsidRPr="00DE3B5E">
              <w:rPr>
                <w:rFonts w:ascii="Times New Roman" w:eastAsia="Times New Roman" w:hAnsi="Times New Roman" w:cs="Times New Roman"/>
                <w:sz w:val="20"/>
                <w:szCs w:val="20"/>
                <w:lang w:val="en-GB"/>
              </w:rPr>
              <w:t xml:space="preserve"> 7</w:t>
            </w:r>
            <w:r w:rsidRPr="00DE3B5E">
              <w:rPr>
                <w:rFonts w:ascii="Times New Roman" w:eastAsia="Times New Roman" w:hAnsi="Times New Roman" w:cs="Times New Roman"/>
                <w:sz w:val="20"/>
                <w:szCs w:val="20"/>
                <w:lang w:val="en-GB"/>
              </w:rPr>
              <w:t xml:space="preserve"> series</w:t>
            </w:r>
            <w:r w:rsidR="00E728DC" w:rsidRPr="00DE3B5E">
              <w:rPr>
                <w:rFonts w:ascii="Times New Roman" w:eastAsia="Times New Roman" w:hAnsi="Times New Roman" w:cs="Times New Roman"/>
                <w:sz w:val="20"/>
                <w:szCs w:val="20"/>
                <w:lang w:val="en-GB"/>
              </w:rPr>
              <w:t>, AA606LM</w:t>
            </w:r>
          </w:p>
        </w:tc>
        <w:tc>
          <w:tcPr>
            <w:tcW w:w="2120" w:type="dxa"/>
            <w:tcBorders>
              <w:top w:val="nil"/>
              <w:left w:val="nil"/>
              <w:bottom w:val="single" w:sz="4" w:space="0" w:color="auto"/>
              <w:right w:val="single" w:sz="4" w:space="0" w:color="auto"/>
            </w:tcBorders>
            <w:shd w:val="clear" w:color="auto" w:fill="auto"/>
            <w:noWrap/>
            <w:vAlign w:val="center"/>
            <w:hideMark/>
          </w:tcPr>
          <w:p w14:paraId="7EE5BE56"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500,000</w:t>
            </w:r>
          </w:p>
        </w:tc>
      </w:tr>
      <w:tr w:rsidR="00E728DC" w:rsidRPr="00DE3B5E" w14:paraId="69EA0DE7" w14:textId="77777777" w:rsidTr="007D1F5A">
        <w:trPr>
          <w:trHeight w:val="275"/>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4ED0D5B6" w14:textId="228A9C6F" w:rsidR="00E728DC" w:rsidRPr="00DE3B5E" w:rsidRDefault="00B76F2A" w:rsidP="00E728DC">
            <w:pPr>
              <w:spacing w:after="0" w:line="240" w:lineRule="auto"/>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 xml:space="preserve">Change of liquidity </w:t>
            </w:r>
          </w:p>
        </w:tc>
        <w:tc>
          <w:tcPr>
            <w:tcW w:w="2120" w:type="dxa"/>
            <w:tcBorders>
              <w:top w:val="nil"/>
              <w:left w:val="nil"/>
              <w:bottom w:val="single" w:sz="4" w:space="0" w:color="auto"/>
              <w:right w:val="single" w:sz="4" w:space="0" w:color="auto"/>
            </w:tcBorders>
            <w:shd w:val="clear" w:color="auto" w:fill="auto"/>
            <w:noWrap/>
            <w:vAlign w:val="center"/>
            <w:hideMark/>
          </w:tcPr>
          <w:p w14:paraId="3CA39078"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1,371,941</w:t>
            </w:r>
          </w:p>
        </w:tc>
      </w:tr>
      <w:tr w:rsidR="00E728DC" w:rsidRPr="00DE3B5E" w14:paraId="57E14F19" w14:textId="77777777" w:rsidTr="007D1F5A">
        <w:trPr>
          <w:trHeight w:val="275"/>
        </w:trPr>
        <w:tc>
          <w:tcPr>
            <w:tcW w:w="7392" w:type="dxa"/>
            <w:tcBorders>
              <w:top w:val="nil"/>
              <w:left w:val="single" w:sz="4" w:space="0" w:color="auto"/>
              <w:bottom w:val="single" w:sz="4" w:space="0" w:color="auto"/>
              <w:right w:val="single" w:sz="4" w:space="0" w:color="auto"/>
            </w:tcBorders>
            <w:shd w:val="clear" w:color="000000" w:fill="F2F2F2"/>
            <w:noWrap/>
            <w:vAlign w:val="center"/>
            <w:hideMark/>
          </w:tcPr>
          <w:p w14:paraId="53244D9B" w14:textId="6153B30E" w:rsidR="00E728DC" w:rsidRPr="00DE3B5E" w:rsidRDefault="00B76F2A" w:rsidP="00E728DC">
            <w:pPr>
              <w:spacing w:after="0" w:line="240" w:lineRule="auto"/>
              <w:rPr>
                <w:rFonts w:ascii="Times New Roman" w:eastAsia="Times New Roman" w:hAnsi="Times New Roman" w:cs="Times New Roman"/>
                <w:b/>
                <w:bCs/>
                <w:color w:val="000000"/>
                <w:sz w:val="20"/>
                <w:szCs w:val="20"/>
                <w:lang w:val="en-GB"/>
              </w:rPr>
            </w:pPr>
            <w:r w:rsidRPr="00DE3B5E">
              <w:rPr>
                <w:rFonts w:ascii="Times New Roman" w:eastAsia="Times New Roman" w:hAnsi="Times New Roman" w:cs="Times New Roman"/>
                <w:b/>
                <w:bCs/>
                <w:color w:val="000000"/>
                <w:sz w:val="20"/>
                <w:szCs w:val="20"/>
                <w:lang w:val="en-GB"/>
              </w:rPr>
              <w:t xml:space="preserve">Liabilities </w:t>
            </w:r>
          </w:p>
        </w:tc>
        <w:tc>
          <w:tcPr>
            <w:tcW w:w="2120" w:type="dxa"/>
            <w:tcBorders>
              <w:top w:val="nil"/>
              <w:left w:val="nil"/>
              <w:bottom w:val="single" w:sz="4" w:space="0" w:color="auto"/>
              <w:right w:val="single" w:sz="4" w:space="0" w:color="auto"/>
            </w:tcBorders>
            <w:shd w:val="clear" w:color="000000" w:fill="F2F2F2"/>
            <w:noWrap/>
            <w:vAlign w:val="center"/>
            <w:hideMark/>
          </w:tcPr>
          <w:p w14:paraId="32C2025C" w14:textId="77777777" w:rsidR="00E728DC" w:rsidRPr="00DE3B5E" w:rsidRDefault="00E728DC" w:rsidP="00E728DC">
            <w:pPr>
              <w:spacing w:after="0" w:line="240" w:lineRule="auto"/>
              <w:jc w:val="center"/>
              <w:rPr>
                <w:rFonts w:ascii="Times New Roman" w:eastAsia="Times New Roman" w:hAnsi="Times New Roman" w:cs="Times New Roman"/>
                <w:b/>
                <w:bCs/>
                <w:sz w:val="20"/>
                <w:szCs w:val="20"/>
                <w:lang w:val="en-GB"/>
              </w:rPr>
            </w:pPr>
            <w:r w:rsidRPr="00DE3B5E">
              <w:rPr>
                <w:rFonts w:ascii="Times New Roman" w:eastAsia="Times New Roman" w:hAnsi="Times New Roman" w:cs="Times New Roman"/>
                <w:b/>
                <w:bCs/>
                <w:sz w:val="20"/>
                <w:szCs w:val="20"/>
                <w:lang w:val="en-GB"/>
              </w:rPr>
              <w:t>0</w:t>
            </w:r>
          </w:p>
        </w:tc>
      </w:tr>
      <w:tr w:rsidR="00E728DC" w:rsidRPr="00DE3B5E" w14:paraId="31522F96" w14:textId="77777777" w:rsidTr="007D1F5A">
        <w:trPr>
          <w:trHeight w:val="288"/>
        </w:trPr>
        <w:tc>
          <w:tcPr>
            <w:tcW w:w="7392" w:type="dxa"/>
            <w:tcBorders>
              <w:top w:val="nil"/>
              <w:left w:val="single" w:sz="4" w:space="0" w:color="auto"/>
              <w:bottom w:val="single" w:sz="4" w:space="0" w:color="auto"/>
              <w:right w:val="single" w:sz="4" w:space="0" w:color="auto"/>
            </w:tcBorders>
            <w:shd w:val="clear" w:color="000000" w:fill="E7F6FF"/>
            <w:noWrap/>
            <w:vAlign w:val="center"/>
            <w:hideMark/>
          </w:tcPr>
          <w:p w14:paraId="79A45D73" w14:textId="5A8BAEA5" w:rsidR="00E728DC" w:rsidRPr="00DE3B5E" w:rsidRDefault="00F833AF" w:rsidP="00E728DC">
            <w:pPr>
              <w:spacing w:after="0" w:line="240" w:lineRule="auto"/>
              <w:rPr>
                <w:rFonts w:ascii="Times New Roman" w:eastAsia="Times New Roman" w:hAnsi="Times New Roman" w:cs="Times New Roman"/>
                <w:b/>
                <w:bCs/>
                <w:color w:val="000000"/>
                <w:sz w:val="20"/>
                <w:szCs w:val="20"/>
                <w:lang w:val="en-GB"/>
              </w:rPr>
            </w:pPr>
            <w:r w:rsidRPr="00DE3B5E">
              <w:rPr>
                <w:rFonts w:ascii="Times New Roman" w:eastAsia="Times New Roman" w:hAnsi="Times New Roman" w:cs="Times New Roman"/>
                <w:b/>
                <w:bCs/>
                <w:color w:val="000000"/>
                <w:sz w:val="20"/>
                <w:szCs w:val="20"/>
                <w:lang w:val="en-GB" w:eastAsia="sq-AL"/>
              </w:rPr>
              <w:t>Net Assets</w:t>
            </w:r>
          </w:p>
        </w:tc>
        <w:tc>
          <w:tcPr>
            <w:tcW w:w="2120" w:type="dxa"/>
            <w:tcBorders>
              <w:top w:val="nil"/>
              <w:left w:val="nil"/>
              <w:bottom w:val="single" w:sz="4" w:space="0" w:color="auto"/>
              <w:right w:val="single" w:sz="4" w:space="0" w:color="auto"/>
            </w:tcBorders>
            <w:shd w:val="clear" w:color="000000" w:fill="E7F6FF"/>
            <w:noWrap/>
            <w:vAlign w:val="center"/>
            <w:hideMark/>
          </w:tcPr>
          <w:p w14:paraId="31A21025" w14:textId="77777777" w:rsidR="00E728DC" w:rsidRPr="00DE3B5E" w:rsidRDefault="00E728DC" w:rsidP="00E728DC">
            <w:pPr>
              <w:spacing w:after="0" w:line="240" w:lineRule="auto"/>
              <w:jc w:val="center"/>
              <w:rPr>
                <w:rFonts w:ascii="Times New Roman" w:eastAsia="Times New Roman" w:hAnsi="Times New Roman" w:cs="Times New Roman"/>
                <w:b/>
                <w:bCs/>
                <w:sz w:val="20"/>
                <w:szCs w:val="20"/>
                <w:lang w:val="en-GB"/>
              </w:rPr>
            </w:pPr>
            <w:r w:rsidRPr="00DE3B5E">
              <w:rPr>
                <w:rFonts w:ascii="Times New Roman" w:eastAsia="Times New Roman" w:hAnsi="Times New Roman" w:cs="Times New Roman"/>
                <w:b/>
                <w:bCs/>
                <w:sz w:val="20"/>
                <w:szCs w:val="20"/>
                <w:lang w:val="en-GB"/>
              </w:rPr>
              <w:t>1,871,941</w:t>
            </w:r>
          </w:p>
        </w:tc>
      </w:tr>
      <w:tr w:rsidR="00E728DC" w:rsidRPr="00DE3B5E" w14:paraId="5618B698" w14:textId="77777777" w:rsidTr="007D1F5A">
        <w:trPr>
          <w:trHeight w:val="261"/>
        </w:trPr>
        <w:tc>
          <w:tcPr>
            <w:tcW w:w="7392" w:type="dxa"/>
            <w:tcBorders>
              <w:top w:val="nil"/>
              <w:left w:val="single" w:sz="4" w:space="0" w:color="auto"/>
              <w:bottom w:val="single" w:sz="4" w:space="0" w:color="auto"/>
              <w:right w:val="single" w:sz="4" w:space="0" w:color="auto"/>
            </w:tcBorders>
            <w:shd w:val="clear" w:color="000000" w:fill="E7F6FF"/>
            <w:noWrap/>
            <w:vAlign w:val="center"/>
            <w:hideMark/>
          </w:tcPr>
          <w:p w14:paraId="38F866A8" w14:textId="71B3885C" w:rsidR="00E728DC" w:rsidRPr="00DE3B5E" w:rsidRDefault="00F833AF" w:rsidP="00E728DC">
            <w:pPr>
              <w:spacing w:after="0" w:line="240" w:lineRule="auto"/>
              <w:rPr>
                <w:rFonts w:ascii="Times New Roman" w:eastAsia="Times New Roman" w:hAnsi="Times New Roman" w:cs="Times New Roman"/>
                <w:b/>
                <w:bCs/>
                <w:color w:val="000000"/>
                <w:sz w:val="20"/>
                <w:szCs w:val="20"/>
                <w:lang w:val="en-GB"/>
              </w:rPr>
            </w:pPr>
            <w:r w:rsidRPr="00DE3B5E">
              <w:rPr>
                <w:rFonts w:ascii="Times New Roman" w:eastAsia="Times New Roman" w:hAnsi="Times New Roman" w:cs="Times New Roman"/>
                <w:b/>
                <w:bCs/>
                <w:color w:val="000000"/>
                <w:sz w:val="20"/>
                <w:szCs w:val="20"/>
                <w:lang w:val="en-GB" w:eastAsia="sq-AL"/>
              </w:rPr>
              <w:t>Income</w:t>
            </w:r>
          </w:p>
        </w:tc>
        <w:tc>
          <w:tcPr>
            <w:tcW w:w="2120" w:type="dxa"/>
            <w:tcBorders>
              <w:top w:val="nil"/>
              <w:left w:val="nil"/>
              <w:bottom w:val="single" w:sz="4" w:space="0" w:color="auto"/>
              <w:right w:val="single" w:sz="4" w:space="0" w:color="auto"/>
            </w:tcBorders>
            <w:shd w:val="clear" w:color="000000" w:fill="E7F6FF"/>
            <w:noWrap/>
            <w:vAlign w:val="center"/>
            <w:hideMark/>
          </w:tcPr>
          <w:p w14:paraId="2C871AB7" w14:textId="77777777" w:rsidR="00E728DC" w:rsidRPr="00DE3B5E" w:rsidRDefault="00E728DC" w:rsidP="00E728DC">
            <w:pPr>
              <w:spacing w:after="0" w:line="240" w:lineRule="auto"/>
              <w:jc w:val="center"/>
              <w:rPr>
                <w:rFonts w:ascii="Times New Roman" w:eastAsia="Times New Roman" w:hAnsi="Times New Roman" w:cs="Times New Roman"/>
                <w:b/>
                <w:bCs/>
                <w:sz w:val="20"/>
                <w:szCs w:val="20"/>
                <w:lang w:val="en-GB"/>
              </w:rPr>
            </w:pPr>
            <w:r w:rsidRPr="00DE3B5E">
              <w:rPr>
                <w:rFonts w:ascii="Times New Roman" w:eastAsia="Times New Roman" w:hAnsi="Times New Roman" w:cs="Times New Roman"/>
                <w:b/>
                <w:bCs/>
                <w:sz w:val="20"/>
                <w:szCs w:val="20"/>
                <w:lang w:val="en-GB"/>
              </w:rPr>
              <w:t>3,368,628</w:t>
            </w:r>
          </w:p>
        </w:tc>
      </w:tr>
      <w:tr w:rsidR="00E728DC" w:rsidRPr="00DE3B5E" w14:paraId="4C63B08A"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0D21D670" w14:textId="0DD45CC1" w:rsidR="00E728DC" w:rsidRPr="00DE3B5E" w:rsidRDefault="00B76F2A" w:rsidP="00E728DC">
            <w:pPr>
              <w:spacing w:after="0" w:line="240" w:lineRule="auto"/>
              <w:rPr>
                <w:rFonts w:ascii="Times New Roman" w:eastAsia="Times New Roman" w:hAnsi="Times New Roman" w:cs="Times New Roman"/>
                <w:color w:val="000000"/>
                <w:sz w:val="20"/>
                <w:szCs w:val="20"/>
                <w:lang w:val="en-GB"/>
              </w:rPr>
            </w:pPr>
            <w:r w:rsidRPr="00DE3B5E">
              <w:rPr>
                <w:rFonts w:ascii="Times New Roman" w:eastAsia="Times New Roman" w:hAnsi="Times New Roman" w:cs="Times New Roman"/>
                <w:color w:val="000000"/>
                <w:sz w:val="20"/>
                <w:szCs w:val="20"/>
                <w:lang w:val="en-GB"/>
              </w:rPr>
              <w:t xml:space="preserve">Income of the assessee evidenced </w:t>
            </w:r>
            <w:r w:rsidR="00F833AF" w:rsidRPr="00DE3B5E">
              <w:rPr>
                <w:rFonts w:ascii="Times New Roman" w:eastAsia="Times New Roman" w:hAnsi="Times New Roman" w:cs="Times New Roman"/>
                <w:color w:val="000000"/>
                <w:sz w:val="20"/>
                <w:szCs w:val="20"/>
                <w:lang w:val="en-GB"/>
              </w:rPr>
              <w:t xml:space="preserve"> </w:t>
            </w:r>
          </w:p>
        </w:tc>
        <w:tc>
          <w:tcPr>
            <w:tcW w:w="2120" w:type="dxa"/>
            <w:tcBorders>
              <w:top w:val="nil"/>
              <w:left w:val="nil"/>
              <w:bottom w:val="single" w:sz="4" w:space="0" w:color="auto"/>
              <w:right w:val="single" w:sz="4" w:space="0" w:color="auto"/>
            </w:tcBorders>
            <w:shd w:val="clear" w:color="auto" w:fill="auto"/>
            <w:noWrap/>
            <w:vAlign w:val="center"/>
            <w:hideMark/>
          </w:tcPr>
          <w:p w14:paraId="662C4BC5"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870,281</w:t>
            </w:r>
          </w:p>
        </w:tc>
      </w:tr>
      <w:tr w:rsidR="00E728DC" w:rsidRPr="00DE3B5E" w14:paraId="35BC64B4"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27786E28" w14:textId="2D63FA4E" w:rsidR="00E728DC" w:rsidRPr="00DE3B5E" w:rsidRDefault="00B76F2A" w:rsidP="00E728DC">
            <w:pPr>
              <w:spacing w:after="0" w:line="240" w:lineRule="auto"/>
              <w:rPr>
                <w:rFonts w:ascii="Times New Roman" w:eastAsia="Times New Roman" w:hAnsi="Times New Roman" w:cs="Times New Roman"/>
                <w:color w:val="000000"/>
                <w:sz w:val="20"/>
                <w:szCs w:val="20"/>
                <w:lang w:val="en-GB"/>
              </w:rPr>
            </w:pPr>
            <w:r w:rsidRPr="00DE3B5E">
              <w:rPr>
                <w:rFonts w:ascii="Times New Roman" w:eastAsia="Times New Roman" w:hAnsi="Times New Roman" w:cs="Times New Roman"/>
                <w:color w:val="000000"/>
                <w:sz w:val="20"/>
                <w:szCs w:val="20"/>
                <w:lang w:val="en-GB"/>
              </w:rPr>
              <w:t xml:space="preserve">Proceeds from sale of vehicles </w:t>
            </w:r>
          </w:p>
        </w:tc>
        <w:tc>
          <w:tcPr>
            <w:tcW w:w="2120" w:type="dxa"/>
            <w:tcBorders>
              <w:top w:val="nil"/>
              <w:left w:val="nil"/>
              <w:bottom w:val="single" w:sz="4" w:space="0" w:color="auto"/>
              <w:right w:val="single" w:sz="4" w:space="0" w:color="auto"/>
            </w:tcBorders>
            <w:shd w:val="clear" w:color="auto" w:fill="auto"/>
            <w:noWrap/>
            <w:vAlign w:val="center"/>
            <w:hideMark/>
          </w:tcPr>
          <w:p w14:paraId="3FC38D48"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p>
          <w:p w14:paraId="5226CE12" w14:textId="572D65A0" w:rsidR="00EB046C" w:rsidRPr="00DE3B5E" w:rsidRDefault="00EB046C" w:rsidP="00E728DC">
            <w:pPr>
              <w:spacing w:after="0" w:line="240" w:lineRule="auto"/>
              <w:jc w:val="center"/>
              <w:rPr>
                <w:rFonts w:ascii="Times New Roman" w:eastAsia="Times New Roman" w:hAnsi="Times New Roman" w:cs="Times New Roman"/>
                <w:sz w:val="20"/>
                <w:szCs w:val="20"/>
                <w:lang w:val="en-GB"/>
              </w:rPr>
            </w:pPr>
          </w:p>
        </w:tc>
      </w:tr>
      <w:tr w:rsidR="00E728DC" w:rsidRPr="00DE3B5E" w14:paraId="17E7A5C8"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177010E7" w14:textId="68C027F3" w:rsidR="00E728DC" w:rsidRPr="00DE3B5E" w:rsidRDefault="00B76F2A" w:rsidP="00E728DC">
            <w:pPr>
              <w:spacing w:after="0" w:line="240" w:lineRule="auto"/>
              <w:rPr>
                <w:rFonts w:ascii="Times New Roman" w:eastAsia="Times New Roman" w:hAnsi="Times New Roman" w:cs="Times New Roman"/>
                <w:color w:val="000000"/>
                <w:sz w:val="20"/>
                <w:szCs w:val="20"/>
                <w:lang w:val="en-GB"/>
              </w:rPr>
            </w:pPr>
            <w:r w:rsidRPr="00DE3B5E">
              <w:rPr>
                <w:rFonts w:ascii="Times New Roman" w:eastAsia="Times New Roman" w:hAnsi="Times New Roman" w:cs="Times New Roman"/>
                <w:color w:val="000000"/>
                <w:sz w:val="20"/>
                <w:szCs w:val="20"/>
                <w:lang w:val="en-GB"/>
              </w:rPr>
              <w:t xml:space="preserve">Income from bank interests </w:t>
            </w:r>
          </w:p>
        </w:tc>
        <w:tc>
          <w:tcPr>
            <w:tcW w:w="2120" w:type="dxa"/>
            <w:tcBorders>
              <w:top w:val="nil"/>
              <w:left w:val="nil"/>
              <w:bottom w:val="single" w:sz="4" w:space="0" w:color="auto"/>
              <w:right w:val="single" w:sz="4" w:space="0" w:color="auto"/>
            </w:tcBorders>
            <w:shd w:val="clear" w:color="auto" w:fill="auto"/>
            <w:noWrap/>
            <w:vAlign w:val="center"/>
            <w:hideMark/>
          </w:tcPr>
          <w:p w14:paraId="41453AA5"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103,316</w:t>
            </w:r>
          </w:p>
        </w:tc>
      </w:tr>
      <w:tr w:rsidR="00E728DC" w:rsidRPr="00DE3B5E" w14:paraId="4B0FB882" w14:textId="77777777" w:rsidTr="007D1F5A">
        <w:trPr>
          <w:trHeight w:val="275"/>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2CCFBB54" w14:textId="756F2437" w:rsidR="00E728DC" w:rsidRPr="00DE3B5E" w:rsidRDefault="00B76F2A" w:rsidP="00E728DC">
            <w:pPr>
              <w:spacing w:after="0" w:line="240" w:lineRule="auto"/>
              <w:rPr>
                <w:rFonts w:ascii="Times New Roman" w:eastAsia="Times New Roman" w:hAnsi="Times New Roman" w:cs="Times New Roman"/>
                <w:color w:val="000000"/>
                <w:sz w:val="20"/>
                <w:szCs w:val="20"/>
                <w:lang w:val="en-GB"/>
              </w:rPr>
            </w:pPr>
            <w:r w:rsidRPr="00DE3B5E">
              <w:rPr>
                <w:rFonts w:ascii="Times New Roman" w:eastAsia="Times New Roman" w:hAnsi="Times New Roman" w:cs="Times New Roman"/>
                <w:color w:val="000000"/>
                <w:sz w:val="20"/>
                <w:szCs w:val="20"/>
                <w:lang w:val="en-GB"/>
              </w:rPr>
              <w:t xml:space="preserve">Income of the spouse from business </w:t>
            </w:r>
            <w:r w:rsidR="00C03342" w:rsidRPr="00DE3B5E">
              <w:rPr>
                <w:rFonts w:ascii="Times New Roman" w:eastAsia="Times New Roman" w:hAnsi="Times New Roman" w:cs="Times New Roman"/>
                <w:color w:val="000000"/>
                <w:sz w:val="20"/>
                <w:szCs w:val="20"/>
                <w:lang w:val="en-GB"/>
              </w:rPr>
              <w:t>activity</w:t>
            </w:r>
          </w:p>
        </w:tc>
        <w:tc>
          <w:tcPr>
            <w:tcW w:w="2120" w:type="dxa"/>
            <w:tcBorders>
              <w:top w:val="nil"/>
              <w:left w:val="nil"/>
              <w:bottom w:val="single" w:sz="4" w:space="0" w:color="auto"/>
              <w:right w:val="single" w:sz="4" w:space="0" w:color="auto"/>
            </w:tcBorders>
            <w:shd w:val="clear" w:color="auto" w:fill="auto"/>
            <w:noWrap/>
            <w:vAlign w:val="center"/>
            <w:hideMark/>
          </w:tcPr>
          <w:p w14:paraId="38525EE8"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1,512,780</w:t>
            </w:r>
          </w:p>
        </w:tc>
      </w:tr>
      <w:tr w:rsidR="00E728DC" w:rsidRPr="00DE3B5E" w14:paraId="390CB8C7" w14:textId="77777777" w:rsidTr="007D1F5A">
        <w:trPr>
          <w:trHeight w:val="261"/>
        </w:trPr>
        <w:tc>
          <w:tcPr>
            <w:tcW w:w="7392" w:type="dxa"/>
            <w:tcBorders>
              <w:top w:val="nil"/>
              <w:left w:val="single" w:sz="4" w:space="0" w:color="auto"/>
              <w:bottom w:val="single" w:sz="4" w:space="0" w:color="auto"/>
              <w:right w:val="single" w:sz="4" w:space="0" w:color="auto"/>
            </w:tcBorders>
            <w:shd w:val="clear" w:color="000000" w:fill="E7F6FF"/>
            <w:noWrap/>
            <w:vAlign w:val="center"/>
            <w:hideMark/>
          </w:tcPr>
          <w:p w14:paraId="35261EFB" w14:textId="73A483EE" w:rsidR="00E728DC" w:rsidRPr="00DE3B5E" w:rsidRDefault="00F833AF" w:rsidP="00E728DC">
            <w:pPr>
              <w:spacing w:after="0" w:line="240" w:lineRule="auto"/>
              <w:rPr>
                <w:rFonts w:ascii="Times New Roman" w:eastAsia="Times New Roman" w:hAnsi="Times New Roman" w:cs="Times New Roman"/>
                <w:b/>
                <w:bCs/>
                <w:color w:val="000000"/>
                <w:sz w:val="20"/>
                <w:szCs w:val="20"/>
                <w:lang w:val="en-GB"/>
              </w:rPr>
            </w:pPr>
            <w:r w:rsidRPr="00DE3B5E">
              <w:rPr>
                <w:rFonts w:ascii="Times New Roman" w:eastAsia="Times New Roman" w:hAnsi="Times New Roman" w:cs="Times New Roman"/>
                <w:b/>
                <w:bCs/>
                <w:color w:val="000000"/>
                <w:sz w:val="20"/>
                <w:szCs w:val="20"/>
                <w:lang w:val="en-GB" w:eastAsia="sq-AL"/>
              </w:rPr>
              <w:t>Expenditure</w:t>
            </w:r>
          </w:p>
        </w:tc>
        <w:tc>
          <w:tcPr>
            <w:tcW w:w="2120" w:type="dxa"/>
            <w:tcBorders>
              <w:top w:val="nil"/>
              <w:left w:val="nil"/>
              <w:bottom w:val="single" w:sz="4" w:space="0" w:color="auto"/>
              <w:right w:val="single" w:sz="4" w:space="0" w:color="auto"/>
            </w:tcBorders>
            <w:shd w:val="clear" w:color="000000" w:fill="E7F6FF"/>
            <w:noWrap/>
            <w:vAlign w:val="center"/>
            <w:hideMark/>
          </w:tcPr>
          <w:p w14:paraId="127F4F2A" w14:textId="77777777" w:rsidR="00E728DC" w:rsidRPr="00DE3B5E" w:rsidRDefault="00E728DC" w:rsidP="00E728DC">
            <w:pPr>
              <w:spacing w:after="0" w:line="240" w:lineRule="auto"/>
              <w:jc w:val="center"/>
              <w:rPr>
                <w:rFonts w:ascii="Times New Roman" w:eastAsia="Times New Roman" w:hAnsi="Times New Roman" w:cs="Times New Roman"/>
                <w:b/>
                <w:bCs/>
                <w:sz w:val="20"/>
                <w:szCs w:val="20"/>
                <w:lang w:val="en-GB"/>
              </w:rPr>
            </w:pPr>
            <w:r w:rsidRPr="00DE3B5E">
              <w:rPr>
                <w:rFonts w:ascii="Times New Roman" w:eastAsia="Times New Roman" w:hAnsi="Times New Roman" w:cs="Times New Roman"/>
                <w:b/>
                <w:bCs/>
                <w:sz w:val="20"/>
                <w:szCs w:val="20"/>
                <w:lang w:val="en-GB"/>
              </w:rPr>
              <w:t>1,184,987</w:t>
            </w:r>
          </w:p>
        </w:tc>
      </w:tr>
      <w:tr w:rsidR="00E728DC" w:rsidRPr="00DE3B5E" w14:paraId="62410755"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38197ED0" w14:textId="0E09759F" w:rsidR="00E728DC" w:rsidRPr="00DE3B5E" w:rsidRDefault="00F833AF" w:rsidP="00E728DC">
            <w:pPr>
              <w:spacing w:after="0" w:line="240" w:lineRule="auto"/>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eastAsia="sq-AL"/>
              </w:rPr>
              <w:t>Living expenses</w:t>
            </w:r>
          </w:p>
        </w:tc>
        <w:tc>
          <w:tcPr>
            <w:tcW w:w="2120" w:type="dxa"/>
            <w:tcBorders>
              <w:top w:val="nil"/>
              <w:left w:val="nil"/>
              <w:bottom w:val="single" w:sz="4" w:space="0" w:color="auto"/>
              <w:right w:val="single" w:sz="4" w:space="0" w:color="auto"/>
            </w:tcBorders>
            <w:shd w:val="clear" w:color="auto" w:fill="auto"/>
            <w:noWrap/>
            <w:vAlign w:val="center"/>
            <w:hideMark/>
          </w:tcPr>
          <w:p w14:paraId="4522C735"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476,587</w:t>
            </w:r>
          </w:p>
        </w:tc>
      </w:tr>
      <w:tr w:rsidR="00E728DC" w:rsidRPr="00DE3B5E" w14:paraId="66C3B21F"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73C321DD" w14:textId="0F632CC8" w:rsidR="00E728DC" w:rsidRPr="00DE3B5E" w:rsidRDefault="00B76F2A" w:rsidP="00E728DC">
            <w:pPr>
              <w:spacing w:after="0" w:line="240" w:lineRule="auto"/>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 xml:space="preserve">Travel expenses </w:t>
            </w:r>
          </w:p>
        </w:tc>
        <w:tc>
          <w:tcPr>
            <w:tcW w:w="2120" w:type="dxa"/>
            <w:tcBorders>
              <w:top w:val="nil"/>
              <w:left w:val="nil"/>
              <w:bottom w:val="single" w:sz="4" w:space="0" w:color="auto"/>
              <w:right w:val="single" w:sz="4" w:space="0" w:color="auto"/>
            </w:tcBorders>
            <w:shd w:val="clear" w:color="auto" w:fill="auto"/>
            <w:noWrap/>
            <w:vAlign w:val="center"/>
            <w:hideMark/>
          </w:tcPr>
          <w:p w14:paraId="1FF72142"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425,201</w:t>
            </w:r>
          </w:p>
        </w:tc>
      </w:tr>
      <w:tr w:rsidR="00E728DC" w:rsidRPr="00DE3B5E" w14:paraId="09A1D23D" w14:textId="77777777" w:rsidTr="007D1F5A">
        <w:trPr>
          <w:trHeight w:val="261"/>
        </w:trPr>
        <w:tc>
          <w:tcPr>
            <w:tcW w:w="7392" w:type="dxa"/>
            <w:tcBorders>
              <w:top w:val="nil"/>
              <w:left w:val="single" w:sz="4" w:space="0" w:color="auto"/>
              <w:bottom w:val="single" w:sz="4" w:space="0" w:color="auto"/>
              <w:right w:val="single" w:sz="4" w:space="0" w:color="auto"/>
            </w:tcBorders>
            <w:shd w:val="clear" w:color="auto" w:fill="auto"/>
            <w:noWrap/>
            <w:vAlign w:val="center"/>
            <w:hideMark/>
          </w:tcPr>
          <w:p w14:paraId="7C954499" w14:textId="6CC9467B" w:rsidR="00E728DC" w:rsidRPr="00DE3B5E" w:rsidRDefault="00F833AF" w:rsidP="00E728DC">
            <w:pPr>
              <w:spacing w:after="0" w:line="240" w:lineRule="auto"/>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eastAsia="sq-AL"/>
              </w:rPr>
              <w:t>Vehicle repairs expenses</w:t>
            </w:r>
          </w:p>
        </w:tc>
        <w:tc>
          <w:tcPr>
            <w:tcW w:w="2120" w:type="dxa"/>
            <w:tcBorders>
              <w:top w:val="nil"/>
              <w:left w:val="nil"/>
              <w:bottom w:val="single" w:sz="4" w:space="0" w:color="auto"/>
              <w:right w:val="single" w:sz="4" w:space="0" w:color="auto"/>
            </w:tcBorders>
            <w:shd w:val="clear" w:color="auto" w:fill="auto"/>
            <w:noWrap/>
            <w:vAlign w:val="center"/>
            <w:hideMark/>
          </w:tcPr>
          <w:p w14:paraId="05758CA9" w14:textId="77777777" w:rsidR="00E728DC" w:rsidRPr="00DE3B5E" w:rsidRDefault="00E728DC" w:rsidP="00E728DC">
            <w:pPr>
              <w:spacing w:after="0" w:line="240" w:lineRule="auto"/>
              <w:jc w:val="center"/>
              <w:rPr>
                <w:rFonts w:ascii="Times New Roman" w:eastAsia="Times New Roman" w:hAnsi="Times New Roman" w:cs="Times New Roman"/>
                <w:sz w:val="20"/>
                <w:szCs w:val="20"/>
                <w:lang w:val="en-GB"/>
              </w:rPr>
            </w:pPr>
            <w:r w:rsidRPr="00DE3B5E">
              <w:rPr>
                <w:rFonts w:ascii="Times New Roman" w:eastAsia="Times New Roman" w:hAnsi="Times New Roman" w:cs="Times New Roman"/>
                <w:sz w:val="20"/>
                <w:szCs w:val="20"/>
                <w:lang w:val="en-GB"/>
              </w:rPr>
              <w:t>283,200</w:t>
            </w:r>
          </w:p>
        </w:tc>
      </w:tr>
      <w:tr w:rsidR="00E728DC" w:rsidRPr="00DE3B5E" w14:paraId="153454F2" w14:textId="77777777" w:rsidTr="007D1F5A">
        <w:trPr>
          <w:trHeight w:val="261"/>
        </w:trPr>
        <w:tc>
          <w:tcPr>
            <w:tcW w:w="7392" w:type="dxa"/>
            <w:tcBorders>
              <w:top w:val="nil"/>
              <w:left w:val="single" w:sz="4" w:space="0" w:color="auto"/>
              <w:bottom w:val="single" w:sz="4" w:space="0" w:color="auto"/>
              <w:right w:val="single" w:sz="4" w:space="0" w:color="auto"/>
            </w:tcBorders>
            <w:shd w:val="clear" w:color="000000" w:fill="99CCFF"/>
            <w:noWrap/>
            <w:vAlign w:val="center"/>
            <w:hideMark/>
          </w:tcPr>
          <w:p w14:paraId="200B3365" w14:textId="4D4C96F6" w:rsidR="00E728DC" w:rsidRPr="00DE3B5E" w:rsidRDefault="00F833AF" w:rsidP="00E728DC">
            <w:pPr>
              <w:spacing w:after="0" w:line="240" w:lineRule="auto"/>
              <w:rPr>
                <w:rFonts w:ascii="Times New Roman" w:eastAsia="Times New Roman" w:hAnsi="Times New Roman" w:cs="Times New Roman"/>
                <w:b/>
                <w:bCs/>
                <w:sz w:val="20"/>
                <w:szCs w:val="20"/>
                <w:lang w:val="en-GB"/>
              </w:rPr>
            </w:pPr>
            <w:r w:rsidRPr="00DE3B5E">
              <w:rPr>
                <w:rFonts w:ascii="Times New Roman" w:eastAsia="Times New Roman" w:hAnsi="Times New Roman" w:cs="Times New Roman"/>
                <w:b/>
                <w:bCs/>
                <w:color w:val="000000"/>
                <w:sz w:val="20"/>
                <w:szCs w:val="20"/>
                <w:lang w:val="en-GB" w:eastAsia="sq-AL"/>
              </w:rPr>
              <w:t>Financial Capacity / Incapacity of the assessee</w:t>
            </w:r>
          </w:p>
        </w:tc>
        <w:tc>
          <w:tcPr>
            <w:tcW w:w="2120" w:type="dxa"/>
            <w:tcBorders>
              <w:top w:val="nil"/>
              <w:left w:val="nil"/>
              <w:bottom w:val="single" w:sz="4" w:space="0" w:color="auto"/>
              <w:right w:val="single" w:sz="4" w:space="0" w:color="auto"/>
            </w:tcBorders>
            <w:shd w:val="clear" w:color="000000" w:fill="99CCFF"/>
            <w:noWrap/>
            <w:vAlign w:val="center"/>
            <w:hideMark/>
          </w:tcPr>
          <w:p w14:paraId="68BF7D3C" w14:textId="77777777" w:rsidR="00E728DC" w:rsidRPr="00DE3B5E" w:rsidRDefault="00E728DC" w:rsidP="00E728DC">
            <w:pPr>
              <w:spacing w:after="0" w:line="240" w:lineRule="auto"/>
              <w:jc w:val="center"/>
              <w:rPr>
                <w:rFonts w:ascii="Times New Roman" w:eastAsia="Times New Roman" w:hAnsi="Times New Roman" w:cs="Times New Roman"/>
                <w:b/>
                <w:bCs/>
                <w:color w:val="FF0000"/>
                <w:sz w:val="20"/>
                <w:szCs w:val="20"/>
                <w:lang w:val="en-GB"/>
              </w:rPr>
            </w:pPr>
            <w:r w:rsidRPr="00DE3B5E">
              <w:rPr>
                <w:rFonts w:ascii="Times New Roman" w:eastAsia="Times New Roman" w:hAnsi="Times New Roman" w:cs="Times New Roman"/>
                <w:b/>
                <w:bCs/>
                <w:color w:val="FF0000"/>
                <w:sz w:val="20"/>
                <w:szCs w:val="20"/>
                <w:lang w:val="en-GB"/>
              </w:rPr>
              <w:t>311,700</w:t>
            </w:r>
          </w:p>
        </w:tc>
      </w:tr>
      <w:bookmarkEnd w:id="29"/>
    </w:tbl>
    <w:p w14:paraId="1280A6DE" w14:textId="77777777" w:rsidR="00C2160C" w:rsidRPr="00DE3B5E" w:rsidRDefault="00C2160C" w:rsidP="00C2160C">
      <w:pPr>
        <w:pStyle w:val="ListParagraph"/>
        <w:tabs>
          <w:tab w:val="left" w:pos="630"/>
          <w:tab w:val="left" w:pos="720"/>
        </w:tabs>
        <w:spacing w:after="120" w:line="240" w:lineRule="auto"/>
        <w:ind w:left="0"/>
        <w:jc w:val="both"/>
        <w:rPr>
          <w:rFonts w:ascii="Times New Roman" w:hAnsi="Times New Roman" w:cs="Times New Roman"/>
          <w:sz w:val="20"/>
          <w:szCs w:val="20"/>
          <w:lang w:val="en-GB"/>
        </w:rPr>
      </w:pPr>
    </w:p>
    <w:p w14:paraId="2231C335" w14:textId="7A8D5536" w:rsidR="00435289" w:rsidRPr="00DE3B5E" w:rsidRDefault="00C560C8" w:rsidP="003171C4">
      <w:pPr>
        <w:pStyle w:val="ListParagraph"/>
        <w:numPr>
          <w:ilvl w:val="1"/>
          <w:numId w:val="11"/>
        </w:numPr>
        <w:spacing w:line="240" w:lineRule="auto"/>
        <w:ind w:left="0" w:firstLine="0"/>
        <w:jc w:val="both"/>
        <w:rPr>
          <w:rFonts w:ascii="Times New Roman" w:hAnsi="Times New Roman" w:cs="Times New Roman"/>
          <w:sz w:val="24"/>
          <w:szCs w:val="24"/>
          <w:lang w:val="en-GB"/>
        </w:rPr>
      </w:pPr>
      <w:r w:rsidRPr="00DE3B5E">
        <w:rPr>
          <w:rFonts w:ascii="Times New Roman" w:eastAsia="Times New Roman" w:hAnsi="Times New Roman" w:cs="Times New Roman"/>
          <w:sz w:val="24"/>
          <w:szCs w:val="24"/>
          <w:lang w:val="en-GB" w:eastAsia="sq-AL"/>
        </w:rPr>
        <w:t xml:space="preserve">Referring to the above conclusions, in the financial analysis of 2015 conducted by the Legal Service Unit, </w:t>
      </w:r>
      <w:r w:rsidR="00CC3748" w:rsidRPr="00DE3B5E">
        <w:rPr>
          <w:rFonts w:ascii="Times New Roman" w:eastAsia="Times New Roman" w:hAnsi="Times New Roman" w:cs="Times New Roman"/>
          <w:sz w:val="24"/>
          <w:szCs w:val="24"/>
          <w:lang w:val="en-GB" w:eastAsia="sq-AL"/>
        </w:rPr>
        <w:t xml:space="preserve">in line with that of the </w:t>
      </w:r>
      <w:r w:rsidRPr="00DE3B5E">
        <w:rPr>
          <w:rFonts w:ascii="Times New Roman" w:eastAsia="Times New Roman" w:hAnsi="Times New Roman" w:cs="Times New Roman"/>
          <w:sz w:val="24"/>
          <w:szCs w:val="24"/>
          <w:lang w:val="en-GB" w:eastAsia="sq-AL"/>
        </w:rPr>
        <w:t xml:space="preserve">Commission, </w:t>
      </w:r>
      <w:r w:rsidRPr="00DE3B5E">
        <w:rPr>
          <w:rFonts w:ascii="Times New Roman" w:eastAsia="Times New Roman" w:hAnsi="Times New Roman" w:cs="Times New Roman"/>
          <w:sz w:val="24"/>
          <w:szCs w:val="24"/>
          <w:u w:val="single"/>
          <w:lang w:val="en-GB" w:eastAsia="sq-AL"/>
        </w:rPr>
        <w:t xml:space="preserve">only the value of the initial investment of ALL 500,000, equal to the purchase price, will be reflected as </w:t>
      </w:r>
      <w:r w:rsidR="00CC3748" w:rsidRPr="00DE3B5E">
        <w:rPr>
          <w:rFonts w:ascii="Times New Roman" w:eastAsia="Times New Roman" w:hAnsi="Times New Roman" w:cs="Times New Roman"/>
          <w:sz w:val="24"/>
          <w:szCs w:val="24"/>
          <w:u w:val="single"/>
          <w:lang w:val="en-GB" w:eastAsia="sq-AL"/>
        </w:rPr>
        <w:t xml:space="preserve">lawful </w:t>
      </w:r>
      <w:r w:rsidRPr="00DE3B5E">
        <w:rPr>
          <w:rFonts w:ascii="Times New Roman" w:eastAsia="Times New Roman" w:hAnsi="Times New Roman" w:cs="Times New Roman"/>
          <w:sz w:val="24"/>
          <w:szCs w:val="24"/>
          <w:u w:val="single"/>
          <w:lang w:val="en-GB" w:eastAsia="sq-AL"/>
        </w:rPr>
        <w:t xml:space="preserve">income, obtained from the sale of the vehicle with license plate AA606LM, </w:t>
      </w:r>
      <w:r w:rsidR="00CC3748" w:rsidRPr="00DE3B5E">
        <w:rPr>
          <w:rFonts w:ascii="Times New Roman" w:eastAsia="Times New Roman" w:hAnsi="Times New Roman" w:cs="Times New Roman"/>
          <w:sz w:val="24"/>
          <w:szCs w:val="24"/>
          <w:u w:val="single"/>
          <w:lang w:val="en-GB" w:eastAsia="sq-AL"/>
        </w:rPr>
        <w:t xml:space="preserve">on </w:t>
      </w:r>
      <w:r w:rsidRPr="00DE3B5E">
        <w:rPr>
          <w:rFonts w:ascii="Times New Roman" w:eastAsia="Times New Roman" w:hAnsi="Times New Roman" w:cs="Times New Roman"/>
          <w:sz w:val="24"/>
          <w:szCs w:val="24"/>
          <w:u w:val="single"/>
          <w:lang w:val="en-GB" w:eastAsia="sq-AL"/>
        </w:rPr>
        <w:t>20.10.2015.</w:t>
      </w:r>
    </w:p>
    <w:p w14:paraId="2AABF70F" w14:textId="77777777" w:rsidR="00435289" w:rsidRPr="00DE3B5E" w:rsidRDefault="00435289" w:rsidP="00435289">
      <w:pPr>
        <w:pStyle w:val="ListParagraph"/>
        <w:tabs>
          <w:tab w:val="left" w:pos="630"/>
          <w:tab w:val="left" w:pos="720"/>
        </w:tabs>
        <w:spacing w:before="120" w:after="120" w:line="240" w:lineRule="auto"/>
        <w:ind w:left="0"/>
        <w:jc w:val="both"/>
        <w:rPr>
          <w:rFonts w:ascii="Times New Roman" w:hAnsi="Times New Roman" w:cs="Times New Roman"/>
          <w:b/>
          <w:sz w:val="16"/>
          <w:szCs w:val="16"/>
          <w:lang w:val="en-GB"/>
        </w:rPr>
      </w:pPr>
    </w:p>
    <w:p w14:paraId="4CDCAEFF" w14:textId="452E7507" w:rsidR="005535B6" w:rsidRPr="00DE3B5E" w:rsidRDefault="00CC3748" w:rsidP="006E3393">
      <w:pPr>
        <w:pStyle w:val="ListParagraph"/>
        <w:numPr>
          <w:ilvl w:val="0"/>
          <w:numId w:val="7"/>
        </w:numPr>
        <w:spacing w:before="120" w:after="120" w:line="240" w:lineRule="auto"/>
        <w:ind w:left="0"/>
        <w:contextualSpacing w:val="0"/>
        <w:jc w:val="both"/>
        <w:rPr>
          <w:rFonts w:ascii="Times New Roman" w:hAnsi="Times New Roman" w:cs="Times New Roman"/>
          <w:b/>
          <w:bCs/>
          <w:sz w:val="24"/>
          <w:szCs w:val="24"/>
          <w:lang w:val="en-GB"/>
        </w:rPr>
      </w:pPr>
      <w:r w:rsidRPr="00DE3B5E">
        <w:rPr>
          <w:rFonts w:ascii="Times New Roman" w:hAnsi="Times New Roman" w:cs="Times New Roman"/>
          <w:b/>
          <w:bCs/>
          <w:sz w:val="24"/>
          <w:szCs w:val="24"/>
          <w:lang w:val="en-GB"/>
        </w:rPr>
        <w:t xml:space="preserve">The fourth source </w:t>
      </w:r>
      <w:r w:rsidR="00CE7CEA" w:rsidRPr="00DE3B5E">
        <w:rPr>
          <w:rFonts w:ascii="Times New Roman" w:eastAsia="Times New Roman" w:hAnsi="Times New Roman" w:cs="Times New Roman"/>
          <w:b/>
          <w:bCs/>
          <w:sz w:val="24"/>
          <w:szCs w:val="24"/>
          <w:lang w:val="en-GB" w:eastAsia="sq-AL"/>
        </w:rPr>
        <w:t>“</w:t>
      </w:r>
      <w:r w:rsidRPr="00DE3B5E">
        <w:rPr>
          <w:rFonts w:ascii="Times New Roman" w:eastAsia="Times New Roman" w:hAnsi="Times New Roman" w:cs="Times New Roman"/>
          <w:b/>
          <w:bCs/>
          <w:sz w:val="24"/>
          <w:szCs w:val="24"/>
          <w:lang w:val="en-GB" w:eastAsia="sq-AL"/>
        </w:rPr>
        <w:t>household savings</w:t>
      </w:r>
      <w:r w:rsidR="00CE7CEA" w:rsidRPr="00DE3B5E">
        <w:rPr>
          <w:rFonts w:ascii="Times New Roman" w:eastAsia="Times New Roman" w:hAnsi="Times New Roman" w:cs="Times New Roman"/>
          <w:b/>
          <w:bCs/>
          <w:sz w:val="24"/>
          <w:szCs w:val="24"/>
          <w:lang w:val="en-GB" w:eastAsia="sq-AL"/>
        </w:rPr>
        <w:t xml:space="preserve">”  </w:t>
      </w:r>
    </w:p>
    <w:p w14:paraId="6DD1034B" w14:textId="77777777" w:rsidR="00CC6E2A" w:rsidRPr="00DE3B5E" w:rsidRDefault="00CC6E2A" w:rsidP="003171C4">
      <w:pPr>
        <w:pStyle w:val="ListParagraph"/>
        <w:numPr>
          <w:ilvl w:val="0"/>
          <w:numId w:val="11"/>
        </w:numPr>
        <w:spacing w:after="120" w:line="240" w:lineRule="auto"/>
        <w:contextualSpacing w:val="0"/>
        <w:jc w:val="both"/>
        <w:rPr>
          <w:rFonts w:ascii="Times New Roman" w:hAnsi="Times New Roman" w:cs="Times New Roman"/>
          <w:iCs/>
          <w:vanish/>
          <w:sz w:val="24"/>
          <w:szCs w:val="24"/>
          <w:lang w:val="en-GB"/>
        </w:rPr>
      </w:pPr>
    </w:p>
    <w:p w14:paraId="72E7B52A" w14:textId="26C0C652" w:rsidR="00FD6A22" w:rsidRPr="00DE3B5E" w:rsidRDefault="00CC3748" w:rsidP="003171C4">
      <w:pPr>
        <w:pStyle w:val="ListParagraph"/>
        <w:numPr>
          <w:ilvl w:val="1"/>
          <w:numId w:val="11"/>
        </w:numPr>
        <w:spacing w:after="0"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iCs/>
          <w:sz w:val="24"/>
          <w:szCs w:val="24"/>
          <w:lang w:val="en-GB"/>
        </w:rPr>
        <w:t xml:space="preserve">Regarding the claim for the decrease of the cash balance by the alleged amount of ALL </w:t>
      </w:r>
      <w:r w:rsidR="00FD6A22" w:rsidRPr="00DE3B5E">
        <w:rPr>
          <w:rFonts w:ascii="Times New Roman" w:hAnsi="Times New Roman" w:cs="Times New Roman"/>
          <w:sz w:val="24"/>
          <w:szCs w:val="24"/>
          <w:lang w:val="en-GB"/>
        </w:rPr>
        <w:t>900.000</w:t>
      </w:r>
      <w:r w:rsidRPr="00DE3B5E">
        <w:rPr>
          <w:rFonts w:ascii="Times New Roman" w:hAnsi="Times New Roman" w:cs="Times New Roman"/>
          <w:sz w:val="24"/>
          <w:szCs w:val="24"/>
          <w:lang w:val="en-GB"/>
        </w:rPr>
        <w:t>, in its decision</w:t>
      </w:r>
      <w:r w:rsidR="00FD6A22" w:rsidRPr="00DE3B5E">
        <w:rPr>
          <w:rStyle w:val="FootnoteReference"/>
          <w:rFonts w:ascii="Times New Roman" w:hAnsi="Times New Roman" w:cs="Times New Roman"/>
          <w:sz w:val="24"/>
          <w:szCs w:val="24"/>
          <w:lang w:val="en-GB"/>
        </w:rPr>
        <w:footnoteReference w:id="20"/>
      </w:r>
      <w:r w:rsidR="00E42932" w:rsidRPr="00DE3B5E">
        <w:rPr>
          <w:rFonts w:ascii="Times New Roman" w:hAnsi="Times New Roman" w:cs="Times New Roman"/>
          <w:sz w:val="24"/>
          <w:szCs w:val="24"/>
          <w:lang w:val="en-GB"/>
        </w:rPr>
        <w:t xml:space="preserve"> </w:t>
      </w:r>
      <w:r w:rsidR="00A25052" w:rsidRPr="00DE3B5E">
        <w:rPr>
          <w:rFonts w:ascii="Times New Roman" w:hAnsi="Times New Roman" w:cs="Times New Roman"/>
          <w:sz w:val="24"/>
          <w:szCs w:val="24"/>
          <w:lang w:val="en-GB"/>
        </w:rPr>
        <w:t>the IQC noted</w:t>
      </w:r>
      <w:r w:rsidR="00FD6A22" w:rsidRPr="00DE3B5E">
        <w:rPr>
          <w:rFonts w:ascii="Times New Roman" w:hAnsi="Times New Roman" w:cs="Times New Roman"/>
          <w:sz w:val="24"/>
          <w:szCs w:val="24"/>
          <w:vertAlign w:val="superscript"/>
          <w:lang w:val="en-GB"/>
        </w:rPr>
        <w:footnoteReference w:id="21"/>
      </w:r>
      <w:r w:rsidR="00FD6A22" w:rsidRPr="00DE3B5E">
        <w:rPr>
          <w:rFonts w:ascii="Times New Roman" w:hAnsi="Times New Roman" w:cs="Times New Roman"/>
          <w:sz w:val="24"/>
          <w:szCs w:val="24"/>
          <w:lang w:val="en-GB"/>
        </w:rPr>
        <w:t xml:space="preserve"> </w:t>
      </w:r>
      <w:r w:rsidR="00A25052" w:rsidRPr="00DE3B5E">
        <w:rPr>
          <w:rFonts w:ascii="Times New Roman" w:hAnsi="Times New Roman" w:cs="Times New Roman"/>
          <w:sz w:val="24"/>
          <w:szCs w:val="24"/>
          <w:lang w:val="en-GB"/>
        </w:rPr>
        <w:t>that</w:t>
      </w:r>
      <w:r w:rsidR="00390EF3" w:rsidRPr="00DE3B5E">
        <w:rPr>
          <w:rFonts w:ascii="Times New Roman" w:hAnsi="Times New Roman" w:cs="Times New Roman"/>
          <w:sz w:val="24"/>
          <w:szCs w:val="24"/>
          <w:lang w:val="en-GB"/>
        </w:rPr>
        <w:t xml:space="preserve">, </w:t>
      </w:r>
      <w:r w:rsidR="00A25052" w:rsidRPr="00DE3B5E">
        <w:rPr>
          <w:rFonts w:ascii="Times New Roman" w:hAnsi="Times New Roman" w:cs="Times New Roman"/>
          <w:i/>
          <w:sz w:val="24"/>
          <w:szCs w:val="24"/>
          <w:lang w:val="en-GB"/>
        </w:rPr>
        <w:t xml:space="preserve">as </w:t>
      </w:r>
      <w:r w:rsidR="00C560C8" w:rsidRPr="00DE3B5E">
        <w:rPr>
          <w:rFonts w:ascii="Times New Roman" w:hAnsi="Times New Roman" w:cs="Times New Roman"/>
          <w:i/>
          <w:sz w:val="24"/>
          <w:szCs w:val="24"/>
          <w:lang w:val="en-GB"/>
        </w:rPr>
        <w:t>long as the assessee has not declared a decrease in the cash available</w:t>
      </w:r>
      <w:r w:rsidR="00A25052" w:rsidRPr="00DE3B5E">
        <w:rPr>
          <w:rFonts w:ascii="Times New Roman" w:hAnsi="Times New Roman" w:cs="Times New Roman"/>
          <w:i/>
          <w:sz w:val="24"/>
          <w:szCs w:val="24"/>
          <w:lang w:val="en-GB"/>
        </w:rPr>
        <w:t xml:space="preserve"> at home </w:t>
      </w:r>
      <w:r w:rsidR="00C560C8" w:rsidRPr="00DE3B5E">
        <w:rPr>
          <w:rFonts w:ascii="Times New Roman" w:hAnsi="Times New Roman" w:cs="Times New Roman"/>
          <w:i/>
          <w:sz w:val="24"/>
          <w:szCs w:val="24"/>
          <w:lang w:val="en-GB"/>
        </w:rPr>
        <w:t xml:space="preserve">in the relevant year, this claim cannot be considered. Meanwhile, as regards the possible use of these cash savings </w:t>
      </w:r>
      <w:r w:rsidR="00A25052" w:rsidRPr="00DE3B5E">
        <w:rPr>
          <w:rFonts w:ascii="Times New Roman" w:hAnsi="Times New Roman" w:cs="Times New Roman"/>
          <w:i/>
          <w:sz w:val="24"/>
          <w:szCs w:val="24"/>
          <w:lang w:val="en-GB"/>
        </w:rPr>
        <w:t>available at home</w:t>
      </w:r>
      <w:r w:rsidR="00C560C8" w:rsidRPr="00DE3B5E">
        <w:rPr>
          <w:rFonts w:ascii="Times New Roman" w:hAnsi="Times New Roman" w:cs="Times New Roman"/>
          <w:i/>
          <w:sz w:val="24"/>
          <w:szCs w:val="24"/>
          <w:lang w:val="en-GB"/>
        </w:rPr>
        <w:t xml:space="preserve">, during 2015 for the purchase of the vehicle and the financial </w:t>
      </w:r>
      <w:r w:rsidR="00A25052" w:rsidRPr="00DE3B5E">
        <w:rPr>
          <w:rFonts w:ascii="Times New Roman" w:hAnsi="Times New Roman" w:cs="Times New Roman"/>
          <w:i/>
          <w:sz w:val="24"/>
          <w:szCs w:val="24"/>
          <w:lang w:val="en-GB"/>
        </w:rPr>
        <w:t xml:space="preserve">capacity </w:t>
      </w:r>
      <w:r w:rsidR="00C560C8" w:rsidRPr="00DE3B5E">
        <w:rPr>
          <w:rFonts w:ascii="Times New Roman" w:hAnsi="Times New Roman" w:cs="Times New Roman"/>
          <w:i/>
          <w:sz w:val="24"/>
          <w:szCs w:val="24"/>
          <w:lang w:val="en-GB"/>
        </w:rPr>
        <w:t xml:space="preserve"> to re</w:t>
      </w:r>
      <w:r w:rsidR="00A25052" w:rsidRPr="00DE3B5E">
        <w:rPr>
          <w:rFonts w:ascii="Times New Roman" w:hAnsi="Times New Roman" w:cs="Times New Roman"/>
          <w:i/>
          <w:sz w:val="24"/>
          <w:szCs w:val="24"/>
          <w:lang w:val="en-GB"/>
        </w:rPr>
        <w:t xml:space="preserve">-accrue/replenish  </w:t>
      </w:r>
      <w:r w:rsidR="00C560C8" w:rsidRPr="00DE3B5E">
        <w:rPr>
          <w:rFonts w:ascii="Times New Roman" w:hAnsi="Times New Roman" w:cs="Times New Roman"/>
          <w:i/>
          <w:sz w:val="24"/>
          <w:szCs w:val="24"/>
          <w:lang w:val="en-GB"/>
        </w:rPr>
        <w:t>them by the end of the year – although their use was not specifically declared in the re</w:t>
      </w:r>
      <w:r w:rsidR="00A8261E" w:rsidRPr="00DE3B5E">
        <w:rPr>
          <w:rFonts w:ascii="Times New Roman" w:hAnsi="Times New Roman" w:cs="Times New Roman"/>
          <w:i/>
          <w:sz w:val="24"/>
          <w:szCs w:val="24"/>
          <w:lang w:val="en-GB"/>
        </w:rPr>
        <w:t xml:space="preserve">spective PAD </w:t>
      </w:r>
      <w:r w:rsidR="00C560C8" w:rsidRPr="00DE3B5E">
        <w:rPr>
          <w:rFonts w:ascii="Times New Roman" w:hAnsi="Times New Roman" w:cs="Times New Roman"/>
          <w:i/>
          <w:sz w:val="24"/>
          <w:szCs w:val="24"/>
          <w:lang w:val="en-GB"/>
        </w:rPr>
        <w:t xml:space="preserve">of 2015, as one of the sources for the purchase of this asset – the panel considers that it should be accepted based on the fact that this </w:t>
      </w:r>
      <w:r w:rsidR="00A8261E" w:rsidRPr="00DE3B5E">
        <w:rPr>
          <w:rFonts w:ascii="Times New Roman" w:hAnsi="Times New Roman" w:cs="Times New Roman"/>
          <w:i/>
          <w:sz w:val="24"/>
          <w:szCs w:val="24"/>
          <w:lang w:val="en-GB"/>
        </w:rPr>
        <w:t xml:space="preserve">capacity </w:t>
      </w:r>
      <w:r w:rsidR="00C560C8" w:rsidRPr="00DE3B5E">
        <w:rPr>
          <w:rFonts w:ascii="Times New Roman" w:hAnsi="Times New Roman" w:cs="Times New Roman"/>
          <w:i/>
          <w:sz w:val="24"/>
          <w:szCs w:val="24"/>
          <w:lang w:val="en-GB"/>
        </w:rPr>
        <w:t xml:space="preserve">cannot be excluded, </w:t>
      </w:r>
      <w:r w:rsidR="00A8261E" w:rsidRPr="00DE3B5E">
        <w:rPr>
          <w:rFonts w:ascii="Times New Roman" w:hAnsi="Times New Roman" w:cs="Times New Roman"/>
          <w:i/>
          <w:sz w:val="24"/>
          <w:szCs w:val="24"/>
          <w:lang w:val="en-GB"/>
        </w:rPr>
        <w:t xml:space="preserve">since </w:t>
      </w:r>
      <w:r w:rsidR="00C560C8" w:rsidRPr="00DE3B5E">
        <w:rPr>
          <w:rFonts w:ascii="Times New Roman" w:hAnsi="Times New Roman" w:cs="Times New Roman"/>
          <w:i/>
          <w:sz w:val="24"/>
          <w:szCs w:val="24"/>
          <w:lang w:val="en-GB"/>
        </w:rPr>
        <w:t xml:space="preserve">the assessee that year had declared savings available </w:t>
      </w:r>
      <w:r w:rsidR="00A8261E" w:rsidRPr="00DE3B5E">
        <w:rPr>
          <w:rFonts w:ascii="Times New Roman" w:hAnsi="Times New Roman" w:cs="Times New Roman"/>
          <w:i/>
          <w:sz w:val="24"/>
          <w:szCs w:val="24"/>
          <w:lang w:val="en-GB"/>
        </w:rPr>
        <w:t xml:space="preserve">at home, </w:t>
      </w:r>
      <w:r w:rsidR="00C560C8" w:rsidRPr="00DE3B5E">
        <w:rPr>
          <w:rFonts w:ascii="Times New Roman" w:hAnsi="Times New Roman" w:cs="Times New Roman"/>
          <w:i/>
          <w:sz w:val="24"/>
          <w:szCs w:val="24"/>
          <w:lang w:val="en-GB"/>
        </w:rPr>
        <w:t xml:space="preserve"> which were </w:t>
      </w:r>
      <w:r w:rsidR="00A8261E" w:rsidRPr="00DE3B5E">
        <w:rPr>
          <w:rFonts w:ascii="Times New Roman" w:hAnsi="Times New Roman" w:cs="Times New Roman"/>
          <w:i/>
          <w:sz w:val="24"/>
          <w:szCs w:val="24"/>
          <w:lang w:val="en-GB"/>
        </w:rPr>
        <w:t xml:space="preserve">generated </w:t>
      </w:r>
      <w:r w:rsidR="00C560C8" w:rsidRPr="00DE3B5E">
        <w:rPr>
          <w:rFonts w:ascii="Times New Roman" w:hAnsi="Times New Roman" w:cs="Times New Roman"/>
          <w:i/>
          <w:sz w:val="24"/>
          <w:szCs w:val="24"/>
          <w:lang w:val="en-GB"/>
        </w:rPr>
        <w:t xml:space="preserve">earlier with </w:t>
      </w:r>
      <w:r w:rsidR="00A8261E" w:rsidRPr="00DE3B5E">
        <w:rPr>
          <w:rFonts w:ascii="Times New Roman" w:hAnsi="Times New Roman" w:cs="Times New Roman"/>
          <w:i/>
          <w:sz w:val="24"/>
          <w:szCs w:val="24"/>
          <w:lang w:val="en-GB"/>
        </w:rPr>
        <w:t xml:space="preserve">lawful </w:t>
      </w:r>
      <w:r w:rsidR="00C560C8" w:rsidRPr="00DE3B5E">
        <w:rPr>
          <w:rFonts w:ascii="Times New Roman" w:hAnsi="Times New Roman" w:cs="Times New Roman"/>
          <w:i/>
          <w:sz w:val="24"/>
          <w:szCs w:val="24"/>
          <w:lang w:val="en-GB"/>
        </w:rPr>
        <w:t>financial sources and thus they could have been temporarily used by the assessee</w:t>
      </w:r>
      <w:r w:rsidR="00E42932" w:rsidRPr="00DE3B5E">
        <w:rPr>
          <w:rFonts w:ascii="Times New Roman" w:hAnsi="Times New Roman" w:cs="Times New Roman"/>
          <w:i/>
          <w:sz w:val="24"/>
          <w:szCs w:val="24"/>
          <w:lang w:val="en-GB"/>
        </w:rPr>
        <w:t xml:space="preserve">. </w:t>
      </w:r>
      <w:r w:rsidR="00A25052" w:rsidRPr="00DE3B5E">
        <w:rPr>
          <w:rFonts w:ascii="Times New Roman" w:hAnsi="Times New Roman" w:cs="Times New Roman"/>
          <w:i/>
          <w:sz w:val="24"/>
          <w:szCs w:val="24"/>
          <w:lang w:val="en-GB"/>
        </w:rPr>
        <w:t xml:space="preserve"> </w:t>
      </w:r>
    </w:p>
    <w:p w14:paraId="70B41D2E" w14:textId="77777777" w:rsidR="00FD6A22" w:rsidRPr="00DE3B5E" w:rsidRDefault="00FD6A22" w:rsidP="009C1EE0">
      <w:pPr>
        <w:pStyle w:val="ListParagraph"/>
        <w:tabs>
          <w:tab w:val="left" w:pos="180"/>
          <w:tab w:val="left" w:pos="270"/>
          <w:tab w:val="left" w:pos="630"/>
        </w:tabs>
        <w:spacing w:before="120" w:after="120" w:line="240" w:lineRule="auto"/>
        <w:ind w:left="0"/>
        <w:jc w:val="both"/>
        <w:rPr>
          <w:rFonts w:ascii="Times New Roman" w:hAnsi="Times New Roman" w:cs="Times New Roman"/>
          <w:sz w:val="6"/>
          <w:szCs w:val="6"/>
          <w:lang w:val="en-GB"/>
        </w:rPr>
      </w:pPr>
    </w:p>
    <w:p w14:paraId="4CCFC07F" w14:textId="0BD72C60" w:rsidR="005C3100" w:rsidRPr="00DE3B5E" w:rsidRDefault="00C560C8" w:rsidP="003171C4">
      <w:pPr>
        <w:pStyle w:val="ListParagraph"/>
        <w:numPr>
          <w:ilvl w:val="0"/>
          <w:numId w:val="8"/>
        </w:numPr>
        <w:tabs>
          <w:tab w:val="left" w:pos="180"/>
          <w:tab w:val="left" w:pos="270"/>
          <w:tab w:val="left" w:pos="630"/>
        </w:tabs>
        <w:spacing w:after="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i/>
          <w:sz w:val="24"/>
          <w:szCs w:val="24"/>
          <w:lang w:val="en-GB"/>
        </w:rPr>
        <w:t xml:space="preserve">- Based on the assessee's declarations on the cash savings available </w:t>
      </w:r>
      <w:r w:rsidR="00A8261E" w:rsidRPr="00DE3B5E">
        <w:rPr>
          <w:rFonts w:ascii="Times New Roman" w:hAnsi="Times New Roman" w:cs="Times New Roman"/>
          <w:i/>
          <w:sz w:val="24"/>
          <w:szCs w:val="24"/>
          <w:lang w:val="en-GB"/>
        </w:rPr>
        <w:t xml:space="preserve">at home </w:t>
      </w:r>
      <w:r w:rsidRPr="00DE3B5E">
        <w:rPr>
          <w:rFonts w:ascii="Times New Roman" w:hAnsi="Times New Roman" w:cs="Times New Roman"/>
          <w:i/>
          <w:sz w:val="24"/>
          <w:szCs w:val="24"/>
          <w:lang w:val="en-GB"/>
        </w:rPr>
        <w:t xml:space="preserve">and the changes declared by him in the periodic declarations submitted, the </w:t>
      </w:r>
      <w:r w:rsidR="00A8261E" w:rsidRPr="00DE3B5E">
        <w:rPr>
          <w:rFonts w:ascii="Times New Roman" w:hAnsi="Times New Roman" w:cs="Times New Roman"/>
          <w:i/>
          <w:sz w:val="24"/>
          <w:szCs w:val="24"/>
          <w:lang w:val="en-GB"/>
        </w:rPr>
        <w:t xml:space="preserve">IQC </w:t>
      </w:r>
      <w:r w:rsidRPr="00DE3B5E">
        <w:rPr>
          <w:rFonts w:ascii="Times New Roman" w:hAnsi="Times New Roman" w:cs="Times New Roman"/>
          <w:i/>
          <w:sz w:val="24"/>
          <w:szCs w:val="24"/>
          <w:lang w:val="en-GB"/>
        </w:rPr>
        <w:t>found that by the end of 2014, the assessee had savings of</w:t>
      </w:r>
      <w:r w:rsidR="00A8261E" w:rsidRPr="00DE3B5E">
        <w:rPr>
          <w:rFonts w:ascii="Times New Roman" w:hAnsi="Times New Roman" w:cs="Times New Roman"/>
          <w:i/>
          <w:sz w:val="24"/>
          <w:szCs w:val="24"/>
          <w:lang w:val="en-GB"/>
        </w:rPr>
        <w:t xml:space="preserve"> ALL</w:t>
      </w:r>
      <w:r w:rsidRPr="00DE3B5E">
        <w:rPr>
          <w:rFonts w:ascii="Times New Roman" w:hAnsi="Times New Roman" w:cs="Times New Roman"/>
          <w:i/>
          <w:sz w:val="24"/>
          <w:szCs w:val="24"/>
          <w:lang w:val="en-GB"/>
        </w:rPr>
        <w:t xml:space="preserve"> 3,666,000, which, being added as one of the sources in the analysis carried out, would be sufficient to enable the purchase of the vehicle in question, with l</w:t>
      </w:r>
      <w:r w:rsidR="00A8261E" w:rsidRPr="00DE3B5E">
        <w:rPr>
          <w:rFonts w:ascii="Times New Roman" w:hAnsi="Times New Roman" w:cs="Times New Roman"/>
          <w:i/>
          <w:sz w:val="24"/>
          <w:szCs w:val="24"/>
          <w:lang w:val="en-GB"/>
        </w:rPr>
        <w:t xml:space="preserve">awful </w:t>
      </w:r>
      <w:r w:rsidRPr="00DE3B5E">
        <w:rPr>
          <w:rFonts w:ascii="Times New Roman" w:hAnsi="Times New Roman" w:cs="Times New Roman"/>
          <w:i/>
          <w:sz w:val="24"/>
          <w:szCs w:val="24"/>
          <w:lang w:val="en-GB"/>
        </w:rPr>
        <w:t>financial sources. However, the financial analysis of 2015</w:t>
      </w:r>
      <w:r w:rsidR="00BC065D" w:rsidRPr="00DE3B5E">
        <w:rPr>
          <w:rFonts w:ascii="Times New Roman" w:hAnsi="Times New Roman" w:cs="Times New Roman"/>
          <w:i/>
          <w:sz w:val="24"/>
          <w:szCs w:val="24"/>
          <w:lang w:val="en-GB"/>
        </w:rPr>
        <w:t xml:space="preserve"> resulted in </w:t>
      </w:r>
      <w:r w:rsidRPr="00DE3B5E">
        <w:rPr>
          <w:rFonts w:ascii="Times New Roman" w:hAnsi="Times New Roman" w:cs="Times New Roman"/>
          <w:i/>
          <w:sz w:val="24"/>
          <w:szCs w:val="24"/>
          <w:lang w:val="en-GB"/>
        </w:rPr>
        <w:t xml:space="preserve">a lack of </w:t>
      </w:r>
      <w:r w:rsidR="00BC065D" w:rsidRPr="00DE3B5E">
        <w:rPr>
          <w:rFonts w:ascii="Times New Roman" w:hAnsi="Times New Roman" w:cs="Times New Roman"/>
          <w:i/>
          <w:sz w:val="24"/>
          <w:szCs w:val="24"/>
          <w:lang w:val="en-GB"/>
        </w:rPr>
        <w:t xml:space="preserve">lawful </w:t>
      </w:r>
      <w:r w:rsidRPr="00DE3B5E">
        <w:rPr>
          <w:rFonts w:ascii="Times New Roman" w:hAnsi="Times New Roman" w:cs="Times New Roman"/>
          <w:i/>
          <w:sz w:val="24"/>
          <w:szCs w:val="24"/>
          <w:lang w:val="en-GB"/>
        </w:rPr>
        <w:t>financial sources of</w:t>
      </w:r>
      <w:r w:rsidR="00AD528E" w:rsidRPr="00DE3B5E">
        <w:rPr>
          <w:rFonts w:ascii="Times New Roman" w:hAnsi="Times New Roman" w:cs="Times New Roman"/>
          <w:i/>
          <w:sz w:val="24"/>
          <w:szCs w:val="24"/>
          <w:lang w:val="en-GB"/>
        </w:rPr>
        <w:t xml:space="preserve"> ALL</w:t>
      </w:r>
      <w:r w:rsidRPr="00DE3B5E">
        <w:rPr>
          <w:rFonts w:ascii="Times New Roman" w:hAnsi="Times New Roman" w:cs="Times New Roman"/>
          <w:i/>
          <w:sz w:val="24"/>
          <w:szCs w:val="24"/>
          <w:lang w:val="en-GB"/>
        </w:rPr>
        <w:t xml:space="preserve"> 834,039, to replenish the cash savings</w:t>
      </w:r>
      <w:r w:rsidR="00BC065D" w:rsidRPr="00DE3B5E">
        <w:rPr>
          <w:rFonts w:ascii="Times New Roman" w:hAnsi="Times New Roman" w:cs="Times New Roman"/>
          <w:i/>
          <w:sz w:val="24"/>
          <w:szCs w:val="24"/>
          <w:lang w:val="en-GB"/>
        </w:rPr>
        <w:t xml:space="preserve"> </w:t>
      </w:r>
      <w:r w:rsidRPr="00DE3B5E">
        <w:rPr>
          <w:rFonts w:ascii="Times New Roman" w:hAnsi="Times New Roman" w:cs="Times New Roman"/>
          <w:i/>
          <w:sz w:val="24"/>
          <w:szCs w:val="24"/>
          <w:lang w:val="en-GB"/>
        </w:rPr>
        <w:t>by the end of 2015.</w:t>
      </w:r>
      <w:r w:rsidR="00E42932" w:rsidRPr="00DE3B5E">
        <w:rPr>
          <w:rFonts w:ascii="Times New Roman" w:hAnsi="Times New Roman" w:cs="Times New Roman"/>
          <w:i/>
          <w:sz w:val="24"/>
          <w:szCs w:val="24"/>
          <w:lang w:val="en-GB"/>
        </w:rPr>
        <w:t xml:space="preserve"> </w:t>
      </w:r>
      <w:r w:rsidR="00A8261E" w:rsidRPr="00DE3B5E">
        <w:rPr>
          <w:rFonts w:ascii="Times New Roman" w:hAnsi="Times New Roman" w:cs="Times New Roman"/>
          <w:i/>
          <w:sz w:val="24"/>
          <w:szCs w:val="24"/>
          <w:lang w:val="en-GB"/>
        </w:rPr>
        <w:t xml:space="preserve"> </w:t>
      </w:r>
      <w:r w:rsidR="00BC065D" w:rsidRPr="00DE3B5E">
        <w:rPr>
          <w:rFonts w:ascii="Times New Roman" w:hAnsi="Times New Roman" w:cs="Times New Roman"/>
          <w:i/>
          <w:sz w:val="24"/>
          <w:szCs w:val="24"/>
          <w:lang w:val="en-GB"/>
        </w:rPr>
        <w:t xml:space="preserve"> </w:t>
      </w:r>
    </w:p>
    <w:p w14:paraId="7BC05D8B" w14:textId="77777777" w:rsidR="005C3100" w:rsidRPr="00DE3B5E" w:rsidRDefault="005C3100" w:rsidP="005C3100">
      <w:pPr>
        <w:pStyle w:val="ListParagraph"/>
        <w:tabs>
          <w:tab w:val="left" w:pos="180"/>
          <w:tab w:val="left" w:pos="270"/>
          <w:tab w:val="left" w:pos="630"/>
        </w:tabs>
        <w:spacing w:after="0" w:line="240" w:lineRule="auto"/>
        <w:ind w:left="0"/>
        <w:jc w:val="both"/>
        <w:rPr>
          <w:rFonts w:ascii="Times New Roman" w:hAnsi="Times New Roman" w:cs="Times New Roman"/>
          <w:i/>
          <w:sz w:val="12"/>
          <w:szCs w:val="12"/>
          <w:lang w:val="en-GB"/>
        </w:rPr>
      </w:pPr>
    </w:p>
    <w:p w14:paraId="3C6D6BDD" w14:textId="00B34B53" w:rsidR="005C3100" w:rsidRPr="00DE3B5E" w:rsidRDefault="00701824" w:rsidP="003171C4">
      <w:pPr>
        <w:pStyle w:val="ListParagraph"/>
        <w:numPr>
          <w:ilvl w:val="1"/>
          <w:numId w:val="11"/>
        </w:numPr>
        <w:spacing w:after="0" w:line="240" w:lineRule="auto"/>
        <w:ind w:left="0" w:firstLine="0"/>
        <w:contextualSpacing w:val="0"/>
        <w:jc w:val="both"/>
        <w:rPr>
          <w:rFonts w:ascii="Times New Roman" w:hAnsi="Times New Roman" w:cs="Times New Roman"/>
          <w:iCs/>
          <w:sz w:val="24"/>
          <w:szCs w:val="24"/>
          <w:lang w:val="en-GB"/>
        </w:rPr>
      </w:pPr>
      <w:r w:rsidRPr="00DE3B5E">
        <w:rPr>
          <w:rFonts w:ascii="Times New Roman" w:hAnsi="Times New Roman" w:cs="Times New Roman"/>
          <w:iCs/>
          <w:sz w:val="24"/>
          <w:szCs w:val="24"/>
          <w:lang w:val="en-GB"/>
        </w:rPr>
        <w:t xml:space="preserve">The assessee </w:t>
      </w:r>
      <w:r w:rsidR="00BC065D" w:rsidRPr="00DE3B5E">
        <w:rPr>
          <w:rFonts w:ascii="Times New Roman" w:hAnsi="Times New Roman" w:cs="Times New Roman"/>
          <w:iCs/>
          <w:sz w:val="24"/>
          <w:szCs w:val="24"/>
          <w:lang w:val="en-GB"/>
        </w:rPr>
        <w:t xml:space="preserve">has </w:t>
      </w:r>
      <w:r w:rsidRPr="00DE3B5E">
        <w:rPr>
          <w:rFonts w:ascii="Times New Roman" w:hAnsi="Times New Roman" w:cs="Times New Roman"/>
          <w:iCs/>
          <w:sz w:val="24"/>
          <w:szCs w:val="24"/>
          <w:lang w:val="en-GB"/>
        </w:rPr>
        <w:t>claimed that: (</w:t>
      </w:r>
      <w:proofErr w:type="spellStart"/>
      <w:r w:rsidRPr="00DE3B5E">
        <w:rPr>
          <w:rFonts w:ascii="Times New Roman" w:hAnsi="Times New Roman" w:cs="Times New Roman"/>
          <w:iCs/>
          <w:sz w:val="24"/>
          <w:szCs w:val="24"/>
          <w:lang w:val="en-GB"/>
        </w:rPr>
        <w:t>i</w:t>
      </w:r>
      <w:proofErr w:type="spellEnd"/>
      <w:r w:rsidRPr="00DE3B5E">
        <w:rPr>
          <w:rFonts w:ascii="Times New Roman" w:hAnsi="Times New Roman" w:cs="Times New Roman"/>
          <w:iCs/>
          <w:sz w:val="24"/>
          <w:szCs w:val="24"/>
          <w:lang w:val="en-GB"/>
        </w:rPr>
        <w:t>) at the end of 2015, his available cash savings decreased by ALL 900,000, although he did not clearly reflect</w:t>
      </w:r>
      <w:r w:rsidR="00BC065D" w:rsidRPr="00DE3B5E">
        <w:rPr>
          <w:rFonts w:ascii="Times New Roman" w:hAnsi="Times New Roman" w:cs="Times New Roman"/>
          <w:iCs/>
          <w:sz w:val="24"/>
          <w:szCs w:val="24"/>
          <w:lang w:val="en-GB"/>
        </w:rPr>
        <w:t>/declare</w:t>
      </w:r>
      <w:r w:rsidRPr="00DE3B5E">
        <w:rPr>
          <w:rFonts w:ascii="Times New Roman" w:hAnsi="Times New Roman" w:cs="Times New Roman"/>
          <w:iCs/>
          <w:sz w:val="24"/>
          <w:szCs w:val="24"/>
          <w:lang w:val="en-GB"/>
        </w:rPr>
        <w:t xml:space="preserve"> this. When he purchased the vehicle, the assessee declared the decrease in assets, implying a decrease in cash liquidity; and (ii) the balance sheet for 2015 results positive if the arguments presented by him are taken into account.</w:t>
      </w:r>
    </w:p>
    <w:p w14:paraId="39BCFB0B" w14:textId="77777777" w:rsidR="004739E5" w:rsidRPr="00DE3B5E" w:rsidRDefault="004739E5" w:rsidP="004739E5">
      <w:pPr>
        <w:pStyle w:val="ListParagraph"/>
        <w:tabs>
          <w:tab w:val="left" w:pos="180"/>
          <w:tab w:val="left" w:pos="270"/>
          <w:tab w:val="left" w:pos="630"/>
        </w:tabs>
        <w:spacing w:before="120" w:after="120" w:line="240" w:lineRule="auto"/>
        <w:ind w:left="0"/>
        <w:jc w:val="both"/>
        <w:rPr>
          <w:rFonts w:ascii="Times New Roman" w:hAnsi="Times New Roman" w:cs="Times New Roman"/>
          <w:i/>
          <w:sz w:val="12"/>
          <w:szCs w:val="12"/>
          <w:lang w:val="en-GB"/>
        </w:rPr>
      </w:pPr>
    </w:p>
    <w:p w14:paraId="7C0AFB2D" w14:textId="431E22FA" w:rsidR="00C625B4" w:rsidRPr="00DE3B5E" w:rsidRDefault="00BC065D" w:rsidP="003171C4">
      <w:pPr>
        <w:pStyle w:val="ListParagraph"/>
        <w:numPr>
          <w:ilvl w:val="1"/>
          <w:numId w:val="11"/>
        </w:numPr>
        <w:tabs>
          <w:tab w:val="left" w:pos="270"/>
          <w:tab w:val="left" w:pos="630"/>
          <w:tab w:val="left" w:pos="720"/>
        </w:tabs>
        <w:spacing w:before="120" w:after="120" w:line="240" w:lineRule="auto"/>
        <w:ind w:left="0" w:firstLine="0"/>
        <w:jc w:val="both"/>
        <w:rPr>
          <w:rFonts w:ascii="Times New Roman" w:hAnsi="Times New Roman" w:cs="Times New Roman"/>
          <w:lang w:val="en-GB"/>
        </w:rPr>
      </w:pPr>
      <w:r w:rsidRPr="00DE3B5E">
        <w:rPr>
          <w:rFonts w:ascii="Times New Roman" w:hAnsi="Times New Roman" w:cs="Times New Roman"/>
          <w:sz w:val="24"/>
          <w:szCs w:val="24"/>
          <w:lang w:val="en-GB"/>
        </w:rPr>
        <w:t xml:space="preserve">In an analysis of the claim of the </w:t>
      </w:r>
      <w:r w:rsidR="00607D8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 the acts comprised in the file show that the statements of the a</w:t>
      </w:r>
      <w:r w:rsidR="00607D81" w:rsidRPr="00DE3B5E">
        <w:rPr>
          <w:rFonts w:ascii="Times New Roman" w:hAnsi="Times New Roman" w:cs="Times New Roman"/>
          <w:sz w:val="24"/>
          <w:szCs w:val="24"/>
          <w:lang w:val="en-GB"/>
        </w:rPr>
        <w:t>ssessee</w:t>
      </w:r>
      <w:r w:rsidR="00343596"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over the years as per </w:t>
      </w:r>
      <w:r w:rsidR="004E6786" w:rsidRPr="00DE3B5E">
        <w:rPr>
          <w:rFonts w:ascii="Times New Roman" w:hAnsi="Times New Roman" w:cs="Times New Roman"/>
          <w:sz w:val="24"/>
          <w:szCs w:val="24"/>
          <w:lang w:val="en-GB"/>
        </w:rPr>
        <w:t>PAD</w:t>
      </w:r>
      <w:r w:rsidR="00343596"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s, are as follows (</w:t>
      </w:r>
      <w:r w:rsidR="00DF1D47" w:rsidRPr="00DE3B5E">
        <w:rPr>
          <w:rFonts w:ascii="Times New Roman" w:hAnsi="Times New Roman" w:cs="Times New Roman"/>
          <w:sz w:val="24"/>
          <w:szCs w:val="24"/>
          <w:lang w:val="en-GB"/>
        </w:rPr>
        <w:t>tab</w:t>
      </w:r>
      <w:r w:rsidRPr="00DE3B5E">
        <w:rPr>
          <w:rFonts w:ascii="Times New Roman" w:hAnsi="Times New Roman" w:cs="Times New Roman"/>
          <w:sz w:val="24"/>
          <w:szCs w:val="24"/>
          <w:lang w:val="en-GB"/>
        </w:rPr>
        <w:t>le</w:t>
      </w:r>
      <w:r w:rsidR="00DF1D47" w:rsidRPr="00DE3B5E">
        <w:rPr>
          <w:rFonts w:ascii="Times New Roman" w:hAnsi="Times New Roman" w:cs="Times New Roman"/>
          <w:sz w:val="24"/>
          <w:szCs w:val="24"/>
          <w:lang w:val="en-GB"/>
        </w:rPr>
        <w:t xml:space="preserve"> </w:t>
      </w:r>
      <w:r w:rsidR="00097A3E" w:rsidRPr="00DE3B5E">
        <w:rPr>
          <w:rFonts w:ascii="Times New Roman" w:hAnsi="Times New Roman" w:cs="Times New Roman"/>
          <w:sz w:val="24"/>
          <w:szCs w:val="24"/>
          <w:lang w:val="en-GB"/>
        </w:rPr>
        <w:t>no</w:t>
      </w:r>
      <w:r w:rsidR="00DF1D47" w:rsidRPr="00DE3B5E">
        <w:rPr>
          <w:rFonts w:ascii="Times New Roman" w:hAnsi="Times New Roman" w:cs="Times New Roman"/>
          <w:sz w:val="24"/>
          <w:szCs w:val="24"/>
          <w:lang w:val="en-GB"/>
        </w:rPr>
        <w:t>. 3)</w:t>
      </w:r>
      <w:r w:rsidR="00343596" w:rsidRPr="00DE3B5E">
        <w:rPr>
          <w:rFonts w:ascii="Times New Roman" w:hAnsi="Times New Roman" w:cs="Times New Roman"/>
          <w:sz w:val="24"/>
          <w:szCs w:val="24"/>
          <w:lang w:val="en-GB"/>
        </w:rPr>
        <w:t>:</w:t>
      </w:r>
    </w:p>
    <w:p w14:paraId="69067669" w14:textId="3476746D" w:rsidR="00C625B4" w:rsidRPr="00DE3B5E" w:rsidRDefault="00C625B4" w:rsidP="00E11545">
      <w:pPr>
        <w:spacing w:after="0" w:line="240" w:lineRule="auto"/>
        <w:jc w:val="both"/>
        <w:rPr>
          <w:rFonts w:ascii="Times New Roman" w:hAnsi="Times New Roman" w:cs="Times New Roman"/>
          <w:sz w:val="20"/>
          <w:szCs w:val="20"/>
          <w:lang w:val="en-GB"/>
        </w:rPr>
      </w:pPr>
      <w:r w:rsidRPr="00DE3B5E">
        <w:rPr>
          <w:rFonts w:ascii="Times New Roman" w:hAnsi="Times New Roman" w:cs="Times New Roman"/>
          <w:b/>
          <w:bCs/>
          <w:sz w:val="20"/>
          <w:szCs w:val="20"/>
          <w:lang w:val="en-GB"/>
        </w:rPr>
        <w:t>Tab</w:t>
      </w:r>
      <w:r w:rsidR="00BC065D" w:rsidRPr="00DE3B5E">
        <w:rPr>
          <w:rFonts w:ascii="Times New Roman" w:hAnsi="Times New Roman" w:cs="Times New Roman"/>
          <w:b/>
          <w:bCs/>
          <w:sz w:val="20"/>
          <w:szCs w:val="20"/>
          <w:lang w:val="en-GB"/>
        </w:rPr>
        <w:t>le</w:t>
      </w:r>
      <w:r w:rsidRPr="00DE3B5E">
        <w:rPr>
          <w:rFonts w:ascii="Times New Roman" w:hAnsi="Times New Roman" w:cs="Times New Roman"/>
          <w:b/>
          <w:bCs/>
          <w:sz w:val="20"/>
          <w:szCs w:val="20"/>
          <w:lang w:val="en-GB"/>
        </w:rPr>
        <w:t xml:space="preserve"> </w:t>
      </w:r>
      <w:r w:rsidR="00097A3E" w:rsidRPr="00DE3B5E">
        <w:rPr>
          <w:rFonts w:ascii="Times New Roman" w:hAnsi="Times New Roman" w:cs="Times New Roman"/>
          <w:b/>
          <w:bCs/>
          <w:sz w:val="20"/>
          <w:szCs w:val="20"/>
          <w:lang w:val="en-GB"/>
        </w:rPr>
        <w:t>no</w:t>
      </w:r>
      <w:r w:rsidRPr="00DE3B5E">
        <w:rPr>
          <w:rFonts w:ascii="Times New Roman" w:hAnsi="Times New Roman" w:cs="Times New Roman"/>
          <w:b/>
          <w:bCs/>
          <w:sz w:val="20"/>
          <w:szCs w:val="20"/>
          <w:lang w:val="en-GB"/>
        </w:rPr>
        <w:t xml:space="preserve">. </w:t>
      </w:r>
      <w:r w:rsidR="00343596" w:rsidRPr="00DE3B5E">
        <w:rPr>
          <w:rFonts w:ascii="Times New Roman" w:hAnsi="Times New Roman" w:cs="Times New Roman"/>
          <w:b/>
          <w:bCs/>
          <w:sz w:val="20"/>
          <w:szCs w:val="20"/>
          <w:lang w:val="en-GB"/>
        </w:rPr>
        <w:t>3</w:t>
      </w:r>
      <w:r w:rsidRPr="00DE3B5E">
        <w:rPr>
          <w:rFonts w:ascii="Times New Roman" w:hAnsi="Times New Roman" w:cs="Times New Roman"/>
          <w:b/>
          <w:bCs/>
          <w:sz w:val="20"/>
          <w:szCs w:val="20"/>
          <w:lang w:val="en-GB"/>
        </w:rPr>
        <w:t>.</w:t>
      </w:r>
      <w:r w:rsidRPr="00DE3B5E">
        <w:rPr>
          <w:rFonts w:ascii="Times New Roman" w:hAnsi="Times New Roman" w:cs="Times New Roman"/>
          <w:sz w:val="20"/>
          <w:szCs w:val="20"/>
          <w:lang w:val="en-GB"/>
        </w:rPr>
        <w:t xml:space="preserve"> De</w:t>
      </w:r>
      <w:r w:rsidR="00BC065D" w:rsidRPr="00DE3B5E">
        <w:rPr>
          <w:rFonts w:ascii="Times New Roman" w:hAnsi="Times New Roman" w:cs="Times New Roman"/>
          <w:sz w:val="20"/>
          <w:szCs w:val="20"/>
          <w:lang w:val="en-GB"/>
        </w:rPr>
        <w:t xml:space="preserve">clarations of the </w:t>
      </w:r>
      <w:r w:rsidR="00607D81" w:rsidRPr="00DE3B5E">
        <w:rPr>
          <w:rFonts w:ascii="Times New Roman" w:hAnsi="Times New Roman" w:cs="Times New Roman"/>
          <w:sz w:val="20"/>
          <w:szCs w:val="20"/>
          <w:lang w:val="en-GB"/>
        </w:rPr>
        <w:t>assessee</w:t>
      </w:r>
      <w:r w:rsidRPr="00DE3B5E">
        <w:rPr>
          <w:rFonts w:ascii="Times New Roman" w:hAnsi="Times New Roman" w:cs="Times New Roman"/>
          <w:sz w:val="20"/>
          <w:szCs w:val="20"/>
          <w:lang w:val="en-GB"/>
        </w:rPr>
        <w:t xml:space="preserve"> </w:t>
      </w:r>
      <w:r w:rsidR="00BC065D" w:rsidRPr="00DE3B5E">
        <w:rPr>
          <w:rFonts w:ascii="Times New Roman" w:hAnsi="Times New Roman" w:cs="Times New Roman"/>
          <w:sz w:val="20"/>
          <w:szCs w:val="20"/>
          <w:lang w:val="en-GB"/>
        </w:rPr>
        <w:t xml:space="preserve">for savings available in cash as </w:t>
      </w:r>
      <w:r w:rsidR="00E11545" w:rsidRPr="00DE3B5E">
        <w:rPr>
          <w:rFonts w:ascii="Times New Roman" w:hAnsi="Times New Roman" w:cs="Times New Roman"/>
          <w:sz w:val="20"/>
          <w:szCs w:val="20"/>
          <w:lang w:val="en-GB"/>
        </w:rPr>
        <w:t xml:space="preserve">per </w:t>
      </w:r>
      <w:r w:rsidR="004E6786" w:rsidRPr="00DE3B5E">
        <w:rPr>
          <w:rFonts w:ascii="Times New Roman" w:hAnsi="Times New Roman" w:cs="Times New Roman"/>
          <w:sz w:val="20"/>
          <w:szCs w:val="20"/>
          <w:lang w:val="en-GB"/>
        </w:rPr>
        <w:t>PAD</w:t>
      </w:r>
      <w:r w:rsidRPr="00DE3B5E">
        <w:rPr>
          <w:rFonts w:ascii="Times New Roman" w:hAnsi="Times New Roman" w:cs="Times New Roman"/>
          <w:sz w:val="20"/>
          <w:szCs w:val="20"/>
          <w:lang w:val="en-GB"/>
        </w:rPr>
        <w:t>-</w:t>
      </w:r>
      <w:r w:rsidR="00E11545" w:rsidRPr="00DE3B5E">
        <w:rPr>
          <w:rFonts w:ascii="Times New Roman" w:hAnsi="Times New Roman" w:cs="Times New Roman"/>
          <w:sz w:val="20"/>
          <w:szCs w:val="20"/>
          <w:lang w:val="en-GB"/>
        </w:rPr>
        <w:t>s</w:t>
      </w:r>
    </w:p>
    <w:p w14:paraId="3F5D554F" w14:textId="77777777" w:rsidR="00E11545" w:rsidRPr="00DE3B5E" w:rsidRDefault="00E11545" w:rsidP="00E11545">
      <w:pPr>
        <w:spacing w:after="0" w:line="240" w:lineRule="auto"/>
        <w:jc w:val="both"/>
        <w:rPr>
          <w:rFonts w:ascii="Times New Roman" w:hAnsi="Times New Roman" w:cs="Times New Roman"/>
          <w:sz w:val="6"/>
          <w:szCs w:val="6"/>
          <w:lang w:val="en-GB"/>
        </w:rPr>
      </w:pPr>
    </w:p>
    <w:tbl>
      <w:tblPr>
        <w:tblW w:w="9583" w:type="dxa"/>
        <w:tblLook w:val="04A0" w:firstRow="1" w:lastRow="0" w:firstColumn="1" w:lastColumn="0" w:noHBand="0" w:noVBand="1"/>
      </w:tblPr>
      <w:tblGrid>
        <w:gridCol w:w="1885"/>
        <w:gridCol w:w="900"/>
        <w:gridCol w:w="810"/>
        <w:gridCol w:w="1080"/>
        <w:gridCol w:w="936"/>
        <w:gridCol w:w="990"/>
        <w:gridCol w:w="990"/>
        <w:gridCol w:w="936"/>
        <w:gridCol w:w="1056"/>
      </w:tblGrid>
      <w:tr w:rsidR="00714316" w:rsidRPr="00DE3B5E" w14:paraId="55E3DAA6" w14:textId="77777777" w:rsidTr="00BB6DA7">
        <w:trPr>
          <w:trHeight w:val="314"/>
        </w:trPr>
        <w:tc>
          <w:tcPr>
            <w:tcW w:w="1885" w:type="dxa"/>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37F97D6D" w14:textId="2B05BA6F" w:rsidR="00C625B4" w:rsidRPr="00DE3B5E" w:rsidRDefault="00B76F2A" w:rsidP="00E44E54">
            <w:pPr>
              <w:spacing w:after="0" w:line="240" w:lineRule="auto"/>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20"/>
                <w:szCs w:val="20"/>
                <w:lang w:val="en-GB" w:eastAsia="sq-AL"/>
              </w:rPr>
              <w:t>Year</w:t>
            </w:r>
          </w:p>
        </w:tc>
        <w:tc>
          <w:tcPr>
            <w:tcW w:w="900" w:type="dxa"/>
            <w:tcBorders>
              <w:top w:val="single" w:sz="4" w:space="0" w:color="auto"/>
              <w:left w:val="nil"/>
              <w:bottom w:val="single" w:sz="4" w:space="0" w:color="auto"/>
              <w:right w:val="single" w:sz="4" w:space="0" w:color="auto"/>
            </w:tcBorders>
            <w:shd w:val="clear" w:color="000000" w:fill="99CCFF"/>
            <w:noWrap/>
            <w:vAlign w:val="center"/>
            <w:hideMark/>
          </w:tcPr>
          <w:p w14:paraId="794D8BEC"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2009</w:t>
            </w:r>
          </w:p>
        </w:tc>
        <w:tc>
          <w:tcPr>
            <w:tcW w:w="810" w:type="dxa"/>
            <w:tcBorders>
              <w:top w:val="single" w:sz="4" w:space="0" w:color="auto"/>
              <w:left w:val="nil"/>
              <w:bottom w:val="single" w:sz="4" w:space="0" w:color="auto"/>
              <w:right w:val="single" w:sz="4" w:space="0" w:color="auto"/>
            </w:tcBorders>
            <w:shd w:val="clear" w:color="000000" w:fill="99CCFF"/>
            <w:noWrap/>
            <w:vAlign w:val="center"/>
            <w:hideMark/>
          </w:tcPr>
          <w:p w14:paraId="2EFDC7F5"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2010</w:t>
            </w:r>
          </w:p>
        </w:tc>
        <w:tc>
          <w:tcPr>
            <w:tcW w:w="1080" w:type="dxa"/>
            <w:tcBorders>
              <w:top w:val="single" w:sz="4" w:space="0" w:color="auto"/>
              <w:left w:val="nil"/>
              <w:bottom w:val="single" w:sz="4" w:space="0" w:color="auto"/>
              <w:right w:val="single" w:sz="4" w:space="0" w:color="auto"/>
            </w:tcBorders>
            <w:shd w:val="clear" w:color="000000" w:fill="99CCFF"/>
            <w:noWrap/>
            <w:vAlign w:val="center"/>
            <w:hideMark/>
          </w:tcPr>
          <w:p w14:paraId="58ECD925"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2011</w:t>
            </w:r>
          </w:p>
        </w:tc>
        <w:tc>
          <w:tcPr>
            <w:tcW w:w="936" w:type="dxa"/>
            <w:tcBorders>
              <w:top w:val="single" w:sz="4" w:space="0" w:color="auto"/>
              <w:left w:val="nil"/>
              <w:bottom w:val="single" w:sz="4" w:space="0" w:color="auto"/>
              <w:right w:val="single" w:sz="4" w:space="0" w:color="auto"/>
            </w:tcBorders>
            <w:shd w:val="clear" w:color="000000" w:fill="99CCFF"/>
            <w:noWrap/>
            <w:vAlign w:val="center"/>
            <w:hideMark/>
          </w:tcPr>
          <w:p w14:paraId="115343CD"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2012</w:t>
            </w:r>
          </w:p>
        </w:tc>
        <w:tc>
          <w:tcPr>
            <w:tcW w:w="990" w:type="dxa"/>
            <w:tcBorders>
              <w:top w:val="single" w:sz="4" w:space="0" w:color="auto"/>
              <w:left w:val="nil"/>
              <w:bottom w:val="single" w:sz="4" w:space="0" w:color="auto"/>
              <w:right w:val="single" w:sz="4" w:space="0" w:color="auto"/>
            </w:tcBorders>
            <w:shd w:val="clear" w:color="000000" w:fill="99CCFF"/>
            <w:noWrap/>
            <w:vAlign w:val="center"/>
            <w:hideMark/>
          </w:tcPr>
          <w:p w14:paraId="425CBD67"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2013</w:t>
            </w:r>
          </w:p>
        </w:tc>
        <w:tc>
          <w:tcPr>
            <w:tcW w:w="990" w:type="dxa"/>
            <w:tcBorders>
              <w:top w:val="single" w:sz="4" w:space="0" w:color="auto"/>
              <w:left w:val="nil"/>
              <w:bottom w:val="single" w:sz="4" w:space="0" w:color="auto"/>
              <w:right w:val="single" w:sz="4" w:space="0" w:color="auto"/>
            </w:tcBorders>
            <w:shd w:val="clear" w:color="000000" w:fill="99CCFF"/>
            <w:noWrap/>
            <w:vAlign w:val="center"/>
            <w:hideMark/>
          </w:tcPr>
          <w:p w14:paraId="7ADAFF84"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2014</w:t>
            </w:r>
          </w:p>
        </w:tc>
        <w:tc>
          <w:tcPr>
            <w:tcW w:w="936" w:type="dxa"/>
            <w:tcBorders>
              <w:top w:val="single" w:sz="4" w:space="0" w:color="auto"/>
              <w:left w:val="nil"/>
              <w:bottom w:val="single" w:sz="4" w:space="0" w:color="auto"/>
              <w:right w:val="single" w:sz="4" w:space="0" w:color="auto"/>
            </w:tcBorders>
            <w:shd w:val="clear" w:color="000000" w:fill="99CCFF"/>
            <w:noWrap/>
            <w:vAlign w:val="center"/>
            <w:hideMark/>
          </w:tcPr>
          <w:p w14:paraId="3E8968C2"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2015</w:t>
            </w:r>
          </w:p>
        </w:tc>
        <w:tc>
          <w:tcPr>
            <w:tcW w:w="1056" w:type="dxa"/>
            <w:tcBorders>
              <w:top w:val="single" w:sz="4" w:space="0" w:color="auto"/>
              <w:left w:val="nil"/>
              <w:bottom w:val="single" w:sz="4" w:space="0" w:color="auto"/>
              <w:right w:val="single" w:sz="4" w:space="0" w:color="auto"/>
            </w:tcBorders>
            <w:shd w:val="clear" w:color="000000" w:fill="99CCFF"/>
            <w:noWrap/>
            <w:vAlign w:val="center"/>
            <w:hideMark/>
          </w:tcPr>
          <w:p w14:paraId="3884B36B" w14:textId="77777777" w:rsidR="00C625B4" w:rsidRPr="00DE3B5E" w:rsidRDefault="00C625B4" w:rsidP="00E44E54">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2016</w:t>
            </w:r>
          </w:p>
        </w:tc>
      </w:tr>
      <w:tr w:rsidR="00C625B4" w:rsidRPr="00DE3B5E" w14:paraId="04B50641" w14:textId="77777777" w:rsidTr="00714316">
        <w:trPr>
          <w:trHeight w:val="324"/>
        </w:trPr>
        <w:tc>
          <w:tcPr>
            <w:tcW w:w="1885" w:type="dxa"/>
            <w:tcBorders>
              <w:top w:val="nil"/>
              <w:left w:val="single" w:sz="4" w:space="0" w:color="auto"/>
              <w:bottom w:val="single" w:sz="4" w:space="0" w:color="auto"/>
              <w:right w:val="single" w:sz="4" w:space="0" w:color="auto"/>
            </w:tcBorders>
            <w:shd w:val="clear" w:color="auto" w:fill="auto"/>
            <w:noWrap/>
            <w:vAlign w:val="center"/>
            <w:hideMark/>
          </w:tcPr>
          <w:p w14:paraId="2147F6C9" w14:textId="1FA836E5" w:rsidR="00C625B4" w:rsidRPr="00DE3B5E" w:rsidRDefault="00C625B4" w:rsidP="00E44E54">
            <w:pPr>
              <w:spacing w:after="0" w:line="240" w:lineRule="auto"/>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i/>
                <w:iCs/>
                <w:color w:val="000000"/>
                <w:sz w:val="18"/>
                <w:szCs w:val="18"/>
                <w:lang w:val="en-GB" w:eastAsia="sq-AL"/>
              </w:rPr>
              <w:t>Cash</w:t>
            </w:r>
            <w:r w:rsidRPr="00DE3B5E">
              <w:rPr>
                <w:rFonts w:ascii="Times New Roman" w:eastAsia="Times New Roman" w:hAnsi="Times New Roman" w:cs="Times New Roman"/>
                <w:b/>
                <w:bCs/>
                <w:color w:val="000000"/>
                <w:sz w:val="18"/>
                <w:szCs w:val="18"/>
                <w:lang w:val="en-GB" w:eastAsia="sq-AL"/>
              </w:rPr>
              <w:t xml:space="preserve"> </w:t>
            </w:r>
            <w:r w:rsidR="00E11545" w:rsidRPr="00DE3B5E">
              <w:rPr>
                <w:rFonts w:ascii="Times New Roman" w:eastAsia="Times New Roman" w:hAnsi="Times New Roman" w:cs="Times New Roman"/>
                <w:b/>
                <w:bCs/>
                <w:color w:val="000000"/>
                <w:sz w:val="18"/>
                <w:szCs w:val="18"/>
                <w:lang w:val="en-GB" w:eastAsia="sq-AL"/>
              </w:rPr>
              <w:t>–</w:t>
            </w:r>
            <w:r w:rsidRPr="00DE3B5E">
              <w:rPr>
                <w:rFonts w:ascii="Times New Roman" w:eastAsia="Times New Roman" w:hAnsi="Times New Roman" w:cs="Times New Roman"/>
                <w:b/>
                <w:bCs/>
                <w:color w:val="000000"/>
                <w:sz w:val="18"/>
                <w:szCs w:val="18"/>
                <w:lang w:val="en-GB" w:eastAsia="sq-AL"/>
              </w:rPr>
              <w:t xml:space="preserve"> </w:t>
            </w:r>
            <w:r w:rsidR="00E11545" w:rsidRPr="00DE3B5E">
              <w:rPr>
                <w:rFonts w:ascii="Times New Roman" w:eastAsia="Times New Roman" w:hAnsi="Times New Roman" w:cs="Times New Roman"/>
                <w:b/>
                <w:bCs/>
                <w:color w:val="000000"/>
                <w:sz w:val="18"/>
                <w:szCs w:val="18"/>
                <w:lang w:val="en-GB" w:eastAsia="sq-AL"/>
              </w:rPr>
              <w:t xml:space="preserve">as per </w:t>
            </w:r>
            <w:r w:rsidR="004E6786" w:rsidRPr="00DE3B5E">
              <w:rPr>
                <w:rFonts w:ascii="Times New Roman" w:eastAsia="Times New Roman" w:hAnsi="Times New Roman" w:cs="Times New Roman"/>
                <w:b/>
                <w:bCs/>
                <w:color w:val="000000"/>
                <w:sz w:val="18"/>
                <w:szCs w:val="18"/>
                <w:lang w:val="en-GB" w:eastAsia="sq-AL"/>
              </w:rPr>
              <w:t>PAD</w:t>
            </w:r>
            <w:r w:rsidRPr="00DE3B5E">
              <w:rPr>
                <w:rFonts w:ascii="Times New Roman" w:eastAsia="Times New Roman" w:hAnsi="Times New Roman" w:cs="Times New Roman"/>
                <w:b/>
                <w:bCs/>
                <w:color w:val="000000"/>
                <w:sz w:val="18"/>
                <w:szCs w:val="18"/>
                <w:lang w:val="en-GB" w:eastAsia="sq-AL"/>
              </w:rPr>
              <w:t>-</w:t>
            </w:r>
            <w:r w:rsidR="00E11545" w:rsidRPr="00DE3B5E">
              <w:rPr>
                <w:rFonts w:ascii="Times New Roman" w:eastAsia="Times New Roman" w:hAnsi="Times New Roman" w:cs="Times New Roman"/>
                <w:b/>
                <w:bCs/>
                <w:color w:val="000000"/>
                <w:sz w:val="18"/>
                <w:szCs w:val="18"/>
                <w:lang w:val="en-GB" w:eastAsia="sq-AL"/>
              </w:rPr>
              <w:t>s</w:t>
            </w:r>
          </w:p>
        </w:tc>
        <w:tc>
          <w:tcPr>
            <w:tcW w:w="900" w:type="dxa"/>
            <w:tcBorders>
              <w:top w:val="nil"/>
              <w:left w:val="nil"/>
              <w:bottom w:val="single" w:sz="4" w:space="0" w:color="auto"/>
              <w:right w:val="single" w:sz="4" w:space="0" w:color="auto"/>
            </w:tcBorders>
            <w:shd w:val="clear" w:color="auto" w:fill="auto"/>
            <w:noWrap/>
            <w:vAlign w:val="center"/>
            <w:hideMark/>
          </w:tcPr>
          <w:p w14:paraId="60D346BF"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500,000</w:t>
            </w:r>
          </w:p>
        </w:tc>
        <w:tc>
          <w:tcPr>
            <w:tcW w:w="810" w:type="dxa"/>
            <w:tcBorders>
              <w:top w:val="nil"/>
              <w:left w:val="nil"/>
              <w:bottom w:val="single" w:sz="4" w:space="0" w:color="auto"/>
              <w:right w:val="single" w:sz="4" w:space="0" w:color="auto"/>
            </w:tcBorders>
            <w:shd w:val="clear" w:color="auto" w:fill="auto"/>
            <w:noWrap/>
            <w:vAlign w:val="center"/>
            <w:hideMark/>
          </w:tcPr>
          <w:p w14:paraId="244E0367"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0</w:t>
            </w:r>
          </w:p>
        </w:tc>
        <w:tc>
          <w:tcPr>
            <w:tcW w:w="1080" w:type="dxa"/>
            <w:tcBorders>
              <w:top w:val="nil"/>
              <w:left w:val="nil"/>
              <w:bottom w:val="single" w:sz="4" w:space="0" w:color="auto"/>
              <w:right w:val="single" w:sz="4" w:space="0" w:color="auto"/>
            </w:tcBorders>
            <w:shd w:val="clear" w:color="auto" w:fill="auto"/>
            <w:noWrap/>
            <w:vAlign w:val="center"/>
            <w:hideMark/>
          </w:tcPr>
          <w:p w14:paraId="5FE53D1D"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3,066,000</w:t>
            </w:r>
            <w:r w:rsidRPr="00DE3B5E">
              <w:rPr>
                <w:rStyle w:val="FootnoteReference"/>
                <w:rFonts w:ascii="Times New Roman" w:eastAsia="Times New Roman" w:hAnsi="Times New Roman" w:cs="Times New Roman"/>
                <w:color w:val="000000"/>
                <w:sz w:val="18"/>
                <w:szCs w:val="18"/>
                <w:lang w:val="en-GB" w:eastAsia="sq-AL"/>
              </w:rPr>
              <w:footnoteReference w:id="22"/>
            </w:r>
          </w:p>
        </w:tc>
        <w:tc>
          <w:tcPr>
            <w:tcW w:w="936" w:type="dxa"/>
            <w:tcBorders>
              <w:top w:val="nil"/>
              <w:left w:val="nil"/>
              <w:bottom w:val="single" w:sz="4" w:space="0" w:color="auto"/>
              <w:right w:val="single" w:sz="4" w:space="0" w:color="auto"/>
            </w:tcBorders>
            <w:shd w:val="clear" w:color="auto" w:fill="auto"/>
            <w:noWrap/>
            <w:vAlign w:val="center"/>
            <w:hideMark/>
          </w:tcPr>
          <w:p w14:paraId="7866724D"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100,000</w:t>
            </w:r>
          </w:p>
        </w:tc>
        <w:tc>
          <w:tcPr>
            <w:tcW w:w="990" w:type="dxa"/>
            <w:tcBorders>
              <w:top w:val="nil"/>
              <w:left w:val="nil"/>
              <w:bottom w:val="single" w:sz="4" w:space="0" w:color="auto"/>
              <w:right w:val="single" w:sz="4" w:space="0" w:color="auto"/>
            </w:tcBorders>
            <w:shd w:val="clear" w:color="auto" w:fill="auto"/>
            <w:noWrap/>
            <w:vAlign w:val="center"/>
            <w:hideMark/>
          </w:tcPr>
          <w:p w14:paraId="0D3BDBFA"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0</w:t>
            </w:r>
          </w:p>
        </w:tc>
        <w:tc>
          <w:tcPr>
            <w:tcW w:w="990" w:type="dxa"/>
            <w:tcBorders>
              <w:top w:val="nil"/>
              <w:left w:val="nil"/>
              <w:bottom w:val="single" w:sz="4" w:space="0" w:color="auto"/>
              <w:right w:val="single" w:sz="4" w:space="0" w:color="auto"/>
            </w:tcBorders>
            <w:shd w:val="clear" w:color="auto" w:fill="auto"/>
            <w:noWrap/>
            <w:vAlign w:val="center"/>
            <w:hideMark/>
          </w:tcPr>
          <w:p w14:paraId="4C72BDCB"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0</w:t>
            </w:r>
          </w:p>
        </w:tc>
        <w:tc>
          <w:tcPr>
            <w:tcW w:w="936" w:type="dxa"/>
            <w:tcBorders>
              <w:top w:val="nil"/>
              <w:left w:val="nil"/>
              <w:bottom w:val="single" w:sz="4" w:space="0" w:color="auto"/>
              <w:right w:val="single" w:sz="4" w:space="0" w:color="auto"/>
            </w:tcBorders>
            <w:shd w:val="clear" w:color="auto" w:fill="auto"/>
            <w:noWrap/>
            <w:vAlign w:val="center"/>
            <w:hideMark/>
          </w:tcPr>
          <w:p w14:paraId="68E7E285"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0</w:t>
            </w:r>
          </w:p>
        </w:tc>
        <w:tc>
          <w:tcPr>
            <w:tcW w:w="1056" w:type="dxa"/>
            <w:tcBorders>
              <w:top w:val="nil"/>
              <w:left w:val="nil"/>
              <w:bottom w:val="single" w:sz="4" w:space="0" w:color="auto"/>
              <w:right w:val="single" w:sz="4" w:space="0" w:color="auto"/>
            </w:tcBorders>
            <w:shd w:val="clear" w:color="auto" w:fill="auto"/>
            <w:noWrap/>
            <w:vAlign w:val="center"/>
            <w:hideMark/>
          </w:tcPr>
          <w:p w14:paraId="22E9F6FD"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1,352,700</w:t>
            </w:r>
            <w:r w:rsidRPr="00DE3B5E">
              <w:rPr>
                <w:rStyle w:val="FootnoteReference"/>
                <w:rFonts w:ascii="Times New Roman" w:eastAsia="Times New Roman" w:hAnsi="Times New Roman" w:cs="Times New Roman"/>
                <w:color w:val="000000"/>
                <w:sz w:val="18"/>
                <w:szCs w:val="18"/>
                <w:lang w:val="en-GB" w:eastAsia="sq-AL"/>
              </w:rPr>
              <w:footnoteReference w:id="23"/>
            </w:r>
          </w:p>
        </w:tc>
      </w:tr>
      <w:tr w:rsidR="00C625B4" w:rsidRPr="00DE3B5E" w14:paraId="57FBA0B3" w14:textId="77777777" w:rsidTr="00BB6DA7">
        <w:trPr>
          <w:trHeight w:val="287"/>
        </w:trPr>
        <w:tc>
          <w:tcPr>
            <w:tcW w:w="1885" w:type="dxa"/>
            <w:tcBorders>
              <w:top w:val="nil"/>
              <w:left w:val="single" w:sz="4" w:space="0" w:color="auto"/>
              <w:bottom w:val="single" w:sz="4" w:space="0" w:color="auto"/>
              <w:right w:val="single" w:sz="4" w:space="0" w:color="auto"/>
            </w:tcBorders>
            <w:shd w:val="clear" w:color="auto" w:fill="auto"/>
            <w:noWrap/>
            <w:vAlign w:val="center"/>
            <w:hideMark/>
          </w:tcPr>
          <w:p w14:paraId="2FBDA3E3" w14:textId="1C5E0A75" w:rsidR="00C625B4" w:rsidRPr="00DE3B5E" w:rsidRDefault="00C625B4" w:rsidP="00E44E54">
            <w:pPr>
              <w:spacing w:after="0" w:line="240" w:lineRule="auto"/>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i/>
                <w:iCs/>
                <w:color w:val="000000"/>
                <w:sz w:val="18"/>
                <w:szCs w:val="18"/>
                <w:lang w:val="en-GB" w:eastAsia="sq-AL"/>
              </w:rPr>
              <w:t>Cash</w:t>
            </w:r>
            <w:r w:rsidRPr="00DE3B5E">
              <w:rPr>
                <w:rFonts w:ascii="Times New Roman" w:eastAsia="Times New Roman" w:hAnsi="Times New Roman" w:cs="Times New Roman"/>
                <w:b/>
                <w:bCs/>
                <w:color w:val="000000"/>
                <w:sz w:val="18"/>
                <w:szCs w:val="18"/>
                <w:lang w:val="en-GB" w:eastAsia="sq-AL"/>
              </w:rPr>
              <w:t xml:space="preserve"> </w:t>
            </w:r>
            <w:r w:rsidR="00E11545" w:rsidRPr="00DE3B5E">
              <w:rPr>
                <w:rFonts w:ascii="Times New Roman" w:eastAsia="Times New Roman" w:hAnsi="Times New Roman" w:cs="Times New Roman"/>
                <w:b/>
                <w:bCs/>
                <w:color w:val="000000"/>
                <w:sz w:val="18"/>
                <w:szCs w:val="18"/>
                <w:lang w:val="en-GB" w:eastAsia="sq-AL"/>
              </w:rPr>
              <w:t>–</w:t>
            </w:r>
            <w:r w:rsidRPr="00DE3B5E">
              <w:rPr>
                <w:rFonts w:ascii="Times New Roman" w:eastAsia="Times New Roman" w:hAnsi="Times New Roman" w:cs="Times New Roman"/>
                <w:b/>
                <w:bCs/>
                <w:color w:val="000000"/>
                <w:sz w:val="18"/>
                <w:szCs w:val="18"/>
                <w:lang w:val="en-GB" w:eastAsia="sq-AL"/>
              </w:rPr>
              <w:t xml:space="preserve"> </w:t>
            </w:r>
            <w:r w:rsidR="00E11545" w:rsidRPr="00DE3B5E">
              <w:rPr>
                <w:rFonts w:ascii="Times New Roman" w:eastAsia="Times New Roman" w:hAnsi="Times New Roman" w:cs="Times New Roman"/>
                <w:b/>
                <w:bCs/>
                <w:color w:val="000000"/>
                <w:sz w:val="18"/>
                <w:szCs w:val="18"/>
                <w:lang w:val="en-GB" w:eastAsia="sq-AL"/>
              </w:rPr>
              <w:t xml:space="preserve">accumulative </w:t>
            </w:r>
          </w:p>
        </w:tc>
        <w:tc>
          <w:tcPr>
            <w:tcW w:w="900" w:type="dxa"/>
            <w:tcBorders>
              <w:top w:val="nil"/>
              <w:left w:val="nil"/>
              <w:bottom w:val="single" w:sz="4" w:space="0" w:color="auto"/>
              <w:right w:val="single" w:sz="4" w:space="0" w:color="auto"/>
            </w:tcBorders>
            <w:shd w:val="clear" w:color="auto" w:fill="auto"/>
            <w:noWrap/>
            <w:vAlign w:val="center"/>
            <w:hideMark/>
          </w:tcPr>
          <w:p w14:paraId="1944FEC1"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500,000</w:t>
            </w:r>
          </w:p>
        </w:tc>
        <w:tc>
          <w:tcPr>
            <w:tcW w:w="810" w:type="dxa"/>
            <w:tcBorders>
              <w:top w:val="nil"/>
              <w:left w:val="nil"/>
              <w:bottom w:val="single" w:sz="4" w:space="0" w:color="auto"/>
              <w:right w:val="single" w:sz="4" w:space="0" w:color="auto"/>
            </w:tcBorders>
            <w:shd w:val="clear" w:color="auto" w:fill="auto"/>
            <w:noWrap/>
            <w:vAlign w:val="center"/>
            <w:hideMark/>
          </w:tcPr>
          <w:p w14:paraId="06EDE9F0"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500,000</w:t>
            </w:r>
          </w:p>
        </w:tc>
        <w:tc>
          <w:tcPr>
            <w:tcW w:w="1080" w:type="dxa"/>
            <w:tcBorders>
              <w:top w:val="nil"/>
              <w:left w:val="nil"/>
              <w:bottom w:val="single" w:sz="4" w:space="0" w:color="auto"/>
              <w:right w:val="single" w:sz="4" w:space="0" w:color="auto"/>
            </w:tcBorders>
            <w:shd w:val="clear" w:color="auto" w:fill="auto"/>
            <w:noWrap/>
            <w:vAlign w:val="center"/>
            <w:hideMark/>
          </w:tcPr>
          <w:p w14:paraId="70345C06"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3,566,000</w:t>
            </w:r>
          </w:p>
        </w:tc>
        <w:tc>
          <w:tcPr>
            <w:tcW w:w="936" w:type="dxa"/>
            <w:tcBorders>
              <w:top w:val="nil"/>
              <w:left w:val="nil"/>
              <w:bottom w:val="single" w:sz="4" w:space="0" w:color="auto"/>
              <w:right w:val="single" w:sz="4" w:space="0" w:color="auto"/>
            </w:tcBorders>
            <w:shd w:val="clear" w:color="auto" w:fill="auto"/>
            <w:noWrap/>
            <w:vAlign w:val="center"/>
            <w:hideMark/>
          </w:tcPr>
          <w:p w14:paraId="23BB4918"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3,666,000</w:t>
            </w:r>
          </w:p>
        </w:tc>
        <w:tc>
          <w:tcPr>
            <w:tcW w:w="990" w:type="dxa"/>
            <w:tcBorders>
              <w:top w:val="nil"/>
              <w:left w:val="nil"/>
              <w:bottom w:val="single" w:sz="4" w:space="0" w:color="auto"/>
              <w:right w:val="single" w:sz="4" w:space="0" w:color="auto"/>
            </w:tcBorders>
            <w:shd w:val="clear" w:color="auto" w:fill="auto"/>
            <w:noWrap/>
            <w:vAlign w:val="center"/>
            <w:hideMark/>
          </w:tcPr>
          <w:p w14:paraId="62EFDB62"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3,666,000</w:t>
            </w:r>
          </w:p>
        </w:tc>
        <w:tc>
          <w:tcPr>
            <w:tcW w:w="990" w:type="dxa"/>
            <w:tcBorders>
              <w:top w:val="nil"/>
              <w:left w:val="nil"/>
              <w:bottom w:val="single" w:sz="4" w:space="0" w:color="auto"/>
              <w:right w:val="single" w:sz="4" w:space="0" w:color="auto"/>
            </w:tcBorders>
            <w:shd w:val="clear" w:color="auto" w:fill="auto"/>
            <w:noWrap/>
            <w:vAlign w:val="center"/>
            <w:hideMark/>
          </w:tcPr>
          <w:p w14:paraId="26C02B40"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3,666,000</w:t>
            </w:r>
          </w:p>
        </w:tc>
        <w:tc>
          <w:tcPr>
            <w:tcW w:w="936" w:type="dxa"/>
            <w:tcBorders>
              <w:top w:val="nil"/>
              <w:left w:val="nil"/>
              <w:bottom w:val="single" w:sz="4" w:space="0" w:color="auto"/>
              <w:right w:val="single" w:sz="4" w:space="0" w:color="auto"/>
            </w:tcBorders>
            <w:shd w:val="clear" w:color="auto" w:fill="auto"/>
            <w:noWrap/>
            <w:vAlign w:val="center"/>
            <w:hideMark/>
          </w:tcPr>
          <w:p w14:paraId="3547F843"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3,666,000</w:t>
            </w:r>
          </w:p>
        </w:tc>
        <w:tc>
          <w:tcPr>
            <w:tcW w:w="1056" w:type="dxa"/>
            <w:tcBorders>
              <w:top w:val="nil"/>
              <w:left w:val="nil"/>
              <w:bottom w:val="single" w:sz="4" w:space="0" w:color="auto"/>
              <w:right w:val="single" w:sz="4" w:space="0" w:color="auto"/>
            </w:tcBorders>
            <w:shd w:val="clear" w:color="auto" w:fill="auto"/>
            <w:noWrap/>
            <w:vAlign w:val="center"/>
            <w:hideMark/>
          </w:tcPr>
          <w:p w14:paraId="250BFD28" w14:textId="77777777" w:rsidR="00C625B4" w:rsidRPr="00DE3B5E" w:rsidRDefault="00C625B4" w:rsidP="00E44E54">
            <w:pPr>
              <w:spacing w:after="0" w:line="240" w:lineRule="auto"/>
              <w:jc w:val="center"/>
              <w:rPr>
                <w:rFonts w:ascii="Times New Roman" w:eastAsia="Times New Roman" w:hAnsi="Times New Roman" w:cs="Times New Roman"/>
                <w:color w:val="000000"/>
                <w:sz w:val="18"/>
                <w:szCs w:val="18"/>
                <w:lang w:val="en-GB" w:eastAsia="sq-AL"/>
              </w:rPr>
            </w:pPr>
            <w:r w:rsidRPr="00DE3B5E">
              <w:rPr>
                <w:rFonts w:ascii="Times New Roman" w:eastAsia="Times New Roman" w:hAnsi="Times New Roman" w:cs="Times New Roman"/>
                <w:color w:val="000000"/>
                <w:sz w:val="18"/>
                <w:szCs w:val="18"/>
                <w:lang w:val="en-GB" w:eastAsia="sq-AL"/>
              </w:rPr>
              <w:t>5,018,700</w:t>
            </w:r>
          </w:p>
        </w:tc>
      </w:tr>
    </w:tbl>
    <w:p w14:paraId="1F30278E" w14:textId="77777777" w:rsidR="00DF1D47" w:rsidRPr="00DE3B5E" w:rsidRDefault="00DF1D47" w:rsidP="003171C4">
      <w:pPr>
        <w:pStyle w:val="ListParagraph"/>
        <w:numPr>
          <w:ilvl w:val="0"/>
          <w:numId w:val="12"/>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24C17FCC" w14:textId="77777777" w:rsidR="00DF1D47" w:rsidRPr="00DE3B5E" w:rsidRDefault="00DF1D47" w:rsidP="003171C4">
      <w:pPr>
        <w:pStyle w:val="ListParagraph"/>
        <w:numPr>
          <w:ilvl w:val="1"/>
          <w:numId w:val="12"/>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5F4A42D5" w14:textId="77777777" w:rsidR="00DF1D47" w:rsidRPr="00DE3B5E" w:rsidRDefault="00DF1D47" w:rsidP="003171C4">
      <w:pPr>
        <w:pStyle w:val="ListParagraph"/>
        <w:numPr>
          <w:ilvl w:val="1"/>
          <w:numId w:val="12"/>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215D3AAC" w14:textId="77777777" w:rsidR="00DF1D47" w:rsidRPr="00DE3B5E" w:rsidRDefault="00DF1D47" w:rsidP="00DF1D47">
      <w:pPr>
        <w:pStyle w:val="ListParagraph"/>
        <w:tabs>
          <w:tab w:val="left" w:pos="270"/>
          <w:tab w:val="left" w:pos="630"/>
          <w:tab w:val="left" w:pos="720"/>
        </w:tabs>
        <w:spacing w:before="120" w:after="120" w:line="240" w:lineRule="auto"/>
        <w:ind w:left="480"/>
        <w:jc w:val="both"/>
        <w:rPr>
          <w:rFonts w:ascii="Times New Roman" w:hAnsi="Times New Roman" w:cs="Times New Roman"/>
          <w:lang w:val="en-GB"/>
        </w:rPr>
      </w:pPr>
    </w:p>
    <w:p w14:paraId="014BF422" w14:textId="14263EC3" w:rsidR="000F148A" w:rsidRPr="00DE3B5E" w:rsidRDefault="008C4C26" w:rsidP="003171C4">
      <w:pPr>
        <w:pStyle w:val="ListParagraph"/>
        <w:numPr>
          <w:ilvl w:val="1"/>
          <w:numId w:val="12"/>
        </w:numPr>
        <w:tabs>
          <w:tab w:val="left" w:pos="0"/>
          <w:tab w:val="left" w:pos="270"/>
          <w:tab w:val="left" w:pos="720"/>
        </w:tabs>
        <w:spacing w:before="120" w:after="120" w:line="240" w:lineRule="auto"/>
        <w:ind w:left="0" w:firstLine="0"/>
        <w:jc w:val="both"/>
        <w:rPr>
          <w:rFonts w:ascii="Times New Roman" w:hAnsi="Times New Roman" w:cs="Times New Roman"/>
          <w:lang w:val="en-GB"/>
        </w:rPr>
      </w:pPr>
      <w:r w:rsidRPr="00DE3B5E">
        <w:rPr>
          <w:rFonts w:ascii="Times New Roman" w:hAnsi="Times New Roman" w:cs="Times New Roman"/>
          <w:sz w:val="24"/>
          <w:szCs w:val="24"/>
          <w:lang w:val="en-GB"/>
        </w:rPr>
        <w:t>I</w:t>
      </w:r>
      <w:r w:rsidR="00701824" w:rsidRPr="00DE3B5E">
        <w:rPr>
          <w:rFonts w:ascii="Times New Roman" w:hAnsi="Times New Roman" w:cs="Times New Roman"/>
          <w:sz w:val="24"/>
          <w:szCs w:val="24"/>
          <w:lang w:val="en-GB"/>
        </w:rPr>
        <w:t xml:space="preserve">n the 2015 periodic annual </w:t>
      </w:r>
      <w:r w:rsidRPr="00DE3B5E">
        <w:rPr>
          <w:rFonts w:ascii="Times New Roman" w:hAnsi="Times New Roman" w:cs="Times New Roman"/>
          <w:sz w:val="24"/>
          <w:szCs w:val="24"/>
          <w:lang w:val="en-GB"/>
        </w:rPr>
        <w:t xml:space="preserve">declaration, the assessee </w:t>
      </w:r>
      <w:r w:rsidR="00701824" w:rsidRPr="00DE3B5E">
        <w:rPr>
          <w:rFonts w:ascii="Times New Roman" w:hAnsi="Times New Roman" w:cs="Times New Roman"/>
          <w:sz w:val="24"/>
          <w:szCs w:val="24"/>
          <w:lang w:val="en-GB"/>
        </w:rPr>
        <w:t xml:space="preserve">declared the purchase of the "Mercedes-Benz" vehicle and the payment of customs duty </w:t>
      </w:r>
      <w:r w:rsidRPr="00DE3B5E">
        <w:rPr>
          <w:rFonts w:ascii="Times New Roman" w:hAnsi="Times New Roman" w:cs="Times New Roman"/>
          <w:sz w:val="24"/>
          <w:szCs w:val="24"/>
          <w:lang w:val="en-GB"/>
        </w:rPr>
        <w:t xml:space="preserve">on </w:t>
      </w:r>
      <w:r w:rsidR="00701824" w:rsidRPr="00DE3B5E">
        <w:rPr>
          <w:rFonts w:ascii="Times New Roman" w:hAnsi="Times New Roman" w:cs="Times New Roman"/>
          <w:sz w:val="24"/>
          <w:szCs w:val="24"/>
          <w:lang w:val="en-GB"/>
        </w:rPr>
        <w:t xml:space="preserve">it, with savings </w:t>
      </w:r>
      <w:r w:rsidRPr="00DE3B5E">
        <w:rPr>
          <w:rFonts w:ascii="Times New Roman" w:hAnsi="Times New Roman" w:cs="Times New Roman"/>
          <w:sz w:val="24"/>
          <w:szCs w:val="24"/>
          <w:lang w:val="en-GB"/>
        </w:rPr>
        <w:t xml:space="preserve">declared </w:t>
      </w:r>
      <w:r w:rsidR="00701824" w:rsidRPr="00DE3B5E">
        <w:rPr>
          <w:rFonts w:ascii="Times New Roman" w:hAnsi="Times New Roman" w:cs="Times New Roman"/>
          <w:sz w:val="24"/>
          <w:szCs w:val="24"/>
          <w:lang w:val="en-GB"/>
        </w:rPr>
        <w:t xml:space="preserve">as the source, but did not declare a decrease or change in the cash savings available </w:t>
      </w:r>
      <w:r w:rsidRPr="00DE3B5E">
        <w:rPr>
          <w:rFonts w:ascii="Times New Roman" w:hAnsi="Times New Roman" w:cs="Times New Roman"/>
          <w:sz w:val="24"/>
          <w:szCs w:val="24"/>
          <w:lang w:val="en-GB"/>
        </w:rPr>
        <w:t xml:space="preserve">at home. </w:t>
      </w:r>
    </w:p>
    <w:p w14:paraId="7CD848AF" w14:textId="77777777" w:rsidR="000F148A" w:rsidRPr="00DE3B5E" w:rsidRDefault="000F148A" w:rsidP="009C1EE0">
      <w:pPr>
        <w:pStyle w:val="ListParagraph"/>
        <w:tabs>
          <w:tab w:val="left" w:pos="270"/>
          <w:tab w:val="left" w:pos="630"/>
          <w:tab w:val="left" w:pos="720"/>
        </w:tabs>
        <w:spacing w:before="120" w:after="120" w:line="240" w:lineRule="auto"/>
        <w:ind w:left="0"/>
        <w:jc w:val="both"/>
        <w:rPr>
          <w:rFonts w:ascii="Times New Roman" w:hAnsi="Times New Roman" w:cs="Times New Roman"/>
          <w:sz w:val="12"/>
          <w:szCs w:val="12"/>
          <w:lang w:val="en-GB"/>
        </w:rPr>
      </w:pPr>
    </w:p>
    <w:p w14:paraId="03C0B8C0" w14:textId="47F3E5E1" w:rsidR="00622D3B" w:rsidRPr="00DE3B5E" w:rsidRDefault="00701824" w:rsidP="003171C4">
      <w:pPr>
        <w:pStyle w:val="ListParagraph"/>
        <w:numPr>
          <w:ilvl w:val="1"/>
          <w:numId w:val="12"/>
        </w:numPr>
        <w:tabs>
          <w:tab w:val="left" w:pos="270"/>
          <w:tab w:val="left" w:pos="630"/>
          <w:tab w:val="left" w:pos="720"/>
        </w:tabs>
        <w:spacing w:before="120" w:after="120" w:line="240" w:lineRule="auto"/>
        <w:ind w:left="0" w:firstLine="0"/>
        <w:jc w:val="both"/>
        <w:rPr>
          <w:rFonts w:ascii="Times New Roman" w:hAnsi="Times New Roman" w:cs="Times New Roman"/>
          <w:lang w:val="en-GB"/>
        </w:rPr>
      </w:pPr>
      <w:r w:rsidRPr="00DE3B5E">
        <w:rPr>
          <w:rFonts w:ascii="Times New Roman" w:hAnsi="Times New Roman" w:cs="Times New Roman"/>
          <w:color w:val="000000"/>
          <w:sz w:val="24"/>
          <w:szCs w:val="24"/>
          <w:lang w:val="en-GB"/>
        </w:rPr>
        <w:t xml:space="preserve">In response to the results of the investigation and in the appeal, the assessee explained that, although </w:t>
      </w:r>
      <w:r w:rsidR="008C4C26" w:rsidRPr="00DE3B5E">
        <w:rPr>
          <w:rFonts w:ascii="Times New Roman" w:hAnsi="Times New Roman" w:cs="Times New Roman"/>
          <w:color w:val="000000"/>
          <w:sz w:val="24"/>
          <w:szCs w:val="24"/>
          <w:lang w:val="en-GB"/>
        </w:rPr>
        <w:t xml:space="preserve">he did not </w:t>
      </w:r>
      <w:r w:rsidRPr="00DE3B5E">
        <w:rPr>
          <w:rFonts w:ascii="Times New Roman" w:hAnsi="Times New Roman" w:cs="Times New Roman"/>
          <w:color w:val="000000"/>
          <w:sz w:val="24"/>
          <w:szCs w:val="24"/>
          <w:lang w:val="en-GB"/>
        </w:rPr>
        <w:t xml:space="preserve">clearly </w:t>
      </w:r>
      <w:r w:rsidR="008C4C26" w:rsidRPr="00DE3B5E">
        <w:rPr>
          <w:rFonts w:ascii="Times New Roman" w:hAnsi="Times New Roman" w:cs="Times New Roman"/>
          <w:color w:val="000000"/>
          <w:sz w:val="24"/>
          <w:szCs w:val="24"/>
          <w:lang w:val="en-GB"/>
        </w:rPr>
        <w:t>state it</w:t>
      </w:r>
      <w:r w:rsidRPr="00DE3B5E">
        <w:rPr>
          <w:rFonts w:ascii="Times New Roman" w:hAnsi="Times New Roman" w:cs="Times New Roman"/>
          <w:color w:val="000000"/>
          <w:sz w:val="24"/>
          <w:szCs w:val="24"/>
          <w:lang w:val="en-GB"/>
        </w:rPr>
        <w:t xml:space="preserve"> the 2015 PAD</w:t>
      </w:r>
      <w:r w:rsidR="008C4C26" w:rsidRPr="00DE3B5E">
        <w:rPr>
          <w:rFonts w:ascii="Times New Roman" w:hAnsi="Times New Roman" w:cs="Times New Roman"/>
          <w:color w:val="000000"/>
          <w:sz w:val="24"/>
          <w:szCs w:val="24"/>
          <w:lang w:val="en-GB"/>
        </w:rPr>
        <w:t>,</w:t>
      </w:r>
      <w:r w:rsidRPr="00DE3B5E">
        <w:rPr>
          <w:rFonts w:ascii="Times New Roman" w:hAnsi="Times New Roman" w:cs="Times New Roman"/>
          <w:color w:val="000000"/>
          <w:sz w:val="24"/>
          <w:szCs w:val="24"/>
          <w:lang w:val="en-GB"/>
        </w:rPr>
        <w:t xml:space="preserve"> and did not declare in an exact manner any decrease/change in the cash savings </w:t>
      </w:r>
      <w:r w:rsidR="008C4C26" w:rsidRPr="00DE3B5E">
        <w:rPr>
          <w:rFonts w:ascii="Times New Roman" w:hAnsi="Times New Roman" w:cs="Times New Roman"/>
          <w:sz w:val="24"/>
          <w:szCs w:val="24"/>
          <w:lang w:val="en-GB"/>
        </w:rPr>
        <w:t>available at home</w:t>
      </w:r>
      <w:r w:rsidR="008C4C26" w:rsidRPr="00DE3B5E">
        <w:rPr>
          <w:rFonts w:ascii="Times New Roman" w:hAnsi="Times New Roman" w:cs="Times New Roman"/>
          <w:color w:val="000000"/>
          <w:sz w:val="24"/>
          <w:szCs w:val="24"/>
          <w:lang w:val="en-GB"/>
        </w:rPr>
        <w:t xml:space="preserve"> </w:t>
      </w:r>
      <w:r w:rsidRPr="00DE3B5E">
        <w:rPr>
          <w:rFonts w:ascii="Times New Roman" w:hAnsi="Times New Roman" w:cs="Times New Roman"/>
          <w:color w:val="000000"/>
          <w:sz w:val="24"/>
          <w:szCs w:val="24"/>
          <w:lang w:val="en-GB"/>
        </w:rPr>
        <w:t>at the end of th</w:t>
      </w:r>
      <w:r w:rsidR="008C4C26" w:rsidRPr="00DE3B5E">
        <w:rPr>
          <w:rFonts w:ascii="Times New Roman" w:hAnsi="Times New Roman" w:cs="Times New Roman"/>
          <w:color w:val="000000"/>
          <w:sz w:val="24"/>
          <w:szCs w:val="24"/>
          <w:lang w:val="en-GB"/>
        </w:rPr>
        <w:t>at</w:t>
      </w:r>
      <w:r w:rsidRPr="00DE3B5E">
        <w:rPr>
          <w:rFonts w:ascii="Times New Roman" w:hAnsi="Times New Roman" w:cs="Times New Roman"/>
          <w:color w:val="000000"/>
          <w:sz w:val="24"/>
          <w:szCs w:val="24"/>
          <w:lang w:val="en-GB"/>
        </w:rPr>
        <w:t xml:space="preserve"> year, he intended to declare that, among other things, he reduced the savings realized over the years, in total by </w:t>
      </w:r>
      <w:r w:rsidR="008C4C26" w:rsidRPr="00DE3B5E">
        <w:rPr>
          <w:rFonts w:ascii="Times New Roman" w:hAnsi="Times New Roman" w:cs="Times New Roman"/>
          <w:color w:val="000000"/>
          <w:sz w:val="24"/>
          <w:szCs w:val="24"/>
          <w:lang w:val="en-GB"/>
        </w:rPr>
        <w:t xml:space="preserve">ALL </w:t>
      </w:r>
      <w:r w:rsidRPr="00DE3B5E">
        <w:rPr>
          <w:rFonts w:ascii="Times New Roman" w:hAnsi="Times New Roman" w:cs="Times New Roman"/>
          <w:color w:val="000000"/>
          <w:sz w:val="24"/>
          <w:szCs w:val="24"/>
          <w:lang w:val="en-GB"/>
        </w:rPr>
        <w:t xml:space="preserve">900,000. </w:t>
      </w:r>
      <w:r w:rsidR="008C4C26" w:rsidRPr="00DE3B5E">
        <w:rPr>
          <w:rFonts w:ascii="Times New Roman" w:hAnsi="Times New Roman" w:cs="Times New Roman"/>
          <w:color w:val="000000"/>
          <w:sz w:val="24"/>
          <w:szCs w:val="24"/>
          <w:lang w:val="en-GB"/>
        </w:rPr>
        <w:t xml:space="preserve">So, </w:t>
      </w:r>
      <w:r w:rsidRPr="00DE3B5E">
        <w:rPr>
          <w:rFonts w:ascii="Times New Roman" w:hAnsi="Times New Roman" w:cs="Times New Roman"/>
          <w:color w:val="000000"/>
          <w:sz w:val="24"/>
          <w:szCs w:val="24"/>
          <w:lang w:val="en-GB"/>
        </w:rPr>
        <w:t xml:space="preserve">he declared as a decrease in movable assets - liquidity, each purchase of a vehicle and as an increase in movable assets - liquidity, each sale of a vehicle. The assessee further explains that, at the end of 2014, </w:t>
      </w:r>
      <w:r w:rsidR="0090216C" w:rsidRPr="00DE3B5E">
        <w:rPr>
          <w:rFonts w:ascii="Times New Roman" w:hAnsi="Times New Roman" w:cs="Times New Roman"/>
          <w:color w:val="000000"/>
          <w:sz w:val="24"/>
          <w:szCs w:val="24"/>
          <w:lang w:val="en-GB"/>
        </w:rPr>
        <w:t xml:space="preserve">he had </w:t>
      </w:r>
      <w:r w:rsidRPr="00DE3B5E">
        <w:rPr>
          <w:rFonts w:ascii="Times New Roman" w:hAnsi="Times New Roman" w:cs="Times New Roman"/>
          <w:color w:val="000000"/>
          <w:sz w:val="24"/>
          <w:szCs w:val="24"/>
          <w:lang w:val="en-GB"/>
        </w:rPr>
        <w:t xml:space="preserve">a cash liquidity balance in a value higher than the entire value of the vehicle. At the end of 2015, this balance remained the same as in 2014, but it was not at this value on the date of purchase of the vehicle. Cash savings may be temporarily </w:t>
      </w:r>
      <w:r w:rsidR="0090216C" w:rsidRPr="00DE3B5E">
        <w:rPr>
          <w:rFonts w:ascii="Times New Roman" w:hAnsi="Times New Roman" w:cs="Times New Roman"/>
          <w:color w:val="000000"/>
          <w:sz w:val="24"/>
          <w:szCs w:val="24"/>
          <w:lang w:val="en-GB"/>
        </w:rPr>
        <w:t xml:space="preserve">reduced </w:t>
      </w:r>
      <w:r w:rsidRPr="00DE3B5E">
        <w:rPr>
          <w:rFonts w:ascii="Times New Roman" w:hAnsi="Times New Roman" w:cs="Times New Roman"/>
          <w:color w:val="000000"/>
          <w:sz w:val="24"/>
          <w:szCs w:val="24"/>
          <w:lang w:val="en-GB"/>
        </w:rPr>
        <w:t>during the year and replenished by the end of it.</w:t>
      </w:r>
      <w:r w:rsidR="008C4C26" w:rsidRPr="00DE3B5E">
        <w:rPr>
          <w:rFonts w:ascii="Times New Roman" w:hAnsi="Times New Roman" w:cs="Times New Roman"/>
          <w:color w:val="000000"/>
          <w:sz w:val="24"/>
          <w:szCs w:val="24"/>
          <w:lang w:val="en-GB"/>
        </w:rPr>
        <w:t xml:space="preserve">  </w:t>
      </w:r>
    </w:p>
    <w:p w14:paraId="2DA39095" w14:textId="77777777" w:rsidR="004C3DBD" w:rsidRPr="00DE3B5E" w:rsidRDefault="004C3DBD" w:rsidP="004C3DBD">
      <w:pPr>
        <w:pStyle w:val="ListParagraph"/>
        <w:rPr>
          <w:rFonts w:ascii="Times New Roman" w:hAnsi="Times New Roman" w:cs="Times New Roman"/>
          <w:sz w:val="12"/>
          <w:szCs w:val="12"/>
          <w:lang w:val="en-GB"/>
        </w:rPr>
      </w:pPr>
    </w:p>
    <w:p w14:paraId="3EAB548D" w14:textId="475FA775" w:rsidR="00981BF0" w:rsidRPr="00DE3B5E" w:rsidRDefault="0090216C" w:rsidP="003171C4">
      <w:pPr>
        <w:pStyle w:val="ListParagraph"/>
        <w:numPr>
          <w:ilvl w:val="1"/>
          <w:numId w:val="12"/>
        </w:numPr>
        <w:tabs>
          <w:tab w:val="left" w:pos="270"/>
          <w:tab w:val="left" w:pos="630"/>
          <w:tab w:val="left" w:pos="720"/>
        </w:tabs>
        <w:spacing w:before="120" w:after="12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color w:val="000000"/>
          <w:sz w:val="24"/>
          <w:szCs w:val="24"/>
          <w:lang w:val="en-GB"/>
        </w:rPr>
        <w:lastRenderedPageBreak/>
        <w:t xml:space="preserve">A review of the </w:t>
      </w:r>
      <w:r w:rsidR="004E6786" w:rsidRPr="00DE3B5E">
        <w:rPr>
          <w:rFonts w:ascii="Times New Roman" w:hAnsi="Times New Roman" w:cs="Times New Roman"/>
          <w:color w:val="000000"/>
          <w:sz w:val="24"/>
          <w:szCs w:val="24"/>
          <w:lang w:val="en-GB"/>
        </w:rPr>
        <w:t>PAD</w:t>
      </w:r>
      <w:r w:rsidRPr="00DE3B5E">
        <w:rPr>
          <w:rFonts w:ascii="Times New Roman" w:hAnsi="Times New Roman" w:cs="Times New Roman"/>
          <w:color w:val="000000"/>
          <w:sz w:val="24"/>
          <w:szCs w:val="24"/>
          <w:lang w:val="en-GB"/>
        </w:rPr>
        <w:t xml:space="preserve">-s </w:t>
      </w:r>
      <w:r w:rsidR="00602CB0" w:rsidRPr="00DE3B5E">
        <w:rPr>
          <w:rFonts w:ascii="Times New Roman" w:hAnsi="Times New Roman" w:cs="Times New Roman"/>
          <w:color w:val="000000"/>
          <w:sz w:val="24"/>
          <w:szCs w:val="24"/>
          <w:lang w:val="en-GB"/>
        </w:rPr>
        <w:t>shows that the a</w:t>
      </w:r>
      <w:r w:rsidR="00607D81" w:rsidRPr="00DE3B5E">
        <w:rPr>
          <w:rFonts w:ascii="Times New Roman" w:hAnsi="Times New Roman" w:cs="Times New Roman"/>
          <w:color w:val="000000"/>
          <w:sz w:val="24"/>
          <w:szCs w:val="24"/>
          <w:lang w:val="en-GB"/>
        </w:rPr>
        <w:t>ssessee</w:t>
      </w:r>
      <w:r w:rsidR="004C3DBD" w:rsidRPr="00DE3B5E">
        <w:rPr>
          <w:rFonts w:ascii="Times New Roman" w:hAnsi="Times New Roman" w:cs="Times New Roman"/>
          <w:color w:val="000000"/>
          <w:sz w:val="24"/>
          <w:szCs w:val="24"/>
          <w:lang w:val="en-GB"/>
        </w:rPr>
        <w:t xml:space="preserve"> </w:t>
      </w:r>
      <w:r w:rsidR="00602CB0" w:rsidRPr="00DE3B5E">
        <w:rPr>
          <w:rFonts w:ascii="Times New Roman" w:hAnsi="Times New Roman" w:cs="Times New Roman"/>
          <w:color w:val="000000"/>
          <w:sz w:val="24"/>
          <w:szCs w:val="24"/>
          <w:lang w:val="en-GB"/>
        </w:rPr>
        <w:t xml:space="preserve">from </w:t>
      </w:r>
      <w:r w:rsidR="00292248" w:rsidRPr="00DE3B5E">
        <w:rPr>
          <w:rFonts w:ascii="Times New Roman" w:hAnsi="Times New Roman" w:cs="Times New Roman"/>
          <w:color w:val="000000"/>
          <w:sz w:val="24"/>
          <w:szCs w:val="24"/>
          <w:lang w:val="en-GB"/>
        </w:rPr>
        <w:t xml:space="preserve">2012 </w:t>
      </w:r>
      <w:r w:rsidR="00602CB0" w:rsidRPr="00DE3B5E">
        <w:rPr>
          <w:rFonts w:ascii="Times New Roman" w:hAnsi="Times New Roman" w:cs="Times New Roman"/>
          <w:color w:val="000000"/>
          <w:sz w:val="24"/>
          <w:szCs w:val="24"/>
          <w:lang w:val="en-GB"/>
        </w:rPr>
        <w:t xml:space="preserve">to the end of </w:t>
      </w:r>
      <w:r w:rsidR="004C3DBD" w:rsidRPr="00DE3B5E">
        <w:rPr>
          <w:rFonts w:ascii="Times New Roman" w:hAnsi="Times New Roman" w:cs="Times New Roman"/>
          <w:color w:val="000000"/>
          <w:sz w:val="24"/>
          <w:szCs w:val="24"/>
          <w:lang w:val="en-GB"/>
        </w:rPr>
        <w:t xml:space="preserve">2015, </w:t>
      </w:r>
      <w:r w:rsidR="00602CB0" w:rsidRPr="00DE3B5E">
        <w:rPr>
          <w:rFonts w:ascii="Times New Roman" w:hAnsi="Times New Roman" w:cs="Times New Roman"/>
          <w:color w:val="000000"/>
          <w:sz w:val="24"/>
          <w:szCs w:val="24"/>
          <w:lang w:val="en-GB"/>
        </w:rPr>
        <w:t xml:space="preserve">had the same cash balance at the end of each year, </w:t>
      </w:r>
      <w:r w:rsidR="00156349" w:rsidRPr="00DE3B5E">
        <w:rPr>
          <w:rFonts w:ascii="Times New Roman" w:hAnsi="Times New Roman" w:cs="Times New Roman"/>
          <w:sz w:val="24"/>
          <w:szCs w:val="24"/>
          <w:lang w:val="en-GB"/>
        </w:rPr>
        <w:t xml:space="preserve">ALL </w:t>
      </w:r>
      <w:r w:rsidR="004C3DBD" w:rsidRPr="00DE3B5E">
        <w:rPr>
          <w:rFonts w:ascii="Times New Roman" w:hAnsi="Times New Roman" w:cs="Times New Roman"/>
          <w:sz w:val="24"/>
          <w:szCs w:val="24"/>
          <w:lang w:val="en-GB"/>
        </w:rPr>
        <w:t>3.666.000</w:t>
      </w:r>
      <w:r w:rsidR="00B72C5D" w:rsidRPr="00DE3B5E">
        <w:rPr>
          <w:rStyle w:val="FootnoteReference"/>
          <w:rFonts w:ascii="Times New Roman" w:hAnsi="Times New Roman" w:cs="Times New Roman"/>
          <w:sz w:val="24"/>
          <w:szCs w:val="24"/>
          <w:lang w:val="en-GB"/>
        </w:rPr>
        <w:footnoteReference w:id="24"/>
      </w:r>
      <w:r w:rsidR="00B72C5D" w:rsidRPr="00DE3B5E">
        <w:rPr>
          <w:rFonts w:ascii="Times New Roman" w:hAnsi="Times New Roman" w:cs="Times New Roman"/>
          <w:sz w:val="24"/>
          <w:szCs w:val="24"/>
          <w:lang w:val="en-GB"/>
        </w:rPr>
        <w:t xml:space="preserve">, </w:t>
      </w:r>
      <w:r w:rsidR="00602CB0" w:rsidRPr="00DE3B5E">
        <w:rPr>
          <w:rFonts w:ascii="Times New Roman" w:hAnsi="Times New Roman" w:cs="Times New Roman"/>
          <w:sz w:val="24"/>
          <w:szCs w:val="24"/>
          <w:lang w:val="en-GB"/>
        </w:rPr>
        <w:t>since the a</w:t>
      </w:r>
      <w:r w:rsidR="00607D81" w:rsidRPr="00DE3B5E">
        <w:rPr>
          <w:rFonts w:ascii="Times New Roman" w:hAnsi="Times New Roman" w:cs="Times New Roman"/>
          <w:sz w:val="24"/>
          <w:szCs w:val="24"/>
          <w:lang w:val="en-GB"/>
        </w:rPr>
        <w:t>ssessee</w:t>
      </w:r>
      <w:r w:rsidR="00ED5D89" w:rsidRPr="00DE3B5E">
        <w:rPr>
          <w:rFonts w:ascii="Times New Roman" w:hAnsi="Times New Roman" w:cs="Times New Roman"/>
          <w:sz w:val="24"/>
          <w:szCs w:val="24"/>
          <w:lang w:val="en-GB"/>
        </w:rPr>
        <w:t xml:space="preserve"> </w:t>
      </w:r>
      <w:r w:rsidR="00602CB0" w:rsidRPr="00DE3B5E">
        <w:rPr>
          <w:rFonts w:ascii="Times New Roman" w:hAnsi="Times New Roman" w:cs="Times New Roman"/>
          <w:sz w:val="24"/>
          <w:szCs w:val="24"/>
          <w:lang w:val="en-GB"/>
        </w:rPr>
        <w:t xml:space="preserve">failed to disclose in any of the years any decrease/change of savings available in cash at home. </w:t>
      </w:r>
    </w:p>
    <w:p w14:paraId="5E4E597D" w14:textId="77777777" w:rsidR="00B72C5D" w:rsidRPr="00DE3B5E" w:rsidRDefault="00B72C5D" w:rsidP="00B72C5D">
      <w:pPr>
        <w:pStyle w:val="ListParagraph"/>
        <w:tabs>
          <w:tab w:val="left" w:pos="270"/>
          <w:tab w:val="left" w:pos="630"/>
          <w:tab w:val="left" w:pos="720"/>
        </w:tabs>
        <w:spacing w:before="120" w:after="120" w:line="240" w:lineRule="auto"/>
        <w:ind w:left="0"/>
        <w:jc w:val="both"/>
        <w:rPr>
          <w:rFonts w:ascii="Times New Roman" w:hAnsi="Times New Roman" w:cs="Times New Roman"/>
          <w:sz w:val="12"/>
          <w:szCs w:val="12"/>
          <w:lang w:val="en-GB"/>
        </w:rPr>
      </w:pPr>
    </w:p>
    <w:p w14:paraId="03676248" w14:textId="5F615C3E" w:rsidR="003C039A" w:rsidRPr="00DE3B5E" w:rsidRDefault="00701824" w:rsidP="003171C4">
      <w:pPr>
        <w:pStyle w:val="ListParagraph"/>
        <w:numPr>
          <w:ilvl w:val="1"/>
          <w:numId w:val="12"/>
        </w:numPr>
        <w:tabs>
          <w:tab w:val="left" w:pos="270"/>
          <w:tab w:val="left" w:pos="630"/>
          <w:tab w:val="left" w:pos="720"/>
        </w:tabs>
        <w:spacing w:before="120" w:after="0" w:line="240" w:lineRule="auto"/>
        <w:ind w:left="0" w:firstLine="0"/>
        <w:jc w:val="both"/>
        <w:rPr>
          <w:rFonts w:ascii="Times New Roman" w:hAnsi="Times New Roman" w:cs="Times New Roman"/>
          <w:u w:val="single"/>
          <w:lang w:val="en-GB"/>
        </w:rPr>
      </w:pPr>
      <w:r w:rsidRPr="00DE3B5E">
        <w:rPr>
          <w:rFonts w:ascii="Times New Roman" w:hAnsi="Times New Roman" w:cs="Times New Roman"/>
          <w:sz w:val="24"/>
          <w:szCs w:val="24"/>
          <w:lang w:val="en-GB"/>
        </w:rPr>
        <w:t xml:space="preserve">As analyzed above, based on the consolidated </w:t>
      </w:r>
      <w:r w:rsidR="00675F1C" w:rsidRPr="00DE3B5E">
        <w:rPr>
          <w:rFonts w:ascii="Times New Roman" w:hAnsi="Times New Roman" w:cs="Times New Roman"/>
          <w:sz w:val="24"/>
          <w:szCs w:val="24"/>
          <w:lang w:val="en-GB"/>
        </w:rPr>
        <w:t xml:space="preserve">caselaw </w:t>
      </w:r>
      <w:r w:rsidRPr="00DE3B5E">
        <w:rPr>
          <w:rFonts w:ascii="Times New Roman" w:hAnsi="Times New Roman" w:cs="Times New Roman"/>
          <w:sz w:val="24"/>
          <w:szCs w:val="24"/>
          <w:lang w:val="en-GB"/>
        </w:rPr>
        <w:t xml:space="preserve">of the </w:t>
      </w:r>
      <w:r w:rsidR="009A7D88" w:rsidRPr="00DE3B5E">
        <w:rPr>
          <w:rFonts w:ascii="Times New Roman" w:hAnsi="Times New Roman" w:cs="Times New Roman"/>
          <w:sz w:val="24"/>
          <w:szCs w:val="24"/>
          <w:lang w:val="en-GB"/>
        </w:rPr>
        <w:t>Chamber</w:t>
      </w:r>
      <w:r w:rsidRPr="00DE3B5E">
        <w:rPr>
          <w:rFonts w:ascii="Times New Roman" w:hAnsi="Times New Roman" w:cs="Times New Roman"/>
          <w:sz w:val="24"/>
          <w:szCs w:val="24"/>
          <w:lang w:val="en-GB"/>
        </w:rPr>
        <w:t xml:space="preserve">, as well as the legal opinion, we </w:t>
      </w:r>
      <w:r w:rsidR="009A7D88" w:rsidRPr="00DE3B5E">
        <w:rPr>
          <w:rFonts w:ascii="Times New Roman" w:hAnsi="Times New Roman" w:cs="Times New Roman"/>
          <w:sz w:val="24"/>
          <w:szCs w:val="24"/>
          <w:lang w:val="en-GB"/>
        </w:rPr>
        <w:t xml:space="preserve">deem </w:t>
      </w:r>
      <w:r w:rsidRPr="00DE3B5E">
        <w:rPr>
          <w:rFonts w:ascii="Times New Roman" w:hAnsi="Times New Roman" w:cs="Times New Roman"/>
          <w:sz w:val="24"/>
          <w:szCs w:val="24"/>
          <w:lang w:val="en-GB"/>
        </w:rPr>
        <w:t xml:space="preserve">that the claim of the assessee </w:t>
      </w:r>
      <w:r w:rsidRPr="00DE3B5E">
        <w:rPr>
          <w:rFonts w:ascii="Times New Roman" w:hAnsi="Times New Roman" w:cs="Times New Roman"/>
          <w:sz w:val="24"/>
          <w:szCs w:val="24"/>
          <w:u w:val="single"/>
          <w:lang w:val="en-GB"/>
        </w:rPr>
        <w:t xml:space="preserve">for the reduction of the cash balance in 2015 by ALL 900,000 </w:t>
      </w:r>
      <w:r w:rsidR="009A7D88" w:rsidRPr="00DE3B5E">
        <w:rPr>
          <w:rFonts w:ascii="Times New Roman" w:hAnsi="Times New Roman" w:cs="Times New Roman"/>
          <w:sz w:val="24"/>
          <w:szCs w:val="24"/>
          <w:u w:val="single"/>
          <w:lang w:val="en-GB"/>
        </w:rPr>
        <w:t xml:space="preserve">is baseless, </w:t>
      </w:r>
      <w:r w:rsidRPr="00DE3B5E">
        <w:rPr>
          <w:rFonts w:ascii="Times New Roman" w:hAnsi="Times New Roman" w:cs="Times New Roman"/>
          <w:sz w:val="24"/>
          <w:szCs w:val="24"/>
          <w:u w:val="single"/>
          <w:lang w:val="en-GB"/>
        </w:rPr>
        <w:t xml:space="preserve">as long as it was not declared as a </w:t>
      </w:r>
      <w:r w:rsidR="00A81269" w:rsidRPr="00DE3B5E">
        <w:rPr>
          <w:rFonts w:ascii="Times New Roman" w:hAnsi="Times New Roman" w:cs="Times New Roman"/>
          <w:sz w:val="24"/>
          <w:szCs w:val="24"/>
          <w:u w:val="single"/>
          <w:lang w:val="en-GB"/>
        </w:rPr>
        <w:t xml:space="preserve">decrease </w:t>
      </w:r>
      <w:r w:rsidRPr="00DE3B5E">
        <w:rPr>
          <w:rFonts w:ascii="Times New Roman" w:hAnsi="Times New Roman" w:cs="Times New Roman"/>
          <w:sz w:val="24"/>
          <w:szCs w:val="24"/>
          <w:u w:val="single"/>
          <w:lang w:val="en-GB"/>
        </w:rPr>
        <w:t>in the annual periodic declaration</w:t>
      </w:r>
      <w:r w:rsidRPr="00DE3B5E">
        <w:rPr>
          <w:rFonts w:ascii="Times New Roman" w:hAnsi="Times New Roman" w:cs="Times New Roman"/>
          <w:sz w:val="24"/>
          <w:szCs w:val="24"/>
          <w:lang w:val="en-GB"/>
        </w:rPr>
        <w:t>, as a result, we find the position of the Commission regarding this claim</w:t>
      </w:r>
      <w:r w:rsidR="00A81269" w:rsidRPr="00DE3B5E">
        <w:rPr>
          <w:rFonts w:ascii="Times New Roman" w:hAnsi="Times New Roman" w:cs="Times New Roman"/>
          <w:sz w:val="24"/>
          <w:szCs w:val="24"/>
          <w:lang w:val="en-GB"/>
        </w:rPr>
        <w:t>, to be</w:t>
      </w:r>
      <w:r w:rsidRPr="00DE3B5E">
        <w:rPr>
          <w:rFonts w:ascii="Times New Roman" w:hAnsi="Times New Roman" w:cs="Times New Roman"/>
          <w:sz w:val="24"/>
          <w:szCs w:val="24"/>
          <w:lang w:val="en-GB"/>
        </w:rPr>
        <w:t xml:space="preserve"> correct. Based on this fact, as well as the result of the financial analysis of 2015 (tab</w:t>
      </w:r>
      <w:r w:rsidR="00A81269" w:rsidRPr="00DE3B5E">
        <w:rPr>
          <w:rFonts w:ascii="Times New Roman" w:hAnsi="Times New Roman" w:cs="Times New Roman"/>
          <w:sz w:val="24"/>
          <w:szCs w:val="24"/>
          <w:lang w:val="en-GB"/>
        </w:rPr>
        <w:t>le</w:t>
      </w:r>
      <w:r w:rsidRPr="00DE3B5E">
        <w:rPr>
          <w:rFonts w:ascii="Times New Roman" w:hAnsi="Times New Roman" w:cs="Times New Roman"/>
          <w:sz w:val="24"/>
          <w:szCs w:val="24"/>
          <w:lang w:val="en-GB"/>
        </w:rPr>
        <w:t xml:space="preserve"> no. 4) we come to the conclusion that </w:t>
      </w:r>
      <w:r w:rsidRPr="00DE3B5E">
        <w:rPr>
          <w:rFonts w:ascii="Times New Roman" w:hAnsi="Times New Roman" w:cs="Times New Roman"/>
          <w:sz w:val="24"/>
          <w:szCs w:val="24"/>
          <w:u w:val="single"/>
          <w:lang w:val="en-GB"/>
        </w:rPr>
        <w:t xml:space="preserve">the assessee had a </w:t>
      </w:r>
      <w:r w:rsidR="00A81269" w:rsidRPr="00DE3B5E">
        <w:rPr>
          <w:rFonts w:ascii="Times New Roman" w:hAnsi="Times New Roman" w:cs="Times New Roman"/>
          <w:sz w:val="24"/>
          <w:szCs w:val="24"/>
          <w:u w:val="single"/>
          <w:lang w:val="en-GB"/>
        </w:rPr>
        <w:t xml:space="preserve">shortage </w:t>
      </w:r>
      <w:r w:rsidRPr="00DE3B5E">
        <w:rPr>
          <w:rFonts w:ascii="Times New Roman" w:hAnsi="Times New Roman" w:cs="Times New Roman"/>
          <w:sz w:val="24"/>
          <w:szCs w:val="24"/>
          <w:u w:val="single"/>
          <w:lang w:val="en-GB"/>
        </w:rPr>
        <w:t>of l</w:t>
      </w:r>
      <w:r w:rsidR="00944E08" w:rsidRPr="00DE3B5E">
        <w:rPr>
          <w:rFonts w:ascii="Times New Roman" w:hAnsi="Times New Roman" w:cs="Times New Roman"/>
          <w:sz w:val="24"/>
          <w:szCs w:val="24"/>
          <w:u w:val="single"/>
          <w:lang w:val="en-GB"/>
        </w:rPr>
        <w:t>awful f</w:t>
      </w:r>
      <w:r w:rsidRPr="00DE3B5E">
        <w:rPr>
          <w:rFonts w:ascii="Times New Roman" w:hAnsi="Times New Roman" w:cs="Times New Roman"/>
          <w:sz w:val="24"/>
          <w:szCs w:val="24"/>
          <w:u w:val="single"/>
          <w:lang w:val="en-GB"/>
        </w:rPr>
        <w:t>inancial resources, in the amount of ALL (943,993) to replenish cash savings, until the end of 2015.</w:t>
      </w:r>
    </w:p>
    <w:p w14:paraId="335B1481" w14:textId="5DD6F4E6" w:rsidR="00205C00" w:rsidRPr="00DE3B5E" w:rsidRDefault="00675F1C" w:rsidP="00205C00">
      <w:pPr>
        <w:pStyle w:val="ListParagraph"/>
        <w:numPr>
          <w:ilvl w:val="0"/>
          <w:numId w:val="7"/>
        </w:numPr>
        <w:spacing w:before="240" w:after="0" w:line="240" w:lineRule="auto"/>
        <w:ind w:left="0"/>
        <w:contextualSpacing w:val="0"/>
        <w:jc w:val="both"/>
        <w:rPr>
          <w:rFonts w:ascii="Times New Roman" w:hAnsi="Times New Roman" w:cs="Times New Roman"/>
          <w:b/>
          <w:bCs/>
          <w:sz w:val="24"/>
          <w:szCs w:val="24"/>
          <w:lang w:val="en-GB"/>
        </w:rPr>
      </w:pPr>
      <w:r w:rsidRPr="00DE3B5E">
        <w:rPr>
          <w:rFonts w:ascii="Times New Roman" w:hAnsi="Times New Roman" w:cs="Times New Roman"/>
          <w:sz w:val="24"/>
          <w:szCs w:val="24"/>
          <w:lang w:val="en-GB"/>
        </w:rPr>
        <w:t xml:space="preserve">With reference to the </w:t>
      </w:r>
      <w:r w:rsidR="00701824" w:rsidRPr="00DE3B5E">
        <w:rPr>
          <w:rFonts w:ascii="Times New Roman" w:hAnsi="Times New Roman" w:cs="Times New Roman"/>
          <w:sz w:val="24"/>
          <w:szCs w:val="24"/>
          <w:lang w:val="en-GB"/>
        </w:rPr>
        <w:t xml:space="preserve">assessee's claim that </w:t>
      </w:r>
      <w:r w:rsidR="00701824" w:rsidRPr="00DE3B5E">
        <w:rPr>
          <w:rFonts w:ascii="Times New Roman" w:hAnsi="Times New Roman" w:cs="Times New Roman"/>
          <w:i/>
          <w:iCs/>
          <w:sz w:val="24"/>
          <w:szCs w:val="24"/>
          <w:lang w:val="en-GB"/>
        </w:rPr>
        <w:t>the balance of 2015 results positive if the arguments presented by him</w:t>
      </w:r>
      <w:r w:rsidR="00701824" w:rsidRPr="00DE3B5E">
        <w:rPr>
          <w:rFonts w:ascii="Times New Roman" w:hAnsi="Times New Roman" w:cs="Times New Roman"/>
          <w:sz w:val="24"/>
          <w:szCs w:val="24"/>
          <w:lang w:val="en-GB"/>
        </w:rPr>
        <w:t xml:space="preserve"> are taken into account, as well as </w:t>
      </w:r>
      <w:r w:rsidR="00D12592" w:rsidRPr="00DE3B5E">
        <w:rPr>
          <w:rFonts w:ascii="Times New Roman" w:hAnsi="Times New Roman" w:cs="Times New Roman"/>
          <w:sz w:val="24"/>
          <w:szCs w:val="24"/>
          <w:lang w:val="en-GB"/>
        </w:rPr>
        <w:t xml:space="preserve">reference to the </w:t>
      </w:r>
      <w:r w:rsidR="00701824" w:rsidRPr="00DE3B5E">
        <w:rPr>
          <w:rFonts w:ascii="Times New Roman" w:hAnsi="Times New Roman" w:cs="Times New Roman"/>
          <w:sz w:val="24"/>
          <w:szCs w:val="24"/>
          <w:lang w:val="en-GB"/>
        </w:rPr>
        <w:t xml:space="preserve">conclusions on the assessee's claims analyzed above, the Legal Service Unit </w:t>
      </w:r>
      <w:r w:rsidR="00D12592" w:rsidRPr="00DE3B5E">
        <w:rPr>
          <w:rFonts w:ascii="Times New Roman" w:hAnsi="Times New Roman" w:cs="Times New Roman"/>
          <w:sz w:val="24"/>
          <w:szCs w:val="24"/>
          <w:lang w:val="en-GB"/>
        </w:rPr>
        <w:t>made t</w:t>
      </w:r>
      <w:r w:rsidR="00701824" w:rsidRPr="00DE3B5E">
        <w:rPr>
          <w:rFonts w:ascii="Times New Roman" w:hAnsi="Times New Roman" w:cs="Times New Roman"/>
          <w:sz w:val="24"/>
          <w:szCs w:val="24"/>
          <w:lang w:val="en-GB"/>
        </w:rPr>
        <w:t>he financial analysis of 2015 (tab</w:t>
      </w:r>
      <w:r w:rsidR="00D12592" w:rsidRPr="00DE3B5E">
        <w:rPr>
          <w:rFonts w:ascii="Times New Roman" w:hAnsi="Times New Roman" w:cs="Times New Roman"/>
          <w:sz w:val="24"/>
          <w:szCs w:val="24"/>
          <w:lang w:val="en-GB"/>
        </w:rPr>
        <w:t>le</w:t>
      </w:r>
      <w:r w:rsidR="00701824" w:rsidRPr="00DE3B5E">
        <w:rPr>
          <w:rFonts w:ascii="Times New Roman" w:hAnsi="Times New Roman" w:cs="Times New Roman"/>
          <w:sz w:val="24"/>
          <w:szCs w:val="24"/>
          <w:lang w:val="en-GB"/>
        </w:rPr>
        <w:t xml:space="preserve"> no. 4), including in the financial analysis the </w:t>
      </w:r>
      <w:r w:rsidR="00D12592" w:rsidRPr="00DE3B5E">
        <w:rPr>
          <w:rFonts w:ascii="Times New Roman" w:hAnsi="Times New Roman" w:cs="Times New Roman"/>
          <w:sz w:val="24"/>
          <w:szCs w:val="24"/>
          <w:lang w:val="en-GB"/>
        </w:rPr>
        <w:t xml:space="preserve">proceeds </w:t>
      </w:r>
      <w:r w:rsidR="00701824" w:rsidRPr="00DE3B5E">
        <w:rPr>
          <w:rFonts w:ascii="Times New Roman" w:hAnsi="Times New Roman" w:cs="Times New Roman"/>
          <w:sz w:val="24"/>
          <w:szCs w:val="24"/>
          <w:lang w:val="en-GB"/>
        </w:rPr>
        <w:t xml:space="preserve">from the sale of vehicles in 2015, only to the extent of the initial investment (purchase price plus customs clearance value, for the </w:t>
      </w:r>
      <w:r w:rsidR="00D12592" w:rsidRPr="00DE3B5E">
        <w:rPr>
          <w:rFonts w:ascii="Times New Roman" w:hAnsi="Times New Roman" w:cs="Times New Roman"/>
          <w:sz w:val="24"/>
          <w:szCs w:val="24"/>
          <w:lang w:val="en-GB"/>
        </w:rPr>
        <w:t xml:space="preserve">relevant </w:t>
      </w:r>
      <w:r w:rsidR="00701824" w:rsidRPr="00DE3B5E">
        <w:rPr>
          <w:rFonts w:ascii="Times New Roman" w:hAnsi="Times New Roman" w:cs="Times New Roman"/>
          <w:sz w:val="24"/>
          <w:szCs w:val="24"/>
          <w:lang w:val="en-GB"/>
        </w:rPr>
        <w:t xml:space="preserve">vehicles), </w:t>
      </w:r>
      <w:r w:rsidR="00D12592" w:rsidRPr="00DE3B5E">
        <w:rPr>
          <w:rFonts w:ascii="Times New Roman" w:hAnsi="Times New Roman" w:cs="Times New Roman"/>
          <w:sz w:val="24"/>
          <w:szCs w:val="24"/>
          <w:lang w:val="en-GB"/>
        </w:rPr>
        <w:t xml:space="preserve">by </w:t>
      </w:r>
      <w:r w:rsidR="00701824" w:rsidRPr="00DE3B5E">
        <w:rPr>
          <w:rFonts w:ascii="Times New Roman" w:hAnsi="Times New Roman" w:cs="Times New Roman"/>
          <w:sz w:val="24"/>
          <w:szCs w:val="24"/>
          <w:lang w:val="en-GB"/>
        </w:rPr>
        <w:t xml:space="preserve">not reducing the cash savings by ALL 900,000. This analysis results in a negative balance of ALL (943,993), as a result, </w:t>
      </w:r>
      <w:r w:rsidR="00701824" w:rsidRPr="00DE3B5E">
        <w:rPr>
          <w:rFonts w:ascii="Times New Roman" w:hAnsi="Times New Roman" w:cs="Times New Roman"/>
          <w:b/>
          <w:bCs/>
          <w:sz w:val="24"/>
          <w:szCs w:val="24"/>
          <w:lang w:val="en-GB"/>
        </w:rPr>
        <w:t xml:space="preserve">the assessee </w:t>
      </w:r>
      <w:r w:rsidR="00D12592" w:rsidRPr="00DE3B5E">
        <w:rPr>
          <w:rFonts w:ascii="Times New Roman" w:hAnsi="Times New Roman" w:cs="Times New Roman"/>
          <w:b/>
          <w:bCs/>
          <w:sz w:val="24"/>
          <w:szCs w:val="24"/>
          <w:lang w:val="en-GB"/>
        </w:rPr>
        <w:t>lacked the capacity</w:t>
      </w:r>
      <w:r w:rsidR="00701824" w:rsidRPr="00DE3B5E">
        <w:rPr>
          <w:rFonts w:ascii="Times New Roman" w:hAnsi="Times New Roman" w:cs="Times New Roman"/>
          <w:b/>
          <w:bCs/>
          <w:sz w:val="24"/>
          <w:szCs w:val="24"/>
          <w:lang w:val="en-GB"/>
        </w:rPr>
        <w:t>, with lawful financial resources during 2015, to cover the expenses incurred during the year, as well as to replenish the cash savings, until the end of th</w:t>
      </w:r>
      <w:r w:rsidR="00D12592" w:rsidRPr="00DE3B5E">
        <w:rPr>
          <w:rFonts w:ascii="Times New Roman" w:hAnsi="Times New Roman" w:cs="Times New Roman"/>
          <w:b/>
          <w:bCs/>
          <w:sz w:val="24"/>
          <w:szCs w:val="24"/>
          <w:lang w:val="en-GB"/>
        </w:rPr>
        <w:t xml:space="preserve">at </w:t>
      </w:r>
      <w:r w:rsidR="00701824" w:rsidRPr="00DE3B5E">
        <w:rPr>
          <w:rFonts w:ascii="Times New Roman" w:hAnsi="Times New Roman" w:cs="Times New Roman"/>
          <w:b/>
          <w:bCs/>
          <w:sz w:val="24"/>
          <w:szCs w:val="24"/>
          <w:lang w:val="en-GB"/>
        </w:rPr>
        <w:t>year.</w:t>
      </w:r>
      <w:r w:rsidR="00205C00" w:rsidRPr="00DE3B5E">
        <w:rPr>
          <w:rFonts w:ascii="Times New Roman" w:hAnsi="Times New Roman" w:cs="Times New Roman"/>
          <w:b/>
          <w:bCs/>
          <w:sz w:val="24"/>
          <w:szCs w:val="24"/>
          <w:lang w:val="en-GB"/>
        </w:rPr>
        <w:t xml:space="preserve"> </w:t>
      </w:r>
    </w:p>
    <w:p w14:paraId="019B4D42" w14:textId="1069ACDA" w:rsidR="00B0295D" w:rsidRPr="00DE3B5E" w:rsidRDefault="00701824" w:rsidP="00205C00">
      <w:pPr>
        <w:pStyle w:val="ListParagraph"/>
        <w:spacing w:after="0" w:line="240" w:lineRule="auto"/>
        <w:ind w:left="0"/>
        <w:contextualSpacing w:val="0"/>
        <w:jc w:val="both"/>
        <w:rPr>
          <w:rFonts w:ascii="Times New Roman" w:hAnsi="Times New Roman" w:cs="Times New Roman"/>
          <w:bCs/>
          <w:sz w:val="24"/>
          <w:szCs w:val="24"/>
          <w:lang w:val="en-GB"/>
        </w:rPr>
      </w:pPr>
      <w:r w:rsidRPr="00DE3B5E">
        <w:rPr>
          <w:rFonts w:ascii="Times New Roman" w:hAnsi="Times New Roman" w:cs="Times New Roman"/>
          <w:bCs/>
          <w:sz w:val="24"/>
          <w:szCs w:val="24"/>
          <w:lang w:val="en-GB"/>
        </w:rPr>
        <w:t xml:space="preserve">The financial analysis carried out by the </w:t>
      </w:r>
      <w:r w:rsidR="00915ED0" w:rsidRPr="00DE3B5E">
        <w:rPr>
          <w:rFonts w:ascii="Times New Roman" w:hAnsi="Times New Roman" w:cs="Times New Roman"/>
          <w:bCs/>
          <w:sz w:val="24"/>
          <w:szCs w:val="24"/>
          <w:lang w:val="en-GB"/>
        </w:rPr>
        <w:t xml:space="preserve">LSU </w:t>
      </w:r>
      <w:r w:rsidRPr="00DE3B5E">
        <w:rPr>
          <w:rFonts w:ascii="Times New Roman" w:hAnsi="Times New Roman" w:cs="Times New Roman"/>
          <w:bCs/>
          <w:sz w:val="24"/>
          <w:szCs w:val="24"/>
          <w:lang w:val="en-GB"/>
        </w:rPr>
        <w:t xml:space="preserve">results in a negative balance slightly higher than the Commission's, with a difference of ALL (109,954), because the </w:t>
      </w:r>
      <w:r w:rsidR="00915ED0" w:rsidRPr="00DE3B5E">
        <w:rPr>
          <w:rFonts w:ascii="Times New Roman" w:hAnsi="Times New Roman" w:cs="Times New Roman"/>
          <w:bCs/>
          <w:sz w:val="24"/>
          <w:szCs w:val="24"/>
          <w:lang w:val="en-GB"/>
        </w:rPr>
        <w:t xml:space="preserve">LSU </w:t>
      </w:r>
      <w:r w:rsidRPr="00DE3B5E">
        <w:rPr>
          <w:rFonts w:ascii="Times New Roman" w:hAnsi="Times New Roman" w:cs="Times New Roman"/>
          <w:bCs/>
          <w:sz w:val="24"/>
          <w:szCs w:val="24"/>
          <w:lang w:val="en-GB"/>
        </w:rPr>
        <w:t xml:space="preserve">has accepted the assessee's claim for the </w:t>
      </w:r>
      <w:r w:rsidR="00D12592" w:rsidRPr="00DE3B5E">
        <w:rPr>
          <w:rFonts w:ascii="Times New Roman" w:hAnsi="Times New Roman" w:cs="Times New Roman"/>
          <w:bCs/>
          <w:sz w:val="24"/>
          <w:szCs w:val="24"/>
          <w:lang w:val="en-GB"/>
        </w:rPr>
        <w:t>alleged i</w:t>
      </w:r>
      <w:r w:rsidR="00915ED0" w:rsidRPr="00DE3B5E">
        <w:rPr>
          <w:rFonts w:ascii="Times New Roman" w:hAnsi="Times New Roman" w:cs="Times New Roman"/>
          <w:bCs/>
          <w:sz w:val="24"/>
          <w:szCs w:val="24"/>
          <w:lang w:val="en-GB"/>
        </w:rPr>
        <w:t xml:space="preserve">ncome derived </w:t>
      </w:r>
      <w:r w:rsidRPr="00DE3B5E">
        <w:rPr>
          <w:rFonts w:ascii="Times New Roman" w:hAnsi="Times New Roman" w:cs="Times New Roman"/>
          <w:bCs/>
          <w:sz w:val="24"/>
          <w:szCs w:val="24"/>
          <w:lang w:val="en-GB"/>
        </w:rPr>
        <w:t xml:space="preserve">from the </w:t>
      </w:r>
      <w:r w:rsidR="00915ED0" w:rsidRPr="00DE3B5E">
        <w:rPr>
          <w:rFonts w:ascii="Times New Roman" w:hAnsi="Times New Roman" w:cs="Times New Roman"/>
          <w:bCs/>
          <w:sz w:val="24"/>
          <w:szCs w:val="24"/>
          <w:lang w:val="en-GB"/>
        </w:rPr>
        <w:t xml:space="preserve">spouse’s </w:t>
      </w:r>
      <w:r w:rsidR="00C03342" w:rsidRPr="00DE3B5E">
        <w:rPr>
          <w:rFonts w:ascii="Times New Roman" w:hAnsi="Times New Roman" w:cs="Times New Roman"/>
          <w:bCs/>
          <w:sz w:val="24"/>
          <w:szCs w:val="24"/>
          <w:lang w:val="en-GB"/>
        </w:rPr>
        <w:t>business</w:t>
      </w:r>
      <w:r w:rsidRPr="00DE3B5E">
        <w:rPr>
          <w:rFonts w:ascii="Times New Roman" w:hAnsi="Times New Roman" w:cs="Times New Roman"/>
          <w:bCs/>
          <w:sz w:val="24"/>
          <w:szCs w:val="24"/>
          <w:lang w:val="en-GB"/>
        </w:rPr>
        <w:t>, reflecting the profit of the previous year (in this case 2014). This claim is analysed below.</w:t>
      </w:r>
      <w:r w:rsidR="00D12592" w:rsidRPr="00DE3B5E">
        <w:rPr>
          <w:rFonts w:ascii="Times New Roman" w:hAnsi="Times New Roman" w:cs="Times New Roman"/>
          <w:bCs/>
          <w:sz w:val="24"/>
          <w:szCs w:val="24"/>
          <w:lang w:val="en-GB"/>
        </w:rPr>
        <w:t xml:space="preserve"> </w:t>
      </w:r>
    </w:p>
    <w:p w14:paraId="2C43D54D" w14:textId="77777777" w:rsidR="00915ED0" w:rsidRPr="00DE3B5E" w:rsidRDefault="00915ED0" w:rsidP="00205C00">
      <w:pPr>
        <w:pStyle w:val="ListParagraph"/>
        <w:spacing w:after="0" w:line="240" w:lineRule="auto"/>
        <w:ind w:left="0"/>
        <w:contextualSpacing w:val="0"/>
        <w:jc w:val="both"/>
        <w:rPr>
          <w:rFonts w:ascii="Times New Roman" w:hAnsi="Times New Roman" w:cs="Times New Roman"/>
          <w:bCs/>
          <w:sz w:val="24"/>
          <w:szCs w:val="24"/>
          <w:lang w:val="en-GB"/>
        </w:rPr>
      </w:pPr>
    </w:p>
    <w:p w14:paraId="187B3F4A" w14:textId="77777777" w:rsidR="00944E08" w:rsidRPr="00DE3B5E" w:rsidRDefault="00944E08" w:rsidP="00205C00">
      <w:pPr>
        <w:pStyle w:val="ListParagraph"/>
        <w:spacing w:after="0" w:line="240" w:lineRule="auto"/>
        <w:ind w:left="0"/>
        <w:contextualSpacing w:val="0"/>
        <w:jc w:val="both"/>
        <w:rPr>
          <w:rFonts w:ascii="Times New Roman" w:hAnsi="Times New Roman" w:cs="Times New Roman"/>
          <w:b/>
          <w:sz w:val="6"/>
          <w:szCs w:val="6"/>
          <w:lang w:val="en-GB"/>
        </w:rPr>
      </w:pPr>
    </w:p>
    <w:p w14:paraId="4A17E277" w14:textId="67A7A1C0" w:rsidR="00DC569F" w:rsidRPr="00DE3B5E" w:rsidRDefault="00DC569F" w:rsidP="00DC569F">
      <w:pPr>
        <w:pStyle w:val="ListParagraph"/>
        <w:tabs>
          <w:tab w:val="left" w:pos="630"/>
          <w:tab w:val="left" w:pos="720"/>
        </w:tabs>
        <w:spacing w:before="120" w:after="120" w:line="240" w:lineRule="auto"/>
        <w:ind w:left="0"/>
        <w:jc w:val="both"/>
        <w:rPr>
          <w:rFonts w:ascii="Times New Roman" w:hAnsi="Times New Roman" w:cs="Times New Roman"/>
          <w:b/>
          <w:sz w:val="20"/>
          <w:szCs w:val="20"/>
          <w:lang w:val="en-GB"/>
        </w:rPr>
      </w:pPr>
      <w:r w:rsidRPr="00DE3B5E">
        <w:rPr>
          <w:rFonts w:ascii="Times New Roman" w:hAnsi="Times New Roman" w:cs="Times New Roman"/>
          <w:b/>
          <w:sz w:val="20"/>
          <w:szCs w:val="20"/>
          <w:lang w:val="en-GB"/>
        </w:rPr>
        <w:t>Tab</w:t>
      </w:r>
      <w:r w:rsidR="00944E08" w:rsidRPr="00DE3B5E">
        <w:rPr>
          <w:rFonts w:ascii="Times New Roman" w:hAnsi="Times New Roman" w:cs="Times New Roman"/>
          <w:b/>
          <w:sz w:val="20"/>
          <w:szCs w:val="20"/>
          <w:lang w:val="en-GB"/>
        </w:rPr>
        <w:t xml:space="preserve">le </w:t>
      </w:r>
      <w:r w:rsidR="00097A3E" w:rsidRPr="00DE3B5E">
        <w:rPr>
          <w:rFonts w:ascii="Times New Roman" w:hAnsi="Times New Roman" w:cs="Times New Roman"/>
          <w:b/>
          <w:sz w:val="20"/>
          <w:szCs w:val="20"/>
          <w:lang w:val="en-GB"/>
        </w:rPr>
        <w:t>no</w:t>
      </w:r>
      <w:r w:rsidRPr="00DE3B5E">
        <w:rPr>
          <w:rFonts w:ascii="Times New Roman" w:hAnsi="Times New Roman" w:cs="Times New Roman"/>
          <w:b/>
          <w:sz w:val="20"/>
          <w:szCs w:val="20"/>
          <w:lang w:val="en-GB"/>
        </w:rPr>
        <w:t xml:space="preserve">. </w:t>
      </w:r>
      <w:r w:rsidR="00343596" w:rsidRPr="00DE3B5E">
        <w:rPr>
          <w:rFonts w:ascii="Times New Roman" w:hAnsi="Times New Roman" w:cs="Times New Roman"/>
          <w:b/>
          <w:sz w:val="20"/>
          <w:szCs w:val="20"/>
          <w:lang w:val="en-GB"/>
        </w:rPr>
        <w:t>4</w:t>
      </w:r>
      <w:r w:rsidRPr="00DE3B5E">
        <w:rPr>
          <w:rFonts w:ascii="Times New Roman" w:hAnsi="Times New Roman" w:cs="Times New Roman"/>
          <w:b/>
          <w:sz w:val="20"/>
          <w:szCs w:val="20"/>
          <w:lang w:val="en-GB"/>
        </w:rPr>
        <w:t xml:space="preserve">. </w:t>
      </w:r>
      <w:r w:rsidR="00944E08" w:rsidRPr="00DE3B5E">
        <w:rPr>
          <w:rFonts w:ascii="Times New Roman" w:hAnsi="Times New Roman" w:cs="Times New Roman"/>
          <w:bCs/>
          <w:sz w:val="20"/>
          <w:szCs w:val="20"/>
          <w:lang w:val="en-GB"/>
        </w:rPr>
        <w:t>Financial</w:t>
      </w:r>
      <w:r w:rsidR="00944E08" w:rsidRPr="00DE3B5E">
        <w:rPr>
          <w:rFonts w:ascii="Times New Roman" w:hAnsi="Times New Roman" w:cs="Times New Roman"/>
          <w:b/>
          <w:sz w:val="20"/>
          <w:szCs w:val="20"/>
          <w:lang w:val="en-GB"/>
        </w:rPr>
        <w:t xml:space="preserve"> </w:t>
      </w:r>
      <w:r w:rsidRPr="00DE3B5E">
        <w:rPr>
          <w:rFonts w:ascii="Times New Roman" w:hAnsi="Times New Roman" w:cs="Times New Roman"/>
          <w:sz w:val="20"/>
          <w:szCs w:val="20"/>
          <w:lang w:val="en-GB"/>
        </w:rPr>
        <w:t>Ana</w:t>
      </w:r>
      <w:r w:rsidR="00944E08" w:rsidRPr="00DE3B5E">
        <w:rPr>
          <w:rFonts w:ascii="Times New Roman" w:hAnsi="Times New Roman" w:cs="Times New Roman"/>
          <w:sz w:val="20"/>
          <w:szCs w:val="20"/>
          <w:lang w:val="en-GB"/>
        </w:rPr>
        <w:t xml:space="preserve">lysis of the year </w:t>
      </w:r>
      <w:r w:rsidRPr="00DE3B5E">
        <w:rPr>
          <w:rFonts w:ascii="Times New Roman" w:hAnsi="Times New Roman" w:cs="Times New Roman"/>
          <w:sz w:val="20"/>
          <w:szCs w:val="20"/>
          <w:lang w:val="en-GB"/>
        </w:rPr>
        <w:t>2015</w:t>
      </w:r>
      <w:r w:rsidR="00915ED0" w:rsidRPr="00DE3B5E">
        <w:rPr>
          <w:rFonts w:ascii="Times New Roman" w:hAnsi="Times New Roman" w:cs="Times New Roman"/>
          <w:sz w:val="20"/>
          <w:szCs w:val="20"/>
          <w:lang w:val="en-GB"/>
        </w:rPr>
        <w:t xml:space="preserve"> </w:t>
      </w:r>
    </w:p>
    <w:tbl>
      <w:tblPr>
        <w:tblW w:w="9497" w:type="dxa"/>
        <w:tblLook w:val="04A0" w:firstRow="1" w:lastRow="0" w:firstColumn="1" w:lastColumn="0" w:noHBand="0" w:noVBand="1"/>
      </w:tblPr>
      <w:tblGrid>
        <w:gridCol w:w="5806"/>
        <w:gridCol w:w="1137"/>
        <w:gridCol w:w="1404"/>
        <w:gridCol w:w="1150"/>
      </w:tblGrid>
      <w:tr w:rsidR="00DC569F" w:rsidRPr="00DE3B5E" w14:paraId="7248BCF9" w14:textId="77777777" w:rsidTr="00BB6DA7">
        <w:trPr>
          <w:trHeight w:val="211"/>
        </w:trPr>
        <w:tc>
          <w:tcPr>
            <w:tcW w:w="5806" w:type="dxa"/>
            <w:tcBorders>
              <w:top w:val="single" w:sz="4" w:space="0" w:color="auto"/>
              <w:left w:val="single" w:sz="4" w:space="0" w:color="auto"/>
              <w:bottom w:val="single" w:sz="4" w:space="0" w:color="auto"/>
              <w:right w:val="single" w:sz="4" w:space="0" w:color="auto"/>
            </w:tcBorders>
            <w:shd w:val="clear" w:color="000000" w:fill="99CCFF"/>
            <w:noWrap/>
            <w:vAlign w:val="bottom"/>
            <w:hideMark/>
          </w:tcPr>
          <w:p w14:paraId="1157CC85" w14:textId="5C221E9D" w:rsidR="00DC569F" w:rsidRPr="00DE3B5E" w:rsidRDefault="00B76F2A" w:rsidP="00E44E54">
            <w:pPr>
              <w:spacing w:after="0" w:line="240" w:lineRule="auto"/>
              <w:rPr>
                <w:rFonts w:ascii="Times New Roman" w:eastAsia="Times New Roman" w:hAnsi="Times New Roman" w:cs="Times New Roman"/>
                <w:b/>
                <w:bCs/>
                <w:color w:val="000000"/>
                <w:sz w:val="20"/>
                <w:szCs w:val="20"/>
                <w:lang w:val="en-GB" w:eastAsia="sq-AL"/>
              </w:rPr>
            </w:pPr>
            <w:bookmarkStart w:id="30" w:name="_Hlk197958953"/>
            <w:r w:rsidRPr="00DE3B5E">
              <w:rPr>
                <w:rFonts w:ascii="Times New Roman" w:eastAsia="Times New Roman" w:hAnsi="Times New Roman" w:cs="Times New Roman"/>
                <w:b/>
                <w:bCs/>
                <w:color w:val="000000"/>
                <w:sz w:val="20"/>
                <w:szCs w:val="20"/>
                <w:lang w:val="en-GB" w:eastAsia="sq-AL"/>
              </w:rPr>
              <w:t>Year</w:t>
            </w:r>
          </w:p>
        </w:tc>
        <w:tc>
          <w:tcPr>
            <w:tcW w:w="3691" w:type="dxa"/>
            <w:gridSpan w:val="3"/>
            <w:tcBorders>
              <w:top w:val="single" w:sz="4" w:space="0" w:color="auto"/>
              <w:left w:val="nil"/>
              <w:bottom w:val="single" w:sz="4" w:space="0" w:color="auto"/>
              <w:right w:val="single" w:sz="4" w:space="0" w:color="000000"/>
            </w:tcBorders>
            <w:shd w:val="clear" w:color="000000" w:fill="99CCFF"/>
            <w:vAlign w:val="bottom"/>
            <w:hideMark/>
          </w:tcPr>
          <w:p w14:paraId="704DC342"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2015</w:t>
            </w:r>
          </w:p>
        </w:tc>
      </w:tr>
      <w:tr w:rsidR="00DC569F" w:rsidRPr="00DE3B5E" w14:paraId="3D34DDCF" w14:textId="77777777" w:rsidTr="00BB6DA7">
        <w:trPr>
          <w:trHeight w:val="254"/>
        </w:trPr>
        <w:tc>
          <w:tcPr>
            <w:tcW w:w="5806" w:type="dxa"/>
            <w:tcBorders>
              <w:top w:val="nil"/>
              <w:left w:val="single" w:sz="4" w:space="0" w:color="auto"/>
              <w:bottom w:val="single" w:sz="4" w:space="0" w:color="auto"/>
              <w:right w:val="single" w:sz="4" w:space="0" w:color="auto"/>
            </w:tcBorders>
            <w:shd w:val="clear" w:color="000000" w:fill="99CCFF"/>
            <w:noWrap/>
            <w:vAlign w:val="bottom"/>
            <w:hideMark/>
          </w:tcPr>
          <w:p w14:paraId="6B86A25A" w14:textId="77777777" w:rsidR="00DC569F" w:rsidRPr="00DE3B5E" w:rsidRDefault="00DC569F"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w:t>
            </w:r>
          </w:p>
        </w:tc>
        <w:tc>
          <w:tcPr>
            <w:tcW w:w="1137" w:type="dxa"/>
            <w:tcBorders>
              <w:top w:val="nil"/>
              <w:left w:val="nil"/>
              <w:bottom w:val="single" w:sz="4" w:space="0" w:color="auto"/>
              <w:right w:val="single" w:sz="4" w:space="0" w:color="auto"/>
            </w:tcBorders>
            <w:shd w:val="clear" w:color="000000" w:fill="99CCFF"/>
            <w:noWrap/>
            <w:vAlign w:val="bottom"/>
            <w:hideMark/>
          </w:tcPr>
          <w:p w14:paraId="270F4750"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KPK</w:t>
            </w:r>
          </w:p>
        </w:tc>
        <w:tc>
          <w:tcPr>
            <w:tcW w:w="1404" w:type="dxa"/>
            <w:tcBorders>
              <w:top w:val="nil"/>
              <w:left w:val="nil"/>
              <w:bottom w:val="single" w:sz="4" w:space="0" w:color="auto"/>
              <w:right w:val="single" w:sz="4" w:space="0" w:color="auto"/>
            </w:tcBorders>
            <w:shd w:val="clear" w:color="000000" w:fill="99CCFF"/>
            <w:noWrap/>
            <w:vAlign w:val="bottom"/>
            <w:hideMark/>
          </w:tcPr>
          <w:p w14:paraId="102FA234" w14:textId="629E6917" w:rsidR="00DC569F" w:rsidRPr="00DE3B5E" w:rsidRDefault="00607D81"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THE ASSESSEE</w:t>
            </w:r>
          </w:p>
        </w:tc>
        <w:tc>
          <w:tcPr>
            <w:tcW w:w="1150" w:type="dxa"/>
            <w:tcBorders>
              <w:top w:val="nil"/>
              <w:left w:val="nil"/>
              <w:bottom w:val="single" w:sz="4" w:space="0" w:color="auto"/>
              <w:right w:val="single" w:sz="4" w:space="0" w:color="auto"/>
            </w:tcBorders>
            <w:shd w:val="clear" w:color="000000" w:fill="99CCFF"/>
            <w:noWrap/>
            <w:vAlign w:val="bottom"/>
            <w:hideMark/>
          </w:tcPr>
          <w:p w14:paraId="0E6E6C13"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KPA</w:t>
            </w:r>
          </w:p>
        </w:tc>
      </w:tr>
      <w:tr w:rsidR="00DC569F" w:rsidRPr="00DE3B5E" w14:paraId="7F9331C9" w14:textId="77777777" w:rsidTr="00BB6DA7">
        <w:trPr>
          <w:trHeight w:val="254"/>
        </w:trPr>
        <w:tc>
          <w:tcPr>
            <w:tcW w:w="5806" w:type="dxa"/>
            <w:tcBorders>
              <w:top w:val="nil"/>
              <w:left w:val="single" w:sz="4" w:space="0" w:color="auto"/>
              <w:bottom w:val="single" w:sz="4" w:space="0" w:color="auto"/>
              <w:right w:val="single" w:sz="4" w:space="0" w:color="auto"/>
            </w:tcBorders>
            <w:shd w:val="clear" w:color="000000" w:fill="F2F2F2"/>
            <w:noWrap/>
            <w:vAlign w:val="bottom"/>
            <w:hideMark/>
          </w:tcPr>
          <w:p w14:paraId="302E1DED" w14:textId="063D82D9" w:rsidR="00DC569F" w:rsidRPr="00DE3B5E" w:rsidRDefault="00B76F2A"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Assets</w:t>
            </w:r>
          </w:p>
        </w:tc>
        <w:tc>
          <w:tcPr>
            <w:tcW w:w="1137" w:type="dxa"/>
            <w:tcBorders>
              <w:top w:val="nil"/>
              <w:left w:val="nil"/>
              <w:bottom w:val="single" w:sz="4" w:space="0" w:color="auto"/>
              <w:right w:val="single" w:sz="4" w:space="0" w:color="auto"/>
            </w:tcBorders>
            <w:shd w:val="clear" w:color="000000" w:fill="F2F2F2"/>
            <w:noWrap/>
            <w:vAlign w:val="bottom"/>
            <w:hideMark/>
          </w:tcPr>
          <w:p w14:paraId="743ECAC3"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3,608,040</w:t>
            </w:r>
          </w:p>
        </w:tc>
        <w:tc>
          <w:tcPr>
            <w:tcW w:w="1404" w:type="dxa"/>
            <w:tcBorders>
              <w:top w:val="nil"/>
              <w:left w:val="nil"/>
              <w:bottom w:val="single" w:sz="4" w:space="0" w:color="auto"/>
              <w:right w:val="single" w:sz="4" w:space="0" w:color="auto"/>
            </w:tcBorders>
            <w:shd w:val="clear" w:color="000000" w:fill="F2F2F2"/>
            <w:noWrap/>
            <w:vAlign w:val="bottom"/>
            <w:hideMark/>
          </w:tcPr>
          <w:p w14:paraId="27F5877D"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2,708,040</w:t>
            </w:r>
          </w:p>
        </w:tc>
        <w:tc>
          <w:tcPr>
            <w:tcW w:w="1150" w:type="dxa"/>
            <w:tcBorders>
              <w:top w:val="nil"/>
              <w:left w:val="nil"/>
              <w:bottom w:val="single" w:sz="4" w:space="0" w:color="auto"/>
              <w:right w:val="single" w:sz="4" w:space="0" w:color="auto"/>
            </w:tcBorders>
            <w:shd w:val="clear" w:color="000000" w:fill="F2F2F2"/>
            <w:noWrap/>
            <w:vAlign w:val="bottom"/>
            <w:hideMark/>
          </w:tcPr>
          <w:p w14:paraId="115B8893"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3,608,040</w:t>
            </w:r>
          </w:p>
        </w:tc>
      </w:tr>
      <w:tr w:rsidR="00DC569F" w:rsidRPr="00DE3B5E" w14:paraId="26E8CDE4"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4CE9E9AC" w14:textId="7118AC5C" w:rsidR="00DC569F" w:rsidRPr="00DE3B5E" w:rsidRDefault="00B76F2A"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Vehicle - </w:t>
            </w:r>
            <w:r w:rsidRPr="00DE3B5E">
              <w:rPr>
                <w:rFonts w:ascii="Times New Roman" w:eastAsia="Times New Roman" w:hAnsi="Times New Roman" w:cs="Times New Roman"/>
                <w:sz w:val="20"/>
                <w:szCs w:val="20"/>
                <w:lang w:val="en-GB"/>
              </w:rPr>
              <w:t>BMW 7 series, AA606LM</w:t>
            </w:r>
          </w:p>
        </w:tc>
        <w:tc>
          <w:tcPr>
            <w:tcW w:w="1137" w:type="dxa"/>
            <w:tcBorders>
              <w:top w:val="nil"/>
              <w:left w:val="nil"/>
              <w:bottom w:val="single" w:sz="4" w:space="0" w:color="auto"/>
              <w:right w:val="single" w:sz="4" w:space="0" w:color="auto"/>
            </w:tcBorders>
            <w:shd w:val="clear" w:color="auto" w:fill="auto"/>
            <w:noWrap/>
            <w:vAlign w:val="bottom"/>
            <w:hideMark/>
          </w:tcPr>
          <w:p w14:paraId="44B65CDA"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500,000</w:t>
            </w:r>
          </w:p>
        </w:tc>
        <w:tc>
          <w:tcPr>
            <w:tcW w:w="1404" w:type="dxa"/>
            <w:tcBorders>
              <w:top w:val="nil"/>
              <w:left w:val="nil"/>
              <w:bottom w:val="single" w:sz="4" w:space="0" w:color="auto"/>
              <w:right w:val="single" w:sz="4" w:space="0" w:color="auto"/>
            </w:tcBorders>
            <w:shd w:val="clear" w:color="auto" w:fill="auto"/>
            <w:noWrap/>
            <w:vAlign w:val="bottom"/>
            <w:hideMark/>
          </w:tcPr>
          <w:p w14:paraId="2314EA38"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500,000</w:t>
            </w:r>
          </w:p>
        </w:tc>
        <w:tc>
          <w:tcPr>
            <w:tcW w:w="1150" w:type="dxa"/>
            <w:tcBorders>
              <w:top w:val="nil"/>
              <w:left w:val="nil"/>
              <w:bottom w:val="single" w:sz="4" w:space="0" w:color="auto"/>
              <w:right w:val="single" w:sz="4" w:space="0" w:color="auto"/>
            </w:tcBorders>
            <w:shd w:val="clear" w:color="auto" w:fill="auto"/>
            <w:noWrap/>
            <w:vAlign w:val="bottom"/>
            <w:hideMark/>
          </w:tcPr>
          <w:p w14:paraId="746A23B5"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500,000</w:t>
            </w:r>
          </w:p>
        </w:tc>
      </w:tr>
      <w:tr w:rsidR="00DC569F" w:rsidRPr="00DE3B5E" w14:paraId="0538F0E2"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4C2F7679" w14:textId="5B28E69B" w:rsidR="00DC569F" w:rsidRPr="00DE3B5E" w:rsidRDefault="00B76F2A"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Vehicle - </w:t>
            </w:r>
            <w:r w:rsidR="00DC569F" w:rsidRPr="00DE3B5E">
              <w:rPr>
                <w:rFonts w:ascii="Times New Roman" w:eastAsia="Times New Roman" w:hAnsi="Times New Roman" w:cs="Times New Roman"/>
                <w:sz w:val="20"/>
                <w:szCs w:val="20"/>
                <w:lang w:val="en-GB" w:eastAsia="sq-AL"/>
              </w:rPr>
              <w:t>Mercedes Benz AA888MN</w:t>
            </w:r>
          </w:p>
        </w:tc>
        <w:tc>
          <w:tcPr>
            <w:tcW w:w="1137" w:type="dxa"/>
            <w:tcBorders>
              <w:top w:val="nil"/>
              <w:left w:val="nil"/>
              <w:bottom w:val="single" w:sz="4" w:space="0" w:color="auto"/>
              <w:right w:val="single" w:sz="4" w:space="0" w:color="auto"/>
            </w:tcBorders>
            <w:shd w:val="clear" w:color="auto" w:fill="auto"/>
            <w:noWrap/>
            <w:vAlign w:val="bottom"/>
            <w:hideMark/>
          </w:tcPr>
          <w:p w14:paraId="53E0E735"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1,927,100</w:t>
            </w:r>
          </w:p>
        </w:tc>
        <w:tc>
          <w:tcPr>
            <w:tcW w:w="1404" w:type="dxa"/>
            <w:tcBorders>
              <w:top w:val="nil"/>
              <w:left w:val="nil"/>
              <w:bottom w:val="single" w:sz="4" w:space="0" w:color="auto"/>
              <w:right w:val="single" w:sz="4" w:space="0" w:color="auto"/>
            </w:tcBorders>
            <w:shd w:val="clear" w:color="auto" w:fill="auto"/>
            <w:noWrap/>
            <w:vAlign w:val="bottom"/>
            <w:hideMark/>
          </w:tcPr>
          <w:p w14:paraId="7612C1A1"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1,927,100</w:t>
            </w:r>
          </w:p>
        </w:tc>
        <w:tc>
          <w:tcPr>
            <w:tcW w:w="1150" w:type="dxa"/>
            <w:tcBorders>
              <w:top w:val="nil"/>
              <w:left w:val="nil"/>
              <w:bottom w:val="single" w:sz="4" w:space="0" w:color="auto"/>
              <w:right w:val="single" w:sz="4" w:space="0" w:color="auto"/>
            </w:tcBorders>
            <w:shd w:val="clear" w:color="auto" w:fill="auto"/>
            <w:noWrap/>
            <w:vAlign w:val="bottom"/>
            <w:hideMark/>
          </w:tcPr>
          <w:p w14:paraId="489B3479"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1,927,100</w:t>
            </w:r>
          </w:p>
        </w:tc>
      </w:tr>
      <w:tr w:rsidR="00156349" w:rsidRPr="00DE3B5E" w14:paraId="495EF56C" w14:textId="77777777" w:rsidTr="00117DB0">
        <w:trPr>
          <w:trHeight w:val="254"/>
        </w:trPr>
        <w:tc>
          <w:tcPr>
            <w:tcW w:w="5806" w:type="dxa"/>
            <w:tcBorders>
              <w:top w:val="nil"/>
              <w:left w:val="single" w:sz="4" w:space="0" w:color="auto"/>
              <w:bottom w:val="single" w:sz="4" w:space="0" w:color="auto"/>
              <w:right w:val="single" w:sz="4" w:space="0" w:color="auto"/>
            </w:tcBorders>
            <w:shd w:val="clear" w:color="auto" w:fill="auto"/>
            <w:noWrap/>
            <w:vAlign w:val="center"/>
            <w:hideMark/>
          </w:tcPr>
          <w:p w14:paraId="747DC94B" w14:textId="61E7B3C9" w:rsidR="00156349" w:rsidRPr="00DE3B5E" w:rsidRDefault="00156349" w:rsidP="00156349">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rPr>
              <w:t xml:space="preserve">Change of liquidity </w:t>
            </w:r>
          </w:p>
        </w:tc>
        <w:tc>
          <w:tcPr>
            <w:tcW w:w="1137" w:type="dxa"/>
            <w:tcBorders>
              <w:top w:val="nil"/>
              <w:left w:val="nil"/>
              <w:bottom w:val="single" w:sz="4" w:space="0" w:color="auto"/>
              <w:right w:val="single" w:sz="4" w:space="0" w:color="auto"/>
            </w:tcBorders>
            <w:shd w:val="clear" w:color="auto" w:fill="auto"/>
            <w:noWrap/>
            <w:vAlign w:val="bottom"/>
            <w:hideMark/>
          </w:tcPr>
          <w:p w14:paraId="18A02F1F"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1,180,940</w:t>
            </w:r>
          </w:p>
        </w:tc>
        <w:tc>
          <w:tcPr>
            <w:tcW w:w="1404" w:type="dxa"/>
            <w:tcBorders>
              <w:top w:val="nil"/>
              <w:left w:val="nil"/>
              <w:bottom w:val="single" w:sz="4" w:space="0" w:color="auto"/>
              <w:right w:val="single" w:sz="4" w:space="0" w:color="auto"/>
            </w:tcBorders>
            <w:shd w:val="clear" w:color="auto" w:fill="auto"/>
            <w:noWrap/>
            <w:vAlign w:val="bottom"/>
            <w:hideMark/>
          </w:tcPr>
          <w:p w14:paraId="543C68E4" w14:textId="77777777" w:rsidR="00156349" w:rsidRPr="00DE3B5E" w:rsidRDefault="00156349" w:rsidP="00156349">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280,940</w:t>
            </w:r>
          </w:p>
        </w:tc>
        <w:tc>
          <w:tcPr>
            <w:tcW w:w="1150" w:type="dxa"/>
            <w:tcBorders>
              <w:top w:val="nil"/>
              <w:left w:val="nil"/>
              <w:bottom w:val="single" w:sz="4" w:space="0" w:color="auto"/>
              <w:right w:val="single" w:sz="4" w:space="0" w:color="auto"/>
            </w:tcBorders>
            <w:shd w:val="clear" w:color="auto" w:fill="auto"/>
            <w:noWrap/>
            <w:vAlign w:val="bottom"/>
            <w:hideMark/>
          </w:tcPr>
          <w:p w14:paraId="2C90C83F"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1,180,940</w:t>
            </w:r>
          </w:p>
        </w:tc>
      </w:tr>
      <w:tr w:rsidR="00156349" w:rsidRPr="00DE3B5E" w14:paraId="6750ABD4" w14:textId="77777777" w:rsidTr="00117DB0">
        <w:trPr>
          <w:trHeight w:val="254"/>
        </w:trPr>
        <w:tc>
          <w:tcPr>
            <w:tcW w:w="5806" w:type="dxa"/>
            <w:tcBorders>
              <w:top w:val="nil"/>
              <w:left w:val="single" w:sz="4" w:space="0" w:color="auto"/>
              <w:bottom w:val="single" w:sz="4" w:space="0" w:color="auto"/>
              <w:right w:val="single" w:sz="4" w:space="0" w:color="auto"/>
            </w:tcBorders>
            <w:shd w:val="clear" w:color="000000" w:fill="F2F2F2"/>
            <w:noWrap/>
            <w:vAlign w:val="center"/>
            <w:hideMark/>
          </w:tcPr>
          <w:p w14:paraId="5AFA1696" w14:textId="56A68157" w:rsidR="00156349" w:rsidRPr="00DE3B5E" w:rsidRDefault="00156349" w:rsidP="00156349">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rPr>
              <w:t xml:space="preserve">Liabilities </w:t>
            </w:r>
          </w:p>
        </w:tc>
        <w:tc>
          <w:tcPr>
            <w:tcW w:w="1137" w:type="dxa"/>
            <w:tcBorders>
              <w:top w:val="nil"/>
              <w:left w:val="nil"/>
              <w:bottom w:val="single" w:sz="4" w:space="0" w:color="auto"/>
              <w:right w:val="single" w:sz="4" w:space="0" w:color="auto"/>
            </w:tcBorders>
            <w:shd w:val="clear" w:color="000000" w:fill="F2F2F2"/>
            <w:noWrap/>
            <w:vAlign w:val="bottom"/>
            <w:hideMark/>
          </w:tcPr>
          <w:p w14:paraId="474156FA"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-4,725</w:t>
            </w:r>
          </w:p>
        </w:tc>
        <w:tc>
          <w:tcPr>
            <w:tcW w:w="1404" w:type="dxa"/>
            <w:tcBorders>
              <w:top w:val="nil"/>
              <w:left w:val="nil"/>
              <w:bottom w:val="single" w:sz="4" w:space="0" w:color="auto"/>
              <w:right w:val="single" w:sz="4" w:space="0" w:color="auto"/>
            </w:tcBorders>
            <w:shd w:val="clear" w:color="000000" w:fill="F2F2F2"/>
            <w:noWrap/>
            <w:vAlign w:val="bottom"/>
            <w:hideMark/>
          </w:tcPr>
          <w:p w14:paraId="30B29089"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-4,725</w:t>
            </w:r>
          </w:p>
        </w:tc>
        <w:tc>
          <w:tcPr>
            <w:tcW w:w="1150" w:type="dxa"/>
            <w:tcBorders>
              <w:top w:val="nil"/>
              <w:left w:val="nil"/>
              <w:bottom w:val="single" w:sz="4" w:space="0" w:color="auto"/>
              <w:right w:val="single" w:sz="4" w:space="0" w:color="auto"/>
            </w:tcBorders>
            <w:shd w:val="clear" w:color="000000" w:fill="F2F2F2"/>
            <w:noWrap/>
            <w:vAlign w:val="bottom"/>
            <w:hideMark/>
          </w:tcPr>
          <w:p w14:paraId="4D5F97D5"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-4,725</w:t>
            </w:r>
          </w:p>
        </w:tc>
      </w:tr>
      <w:tr w:rsidR="00DC569F" w:rsidRPr="00DE3B5E" w14:paraId="2CA3EB59"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1CDCE1F9" w14:textId="18E44208" w:rsidR="00DC569F" w:rsidRPr="00DE3B5E" w:rsidRDefault="00156349"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Loan from Raiffeisen Bank for purchase of </w:t>
            </w:r>
            <w:r w:rsidR="0011225F" w:rsidRPr="00DE3B5E">
              <w:rPr>
                <w:rFonts w:ascii="Times New Roman" w:eastAsia="Times New Roman" w:hAnsi="Times New Roman" w:cs="Times New Roman"/>
                <w:sz w:val="20"/>
                <w:szCs w:val="20"/>
                <w:lang w:val="en-GB" w:eastAsia="sq-AL"/>
              </w:rPr>
              <w:t xml:space="preserve">appliances </w:t>
            </w:r>
          </w:p>
        </w:tc>
        <w:tc>
          <w:tcPr>
            <w:tcW w:w="1137" w:type="dxa"/>
            <w:tcBorders>
              <w:top w:val="nil"/>
              <w:left w:val="nil"/>
              <w:bottom w:val="single" w:sz="4" w:space="0" w:color="auto"/>
              <w:right w:val="single" w:sz="4" w:space="0" w:color="auto"/>
            </w:tcBorders>
            <w:shd w:val="clear" w:color="auto" w:fill="auto"/>
            <w:noWrap/>
            <w:vAlign w:val="bottom"/>
            <w:hideMark/>
          </w:tcPr>
          <w:p w14:paraId="60D5CDE5"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-4,725</w:t>
            </w:r>
          </w:p>
        </w:tc>
        <w:tc>
          <w:tcPr>
            <w:tcW w:w="1404" w:type="dxa"/>
            <w:tcBorders>
              <w:top w:val="nil"/>
              <w:left w:val="nil"/>
              <w:bottom w:val="single" w:sz="4" w:space="0" w:color="auto"/>
              <w:right w:val="single" w:sz="4" w:space="0" w:color="auto"/>
            </w:tcBorders>
            <w:shd w:val="clear" w:color="auto" w:fill="auto"/>
            <w:noWrap/>
            <w:vAlign w:val="bottom"/>
            <w:hideMark/>
          </w:tcPr>
          <w:p w14:paraId="0548AC20"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-4,725</w:t>
            </w:r>
          </w:p>
        </w:tc>
        <w:tc>
          <w:tcPr>
            <w:tcW w:w="1150" w:type="dxa"/>
            <w:tcBorders>
              <w:top w:val="nil"/>
              <w:left w:val="nil"/>
              <w:bottom w:val="single" w:sz="4" w:space="0" w:color="auto"/>
              <w:right w:val="single" w:sz="4" w:space="0" w:color="auto"/>
            </w:tcBorders>
            <w:shd w:val="clear" w:color="auto" w:fill="auto"/>
            <w:noWrap/>
            <w:vAlign w:val="bottom"/>
            <w:hideMark/>
          </w:tcPr>
          <w:p w14:paraId="50000A9C"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-4,725</w:t>
            </w:r>
          </w:p>
        </w:tc>
      </w:tr>
      <w:tr w:rsidR="00156349" w:rsidRPr="00DE3B5E" w14:paraId="2A210DC2" w14:textId="77777777" w:rsidTr="00121975">
        <w:trPr>
          <w:trHeight w:val="254"/>
        </w:trPr>
        <w:tc>
          <w:tcPr>
            <w:tcW w:w="5806" w:type="dxa"/>
            <w:tcBorders>
              <w:top w:val="nil"/>
              <w:left w:val="single" w:sz="4" w:space="0" w:color="auto"/>
              <w:bottom w:val="single" w:sz="4" w:space="0" w:color="auto"/>
              <w:right w:val="single" w:sz="4" w:space="0" w:color="auto"/>
            </w:tcBorders>
            <w:shd w:val="clear" w:color="000000" w:fill="E2FBFE"/>
            <w:noWrap/>
            <w:vAlign w:val="center"/>
            <w:hideMark/>
          </w:tcPr>
          <w:p w14:paraId="278885A8" w14:textId="2A788F7E" w:rsidR="00156349" w:rsidRPr="00DE3B5E" w:rsidRDefault="00156349" w:rsidP="00156349">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Net Assets</w:t>
            </w:r>
          </w:p>
        </w:tc>
        <w:tc>
          <w:tcPr>
            <w:tcW w:w="1137" w:type="dxa"/>
            <w:tcBorders>
              <w:top w:val="nil"/>
              <w:left w:val="nil"/>
              <w:bottom w:val="single" w:sz="4" w:space="0" w:color="auto"/>
              <w:right w:val="single" w:sz="4" w:space="0" w:color="auto"/>
            </w:tcBorders>
            <w:shd w:val="clear" w:color="000000" w:fill="E2FBFE"/>
            <w:noWrap/>
            <w:vAlign w:val="bottom"/>
            <w:hideMark/>
          </w:tcPr>
          <w:p w14:paraId="3B7C4D15"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3,612,765</w:t>
            </w:r>
          </w:p>
        </w:tc>
        <w:tc>
          <w:tcPr>
            <w:tcW w:w="1404" w:type="dxa"/>
            <w:tcBorders>
              <w:top w:val="nil"/>
              <w:left w:val="nil"/>
              <w:bottom w:val="single" w:sz="4" w:space="0" w:color="auto"/>
              <w:right w:val="single" w:sz="4" w:space="0" w:color="auto"/>
            </w:tcBorders>
            <w:shd w:val="clear" w:color="000000" w:fill="E2FBFE"/>
            <w:noWrap/>
            <w:vAlign w:val="bottom"/>
            <w:hideMark/>
          </w:tcPr>
          <w:p w14:paraId="2AA5EA4F"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2,712,765</w:t>
            </w:r>
          </w:p>
        </w:tc>
        <w:tc>
          <w:tcPr>
            <w:tcW w:w="1150" w:type="dxa"/>
            <w:tcBorders>
              <w:top w:val="nil"/>
              <w:left w:val="nil"/>
              <w:bottom w:val="single" w:sz="4" w:space="0" w:color="auto"/>
              <w:right w:val="single" w:sz="4" w:space="0" w:color="auto"/>
            </w:tcBorders>
            <w:shd w:val="clear" w:color="000000" w:fill="E2FBFE"/>
            <w:noWrap/>
            <w:vAlign w:val="bottom"/>
            <w:hideMark/>
          </w:tcPr>
          <w:p w14:paraId="3A1A9DB5"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3,612,765</w:t>
            </w:r>
          </w:p>
        </w:tc>
      </w:tr>
      <w:tr w:rsidR="00156349" w:rsidRPr="00DE3B5E" w14:paraId="1AA7ECC9" w14:textId="77777777" w:rsidTr="00121975">
        <w:trPr>
          <w:trHeight w:val="254"/>
        </w:trPr>
        <w:tc>
          <w:tcPr>
            <w:tcW w:w="5806" w:type="dxa"/>
            <w:tcBorders>
              <w:top w:val="nil"/>
              <w:left w:val="single" w:sz="4" w:space="0" w:color="auto"/>
              <w:bottom w:val="single" w:sz="4" w:space="0" w:color="auto"/>
              <w:right w:val="single" w:sz="4" w:space="0" w:color="auto"/>
            </w:tcBorders>
            <w:shd w:val="clear" w:color="000000" w:fill="E2FBFE"/>
            <w:noWrap/>
            <w:vAlign w:val="center"/>
            <w:hideMark/>
          </w:tcPr>
          <w:p w14:paraId="51199F9F" w14:textId="36273487" w:rsidR="00156349" w:rsidRPr="00DE3B5E" w:rsidRDefault="00156349" w:rsidP="00156349">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Income</w:t>
            </w:r>
          </w:p>
        </w:tc>
        <w:tc>
          <w:tcPr>
            <w:tcW w:w="1137" w:type="dxa"/>
            <w:tcBorders>
              <w:top w:val="nil"/>
              <w:left w:val="nil"/>
              <w:bottom w:val="single" w:sz="4" w:space="0" w:color="auto"/>
              <w:right w:val="single" w:sz="4" w:space="0" w:color="auto"/>
            </w:tcBorders>
            <w:shd w:val="clear" w:color="000000" w:fill="E2FBFE"/>
            <w:noWrap/>
            <w:vAlign w:val="bottom"/>
            <w:hideMark/>
          </w:tcPr>
          <w:p w14:paraId="5F0D6FED"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4,892,431</w:t>
            </w:r>
          </w:p>
        </w:tc>
        <w:tc>
          <w:tcPr>
            <w:tcW w:w="1404" w:type="dxa"/>
            <w:tcBorders>
              <w:top w:val="nil"/>
              <w:left w:val="nil"/>
              <w:bottom w:val="single" w:sz="4" w:space="0" w:color="auto"/>
              <w:right w:val="single" w:sz="4" w:space="0" w:color="auto"/>
            </w:tcBorders>
            <w:shd w:val="clear" w:color="000000" w:fill="E2FBFE"/>
            <w:noWrap/>
            <w:vAlign w:val="bottom"/>
            <w:hideMark/>
          </w:tcPr>
          <w:p w14:paraId="218BB6C9"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5,950,827</w:t>
            </w:r>
          </w:p>
        </w:tc>
        <w:tc>
          <w:tcPr>
            <w:tcW w:w="1150" w:type="dxa"/>
            <w:tcBorders>
              <w:top w:val="nil"/>
              <w:left w:val="nil"/>
              <w:bottom w:val="single" w:sz="4" w:space="0" w:color="auto"/>
              <w:right w:val="single" w:sz="4" w:space="0" w:color="auto"/>
            </w:tcBorders>
            <w:shd w:val="clear" w:color="000000" w:fill="E2FBFE"/>
            <w:noWrap/>
            <w:vAlign w:val="bottom"/>
            <w:hideMark/>
          </w:tcPr>
          <w:p w14:paraId="07EFEEC7" w14:textId="77777777" w:rsidR="00156349" w:rsidRPr="00DE3B5E" w:rsidRDefault="00156349" w:rsidP="00156349">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4,782,477</w:t>
            </w:r>
          </w:p>
        </w:tc>
      </w:tr>
      <w:tr w:rsidR="00156349" w:rsidRPr="00DE3B5E" w14:paraId="7CC67118" w14:textId="77777777" w:rsidTr="00436EE6">
        <w:trPr>
          <w:trHeight w:val="254"/>
        </w:trPr>
        <w:tc>
          <w:tcPr>
            <w:tcW w:w="5806" w:type="dxa"/>
            <w:tcBorders>
              <w:top w:val="nil"/>
              <w:left w:val="single" w:sz="4" w:space="0" w:color="auto"/>
              <w:bottom w:val="single" w:sz="4" w:space="0" w:color="auto"/>
              <w:right w:val="single" w:sz="4" w:space="0" w:color="auto"/>
            </w:tcBorders>
            <w:shd w:val="clear" w:color="auto" w:fill="auto"/>
            <w:noWrap/>
            <w:vAlign w:val="center"/>
            <w:hideMark/>
          </w:tcPr>
          <w:p w14:paraId="3733A01B" w14:textId="551EC5B4" w:rsidR="00156349" w:rsidRPr="00DE3B5E" w:rsidRDefault="00156349" w:rsidP="00156349">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rPr>
              <w:t xml:space="preserve">Income of the assessee evidenced  </w:t>
            </w:r>
          </w:p>
        </w:tc>
        <w:tc>
          <w:tcPr>
            <w:tcW w:w="1137" w:type="dxa"/>
            <w:tcBorders>
              <w:top w:val="nil"/>
              <w:left w:val="nil"/>
              <w:bottom w:val="single" w:sz="4" w:space="0" w:color="auto"/>
              <w:right w:val="single" w:sz="4" w:space="0" w:color="auto"/>
            </w:tcBorders>
            <w:shd w:val="clear" w:color="auto" w:fill="auto"/>
            <w:noWrap/>
            <w:vAlign w:val="bottom"/>
            <w:hideMark/>
          </w:tcPr>
          <w:p w14:paraId="5291F16B"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1,228,632</w:t>
            </w:r>
          </w:p>
        </w:tc>
        <w:tc>
          <w:tcPr>
            <w:tcW w:w="1404" w:type="dxa"/>
            <w:tcBorders>
              <w:top w:val="nil"/>
              <w:left w:val="nil"/>
              <w:bottom w:val="single" w:sz="4" w:space="0" w:color="auto"/>
              <w:right w:val="single" w:sz="4" w:space="0" w:color="auto"/>
            </w:tcBorders>
            <w:shd w:val="clear" w:color="auto" w:fill="auto"/>
            <w:noWrap/>
            <w:vAlign w:val="bottom"/>
            <w:hideMark/>
          </w:tcPr>
          <w:p w14:paraId="43E765E5"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1,228,632</w:t>
            </w:r>
          </w:p>
        </w:tc>
        <w:tc>
          <w:tcPr>
            <w:tcW w:w="1150" w:type="dxa"/>
            <w:tcBorders>
              <w:top w:val="nil"/>
              <w:left w:val="nil"/>
              <w:bottom w:val="single" w:sz="4" w:space="0" w:color="auto"/>
              <w:right w:val="single" w:sz="4" w:space="0" w:color="auto"/>
            </w:tcBorders>
            <w:shd w:val="clear" w:color="auto" w:fill="auto"/>
            <w:noWrap/>
            <w:vAlign w:val="bottom"/>
            <w:hideMark/>
          </w:tcPr>
          <w:p w14:paraId="1F3CDBBC"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1,228,632</w:t>
            </w:r>
          </w:p>
        </w:tc>
      </w:tr>
      <w:tr w:rsidR="00156349" w:rsidRPr="00DE3B5E" w14:paraId="72AC549C" w14:textId="77777777" w:rsidTr="00436EE6">
        <w:trPr>
          <w:trHeight w:val="254"/>
        </w:trPr>
        <w:tc>
          <w:tcPr>
            <w:tcW w:w="5806" w:type="dxa"/>
            <w:tcBorders>
              <w:top w:val="nil"/>
              <w:left w:val="single" w:sz="4" w:space="0" w:color="auto"/>
              <w:bottom w:val="single" w:sz="4" w:space="0" w:color="auto"/>
              <w:right w:val="single" w:sz="4" w:space="0" w:color="auto"/>
            </w:tcBorders>
            <w:shd w:val="clear" w:color="auto" w:fill="auto"/>
            <w:noWrap/>
            <w:vAlign w:val="center"/>
            <w:hideMark/>
          </w:tcPr>
          <w:p w14:paraId="63ED8F97" w14:textId="41954692" w:rsidR="00156349" w:rsidRPr="00DE3B5E" w:rsidRDefault="00156349" w:rsidP="00156349">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rPr>
              <w:t xml:space="preserve">Proceeds from sale of three vehicles </w:t>
            </w:r>
          </w:p>
        </w:tc>
        <w:tc>
          <w:tcPr>
            <w:tcW w:w="1137" w:type="dxa"/>
            <w:tcBorders>
              <w:top w:val="nil"/>
              <w:left w:val="nil"/>
              <w:bottom w:val="single" w:sz="4" w:space="0" w:color="auto"/>
              <w:right w:val="single" w:sz="4" w:space="0" w:color="auto"/>
            </w:tcBorders>
            <w:shd w:val="clear" w:color="auto" w:fill="auto"/>
            <w:noWrap/>
            <w:vAlign w:val="bottom"/>
            <w:hideMark/>
          </w:tcPr>
          <w:p w14:paraId="2BAA8706"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1,382,251</w:t>
            </w:r>
          </w:p>
        </w:tc>
        <w:tc>
          <w:tcPr>
            <w:tcW w:w="1404" w:type="dxa"/>
            <w:tcBorders>
              <w:top w:val="nil"/>
              <w:left w:val="nil"/>
              <w:bottom w:val="single" w:sz="4" w:space="0" w:color="auto"/>
              <w:right w:val="single" w:sz="4" w:space="0" w:color="auto"/>
            </w:tcBorders>
            <w:shd w:val="clear" w:color="auto" w:fill="auto"/>
            <w:noWrap/>
            <w:vAlign w:val="bottom"/>
            <w:hideMark/>
          </w:tcPr>
          <w:p w14:paraId="480AABA0" w14:textId="77777777" w:rsidR="00156349" w:rsidRPr="00DE3B5E" w:rsidRDefault="00156349" w:rsidP="00156349">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2,550,600</w:t>
            </w:r>
          </w:p>
        </w:tc>
        <w:tc>
          <w:tcPr>
            <w:tcW w:w="1150" w:type="dxa"/>
            <w:tcBorders>
              <w:top w:val="nil"/>
              <w:left w:val="nil"/>
              <w:bottom w:val="single" w:sz="4" w:space="0" w:color="auto"/>
              <w:right w:val="single" w:sz="4" w:space="0" w:color="auto"/>
            </w:tcBorders>
            <w:shd w:val="clear" w:color="auto" w:fill="auto"/>
            <w:noWrap/>
            <w:vAlign w:val="bottom"/>
            <w:hideMark/>
          </w:tcPr>
          <w:p w14:paraId="5C66E6AD"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1,382,251</w:t>
            </w:r>
            <w:r w:rsidRPr="00DE3B5E">
              <w:rPr>
                <w:rStyle w:val="FootnoteReference"/>
                <w:rFonts w:ascii="Times New Roman" w:eastAsia="Times New Roman" w:hAnsi="Times New Roman" w:cs="Times New Roman"/>
                <w:color w:val="000000"/>
                <w:sz w:val="20"/>
                <w:szCs w:val="20"/>
                <w:lang w:val="en-GB" w:eastAsia="sq-AL"/>
              </w:rPr>
              <w:footnoteReference w:id="25"/>
            </w:r>
          </w:p>
        </w:tc>
      </w:tr>
      <w:tr w:rsidR="00156349" w:rsidRPr="00DE3B5E" w14:paraId="0F9DA93E" w14:textId="77777777" w:rsidTr="00436EE6">
        <w:trPr>
          <w:trHeight w:val="254"/>
        </w:trPr>
        <w:tc>
          <w:tcPr>
            <w:tcW w:w="5806" w:type="dxa"/>
            <w:tcBorders>
              <w:top w:val="nil"/>
              <w:left w:val="single" w:sz="4" w:space="0" w:color="auto"/>
              <w:bottom w:val="single" w:sz="4" w:space="0" w:color="auto"/>
              <w:right w:val="single" w:sz="4" w:space="0" w:color="auto"/>
            </w:tcBorders>
            <w:shd w:val="clear" w:color="auto" w:fill="auto"/>
            <w:noWrap/>
            <w:vAlign w:val="center"/>
            <w:hideMark/>
          </w:tcPr>
          <w:p w14:paraId="5836D5BD" w14:textId="42278726" w:rsidR="00156349" w:rsidRPr="00DE3B5E" w:rsidRDefault="00156349" w:rsidP="00156349">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rPr>
              <w:t xml:space="preserve">Income from bank interests </w:t>
            </w:r>
          </w:p>
        </w:tc>
        <w:tc>
          <w:tcPr>
            <w:tcW w:w="1137" w:type="dxa"/>
            <w:tcBorders>
              <w:top w:val="nil"/>
              <w:left w:val="nil"/>
              <w:bottom w:val="single" w:sz="4" w:space="0" w:color="auto"/>
              <w:right w:val="single" w:sz="4" w:space="0" w:color="auto"/>
            </w:tcBorders>
            <w:shd w:val="clear" w:color="auto" w:fill="auto"/>
            <w:noWrap/>
            <w:vAlign w:val="bottom"/>
            <w:hideMark/>
          </w:tcPr>
          <w:p w14:paraId="4AB2913F"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145,858</w:t>
            </w:r>
          </w:p>
        </w:tc>
        <w:tc>
          <w:tcPr>
            <w:tcW w:w="1404" w:type="dxa"/>
            <w:tcBorders>
              <w:top w:val="nil"/>
              <w:left w:val="nil"/>
              <w:bottom w:val="single" w:sz="4" w:space="0" w:color="auto"/>
              <w:right w:val="single" w:sz="4" w:space="0" w:color="auto"/>
            </w:tcBorders>
            <w:shd w:val="clear" w:color="auto" w:fill="auto"/>
            <w:noWrap/>
            <w:vAlign w:val="bottom"/>
            <w:hideMark/>
          </w:tcPr>
          <w:p w14:paraId="3F7AF2B5"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145,858</w:t>
            </w:r>
          </w:p>
        </w:tc>
        <w:tc>
          <w:tcPr>
            <w:tcW w:w="1150" w:type="dxa"/>
            <w:tcBorders>
              <w:top w:val="nil"/>
              <w:left w:val="nil"/>
              <w:bottom w:val="single" w:sz="4" w:space="0" w:color="auto"/>
              <w:right w:val="single" w:sz="4" w:space="0" w:color="auto"/>
            </w:tcBorders>
            <w:shd w:val="clear" w:color="auto" w:fill="auto"/>
            <w:noWrap/>
            <w:vAlign w:val="bottom"/>
            <w:hideMark/>
          </w:tcPr>
          <w:p w14:paraId="6ABDD4E8" w14:textId="77777777" w:rsidR="00156349" w:rsidRPr="00DE3B5E" w:rsidRDefault="00156349" w:rsidP="00156349">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145,858</w:t>
            </w:r>
          </w:p>
        </w:tc>
      </w:tr>
      <w:tr w:rsidR="00156349" w:rsidRPr="00DE3B5E" w14:paraId="036183B1" w14:textId="77777777" w:rsidTr="00436EE6">
        <w:trPr>
          <w:trHeight w:val="254"/>
        </w:trPr>
        <w:tc>
          <w:tcPr>
            <w:tcW w:w="5806" w:type="dxa"/>
            <w:tcBorders>
              <w:top w:val="nil"/>
              <w:left w:val="single" w:sz="4" w:space="0" w:color="auto"/>
              <w:bottom w:val="single" w:sz="4" w:space="0" w:color="auto"/>
              <w:right w:val="single" w:sz="4" w:space="0" w:color="auto"/>
            </w:tcBorders>
            <w:shd w:val="clear" w:color="auto" w:fill="auto"/>
            <w:noWrap/>
            <w:vAlign w:val="center"/>
            <w:hideMark/>
          </w:tcPr>
          <w:p w14:paraId="2E7264A6" w14:textId="0290F292" w:rsidR="00156349" w:rsidRPr="00DE3B5E" w:rsidRDefault="00156349" w:rsidP="00156349">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rPr>
              <w:t xml:space="preserve">Income of the spouse from business </w:t>
            </w:r>
            <w:r w:rsidR="00C03342" w:rsidRPr="00DE3B5E">
              <w:rPr>
                <w:rFonts w:ascii="Times New Roman" w:eastAsia="Times New Roman" w:hAnsi="Times New Roman" w:cs="Times New Roman"/>
                <w:color w:val="000000"/>
                <w:sz w:val="20"/>
                <w:szCs w:val="20"/>
                <w:lang w:val="en-GB"/>
              </w:rPr>
              <w:t>activity</w:t>
            </w:r>
          </w:p>
        </w:tc>
        <w:tc>
          <w:tcPr>
            <w:tcW w:w="1137" w:type="dxa"/>
            <w:tcBorders>
              <w:top w:val="nil"/>
              <w:left w:val="nil"/>
              <w:bottom w:val="single" w:sz="4" w:space="0" w:color="auto"/>
              <w:right w:val="single" w:sz="4" w:space="0" w:color="auto"/>
            </w:tcBorders>
            <w:shd w:val="clear" w:color="auto" w:fill="auto"/>
            <w:noWrap/>
            <w:vAlign w:val="bottom"/>
            <w:hideMark/>
          </w:tcPr>
          <w:p w14:paraId="758C05D3" w14:textId="77777777" w:rsidR="00156349" w:rsidRPr="00DE3B5E" w:rsidRDefault="00156349" w:rsidP="00156349">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2,135,690</w:t>
            </w:r>
          </w:p>
        </w:tc>
        <w:tc>
          <w:tcPr>
            <w:tcW w:w="1404" w:type="dxa"/>
            <w:tcBorders>
              <w:top w:val="nil"/>
              <w:left w:val="nil"/>
              <w:bottom w:val="single" w:sz="4" w:space="0" w:color="auto"/>
              <w:right w:val="single" w:sz="4" w:space="0" w:color="auto"/>
            </w:tcBorders>
            <w:shd w:val="clear" w:color="auto" w:fill="auto"/>
            <w:noWrap/>
            <w:vAlign w:val="bottom"/>
            <w:hideMark/>
          </w:tcPr>
          <w:p w14:paraId="17C86179" w14:textId="77777777" w:rsidR="00156349" w:rsidRPr="00DE3B5E" w:rsidRDefault="00156349" w:rsidP="00156349">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2,025,737</w:t>
            </w:r>
          </w:p>
        </w:tc>
        <w:tc>
          <w:tcPr>
            <w:tcW w:w="1150" w:type="dxa"/>
            <w:tcBorders>
              <w:top w:val="nil"/>
              <w:left w:val="nil"/>
              <w:bottom w:val="single" w:sz="4" w:space="0" w:color="auto"/>
              <w:right w:val="single" w:sz="4" w:space="0" w:color="auto"/>
            </w:tcBorders>
            <w:shd w:val="clear" w:color="auto" w:fill="auto"/>
            <w:noWrap/>
            <w:vAlign w:val="bottom"/>
            <w:hideMark/>
          </w:tcPr>
          <w:p w14:paraId="7D500F22" w14:textId="77777777" w:rsidR="00156349" w:rsidRPr="00DE3B5E" w:rsidRDefault="00156349" w:rsidP="00156349">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color w:val="FF0000"/>
                <w:sz w:val="20"/>
                <w:szCs w:val="20"/>
                <w:lang w:val="en-GB" w:eastAsia="sq-AL"/>
              </w:rPr>
              <w:t>2,025,736</w:t>
            </w:r>
          </w:p>
        </w:tc>
      </w:tr>
      <w:tr w:rsidR="00DC569F" w:rsidRPr="00DE3B5E" w14:paraId="64FAAD06" w14:textId="77777777" w:rsidTr="00BB6DA7">
        <w:trPr>
          <w:trHeight w:val="254"/>
        </w:trPr>
        <w:tc>
          <w:tcPr>
            <w:tcW w:w="5806" w:type="dxa"/>
            <w:tcBorders>
              <w:top w:val="nil"/>
              <w:left w:val="single" w:sz="4" w:space="0" w:color="auto"/>
              <w:bottom w:val="single" w:sz="4" w:space="0" w:color="auto"/>
              <w:right w:val="single" w:sz="4" w:space="0" w:color="auto"/>
            </w:tcBorders>
            <w:shd w:val="clear" w:color="000000" w:fill="E2FBFE"/>
            <w:noWrap/>
            <w:vAlign w:val="bottom"/>
            <w:hideMark/>
          </w:tcPr>
          <w:p w14:paraId="4F05C5FC" w14:textId="1C55F57D" w:rsidR="00DC569F" w:rsidRPr="00DE3B5E" w:rsidRDefault="0011225F" w:rsidP="00E44E54">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Expenditure</w:t>
            </w:r>
          </w:p>
        </w:tc>
        <w:tc>
          <w:tcPr>
            <w:tcW w:w="1137" w:type="dxa"/>
            <w:tcBorders>
              <w:top w:val="nil"/>
              <w:left w:val="nil"/>
              <w:bottom w:val="single" w:sz="4" w:space="0" w:color="auto"/>
              <w:right w:val="single" w:sz="4" w:space="0" w:color="auto"/>
            </w:tcBorders>
            <w:shd w:val="clear" w:color="000000" w:fill="E2FBFE"/>
            <w:noWrap/>
            <w:vAlign w:val="bottom"/>
            <w:hideMark/>
          </w:tcPr>
          <w:p w14:paraId="2B894697"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2,113,705</w:t>
            </w:r>
          </w:p>
        </w:tc>
        <w:tc>
          <w:tcPr>
            <w:tcW w:w="1404" w:type="dxa"/>
            <w:tcBorders>
              <w:top w:val="nil"/>
              <w:left w:val="nil"/>
              <w:bottom w:val="single" w:sz="4" w:space="0" w:color="auto"/>
              <w:right w:val="single" w:sz="4" w:space="0" w:color="auto"/>
            </w:tcBorders>
            <w:shd w:val="clear" w:color="000000" w:fill="E2FBFE"/>
            <w:noWrap/>
            <w:vAlign w:val="bottom"/>
            <w:hideMark/>
          </w:tcPr>
          <w:p w14:paraId="4C65D3DD"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2,113,705</w:t>
            </w:r>
          </w:p>
        </w:tc>
        <w:tc>
          <w:tcPr>
            <w:tcW w:w="1150" w:type="dxa"/>
            <w:tcBorders>
              <w:top w:val="nil"/>
              <w:left w:val="nil"/>
              <w:bottom w:val="single" w:sz="4" w:space="0" w:color="auto"/>
              <w:right w:val="single" w:sz="4" w:space="0" w:color="auto"/>
            </w:tcBorders>
            <w:shd w:val="clear" w:color="000000" w:fill="E2FBFE"/>
            <w:noWrap/>
            <w:vAlign w:val="bottom"/>
            <w:hideMark/>
          </w:tcPr>
          <w:p w14:paraId="797DAA49"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2,113,705</w:t>
            </w:r>
          </w:p>
        </w:tc>
      </w:tr>
      <w:tr w:rsidR="00DC569F" w:rsidRPr="00DE3B5E" w14:paraId="4C45F468"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7FCCBEC7" w14:textId="3245E1CF"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Living expenses</w:t>
            </w:r>
          </w:p>
        </w:tc>
        <w:tc>
          <w:tcPr>
            <w:tcW w:w="1137" w:type="dxa"/>
            <w:tcBorders>
              <w:top w:val="nil"/>
              <w:left w:val="nil"/>
              <w:bottom w:val="single" w:sz="4" w:space="0" w:color="auto"/>
              <w:right w:val="single" w:sz="4" w:space="0" w:color="auto"/>
            </w:tcBorders>
            <w:shd w:val="clear" w:color="auto" w:fill="auto"/>
            <w:noWrap/>
            <w:vAlign w:val="bottom"/>
            <w:hideMark/>
          </w:tcPr>
          <w:p w14:paraId="6CBFE54E"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672,828</w:t>
            </w:r>
          </w:p>
        </w:tc>
        <w:tc>
          <w:tcPr>
            <w:tcW w:w="1404" w:type="dxa"/>
            <w:tcBorders>
              <w:top w:val="nil"/>
              <w:left w:val="nil"/>
              <w:bottom w:val="single" w:sz="4" w:space="0" w:color="auto"/>
              <w:right w:val="single" w:sz="4" w:space="0" w:color="auto"/>
            </w:tcBorders>
            <w:shd w:val="clear" w:color="auto" w:fill="auto"/>
            <w:noWrap/>
            <w:vAlign w:val="bottom"/>
            <w:hideMark/>
          </w:tcPr>
          <w:p w14:paraId="18CCDBD9"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672,828</w:t>
            </w:r>
          </w:p>
        </w:tc>
        <w:tc>
          <w:tcPr>
            <w:tcW w:w="1150" w:type="dxa"/>
            <w:tcBorders>
              <w:top w:val="nil"/>
              <w:left w:val="nil"/>
              <w:bottom w:val="single" w:sz="4" w:space="0" w:color="auto"/>
              <w:right w:val="single" w:sz="4" w:space="0" w:color="auto"/>
            </w:tcBorders>
            <w:shd w:val="clear" w:color="auto" w:fill="auto"/>
            <w:noWrap/>
            <w:vAlign w:val="bottom"/>
            <w:hideMark/>
          </w:tcPr>
          <w:p w14:paraId="061AC6B6" w14:textId="77777777" w:rsidR="00DC569F" w:rsidRPr="00DE3B5E" w:rsidRDefault="00DC569F" w:rsidP="00E44E54">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672,828</w:t>
            </w:r>
          </w:p>
        </w:tc>
      </w:tr>
      <w:tr w:rsidR="00DC569F" w:rsidRPr="00DE3B5E" w14:paraId="2DC5ADBA"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32BE0DC7" w14:textId="09E8330A"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Expenses on Customs clearance </w:t>
            </w:r>
          </w:p>
        </w:tc>
        <w:tc>
          <w:tcPr>
            <w:tcW w:w="1137" w:type="dxa"/>
            <w:tcBorders>
              <w:top w:val="nil"/>
              <w:left w:val="nil"/>
              <w:bottom w:val="single" w:sz="4" w:space="0" w:color="auto"/>
              <w:right w:val="single" w:sz="4" w:space="0" w:color="auto"/>
            </w:tcBorders>
            <w:shd w:val="clear" w:color="auto" w:fill="auto"/>
            <w:noWrap/>
            <w:vAlign w:val="bottom"/>
            <w:hideMark/>
          </w:tcPr>
          <w:p w14:paraId="40235685"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397,079</w:t>
            </w:r>
          </w:p>
        </w:tc>
        <w:tc>
          <w:tcPr>
            <w:tcW w:w="1404" w:type="dxa"/>
            <w:tcBorders>
              <w:top w:val="nil"/>
              <w:left w:val="nil"/>
              <w:bottom w:val="single" w:sz="4" w:space="0" w:color="auto"/>
              <w:right w:val="single" w:sz="4" w:space="0" w:color="auto"/>
            </w:tcBorders>
            <w:shd w:val="clear" w:color="auto" w:fill="auto"/>
            <w:noWrap/>
            <w:vAlign w:val="bottom"/>
            <w:hideMark/>
          </w:tcPr>
          <w:p w14:paraId="26BB143E"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397,079</w:t>
            </w:r>
          </w:p>
        </w:tc>
        <w:tc>
          <w:tcPr>
            <w:tcW w:w="1150" w:type="dxa"/>
            <w:tcBorders>
              <w:top w:val="nil"/>
              <w:left w:val="nil"/>
              <w:bottom w:val="single" w:sz="4" w:space="0" w:color="auto"/>
              <w:right w:val="single" w:sz="4" w:space="0" w:color="auto"/>
            </w:tcBorders>
            <w:shd w:val="clear" w:color="auto" w:fill="auto"/>
            <w:noWrap/>
            <w:vAlign w:val="bottom"/>
            <w:hideMark/>
          </w:tcPr>
          <w:p w14:paraId="720465E3"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397,079</w:t>
            </w:r>
          </w:p>
        </w:tc>
      </w:tr>
      <w:tr w:rsidR="00DC569F" w:rsidRPr="00DE3B5E" w14:paraId="6054BB78"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13A68094" w14:textId="528FB647"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Expenses on education</w:t>
            </w:r>
          </w:p>
        </w:tc>
        <w:tc>
          <w:tcPr>
            <w:tcW w:w="1137" w:type="dxa"/>
            <w:tcBorders>
              <w:top w:val="nil"/>
              <w:left w:val="nil"/>
              <w:bottom w:val="single" w:sz="4" w:space="0" w:color="auto"/>
              <w:right w:val="single" w:sz="4" w:space="0" w:color="auto"/>
            </w:tcBorders>
            <w:shd w:val="clear" w:color="auto" w:fill="auto"/>
            <w:noWrap/>
            <w:vAlign w:val="bottom"/>
            <w:hideMark/>
          </w:tcPr>
          <w:p w14:paraId="759F7698"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94,000</w:t>
            </w:r>
          </w:p>
        </w:tc>
        <w:tc>
          <w:tcPr>
            <w:tcW w:w="1404" w:type="dxa"/>
            <w:tcBorders>
              <w:top w:val="nil"/>
              <w:left w:val="nil"/>
              <w:bottom w:val="single" w:sz="4" w:space="0" w:color="auto"/>
              <w:right w:val="single" w:sz="4" w:space="0" w:color="auto"/>
            </w:tcBorders>
            <w:shd w:val="clear" w:color="auto" w:fill="auto"/>
            <w:noWrap/>
            <w:vAlign w:val="bottom"/>
            <w:hideMark/>
          </w:tcPr>
          <w:p w14:paraId="01959457"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94,000</w:t>
            </w:r>
          </w:p>
        </w:tc>
        <w:tc>
          <w:tcPr>
            <w:tcW w:w="1150" w:type="dxa"/>
            <w:tcBorders>
              <w:top w:val="nil"/>
              <w:left w:val="nil"/>
              <w:bottom w:val="single" w:sz="4" w:space="0" w:color="auto"/>
              <w:right w:val="single" w:sz="4" w:space="0" w:color="auto"/>
            </w:tcBorders>
            <w:shd w:val="clear" w:color="auto" w:fill="auto"/>
            <w:noWrap/>
            <w:vAlign w:val="bottom"/>
            <w:hideMark/>
          </w:tcPr>
          <w:p w14:paraId="62688F77"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94,000</w:t>
            </w:r>
          </w:p>
        </w:tc>
      </w:tr>
      <w:tr w:rsidR="00DC569F" w:rsidRPr="00DE3B5E" w14:paraId="42828869"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2DA8DDD6" w14:textId="1D0011C0"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rPr>
              <w:t>Travel expenses</w:t>
            </w:r>
          </w:p>
        </w:tc>
        <w:tc>
          <w:tcPr>
            <w:tcW w:w="1137" w:type="dxa"/>
            <w:tcBorders>
              <w:top w:val="nil"/>
              <w:left w:val="nil"/>
              <w:bottom w:val="single" w:sz="4" w:space="0" w:color="auto"/>
              <w:right w:val="single" w:sz="4" w:space="0" w:color="auto"/>
            </w:tcBorders>
            <w:shd w:val="clear" w:color="auto" w:fill="auto"/>
            <w:noWrap/>
            <w:vAlign w:val="bottom"/>
            <w:hideMark/>
          </w:tcPr>
          <w:p w14:paraId="42531C28"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635,832</w:t>
            </w:r>
          </w:p>
        </w:tc>
        <w:tc>
          <w:tcPr>
            <w:tcW w:w="1404" w:type="dxa"/>
            <w:tcBorders>
              <w:top w:val="nil"/>
              <w:left w:val="nil"/>
              <w:bottom w:val="single" w:sz="4" w:space="0" w:color="auto"/>
              <w:right w:val="single" w:sz="4" w:space="0" w:color="auto"/>
            </w:tcBorders>
            <w:shd w:val="clear" w:color="auto" w:fill="auto"/>
            <w:noWrap/>
            <w:vAlign w:val="bottom"/>
            <w:hideMark/>
          </w:tcPr>
          <w:p w14:paraId="096BF3F7"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635,832</w:t>
            </w:r>
          </w:p>
        </w:tc>
        <w:tc>
          <w:tcPr>
            <w:tcW w:w="1150" w:type="dxa"/>
            <w:tcBorders>
              <w:top w:val="nil"/>
              <w:left w:val="nil"/>
              <w:bottom w:val="single" w:sz="4" w:space="0" w:color="auto"/>
              <w:right w:val="single" w:sz="4" w:space="0" w:color="auto"/>
            </w:tcBorders>
            <w:shd w:val="clear" w:color="auto" w:fill="auto"/>
            <w:noWrap/>
            <w:vAlign w:val="bottom"/>
            <w:hideMark/>
          </w:tcPr>
          <w:p w14:paraId="0D7AFE82"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635,832</w:t>
            </w:r>
          </w:p>
        </w:tc>
      </w:tr>
      <w:tr w:rsidR="00DC569F" w:rsidRPr="00DE3B5E" w14:paraId="253CEC0B"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24B7ED0D" w14:textId="774BEEC3"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Vehicle repairs expenses</w:t>
            </w:r>
          </w:p>
        </w:tc>
        <w:tc>
          <w:tcPr>
            <w:tcW w:w="1137" w:type="dxa"/>
            <w:tcBorders>
              <w:top w:val="nil"/>
              <w:left w:val="nil"/>
              <w:bottom w:val="single" w:sz="4" w:space="0" w:color="auto"/>
              <w:right w:val="single" w:sz="4" w:space="0" w:color="auto"/>
            </w:tcBorders>
            <w:shd w:val="clear" w:color="auto" w:fill="auto"/>
            <w:noWrap/>
            <w:vAlign w:val="bottom"/>
            <w:hideMark/>
          </w:tcPr>
          <w:p w14:paraId="3F0DDB72"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283,200</w:t>
            </w:r>
          </w:p>
        </w:tc>
        <w:tc>
          <w:tcPr>
            <w:tcW w:w="1404" w:type="dxa"/>
            <w:tcBorders>
              <w:top w:val="nil"/>
              <w:left w:val="nil"/>
              <w:bottom w:val="single" w:sz="4" w:space="0" w:color="auto"/>
              <w:right w:val="single" w:sz="4" w:space="0" w:color="auto"/>
            </w:tcBorders>
            <w:shd w:val="clear" w:color="auto" w:fill="auto"/>
            <w:noWrap/>
            <w:vAlign w:val="bottom"/>
            <w:hideMark/>
          </w:tcPr>
          <w:p w14:paraId="11A88872"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283,200</w:t>
            </w:r>
          </w:p>
        </w:tc>
        <w:tc>
          <w:tcPr>
            <w:tcW w:w="1150" w:type="dxa"/>
            <w:tcBorders>
              <w:top w:val="nil"/>
              <w:left w:val="nil"/>
              <w:bottom w:val="single" w:sz="4" w:space="0" w:color="auto"/>
              <w:right w:val="single" w:sz="4" w:space="0" w:color="auto"/>
            </w:tcBorders>
            <w:shd w:val="clear" w:color="auto" w:fill="auto"/>
            <w:noWrap/>
            <w:vAlign w:val="bottom"/>
            <w:hideMark/>
          </w:tcPr>
          <w:p w14:paraId="098743B3"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283,200</w:t>
            </w:r>
          </w:p>
        </w:tc>
      </w:tr>
      <w:tr w:rsidR="00DC569F" w:rsidRPr="00DE3B5E" w14:paraId="358C7548"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2D381673" w14:textId="12C50407"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 xml:space="preserve">Expenses on bank loan interests / commissions </w:t>
            </w:r>
          </w:p>
        </w:tc>
        <w:tc>
          <w:tcPr>
            <w:tcW w:w="1137" w:type="dxa"/>
            <w:tcBorders>
              <w:top w:val="nil"/>
              <w:left w:val="nil"/>
              <w:bottom w:val="single" w:sz="4" w:space="0" w:color="auto"/>
              <w:right w:val="single" w:sz="4" w:space="0" w:color="auto"/>
            </w:tcBorders>
            <w:shd w:val="clear" w:color="auto" w:fill="auto"/>
            <w:noWrap/>
            <w:vAlign w:val="bottom"/>
            <w:hideMark/>
          </w:tcPr>
          <w:p w14:paraId="5BC1F2F2"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66</w:t>
            </w:r>
          </w:p>
        </w:tc>
        <w:tc>
          <w:tcPr>
            <w:tcW w:w="1404" w:type="dxa"/>
            <w:tcBorders>
              <w:top w:val="nil"/>
              <w:left w:val="nil"/>
              <w:bottom w:val="single" w:sz="4" w:space="0" w:color="auto"/>
              <w:right w:val="single" w:sz="4" w:space="0" w:color="auto"/>
            </w:tcBorders>
            <w:shd w:val="clear" w:color="auto" w:fill="auto"/>
            <w:noWrap/>
            <w:vAlign w:val="bottom"/>
            <w:hideMark/>
          </w:tcPr>
          <w:p w14:paraId="3A921E75"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66</w:t>
            </w:r>
          </w:p>
        </w:tc>
        <w:tc>
          <w:tcPr>
            <w:tcW w:w="1150" w:type="dxa"/>
            <w:tcBorders>
              <w:top w:val="nil"/>
              <w:left w:val="nil"/>
              <w:bottom w:val="single" w:sz="4" w:space="0" w:color="auto"/>
              <w:right w:val="single" w:sz="4" w:space="0" w:color="auto"/>
            </w:tcBorders>
            <w:shd w:val="clear" w:color="auto" w:fill="auto"/>
            <w:noWrap/>
            <w:vAlign w:val="bottom"/>
            <w:hideMark/>
          </w:tcPr>
          <w:p w14:paraId="12A7419A"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66</w:t>
            </w:r>
          </w:p>
        </w:tc>
      </w:tr>
      <w:tr w:rsidR="00DC569F" w:rsidRPr="00DE3B5E" w14:paraId="595FEACF" w14:textId="77777777" w:rsidTr="00BB6DA7">
        <w:trPr>
          <w:trHeight w:val="254"/>
        </w:trPr>
        <w:tc>
          <w:tcPr>
            <w:tcW w:w="5806" w:type="dxa"/>
            <w:tcBorders>
              <w:top w:val="nil"/>
              <w:left w:val="single" w:sz="4" w:space="0" w:color="auto"/>
              <w:bottom w:val="single" w:sz="4" w:space="0" w:color="auto"/>
              <w:right w:val="single" w:sz="4" w:space="0" w:color="auto"/>
            </w:tcBorders>
            <w:shd w:val="clear" w:color="auto" w:fill="auto"/>
            <w:noWrap/>
            <w:vAlign w:val="bottom"/>
            <w:hideMark/>
          </w:tcPr>
          <w:p w14:paraId="687C17CE" w14:textId="305713FD" w:rsidR="00DC569F" w:rsidRPr="00DE3B5E" w:rsidRDefault="0011225F" w:rsidP="00E44E54">
            <w:pPr>
              <w:spacing w:after="0" w:line="240" w:lineRule="auto"/>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lastRenderedPageBreak/>
              <w:t xml:space="preserve">Expenses on vehicle insurance </w:t>
            </w:r>
          </w:p>
        </w:tc>
        <w:tc>
          <w:tcPr>
            <w:tcW w:w="1137" w:type="dxa"/>
            <w:tcBorders>
              <w:top w:val="nil"/>
              <w:left w:val="nil"/>
              <w:bottom w:val="single" w:sz="4" w:space="0" w:color="auto"/>
              <w:right w:val="single" w:sz="4" w:space="0" w:color="auto"/>
            </w:tcBorders>
            <w:shd w:val="clear" w:color="auto" w:fill="auto"/>
            <w:noWrap/>
            <w:vAlign w:val="bottom"/>
            <w:hideMark/>
          </w:tcPr>
          <w:p w14:paraId="7BAA3311"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30,700</w:t>
            </w:r>
          </w:p>
        </w:tc>
        <w:tc>
          <w:tcPr>
            <w:tcW w:w="1404" w:type="dxa"/>
            <w:tcBorders>
              <w:top w:val="nil"/>
              <w:left w:val="nil"/>
              <w:bottom w:val="single" w:sz="4" w:space="0" w:color="auto"/>
              <w:right w:val="single" w:sz="4" w:space="0" w:color="auto"/>
            </w:tcBorders>
            <w:shd w:val="clear" w:color="auto" w:fill="auto"/>
            <w:noWrap/>
            <w:vAlign w:val="bottom"/>
            <w:hideMark/>
          </w:tcPr>
          <w:p w14:paraId="4B760F55"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30,700</w:t>
            </w:r>
          </w:p>
        </w:tc>
        <w:tc>
          <w:tcPr>
            <w:tcW w:w="1150" w:type="dxa"/>
            <w:tcBorders>
              <w:top w:val="nil"/>
              <w:left w:val="nil"/>
              <w:bottom w:val="single" w:sz="4" w:space="0" w:color="auto"/>
              <w:right w:val="single" w:sz="4" w:space="0" w:color="auto"/>
            </w:tcBorders>
            <w:shd w:val="clear" w:color="auto" w:fill="auto"/>
            <w:noWrap/>
            <w:vAlign w:val="bottom"/>
            <w:hideMark/>
          </w:tcPr>
          <w:p w14:paraId="0B3708F9" w14:textId="77777777" w:rsidR="00DC569F" w:rsidRPr="00DE3B5E" w:rsidRDefault="00DC569F" w:rsidP="00E44E54">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30,700</w:t>
            </w:r>
          </w:p>
        </w:tc>
      </w:tr>
      <w:tr w:rsidR="00DC569F" w:rsidRPr="00DE3B5E" w14:paraId="59E0F9AB" w14:textId="77777777" w:rsidTr="00BB6DA7">
        <w:trPr>
          <w:trHeight w:val="254"/>
        </w:trPr>
        <w:tc>
          <w:tcPr>
            <w:tcW w:w="5806" w:type="dxa"/>
            <w:tcBorders>
              <w:top w:val="nil"/>
              <w:left w:val="single" w:sz="4" w:space="0" w:color="auto"/>
              <w:bottom w:val="single" w:sz="4" w:space="0" w:color="auto"/>
              <w:right w:val="single" w:sz="4" w:space="0" w:color="auto"/>
            </w:tcBorders>
            <w:shd w:val="clear" w:color="000000" w:fill="99CCFF"/>
            <w:noWrap/>
            <w:vAlign w:val="bottom"/>
            <w:hideMark/>
          </w:tcPr>
          <w:p w14:paraId="4FBFE36F" w14:textId="39B309FF" w:rsidR="00DC569F" w:rsidRPr="00DE3B5E" w:rsidRDefault="0011225F" w:rsidP="00E44E54">
            <w:pPr>
              <w:spacing w:after="0" w:line="240" w:lineRule="auto"/>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color w:val="000000"/>
                <w:sz w:val="20"/>
                <w:szCs w:val="20"/>
                <w:lang w:val="en-GB" w:eastAsia="sq-AL"/>
              </w:rPr>
              <w:t>Financial Capacity / Incapacity of the assessee</w:t>
            </w:r>
          </w:p>
        </w:tc>
        <w:tc>
          <w:tcPr>
            <w:tcW w:w="1137"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0F850A2B" w14:textId="77777777" w:rsidR="00DC569F" w:rsidRPr="00DE3B5E" w:rsidRDefault="00DC569F" w:rsidP="00E44E54">
            <w:pPr>
              <w:spacing w:after="0" w:line="240" w:lineRule="auto"/>
              <w:jc w:val="center"/>
              <w:rPr>
                <w:rFonts w:ascii="Times New Roman" w:eastAsia="Times New Roman" w:hAnsi="Times New Roman" w:cs="Times New Roman"/>
                <w:b/>
                <w:bCs/>
                <w:color w:val="9C0006"/>
                <w:sz w:val="20"/>
                <w:szCs w:val="20"/>
                <w:lang w:val="en-GB" w:eastAsia="sq-AL"/>
              </w:rPr>
            </w:pPr>
            <w:r w:rsidRPr="00DE3B5E">
              <w:rPr>
                <w:rFonts w:ascii="Times New Roman" w:eastAsia="Times New Roman" w:hAnsi="Times New Roman" w:cs="Times New Roman"/>
                <w:b/>
                <w:bCs/>
                <w:color w:val="9C0006"/>
                <w:sz w:val="20"/>
                <w:szCs w:val="20"/>
                <w:lang w:val="en-GB" w:eastAsia="sq-AL"/>
              </w:rPr>
              <w:t>-834,039</w:t>
            </w:r>
          </w:p>
        </w:tc>
        <w:tc>
          <w:tcPr>
            <w:tcW w:w="1404" w:type="dxa"/>
            <w:tcBorders>
              <w:top w:val="nil"/>
              <w:left w:val="nil"/>
              <w:bottom w:val="single" w:sz="4" w:space="0" w:color="auto"/>
              <w:right w:val="single" w:sz="4" w:space="0" w:color="auto"/>
            </w:tcBorders>
            <w:shd w:val="clear" w:color="000000" w:fill="99CCFF"/>
            <w:noWrap/>
            <w:vAlign w:val="bottom"/>
            <w:hideMark/>
          </w:tcPr>
          <w:p w14:paraId="7DE3DC39" w14:textId="77777777" w:rsidR="00DC569F" w:rsidRPr="00DE3B5E" w:rsidRDefault="00DC569F" w:rsidP="00E44E54">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1,124,357</w:t>
            </w:r>
          </w:p>
        </w:tc>
        <w:tc>
          <w:tcPr>
            <w:tcW w:w="1150" w:type="dxa"/>
            <w:tcBorders>
              <w:top w:val="single" w:sz="4" w:space="0" w:color="auto"/>
              <w:left w:val="single" w:sz="4" w:space="0" w:color="auto"/>
              <w:bottom w:val="single" w:sz="4" w:space="0" w:color="auto"/>
              <w:right w:val="single" w:sz="4" w:space="0" w:color="auto"/>
            </w:tcBorders>
            <w:shd w:val="clear" w:color="000000" w:fill="FFC7CE"/>
            <w:noWrap/>
            <w:vAlign w:val="bottom"/>
            <w:hideMark/>
          </w:tcPr>
          <w:p w14:paraId="29847749" w14:textId="77777777" w:rsidR="00DC569F" w:rsidRPr="00DE3B5E" w:rsidRDefault="00DC569F" w:rsidP="00E44E54">
            <w:pPr>
              <w:spacing w:after="0" w:line="240" w:lineRule="auto"/>
              <w:jc w:val="center"/>
              <w:rPr>
                <w:rFonts w:ascii="Times New Roman" w:eastAsia="Times New Roman" w:hAnsi="Times New Roman" w:cs="Times New Roman"/>
                <w:b/>
                <w:bCs/>
                <w:color w:val="9C0006"/>
                <w:sz w:val="20"/>
                <w:szCs w:val="20"/>
                <w:lang w:val="en-GB" w:eastAsia="sq-AL"/>
              </w:rPr>
            </w:pPr>
            <w:r w:rsidRPr="00DE3B5E">
              <w:rPr>
                <w:rFonts w:ascii="Times New Roman" w:eastAsia="Times New Roman" w:hAnsi="Times New Roman" w:cs="Times New Roman"/>
                <w:b/>
                <w:bCs/>
                <w:color w:val="9C0006"/>
                <w:sz w:val="20"/>
                <w:szCs w:val="20"/>
                <w:lang w:val="en-GB" w:eastAsia="sq-AL"/>
              </w:rPr>
              <w:t>-943,993</w:t>
            </w:r>
          </w:p>
        </w:tc>
      </w:tr>
      <w:bookmarkEnd w:id="30"/>
    </w:tbl>
    <w:p w14:paraId="2EEBF350" w14:textId="77777777" w:rsidR="00E82410" w:rsidRPr="00DE3B5E" w:rsidRDefault="00E82410" w:rsidP="009C1EE0">
      <w:pPr>
        <w:pStyle w:val="ListParagraph"/>
        <w:spacing w:line="240" w:lineRule="auto"/>
        <w:rPr>
          <w:rFonts w:ascii="Times New Roman" w:hAnsi="Times New Roman" w:cs="Times New Roman"/>
          <w:sz w:val="24"/>
          <w:szCs w:val="24"/>
          <w:lang w:val="en-GB"/>
        </w:rPr>
      </w:pPr>
    </w:p>
    <w:p w14:paraId="16659AF6" w14:textId="711B3E3E" w:rsidR="006078D8" w:rsidRPr="00DE3B5E" w:rsidRDefault="00E8385A" w:rsidP="00CA46C5">
      <w:pPr>
        <w:pStyle w:val="ListParagraph"/>
        <w:tabs>
          <w:tab w:val="left" w:pos="270"/>
          <w:tab w:val="left" w:pos="630"/>
          <w:tab w:val="left" w:pos="720"/>
        </w:tabs>
        <w:spacing w:before="120" w:line="240" w:lineRule="auto"/>
        <w:ind w:left="0"/>
        <w:jc w:val="both"/>
        <w:rPr>
          <w:rFonts w:ascii="Times New Roman" w:hAnsi="Times New Roman" w:cs="Times New Roman"/>
          <w:b/>
          <w:bCs/>
          <w:color w:val="000000"/>
          <w:sz w:val="24"/>
          <w:szCs w:val="24"/>
          <w:lang w:val="en-GB"/>
        </w:rPr>
      </w:pPr>
      <w:r w:rsidRPr="00DE3B5E">
        <w:rPr>
          <w:rFonts w:ascii="Times New Roman" w:hAnsi="Times New Roman" w:cs="Times New Roman"/>
          <w:b/>
          <w:bCs/>
          <w:color w:val="000000"/>
          <w:sz w:val="24"/>
          <w:szCs w:val="24"/>
          <w:lang w:val="en-GB"/>
        </w:rPr>
        <w:t xml:space="preserve">Assets declared separately by the spouse of the </w:t>
      </w:r>
      <w:r w:rsidR="00607D81" w:rsidRPr="00DE3B5E">
        <w:rPr>
          <w:rFonts w:ascii="Times New Roman" w:hAnsi="Times New Roman" w:cs="Times New Roman"/>
          <w:b/>
          <w:bCs/>
          <w:color w:val="000000"/>
          <w:sz w:val="24"/>
          <w:szCs w:val="24"/>
          <w:lang w:val="en-GB"/>
        </w:rPr>
        <w:t>assessee</w:t>
      </w:r>
      <w:r w:rsidR="00E82410" w:rsidRPr="00DE3B5E">
        <w:rPr>
          <w:rFonts w:ascii="Times New Roman" w:hAnsi="Times New Roman" w:cs="Times New Roman"/>
          <w:b/>
          <w:bCs/>
          <w:color w:val="000000"/>
          <w:sz w:val="24"/>
          <w:szCs w:val="24"/>
          <w:lang w:val="en-GB"/>
        </w:rPr>
        <w:t xml:space="preserve"> </w:t>
      </w:r>
    </w:p>
    <w:p w14:paraId="772CC51B" w14:textId="77777777" w:rsidR="00CA46C5" w:rsidRPr="00DE3B5E" w:rsidRDefault="00CA46C5" w:rsidP="00CA46C5">
      <w:pPr>
        <w:pStyle w:val="ListParagraph"/>
        <w:tabs>
          <w:tab w:val="left" w:pos="270"/>
          <w:tab w:val="left" w:pos="630"/>
          <w:tab w:val="left" w:pos="720"/>
        </w:tabs>
        <w:spacing w:before="120" w:line="240" w:lineRule="auto"/>
        <w:ind w:left="0"/>
        <w:jc w:val="both"/>
        <w:rPr>
          <w:rFonts w:ascii="Times New Roman" w:hAnsi="Times New Roman" w:cs="Times New Roman"/>
          <w:b/>
          <w:bCs/>
          <w:color w:val="000000"/>
          <w:sz w:val="20"/>
          <w:szCs w:val="20"/>
          <w:lang w:val="en-GB"/>
        </w:rPr>
      </w:pPr>
    </w:p>
    <w:p w14:paraId="7757704F" w14:textId="65013A62" w:rsidR="00FC4398" w:rsidRPr="00DE3B5E" w:rsidRDefault="00E8385A" w:rsidP="0036392A">
      <w:pPr>
        <w:pStyle w:val="ListParagraph"/>
        <w:numPr>
          <w:ilvl w:val="0"/>
          <w:numId w:val="7"/>
        </w:numPr>
        <w:spacing w:after="0" w:line="240" w:lineRule="auto"/>
        <w:ind w:left="0"/>
        <w:contextualSpacing w:val="0"/>
        <w:jc w:val="both"/>
        <w:rPr>
          <w:rFonts w:ascii="Times New Roman" w:hAnsi="Times New Roman" w:cs="Times New Roman"/>
          <w:vanish/>
          <w:sz w:val="24"/>
          <w:szCs w:val="24"/>
          <w:lang w:val="en-GB"/>
        </w:rPr>
      </w:pPr>
      <w:r w:rsidRPr="00DE3B5E">
        <w:rPr>
          <w:rFonts w:ascii="Times New Roman" w:hAnsi="Times New Roman" w:cs="Times New Roman"/>
          <w:bCs/>
          <w:color w:val="000000"/>
          <w:sz w:val="24"/>
          <w:szCs w:val="24"/>
          <w:lang w:val="en-GB"/>
        </w:rPr>
        <w:t xml:space="preserve">Regarding the asset </w:t>
      </w:r>
      <w:r w:rsidR="006078D8" w:rsidRPr="00DE3B5E">
        <w:rPr>
          <w:rFonts w:ascii="Times New Roman" w:hAnsi="Times New Roman" w:cs="Times New Roman"/>
          <w:b/>
          <w:bCs/>
          <w:color w:val="000000"/>
          <w:sz w:val="24"/>
          <w:szCs w:val="24"/>
          <w:lang w:val="en-GB"/>
        </w:rPr>
        <w:t>“</w:t>
      </w:r>
      <w:r w:rsidR="00E82410" w:rsidRPr="00DE3B5E">
        <w:rPr>
          <w:rFonts w:ascii="Times New Roman" w:hAnsi="Times New Roman" w:cs="Times New Roman"/>
          <w:b/>
          <w:bCs/>
          <w:color w:val="000000"/>
          <w:sz w:val="24"/>
          <w:szCs w:val="24"/>
          <w:lang w:val="en-GB"/>
        </w:rPr>
        <w:t>Apartment</w:t>
      </w:r>
      <w:r w:rsidRPr="00DE3B5E">
        <w:rPr>
          <w:rFonts w:ascii="Times New Roman" w:hAnsi="Times New Roman" w:cs="Times New Roman"/>
          <w:b/>
          <w:bCs/>
          <w:color w:val="000000"/>
          <w:sz w:val="24"/>
          <w:szCs w:val="24"/>
          <w:lang w:val="en-GB"/>
        </w:rPr>
        <w:t xml:space="preserve"> in L. </w:t>
      </w:r>
      <w:r w:rsidR="00E82410" w:rsidRPr="00DE3B5E">
        <w:rPr>
          <w:rFonts w:ascii="Times New Roman" w:hAnsi="Times New Roman" w:cs="Times New Roman"/>
          <w:b/>
          <w:bCs/>
          <w:color w:val="000000"/>
          <w:sz w:val="24"/>
          <w:szCs w:val="24"/>
          <w:lang w:val="en-GB"/>
        </w:rPr>
        <w:t>“</w:t>
      </w:r>
      <w:r w:rsidR="006078D8" w:rsidRPr="00DE3B5E">
        <w:rPr>
          <w:rFonts w:ascii="Times New Roman" w:hAnsi="Times New Roman" w:cs="Times New Roman"/>
          <w:b/>
          <w:color w:val="000000"/>
          <w:sz w:val="24"/>
          <w:szCs w:val="24"/>
          <w:lang w:val="en-GB"/>
        </w:rPr>
        <w:t xml:space="preserve">10 </w:t>
      </w:r>
      <w:proofErr w:type="spellStart"/>
      <w:r w:rsidR="006078D8" w:rsidRPr="00DE3B5E">
        <w:rPr>
          <w:rFonts w:ascii="Times New Roman" w:hAnsi="Times New Roman" w:cs="Times New Roman"/>
          <w:b/>
          <w:color w:val="000000"/>
          <w:sz w:val="24"/>
          <w:szCs w:val="24"/>
          <w:lang w:val="en-GB"/>
        </w:rPr>
        <w:t>Korriku</w:t>
      </w:r>
      <w:proofErr w:type="spellEnd"/>
      <w:r w:rsidR="00E82410" w:rsidRPr="00DE3B5E">
        <w:rPr>
          <w:rFonts w:ascii="Times New Roman" w:hAnsi="Times New Roman" w:cs="Times New Roman"/>
          <w:b/>
          <w:bCs/>
          <w:color w:val="000000"/>
          <w:sz w:val="24"/>
          <w:szCs w:val="24"/>
          <w:lang w:val="en-GB"/>
        </w:rPr>
        <w:t xml:space="preserve">”, </w:t>
      </w:r>
      <w:proofErr w:type="spellStart"/>
      <w:r w:rsidR="00E82410" w:rsidRPr="00DE3B5E">
        <w:rPr>
          <w:rFonts w:ascii="Times New Roman" w:hAnsi="Times New Roman" w:cs="Times New Roman"/>
          <w:b/>
          <w:bCs/>
          <w:color w:val="000000"/>
          <w:sz w:val="24"/>
          <w:szCs w:val="24"/>
          <w:lang w:val="en-GB"/>
        </w:rPr>
        <w:t>Vlorë</w:t>
      </w:r>
      <w:proofErr w:type="spellEnd"/>
      <w:r w:rsidR="00AF42B1" w:rsidRPr="00DE3B5E">
        <w:rPr>
          <w:rFonts w:ascii="Times New Roman" w:hAnsi="Times New Roman" w:cs="Times New Roman"/>
          <w:b/>
          <w:bCs/>
          <w:color w:val="000000"/>
          <w:sz w:val="24"/>
          <w:szCs w:val="24"/>
          <w:lang w:val="en-GB"/>
        </w:rPr>
        <w:t>”</w:t>
      </w:r>
      <w:r w:rsidR="006078D8" w:rsidRPr="00DE3B5E">
        <w:rPr>
          <w:rFonts w:ascii="Times New Roman" w:hAnsi="Times New Roman" w:cs="Times New Roman"/>
          <w:bCs/>
          <w:color w:val="000000"/>
          <w:sz w:val="24"/>
          <w:szCs w:val="24"/>
          <w:lang w:val="en-GB"/>
        </w:rPr>
        <w:t xml:space="preserve">, </w:t>
      </w:r>
      <w:r w:rsidRPr="00DE3B5E">
        <w:rPr>
          <w:rFonts w:ascii="Times New Roman" w:hAnsi="Times New Roman" w:cs="Times New Roman"/>
          <w:bCs/>
          <w:color w:val="000000"/>
          <w:sz w:val="24"/>
          <w:szCs w:val="24"/>
          <w:lang w:val="en-GB"/>
        </w:rPr>
        <w:t xml:space="preserve">the IQC in its </w:t>
      </w:r>
      <w:r w:rsidR="00B711E6" w:rsidRPr="00DE3B5E">
        <w:rPr>
          <w:rFonts w:ascii="Times New Roman" w:hAnsi="Times New Roman" w:cs="Times New Roman"/>
          <w:bCs/>
          <w:color w:val="000000"/>
          <w:sz w:val="24"/>
          <w:szCs w:val="24"/>
          <w:lang w:val="en-GB"/>
        </w:rPr>
        <w:t>decision</w:t>
      </w:r>
      <w:r w:rsidR="00462CF5" w:rsidRPr="00DE3B5E">
        <w:rPr>
          <w:rStyle w:val="FootnoteReference"/>
          <w:rFonts w:ascii="Times New Roman" w:hAnsi="Times New Roman" w:cs="Times New Roman"/>
          <w:sz w:val="24"/>
          <w:szCs w:val="24"/>
          <w:lang w:val="en-GB"/>
        </w:rPr>
        <w:footnoteReference w:id="26"/>
      </w:r>
      <w:r w:rsidR="00462CF5"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concluded as follows: </w:t>
      </w:r>
      <w:r w:rsidR="0059322A" w:rsidRPr="00DE3B5E">
        <w:rPr>
          <w:rFonts w:ascii="Times New Roman" w:hAnsi="Times New Roman" w:cs="Times New Roman"/>
          <w:i/>
          <w:sz w:val="24"/>
          <w:szCs w:val="24"/>
          <w:lang w:val="en-GB"/>
        </w:rPr>
        <w:t xml:space="preserve">Bearing in mind the recent jurisprudence of the Chamber, (decision no. 19, dated 10.06.2022, where it was ruled that the issues found regarding the </w:t>
      </w:r>
      <w:r w:rsidR="009952A7" w:rsidRPr="00DE3B5E">
        <w:rPr>
          <w:rFonts w:ascii="Times New Roman" w:hAnsi="Times New Roman" w:cs="Times New Roman"/>
          <w:i/>
          <w:sz w:val="24"/>
          <w:szCs w:val="24"/>
          <w:lang w:val="en-GB"/>
        </w:rPr>
        <w:t xml:space="preserve">property – </w:t>
      </w:r>
      <w:r w:rsidR="0059322A" w:rsidRPr="00DE3B5E">
        <w:rPr>
          <w:rFonts w:ascii="Times New Roman" w:hAnsi="Times New Roman" w:cs="Times New Roman"/>
          <w:i/>
          <w:sz w:val="24"/>
          <w:szCs w:val="24"/>
          <w:lang w:val="en-GB"/>
        </w:rPr>
        <w:t>apartment</w:t>
      </w:r>
      <w:r w:rsidR="009952A7" w:rsidRPr="00DE3B5E">
        <w:rPr>
          <w:rFonts w:ascii="Times New Roman" w:hAnsi="Times New Roman" w:cs="Times New Roman"/>
          <w:i/>
          <w:sz w:val="24"/>
          <w:szCs w:val="24"/>
          <w:lang w:val="en-GB"/>
        </w:rPr>
        <w:t xml:space="preserve">, </w:t>
      </w:r>
      <w:r w:rsidR="0059322A" w:rsidRPr="00DE3B5E">
        <w:rPr>
          <w:rFonts w:ascii="Times New Roman" w:hAnsi="Times New Roman" w:cs="Times New Roman"/>
          <w:i/>
          <w:sz w:val="24"/>
          <w:szCs w:val="24"/>
          <w:lang w:val="en-GB"/>
        </w:rPr>
        <w:t xml:space="preserve">are not sufficient to reach the conclusion that the assessee has made an insufficient declaration for the asset assessment criterion as defined in Article 61, para 3, of Law no. 84/2016, and that they are not considered sufficient as objective proportional grounds established in the transitional re-evaluation process, to directly impose a disciplinary measure on the assessee) – it concludes that the problems found regarding this property in itself are not sufficient to hold the </w:t>
      </w:r>
      <w:r w:rsidR="00D42C3C" w:rsidRPr="00DE3B5E">
        <w:rPr>
          <w:rFonts w:ascii="Times New Roman" w:hAnsi="Times New Roman" w:cs="Times New Roman"/>
          <w:i/>
          <w:sz w:val="24"/>
          <w:szCs w:val="24"/>
          <w:lang w:val="en-GB"/>
        </w:rPr>
        <w:t xml:space="preserve">assessee </w:t>
      </w:r>
      <w:r w:rsidR="0059322A" w:rsidRPr="00DE3B5E">
        <w:rPr>
          <w:rFonts w:ascii="Times New Roman" w:hAnsi="Times New Roman" w:cs="Times New Roman"/>
          <w:i/>
          <w:sz w:val="24"/>
          <w:szCs w:val="24"/>
          <w:lang w:val="en-GB"/>
        </w:rPr>
        <w:t xml:space="preserve">liable and despite this, the financial situation regarding this property will be taken into consideration in the overall assessment regarding the asset </w:t>
      </w:r>
      <w:r w:rsidR="00D42C3C" w:rsidRPr="00DE3B5E">
        <w:rPr>
          <w:rFonts w:ascii="Times New Roman" w:hAnsi="Times New Roman" w:cs="Times New Roman"/>
          <w:i/>
          <w:sz w:val="24"/>
          <w:szCs w:val="24"/>
          <w:lang w:val="en-GB"/>
        </w:rPr>
        <w:t xml:space="preserve">assessment </w:t>
      </w:r>
      <w:r w:rsidR="0059322A" w:rsidRPr="00DE3B5E">
        <w:rPr>
          <w:rFonts w:ascii="Times New Roman" w:hAnsi="Times New Roman" w:cs="Times New Roman"/>
          <w:i/>
          <w:sz w:val="24"/>
          <w:szCs w:val="24"/>
          <w:lang w:val="en-GB"/>
        </w:rPr>
        <w:t>criterion.</w:t>
      </w:r>
    </w:p>
    <w:p w14:paraId="01F0C183" w14:textId="5204E8A6" w:rsidR="00C52322" w:rsidRPr="00DE3B5E" w:rsidRDefault="0059322A" w:rsidP="00C70251">
      <w:pPr>
        <w:pStyle w:val="ListParagraph"/>
        <w:spacing w:after="0" w:line="240" w:lineRule="auto"/>
        <w:ind w:left="0"/>
        <w:contextualSpacing w:val="0"/>
        <w:jc w:val="both"/>
        <w:rPr>
          <w:rFonts w:ascii="Times New Roman" w:hAnsi="Times New Roman" w:cs="Times New Roman"/>
          <w:i/>
          <w:sz w:val="24"/>
          <w:szCs w:val="24"/>
          <w:lang w:val="en-GB"/>
        </w:rPr>
      </w:pPr>
      <w:bookmarkStart w:id="31" w:name="_Hlk195604333"/>
      <w:r w:rsidRPr="00DE3B5E">
        <w:rPr>
          <w:rFonts w:ascii="Times New Roman" w:hAnsi="Times New Roman" w:cs="Times New Roman"/>
          <w:i/>
          <w:sz w:val="24"/>
          <w:szCs w:val="24"/>
          <w:lang w:val="en-GB"/>
        </w:rPr>
        <w:t xml:space="preserve"> </w:t>
      </w:r>
      <w:r w:rsidR="00D42C3C" w:rsidRPr="00DE3B5E">
        <w:rPr>
          <w:rFonts w:ascii="Times New Roman" w:hAnsi="Times New Roman" w:cs="Times New Roman"/>
          <w:i/>
          <w:sz w:val="24"/>
          <w:szCs w:val="24"/>
          <w:lang w:val="en-GB"/>
        </w:rPr>
        <w:t xml:space="preserve">  </w:t>
      </w:r>
    </w:p>
    <w:p w14:paraId="53D8186D" w14:textId="77777777" w:rsidR="00D2043C" w:rsidRPr="00DE3B5E" w:rsidRDefault="00D2043C" w:rsidP="00C70251">
      <w:pPr>
        <w:pStyle w:val="ListParagraph"/>
        <w:spacing w:after="0" w:line="240" w:lineRule="auto"/>
        <w:ind w:left="0"/>
        <w:contextualSpacing w:val="0"/>
        <w:jc w:val="both"/>
        <w:rPr>
          <w:rFonts w:ascii="Times New Roman" w:hAnsi="Times New Roman" w:cs="Times New Roman"/>
          <w:i/>
          <w:sz w:val="12"/>
          <w:szCs w:val="12"/>
          <w:lang w:val="en-GB"/>
        </w:rPr>
      </w:pPr>
    </w:p>
    <w:p w14:paraId="489FAB8C" w14:textId="344E25B5" w:rsidR="00387FC0" w:rsidRPr="00DE3B5E" w:rsidRDefault="00D42C3C"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sz w:val="24"/>
          <w:szCs w:val="24"/>
          <w:lang w:val="en-GB"/>
        </w:rPr>
        <w:t xml:space="preserve">The IQC stated that, upon completion of all investigations carried out in </w:t>
      </w:r>
      <w:r w:rsidR="00B711E6" w:rsidRPr="00DE3B5E">
        <w:rPr>
          <w:rFonts w:ascii="Times New Roman" w:hAnsi="Times New Roman" w:cs="Times New Roman"/>
          <w:sz w:val="24"/>
          <w:szCs w:val="24"/>
          <w:lang w:val="en-GB"/>
        </w:rPr>
        <w:t>connection</w:t>
      </w:r>
      <w:r w:rsidRPr="00DE3B5E">
        <w:rPr>
          <w:rFonts w:ascii="Times New Roman" w:hAnsi="Times New Roman" w:cs="Times New Roman"/>
          <w:sz w:val="24"/>
          <w:szCs w:val="24"/>
          <w:lang w:val="en-GB"/>
        </w:rPr>
        <w:t xml:space="preserve"> with this property, it reached the following conclusions</w:t>
      </w:r>
      <w:r w:rsidR="00387FC0" w:rsidRPr="00DE3B5E">
        <w:rPr>
          <w:rFonts w:ascii="Times New Roman" w:hAnsi="Times New Roman" w:cs="Times New Roman"/>
          <w:sz w:val="24"/>
          <w:szCs w:val="24"/>
          <w:lang w:val="en-GB"/>
        </w:rPr>
        <w:t>:</w:t>
      </w:r>
    </w:p>
    <w:p w14:paraId="236D98E6" w14:textId="77777777" w:rsidR="004E0A43" w:rsidRPr="00DE3B5E" w:rsidRDefault="004E0A43" w:rsidP="004E0A43">
      <w:pPr>
        <w:pStyle w:val="ListParagraph"/>
        <w:spacing w:after="0" w:line="240" w:lineRule="auto"/>
        <w:ind w:left="0"/>
        <w:contextualSpacing w:val="0"/>
        <w:jc w:val="both"/>
        <w:rPr>
          <w:rFonts w:ascii="Times New Roman" w:hAnsi="Times New Roman" w:cs="Times New Roman"/>
          <w:i/>
          <w:sz w:val="6"/>
          <w:szCs w:val="6"/>
          <w:lang w:val="en-GB"/>
        </w:rPr>
      </w:pPr>
    </w:p>
    <w:bookmarkEnd w:id="31"/>
    <w:p w14:paraId="7701A7C7" w14:textId="74C2A7C8" w:rsidR="00A045BE" w:rsidRPr="00DE3B5E" w:rsidRDefault="00B2022F" w:rsidP="003171C4">
      <w:pPr>
        <w:pStyle w:val="ListParagraph"/>
        <w:numPr>
          <w:ilvl w:val="0"/>
          <w:numId w:val="8"/>
        </w:numPr>
        <w:spacing w:after="0"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For the parents of the</w:t>
      </w:r>
      <w:r w:rsidR="00956678" w:rsidRPr="00DE3B5E">
        <w:rPr>
          <w:rFonts w:ascii="Times New Roman" w:hAnsi="Times New Roman" w:cs="Times New Roman"/>
          <w:sz w:val="24"/>
          <w:szCs w:val="24"/>
          <w:lang w:val="en-GB"/>
        </w:rPr>
        <w:t xml:space="preserve"> </w:t>
      </w:r>
      <w:r w:rsidR="00607D81" w:rsidRPr="00DE3B5E">
        <w:rPr>
          <w:rFonts w:ascii="Times New Roman" w:hAnsi="Times New Roman" w:cs="Times New Roman"/>
          <w:sz w:val="24"/>
          <w:szCs w:val="24"/>
          <w:lang w:val="en-GB"/>
        </w:rPr>
        <w:t>assessee</w:t>
      </w:r>
      <w:r w:rsidR="00956678" w:rsidRPr="00DE3B5E">
        <w:rPr>
          <w:rFonts w:ascii="Times New Roman" w:hAnsi="Times New Roman" w:cs="Times New Roman"/>
          <w:sz w:val="24"/>
          <w:szCs w:val="24"/>
          <w:lang w:val="en-GB"/>
        </w:rPr>
        <w:t xml:space="preserve">’s spouse, they would have a shortage of lawful financial resources of ALL </w:t>
      </w:r>
      <w:r w:rsidR="00C858DF" w:rsidRPr="00DE3B5E">
        <w:rPr>
          <w:rFonts w:ascii="Times New Roman" w:hAnsi="Times New Roman" w:cs="Times New Roman"/>
          <w:sz w:val="24"/>
          <w:szCs w:val="24"/>
          <w:lang w:val="en-GB"/>
        </w:rPr>
        <w:t xml:space="preserve">2.678.889, </w:t>
      </w:r>
      <w:r w:rsidR="00956678" w:rsidRPr="00DE3B5E">
        <w:rPr>
          <w:rFonts w:ascii="Times New Roman" w:hAnsi="Times New Roman" w:cs="Times New Roman"/>
          <w:sz w:val="24"/>
          <w:szCs w:val="24"/>
          <w:lang w:val="en-GB"/>
        </w:rPr>
        <w:t xml:space="preserve">for the purchase of this apartment. </w:t>
      </w:r>
      <w:r w:rsidR="00C858DF" w:rsidRPr="00DE3B5E">
        <w:rPr>
          <w:rFonts w:ascii="Times New Roman" w:hAnsi="Times New Roman" w:cs="Times New Roman"/>
          <w:sz w:val="24"/>
          <w:szCs w:val="24"/>
          <w:lang w:val="en-GB"/>
        </w:rPr>
        <w:t xml:space="preserve"> </w:t>
      </w:r>
    </w:p>
    <w:p w14:paraId="6013160F" w14:textId="77777777" w:rsidR="004E0A43" w:rsidRPr="00DE3B5E" w:rsidRDefault="004E0A43" w:rsidP="004E0A43">
      <w:pPr>
        <w:pStyle w:val="ListParagraph"/>
        <w:spacing w:after="0" w:line="240" w:lineRule="auto"/>
        <w:ind w:left="0"/>
        <w:contextualSpacing w:val="0"/>
        <w:jc w:val="both"/>
        <w:rPr>
          <w:rFonts w:ascii="Times New Roman" w:hAnsi="Times New Roman" w:cs="Times New Roman"/>
          <w:sz w:val="6"/>
          <w:szCs w:val="6"/>
          <w:lang w:val="en-GB"/>
        </w:rPr>
      </w:pPr>
    </w:p>
    <w:p w14:paraId="27F72CC6" w14:textId="47DC011F" w:rsidR="00F126AF" w:rsidRPr="00DE3B5E" w:rsidRDefault="00BA126F" w:rsidP="003171C4">
      <w:pPr>
        <w:pStyle w:val="ListParagraph"/>
        <w:numPr>
          <w:ilvl w:val="0"/>
          <w:numId w:val="8"/>
        </w:numPr>
        <w:spacing w:after="0"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T</w:t>
      </w:r>
      <w:r w:rsidR="00956678" w:rsidRPr="00DE3B5E">
        <w:rPr>
          <w:rFonts w:ascii="Times New Roman" w:hAnsi="Times New Roman" w:cs="Times New Roman"/>
          <w:sz w:val="24"/>
          <w:szCs w:val="24"/>
          <w:lang w:val="en-GB"/>
        </w:rPr>
        <w:t xml:space="preserve">he adjudication panel notes that there are no sufficient proven elements to confirm that the </w:t>
      </w:r>
      <w:r w:rsidR="00607D81" w:rsidRPr="00DE3B5E">
        <w:rPr>
          <w:rFonts w:ascii="Times New Roman" w:hAnsi="Times New Roman" w:cs="Times New Roman"/>
          <w:sz w:val="24"/>
          <w:szCs w:val="24"/>
          <w:lang w:val="en-GB"/>
        </w:rPr>
        <w:t>assessee</w:t>
      </w:r>
      <w:r w:rsidR="00C858DF" w:rsidRPr="00DE3B5E">
        <w:rPr>
          <w:rFonts w:ascii="Times New Roman" w:hAnsi="Times New Roman" w:cs="Times New Roman"/>
          <w:sz w:val="24"/>
          <w:szCs w:val="24"/>
          <w:lang w:val="en-GB"/>
        </w:rPr>
        <w:t xml:space="preserve"> (</w:t>
      </w:r>
      <w:r w:rsidR="00956678" w:rsidRPr="00DE3B5E">
        <w:rPr>
          <w:rFonts w:ascii="Times New Roman" w:hAnsi="Times New Roman" w:cs="Times New Roman"/>
          <w:sz w:val="24"/>
          <w:szCs w:val="24"/>
          <w:lang w:val="en-GB"/>
        </w:rPr>
        <w:t>or the parents of his spouse</w:t>
      </w:r>
      <w:r w:rsidR="00C858DF" w:rsidRPr="00DE3B5E">
        <w:rPr>
          <w:rFonts w:ascii="Times New Roman" w:hAnsi="Times New Roman" w:cs="Times New Roman"/>
          <w:sz w:val="24"/>
          <w:szCs w:val="24"/>
          <w:lang w:val="en-GB"/>
        </w:rPr>
        <w:t xml:space="preserve">) </w:t>
      </w:r>
      <w:r w:rsidR="00956678" w:rsidRPr="00DE3B5E">
        <w:rPr>
          <w:rFonts w:ascii="Times New Roman" w:hAnsi="Times New Roman" w:cs="Times New Roman"/>
          <w:sz w:val="24"/>
          <w:szCs w:val="24"/>
          <w:lang w:val="en-GB"/>
        </w:rPr>
        <w:t>were in a situation of being objectively unable</w:t>
      </w:r>
      <w:r w:rsidR="00C858DF" w:rsidRPr="00DE3B5E">
        <w:rPr>
          <w:rFonts w:ascii="Times New Roman" w:hAnsi="Times New Roman" w:cs="Times New Roman"/>
          <w:sz w:val="24"/>
          <w:szCs w:val="24"/>
          <w:lang w:val="en-GB"/>
        </w:rPr>
        <w:t>,</w:t>
      </w:r>
      <w:r w:rsidR="00956678" w:rsidRPr="00DE3B5E">
        <w:rPr>
          <w:rFonts w:ascii="Times New Roman" w:hAnsi="Times New Roman" w:cs="Times New Roman"/>
          <w:sz w:val="24"/>
          <w:szCs w:val="24"/>
          <w:lang w:val="en-GB"/>
        </w:rPr>
        <w:t xml:space="preserve"> as provided in </w:t>
      </w:r>
      <w:r w:rsidR="00B42E47" w:rsidRPr="00DE3B5E">
        <w:rPr>
          <w:rFonts w:ascii="Times New Roman" w:hAnsi="Times New Roman" w:cs="Times New Roman"/>
          <w:sz w:val="24"/>
          <w:szCs w:val="24"/>
          <w:lang w:val="en-GB"/>
        </w:rPr>
        <w:t>Article</w:t>
      </w:r>
      <w:r w:rsidR="00C858DF" w:rsidRPr="00DE3B5E">
        <w:rPr>
          <w:rFonts w:ascii="Times New Roman" w:hAnsi="Times New Roman" w:cs="Times New Roman"/>
          <w:sz w:val="24"/>
          <w:szCs w:val="24"/>
          <w:lang w:val="en-GB"/>
        </w:rPr>
        <w:t xml:space="preserve"> 32/2 </w:t>
      </w:r>
      <w:r w:rsidR="00B42E47" w:rsidRPr="00DE3B5E">
        <w:rPr>
          <w:rFonts w:ascii="Times New Roman" w:hAnsi="Times New Roman" w:cs="Times New Roman"/>
          <w:sz w:val="24"/>
          <w:szCs w:val="24"/>
          <w:lang w:val="en-GB"/>
        </w:rPr>
        <w:t>of Law No.</w:t>
      </w:r>
      <w:r w:rsidR="00C858DF" w:rsidRPr="00DE3B5E">
        <w:rPr>
          <w:rFonts w:ascii="Times New Roman" w:hAnsi="Times New Roman" w:cs="Times New Roman"/>
          <w:sz w:val="24"/>
          <w:szCs w:val="24"/>
          <w:lang w:val="en-GB"/>
        </w:rPr>
        <w:t xml:space="preserve"> 84/2016. </w:t>
      </w:r>
    </w:p>
    <w:p w14:paraId="162C61E0" w14:textId="77777777" w:rsidR="004E0A43" w:rsidRPr="00DE3B5E" w:rsidRDefault="004E0A43" w:rsidP="004E0A43">
      <w:pPr>
        <w:pStyle w:val="ListParagraph"/>
        <w:spacing w:after="0" w:line="240" w:lineRule="auto"/>
        <w:ind w:left="0"/>
        <w:contextualSpacing w:val="0"/>
        <w:jc w:val="both"/>
        <w:rPr>
          <w:rFonts w:ascii="Times New Roman" w:hAnsi="Times New Roman" w:cs="Times New Roman"/>
          <w:sz w:val="6"/>
          <w:szCs w:val="6"/>
          <w:lang w:val="en-GB"/>
        </w:rPr>
      </w:pPr>
    </w:p>
    <w:p w14:paraId="786BB9F8" w14:textId="3964F301" w:rsidR="00960BE5" w:rsidRPr="00DE3B5E" w:rsidRDefault="00943F5A" w:rsidP="003171C4">
      <w:pPr>
        <w:pStyle w:val="ListParagraph"/>
        <w:numPr>
          <w:ilvl w:val="0"/>
          <w:numId w:val="8"/>
        </w:numPr>
        <w:spacing w:line="240" w:lineRule="auto"/>
        <w:ind w:left="0" w:firstLine="0"/>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Analyzing the factual and legal situation, as far as the property under analysis is concerned, the panel, for a final assessment regarding this legal relationship, takes into account the following facts: (</w:t>
      </w:r>
      <w:proofErr w:type="spellStart"/>
      <w:r w:rsidRPr="00DE3B5E">
        <w:rPr>
          <w:rFonts w:ascii="Times New Roman" w:hAnsi="Times New Roman" w:cs="Times New Roman"/>
          <w:sz w:val="24"/>
          <w:szCs w:val="24"/>
          <w:lang w:val="en-GB"/>
        </w:rPr>
        <w:t>i</w:t>
      </w:r>
      <w:proofErr w:type="spellEnd"/>
      <w:r w:rsidRPr="00DE3B5E">
        <w:rPr>
          <w:rFonts w:ascii="Times New Roman" w:hAnsi="Times New Roman" w:cs="Times New Roman"/>
          <w:sz w:val="24"/>
          <w:szCs w:val="24"/>
          <w:lang w:val="en-GB"/>
        </w:rPr>
        <w:t>) the o</w:t>
      </w:r>
      <w:r w:rsidR="00E1013D" w:rsidRPr="00DE3B5E">
        <w:rPr>
          <w:rFonts w:ascii="Times New Roman" w:hAnsi="Times New Roman" w:cs="Times New Roman"/>
          <w:sz w:val="24"/>
          <w:szCs w:val="24"/>
          <w:lang w:val="en-GB"/>
        </w:rPr>
        <w:t xml:space="preserve">ff-the-plan </w:t>
      </w:r>
      <w:r w:rsidRPr="00DE3B5E">
        <w:rPr>
          <w:rFonts w:ascii="Times New Roman" w:hAnsi="Times New Roman" w:cs="Times New Roman"/>
          <w:sz w:val="24"/>
          <w:szCs w:val="24"/>
          <w:lang w:val="en-GB"/>
        </w:rPr>
        <w:t xml:space="preserve">contract was signed in 2005 and the payments to the selling party were made by Ms. Lushka in the same year, a period in which she did not yet enjoy the status of the assessee's wife; (ii) there was at least one previous notarial </w:t>
      </w:r>
      <w:r w:rsidR="009952A7" w:rsidRPr="00DE3B5E">
        <w:rPr>
          <w:rFonts w:ascii="Times New Roman" w:hAnsi="Times New Roman" w:cs="Times New Roman"/>
          <w:sz w:val="24"/>
          <w:szCs w:val="24"/>
          <w:lang w:val="en-GB"/>
        </w:rPr>
        <w:t>statement,</w:t>
      </w:r>
      <w:r w:rsidRPr="00DE3B5E">
        <w:rPr>
          <w:rFonts w:ascii="Times New Roman" w:hAnsi="Times New Roman" w:cs="Times New Roman"/>
          <w:sz w:val="24"/>
          <w:szCs w:val="24"/>
          <w:lang w:val="en-GB"/>
        </w:rPr>
        <w:t xml:space="preserve"> in a period before the re</w:t>
      </w:r>
      <w:r w:rsidR="00E1013D" w:rsidRPr="00DE3B5E">
        <w:rPr>
          <w:rFonts w:ascii="Times New Roman" w:hAnsi="Times New Roman" w:cs="Times New Roman"/>
          <w:sz w:val="24"/>
          <w:szCs w:val="24"/>
          <w:lang w:val="en-GB"/>
        </w:rPr>
        <w:t>-e</w:t>
      </w:r>
      <w:r w:rsidRPr="00DE3B5E">
        <w:rPr>
          <w:rFonts w:ascii="Times New Roman" w:hAnsi="Times New Roman" w:cs="Times New Roman"/>
          <w:sz w:val="24"/>
          <w:szCs w:val="24"/>
          <w:lang w:val="en-GB"/>
        </w:rPr>
        <w:t xml:space="preserve">valuation process, issued by the father of the assessee's wife, in 2010, according to which the apartment under analysis was a gift made to their daughter, before </w:t>
      </w:r>
      <w:r w:rsidR="009952A7" w:rsidRPr="00DE3B5E">
        <w:rPr>
          <w:rFonts w:ascii="Times New Roman" w:hAnsi="Times New Roman" w:cs="Times New Roman"/>
          <w:sz w:val="24"/>
          <w:szCs w:val="24"/>
          <w:lang w:val="en-GB"/>
        </w:rPr>
        <w:t xml:space="preserve">her </w:t>
      </w:r>
      <w:r w:rsidRPr="00DE3B5E">
        <w:rPr>
          <w:rFonts w:ascii="Times New Roman" w:hAnsi="Times New Roman" w:cs="Times New Roman"/>
          <w:sz w:val="24"/>
          <w:szCs w:val="24"/>
          <w:lang w:val="en-GB"/>
        </w:rPr>
        <w:t xml:space="preserve">marriage; (iii) there was no financial contribution from the assessee for the purchase of this property. Under these conditions, the Commission does not consider </w:t>
      </w:r>
      <w:r w:rsidR="00E1013D" w:rsidRPr="00DE3B5E">
        <w:rPr>
          <w:rFonts w:ascii="Times New Roman" w:hAnsi="Times New Roman" w:cs="Times New Roman"/>
          <w:sz w:val="24"/>
          <w:szCs w:val="24"/>
          <w:lang w:val="en-GB"/>
        </w:rPr>
        <w:t xml:space="preserve">proportional </w:t>
      </w:r>
      <w:r w:rsidR="00D74E35" w:rsidRPr="00DE3B5E">
        <w:rPr>
          <w:rFonts w:ascii="Times New Roman" w:hAnsi="Times New Roman" w:cs="Times New Roman"/>
          <w:sz w:val="24"/>
          <w:szCs w:val="24"/>
          <w:lang w:val="en-GB"/>
        </w:rPr>
        <w:t xml:space="preserve">the </w:t>
      </w:r>
      <w:r w:rsidR="00E1013D" w:rsidRPr="00DE3B5E">
        <w:rPr>
          <w:rFonts w:ascii="Times New Roman" w:hAnsi="Times New Roman" w:cs="Times New Roman"/>
          <w:sz w:val="24"/>
          <w:szCs w:val="24"/>
          <w:lang w:val="en-GB"/>
        </w:rPr>
        <w:t>penalizing</w:t>
      </w:r>
      <w:r w:rsidR="00D74E35" w:rsidRPr="00DE3B5E">
        <w:rPr>
          <w:rFonts w:ascii="Times New Roman" w:hAnsi="Times New Roman" w:cs="Times New Roman"/>
          <w:sz w:val="24"/>
          <w:szCs w:val="24"/>
          <w:lang w:val="en-GB"/>
        </w:rPr>
        <w:t xml:space="preserve"> of </w:t>
      </w:r>
      <w:r w:rsidRPr="00DE3B5E">
        <w:rPr>
          <w:rFonts w:ascii="Times New Roman" w:hAnsi="Times New Roman" w:cs="Times New Roman"/>
          <w:sz w:val="24"/>
          <w:szCs w:val="24"/>
          <w:lang w:val="en-GB"/>
        </w:rPr>
        <w:t xml:space="preserve">the assessee </w:t>
      </w:r>
      <w:r w:rsidR="00E1013D" w:rsidRPr="00DE3B5E">
        <w:rPr>
          <w:rFonts w:ascii="Times New Roman" w:hAnsi="Times New Roman" w:cs="Times New Roman"/>
          <w:sz w:val="24"/>
          <w:szCs w:val="24"/>
          <w:lang w:val="en-GB"/>
        </w:rPr>
        <w:t xml:space="preserve">because of </w:t>
      </w:r>
      <w:r w:rsidRPr="00DE3B5E">
        <w:rPr>
          <w:rFonts w:ascii="Times New Roman" w:hAnsi="Times New Roman" w:cs="Times New Roman"/>
          <w:sz w:val="24"/>
          <w:szCs w:val="24"/>
          <w:lang w:val="en-GB"/>
        </w:rPr>
        <w:t xml:space="preserve">this asset, but the financial situation in relation to it will be taken into consideration in the overall assessment in </w:t>
      </w:r>
      <w:r w:rsidR="00125559" w:rsidRPr="00DE3B5E">
        <w:rPr>
          <w:rFonts w:ascii="Times New Roman" w:hAnsi="Times New Roman" w:cs="Times New Roman"/>
          <w:sz w:val="24"/>
          <w:szCs w:val="24"/>
          <w:lang w:val="en-GB"/>
        </w:rPr>
        <w:t xml:space="preserve">connection with the </w:t>
      </w:r>
      <w:r w:rsidRPr="00DE3B5E">
        <w:rPr>
          <w:rFonts w:ascii="Times New Roman" w:hAnsi="Times New Roman" w:cs="Times New Roman"/>
          <w:sz w:val="24"/>
          <w:szCs w:val="24"/>
          <w:lang w:val="en-GB"/>
        </w:rPr>
        <w:t xml:space="preserve">asset </w:t>
      </w:r>
      <w:r w:rsidR="00125559" w:rsidRPr="00DE3B5E">
        <w:rPr>
          <w:rFonts w:ascii="Times New Roman" w:hAnsi="Times New Roman" w:cs="Times New Roman"/>
          <w:sz w:val="24"/>
          <w:szCs w:val="24"/>
          <w:lang w:val="en-GB"/>
        </w:rPr>
        <w:t xml:space="preserve">assessment </w:t>
      </w:r>
      <w:r w:rsidRPr="00DE3B5E">
        <w:rPr>
          <w:rFonts w:ascii="Times New Roman" w:hAnsi="Times New Roman" w:cs="Times New Roman"/>
          <w:sz w:val="24"/>
          <w:szCs w:val="24"/>
          <w:lang w:val="en-GB"/>
        </w:rPr>
        <w:t>criterion.</w:t>
      </w:r>
    </w:p>
    <w:p w14:paraId="2FB50C5F" w14:textId="036D4209" w:rsidR="00DE777A" w:rsidRPr="00DE3B5E" w:rsidRDefault="00D74E35"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In his objections to the above conclusions, </w:t>
      </w:r>
      <w:r w:rsidR="00607D81" w:rsidRPr="00DE3B5E">
        <w:rPr>
          <w:rFonts w:ascii="Times New Roman" w:hAnsi="Times New Roman" w:cs="Times New Roman"/>
          <w:sz w:val="24"/>
          <w:szCs w:val="24"/>
          <w:lang w:val="en-GB"/>
        </w:rPr>
        <w:t>the assessee</w:t>
      </w:r>
      <w:r w:rsidRPr="00DE3B5E">
        <w:rPr>
          <w:rFonts w:ascii="Times New Roman" w:hAnsi="Times New Roman" w:cs="Times New Roman"/>
          <w:sz w:val="24"/>
          <w:szCs w:val="24"/>
          <w:lang w:val="en-GB"/>
        </w:rPr>
        <w:t xml:space="preserve"> claimed in his appeal that: </w:t>
      </w:r>
      <w:bookmarkStart w:id="32" w:name="_Hlk195529806"/>
      <w:r w:rsidR="00CB1346" w:rsidRPr="00DE3B5E">
        <w:rPr>
          <w:rFonts w:ascii="Times New Roman" w:hAnsi="Times New Roman" w:cs="Times New Roman"/>
          <w:sz w:val="24"/>
          <w:szCs w:val="24"/>
          <w:lang w:val="en-GB"/>
        </w:rPr>
        <w:t xml:space="preserve"> </w:t>
      </w:r>
    </w:p>
    <w:p w14:paraId="5943DB6E" w14:textId="77777777" w:rsidR="00A330C6" w:rsidRPr="00DE3B5E" w:rsidRDefault="00A330C6" w:rsidP="00A330C6">
      <w:pPr>
        <w:pStyle w:val="ListParagraph"/>
        <w:tabs>
          <w:tab w:val="left" w:pos="270"/>
          <w:tab w:val="left" w:pos="630"/>
          <w:tab w:val="left" w:pos="720"/>
        </w:tabs>
        <w:spacing w:before="120" w:after="0" w:line="240" w:lineRule="auto"/>
        <w:ind w:left="0"/>
        <w:jc w:val="both"/>
        <w:rPr>
          <w:rFonts w:ascii="Times New Roman" w:hAnsi="Times New Roman" w:cs="Times New Roman"/>
          <w:iCs/>
          <w:sz w:val="6"/>
          <w:szCs w:val="6"/>
          <w:lang w:val="en-GB"/>
        </w:rPr>
      </w:pPr>
    </w:p>
    <w:p w14:paraId="449B060B" w14:textId="281789CF" w:rsidR="00A330C6" w:rsidRPr="00DE3B5E" w:rsidRDefault="00D74E35" w:rsidP="003171C4">
      <w:pPr>
        <w:pStyle w:val="ListParagraph"/>
        <w:numPr>
          <w:ilvl w:val="0"/>
          <w:numId w:val="14"/>
        </w:numPr>
        <w:spacing w:after="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Cs/>
          <w:sz w:val="24"/>
          <w:szCs w:val="24"/>
          <w:lang w:val="en-GB"/>
        </w:rPr>
        <w:t xml:space="preserve">The IQC </w:t>
      </w:r>
      <w:r w:rsidR="00880AD7" w:rsidRPr="00DE3B5E">
        <w:rPr>
          <w:rFonts w:ascii="Times New Roman" w:hAnsi="Times New Roman" w:cs="Times New Roman"/>
          <w:iCs/>
          <w:sz w:val="24"/>
          <w:szCs w:val="24"/>
          <w:lang w:val="en-GB"/>
        </w:rPr>
        <w:t>shifted</w:t>
      </w:r>
      <w:r w:rsidRPr="00DE3B5E">
        <w:rPr>
          <w:rFonts w:ascii="Times New Roman" w:hAnsi="Times New Roman" w:cs="Times New Roman"/>
          <w:iCs/>
          <w:sz w:val="24"/>
          <w:szCs w:val="24"/>
          <w:lang w:val="en-GB"/>
        </w:rPr>
        <w:t xml:space="preserve"> him </w:t>
      </w:r>
      <w:r w:rsidR="00A77611" w:rsidRPr="00DE3B5E">
        <w:rPr>
          <w:rFonts w:ascii="Times New Roman" w:hAnsi="Times New Roman" w:cs="Times New Roman"/>
          <w:iCs/>
          <w:sz w:val="24"/>
          <w:szCs w:val="24"/>
          <w:lang w:val="en-GB"/>
        </w:rPr>
        <w:t>unreasonable</w:t>
      </w:r>
      <w:r w:rsidR="00FB5A47" w:rsidRPr="00DE3B5E">
        <w:rPr>
          <w:rFonts w:ascii="Times New Roman" w:hAnsi="Times New Roman" w:cs="Times New Roman"/>
          <w:iCs/>
          <w:sz w:val="24"/>
          <w:szCs w:val="24"/>
          <w:lang w:val="en-GB"/>
        </w:rPr>
        <w:t xml:space="preserve"> burden of proof concerning the income of his wife’s </w:t>
      </w:r>
      <w:r w:rsidR="009952A7" w:rsidRPr="00DE3B5E">
        <w:rPr>
          <w:rFonts w:ascii="Times New Roman" w:hAnsi="Times New Roman" w:cs="Times New Roman"/>
          <w:iCs/>
          <w:sz w:val="24"/>
          <w:szCs w:val="24"/>
          <w:lang w:val="en-GB"/>
        </w:rPr>
        <w:t xml:space="preserve">parents </w:t>
      </w:r>
      <w:r w:rsidR="00FB5A47" w:rsidRPr="00DE3B5E">
        <w:rPr>
          <w:rFonts w:ascii="Times New Roman" w:hAnsi="Times New Roman" w:cs="Times New Roman"/>
          <w:iCs/>
          <w:sz w:val="24"/>
          <w:szCs w:val="24"/>
          <w:lang w:val="en-GB"/>
        </w:rPr>
        <w:t xml:space="preserve">before </w:t>
      </w:r>
      <w:r w:rsidR="009952A7" w:rsidRPr="00DE3B5E">
        <w:rPr>
          <w:rFonts w:ascii="Times New Roman" w:hAnsi="Times New Roman" w:cs="Times New Roman"/>
          <w:iCs/>
          <w:sz w:val="24"/>
          <w:szCs w:val="24"/>
          <w:lang w:val="en-GB"/>
        </w:rPr>
        <w:t xml:space="preserve">her </w:t>
      </w:r>
      <w:r w:rsidR="00FB5A47" w:rsidRPr="00DE3B5E">
        <w:rPr>
          <w:rFonts w:ascii="Times New Roman" w:hAnsi="Times New Roman" w:cs="Times New Roman"/>
          <w:iCs/>
          <w:sz w:val="24"/>
          <w:szCs w:val="24"/>
          <w:lang w:val="en-GB"/>
        </w:rPr>
        <w:t xml:space="preserve">marriage </w:t>
      </w:r>
      <w:r w:rsidR="0019013B" w:rsidRPr="00DE3B5E">
        <w:rPr>
          <w:rFonts w:ascii="Times New Roman" w:hAnsi="Times New Roman" w:cs="Times New Roman"/>
          <w:iCs/>
          <w:sz w:val="24"/>
          <w:szCs w:val="24"/>
          <w:lang w:val="en-GB"/>
        </w:rPr>
        <w:t>[</w:t>
      </w:r>
      <w:r w:rsidR="00FB5A47" w:rsidRPr="00DE3B5E">
        <w:rPr>
          <w:rFonts w:ascii="Times New Roman" w:hAnsi="Times New Roman" w:cs="Times New Roman"/>
          <w:iCs/>
          <w:sz w:val="24"/>
          <w:szCs w:val="24"/>
          <w:lang w:val="en-GB"/>
        </w:rPr>
        <w:t xml:space="preserve">he has no connection with this asset </w:t>
      </w:r>
      <w:r w:rsidR="00DE777A" w:rsidRPr="00DE3B5E">
        <w:rPr>
          <w:rFonts w:ascii="Times New Roman" w:hAnsi="Times New Roman" w:cs="Times New Roman"/>
          <w:iCs/>
          <w:sz w:val="24"/>
          <w:szCs w:val="24"/>
          <w:lang w:val="en-GB"/>
        </w:rPr>
        <w:t>(</w:t>
      </w:r>
      <w:r w:rsidR="00FB5A47" w:rsidRPr="00DE3B5E">
        <w:rPr>
          <w:rFonts w:ascii="Times New Roman" w:hAnsi="Times New Roman" w:cs="Times New Roman"/>
          <w:iCs/>
          <w:sz w:val="24"/>
          <w:szCs w:val="24"/>
          <w:lang w:val="en-GB"/>
        </w:rPr>
        <w:t>it is personal asset of the spouse</w:t>
      </w:r>
      <w:r w:rsidR="00DE777A" w:rsidRPr="00DE3B5E">
        <w:rPr>
          <w:rFonts w:ascii="Times New Roman" w:hAnsi="Times New Roman" w:cs="Times New Roman"/>
          <w:iCs/>
          <w:sz w:val="24"/>
          <w:szCs w:val="24"/>
          <w:lang w:val="en-GB"/>
        </w:rPr>
        <w:t>)</w:t>
      </w:r>
      <w:r w:rsidR="00097A3E" w:rsidRPr="00DE3B5E">
        <w:rPr>
          <w:rFonts w:ascii="Times New Roman" w:hAnsi="Times New Roman" w:cs="Times New Roman"/>
          <w:iCs/>
          <w:sz w:val="24"/>
          <w:szCs w:val="24"/>
          <w:lang w:val="en-GB"/>
        </w:rPr>
        <w:t xml:space="preserve"> and </w:t>
      </w:r>
      <w:r w:rsidR="00FB5A47" w:rsidRPr="00DE3B5E">
        <w:rPr>
          <w:rFonts w:ascii="Times New Roman" w:hAnsi="Times New Roman" w:cs="Times New Roman"/>
          <w:iCs/>
          <w:sz w:val="24"/>
          <w:szCs w:val="24"/>
          <w:lang w:val="en-GB"/>
        </w:rPr>
        <w:t>it was</w:t>
      </w:r>
      <w:r w:rsidR="00C523DC" w:rsidRPr="00DE3B5E">
        <w:rPr>
          <w:rFonts w:ascii="Times New Roman" w:hAnsi="Times New Roman" w:cs="Times New Roman"/>
          <w:iCs/>
          <w:sz w:val="24"/>
          <w:szCs w:val="24"/>
          <w:lang w:val="en-GB"/>
        </w:rPr>
        <w:t xml:space="preserve"> acquired </w:t>
      </w:r>
      <w:r w:rsidR="00FB5A47" w:rsidRPr="00DE3B5E">
        <w:rPr>
          <w:rFonts w:ascii="Times New Roman" w:hAnsi="Times New Roman" w:cs="Times New Roman"/>
          <w:iCs/>
          <w:sz w:val="24"/>
          <w:szCs w:val="24"/>
          <w:lang w:val="en-GB"/>
        </w:rPr>
        <w:t xml:space="preserve">before the </w:t>
      </w:r>
      <w:r w:rsidR="00607D81" w:rsidRPr="00DE3B5E">
        <w:rPr>
          <w:rFonts w:ascii="Times New Roman" w:hAnsi="Times New Roman" w:cs="Times New Roman"/>
          <w:iCs/>
          <w:sz w:val="24"/>
          <w:szCs w:val="24"/>
          <w:lang w:val="en-GB"/>
        </w:rPr>
        <w:t>assessee</w:t>
      </w:r>
      <w:r w:rsidR="00FB5A47" w:rsidRPr="00DE3B5E">
        <w:rPr>
          <w:rFonts w:ascii="Times New Roman" w:hAnsi="Times New Roman" w:cs="Times New Roman"/>
          <w:iCs/>
          <w:sz w:val="24"/>
          <w:szCs w:val="24"/>
          <w:lang w:val="en-GB"/>
        </w:rPr>
        <w:t xml:space="preserve">’s marriage to his spouse </w:t>
      </w:r>
      <w:r w:rsidR="00DE777A" w:rsidRPr="00DE3B5E">
        <w:rPr>
          <w:rFonts w:ascii="Times New Roman" w:hAnsi="Times New Roman" w:cs="Times New Roman"/>
          <w:iCs/>
          <w:sz w:val="24"/>
          <w:szCs w:val="24"/>
          <w:lang w:val="en-GB"/>
        </w:rPr>
        <w:t>(</w:t>
      </w:r>
      <w:r w:rsidR="00C523DC" w:rsidRPr="00DE3B5E">
        <w:rPr>
          <w:rFonts w:ascii="Times New Roman" w:hAnsi="Times New Roman" w:cs="Times New Roman"/>
          <w:iCs/>
          <w:sz w:val="24"/>
          <w:szCs w:val="24"/>
          <w:lang w:val="en-GB"/>
        </w:rPr>
        <w:t>the property was purchased two years before marriage</w:t>
      </w:r>
      <w:r w:rsidR="00DE777A" w:rsidRPr="00DE3B5E">
        <w:rPr>
          <w:rFonts w:ascii="Times New Roman" w:hAnsi="Times New Roman" w:cs="Times New Roman"/>
          <w:iCs/>
          <w:sz w:val="24"/>
          <w:szCs w:val="24"/>
          <w:lang w:val="en-GB"/>
        </w:rPr>
        <w:t>)</w:t>
      </w:r>
      <w:r w:rsidR="0019013B" w:rsidRPr="00DE3B5E">
        <w:rPr>
          <w:rFonts w:ascii="Times New Roman" w:hAnsi="Times New Roman" w:cs="Times New Roman"/>
          <w:iCs/>
          <w:sz w:val="24"/>
          <w:szCs w:val="24"/>
          <w:lang w:val="en-GB"/>
        </w:rPr>
        <w:t>]</w:t>
      </w:r>
      <w:r w:rsidR="00DE777A" w:rsidRPr="00DE3B5E">
        <w:rPr>
          <w:rFonts w:ascii="Times New Roman" w:hAnsi="Times New Roman" w:cs="Times New Roman"/>
          <w:iCs/>
          <w:sz w:val="24"/>
          <w:szCs w:val="24"/>
          <w:lang w:val="en-GB"/>
        </w:rPr>
        <w:t>.</w:t>
      </w:r>
    </w:p>
    <w:p w14:paraId="6253D232" w14:textId="77777777" w:rsidR="00A330C6" w:rsidRPr="00DE3B5E" w:rsidRDefault="00A330C6" w:rsidP="00A330C6">
      <w:pPr>
        <w:pStyle w:val="ListParagraph"/>
        <w:spacing w:after="120" w:line="240" w:lineRule="auto"/>
        <w:ind w:left="0"/>
        <w:jc w:val="both"/>
        <w:rPr>
          <w:rFonts w:ascii="Times New Roman" w:hAnsi="Times New Roman" w:cs="Times New Roman"/>
          <w:iCs/>
          <w:sz w:val="6"/>
          <w:szCs w:val="6"/>
          <w:lang w:val="en-GB"/>
        </w:rPr>
      </w:pPr>
    </w:p>
    <w:p w14:paraId="1D3E50B7" w14:textId="492BAB8D" w:rsidR="00A37108" w:rsidRPr="00DE3B5E" w:rsidRDefault="00A330C6" w:rsidP="003171C4">
      <w:pPr>
        <w:pStyle w:val="ListParagraph"/>
        <w:numPr>
          <w:ilvl w:val="0"/>
          <w:numId w:val="14"/>
        </w:numPr>
        <w:spacing w:after="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Cs/>
          <w:sz w:val="24"/>
          <w:szCs w:val="24"/>
          <w:lang w:val="en-GB"/>
        </w:rPr>
        <w:t>T</w:t>
      </w:r>
      <w:r w:rsidR="00C523DC" w:rsidRPr="00DE3B5E">
        <w:rPr>
          <w:rFonts w:ascii="Times New Roman" w:hAnsi="Times New Roman" w:cs="Times New Roman"/>
          <w:iCs/>
          <w:sz w:val="24"/>
          <w:szCs w:val="24"/>
          <w:lang w:val="en-GB"/>
        </w:rPr>
        <w:t xml:space="preserve">he proceeds realized by the parents of the spouse were more than sufficient to enable purchasing the apartment for their daughter, before her marriage to the </w:t>
      </w:r>
      <w:r w:rsidR="00607D81" w:rsidRPr="00DE3B5E">
        <w:rPr>
          <w:rFonts w:ascii="Times New Roman" w:hAnsi="Times New Roman" w:cs="Times New Roman"/>
          <w:iCs/>
          <w:sz w:val="24"/>
          <w:szCs w:val="24"/>
          <w:lang w:val="en-GB"/>
        </w:rPr>
        <w:t>assessee</w:t>
      </w:r>
      <w:r w:rsidR="006A7A3B" w:rsidRPr="00DE3B5E">
        <w:rPr>
          <w:rFonts w:ascii="Times New Roman" w:hAnsi="Times New Roman" w:cs="Times New Roman"/>
          <w:iCs/>
          <w:sz w:val="24"/>
          <w:szCs w:val="24"/>
          <w:lang w:val="en-GB"/>
        </w:rPr>
        <w:t>, t</w:t>
      </w:r>
      <w:r w:rsidR="00C523DC" w:rsidRPr="00DE3B5E">
        <w:rPr>
          <w:rFonts w:ascii="Times New Roman" w:hAnsi="Times New Roman" w:cs="Times New Roman"/>
          <w:iCs/>
          <w:sz w:val="24"/>
          <w:szCs w:val="24"/>
          <w:lang w:val="en-GB"/>
        </w:rPr>
        <w:t xml:space="preserve">aking into </w:t>
      </w:r>
      <w:r w:rsidR="00880AD7" w:rsidRPr="00DE3B5E">
        <w:rPr>
          <w:rFonts w:ascii="Times New Roman" w:hAnsi="Times New Roman" w:cs="Times New Roman"/>
          <w:iCs/>
          <w:sz w:val="24"/>
          <w:szCs w:val="24"/>
          <w:lang w:val="en-GB"/>
        </w:rPr>
        <w:t>account</w:t>
      </w:r>
      <w:r w:rsidR="00C523DC" w:rsidRPr="00DE3B5E">
        <w:rPr>
          <w:rFonts w:ascii="Times New Roman" w:hAnsi="Times New Roman" w:cs="Times New Roman"/>
          <w:iCs/>
          <w:sz w:val="24"/>
          <w:szCs w:val="24"/>
          <w:lang w:val="en-GB"/>
        </w:rPr>
        <w:t xml:space="preserve"> the income confirmed by documentation from </w:t>
      </w:r>
      <w:r w:rsidR="00CB1346" w:rsidRPr="00DE3B5E">
        <w:rPr>
          <w:rFonts w:ascii="Times New Roman" w:hAnsi="Times New Roman" w:cs="Times New Roman"/>
          <w:iCs/>
          <w:sz w:val="24"/>
          <w:szCs w:val="24"/>
          <w:lang w:val="en-GB"/>
        </w:rPr>
        <w:t xml:space="preserve">2002, </w:t>
      </w:r>
      <w:r w:rsidR="00766DBE" w:rsidRPr="00DE3B5E">
        <w:rPr>
          <w:rFonts w:ascii="Times New Roman" w:hAnsi="Times New Roman" w:cs="Times New Roman"/>
          <w:iCs/>
          <w:sz w:val="24"/>
          <w:szCs w:val="24"/>
          <w:lang w:val="en-GB"/>
        </w:rPr>
        <w:t xml:space="preserve">and even those prior to that year, </w:t>
      </w:r>
      <w:r w:rsidR="006A7A3B" w:rsidRPr="00DE3B5E">
        <w:rPr>
          <w:rFonts w:ascii="Times New Roman" w:hAnsi="Times New Roman" w:cs="Times New Roman"/>
          <w:iCs/>
          <w:sz w:val="24"/>
          <w:szCs w:val="24"/>
          <w:lang w:val="en-GB"/>
        </w:rPr>
        <w:t xml:space="preserve">on </w:t>
      </w:r>
      <w:r w:rsidR="00766DBE" w:rsidRPr="00DE3B5E">
        <w:rPr>
          <w:rFonts w:ascii="Times New Roman" w:hAnsi="Times New Roman" w:cs="Times New Roman"/>
          <w:iCs/>
          <w:sz w:val="24"/>
          <w:szCs w:val="24"/>
          <w:lang w:val="en-GB"/>
        </w:rPr>
        <w:t xml:space="preserve">which </w:t>
      </w:r>
      <w:r w:rsidR="00607D81" w:rsidRPr="00DE3B5E">
        <w:rPr>
          <w:rFonts w:ascii="Times New Roman" w:hAnsi="Times New Roman" w:cs="Times New Roman"/>
          <w:iCs/>
          <w:sz w:val="24"/>
          <w:szCs w:val="24"/>
          <w:lang w:val="en-GB"/>
        </w:rPr>
        <w:t>the assessee</w:t>
      </w:r>
      <w:r w:rsidR="009344EB" w:rsidRPr="00DE3B5E">
        <w:rPr>
          <w:rFonts w:ascii="Times New Roman" w:hAnsi="Times New Roman" w:cs="Times New Roman"/>
          <w:iCs/>
          <w:sz w:val="24"/>
          <w:szCs w:val="24"/>
          <w:lang w:val="en-GB"/>
        </w:rPr>
        <w:t xml:space="preserve"> </w:t>
      </w:r>
      <w:r w:rsidR="00766DBE" w:rsidRPr="00DE3B5E">
        <w:rPr>
          <w:rFonts w:ascii="Times New Roman" w:hAnsi="Times New Roman" w:cs="Times New Roman"/>
          <w:iCs/>
          <w:sz w:val="24"/>
          <w:szCs w:val="24"/>
          <w:lang w:val="en-GB"/>
        </w:rPr>
        <w:t xml:space="preserve">claims to be under the conditions of </w:t>
      </w:r>
      <w:r w:rsidR="00B42E47" w:rsidRPr="00DE3B5E">
        <w:rPr>
          <w:rFonts w:ascii="Times New Roman" w:hAnsi="Times New Roman" w:cs="Times New Roman"/>
          <w:iCs/>
          <w:sz w:val="24"/>
          <w:szCs w:val="24"/>
          <w:lang w:val="en-GB"/>
        </w:rPr>
        <w:t>Article</w:t>
      </w:r>
      <w:r w:rsidR="009344EB" w:rsidRPr="00DE3B5E">
        <w:rPr>
          <w:rFonts w:ascii="Times New Roman" w:hAnsi="Times New Roman" w:cs="Times New Roman"/>
          <w:iCs/>
          <w:sz w:val="24"/>
          <w:szCs w:val="24"/>
          <w:lang w:val="en-GB"/>
        </w:rPr>
        <w:t xml:space="preserve"> 32, </w:t>
      </w:r>
      <w:r w:rsidR="00097A3E" w:rsidRPr="00DE3B5E">
        <w:rPr>
          <w:rFonts w:ascii="Times New Roman" w:hAnsi="Times New Roman" w:cs="Times New Roman"/>
          <w:iCs/>
          <w:sz w:val="24"/>
          <w:szCs w:val="24"/>
          <w:lang w:val="en-GB"/>
        </w:rPr>
        <w:t>para.</w:t>
      </w:r>
      <w:r w:rsidR="009344EB" w:rsidRPr="00DE3B5E">
        <w:rPr>
          <w:rFonts w:ascii="Times New Roman" w:hAnsi="Times New Roman" w:cs="Times New Roman"/>
          <w:iCs/>
          <w:sz w:val="24"/>
          <w:szCs w:val="24"/>
          <w:lang w:val="en-GB"/>
        </w:rPr>
        <w:t xml:space="preserve"> 2 </w:t>
      </w:r>
      <w:r w:rsidR="00B42E47" w:rsidRPr="00DE3B5E">
        <w:rPr>
          <w:rFonts w:ascii="Times New Roman" w:hAnsi="Times New Roman" w:cs="Times New Roman"/>
          <w:iCs/>
          <w:sz w:val="24"/>
          <w:szCs w:val="24"/>
          <w:lang w:val="en-GB"/>
        </w:rPr>
        <w:t>of Law No.</w:t>
      </w:r>
      <w:r w:rsidR="009344EB" w:rsidRPr="00DE3B5E">
        <w:rPr>
          <w:rFonts w:ascii="Times New Roman" w:hAnsi="Times New Roman" w:cs="Times New Roman"/>
          <w:iCs/>
          <w:sz w:val="24"/>
          <w:szCs w:val="24"/>
          <w:lang w:val="en-GB"/>
        </w:rPr>
        <w:t>84/2016</w:t>
      </w:r>
      <w:r w:rsidR="00727322" w:rsidRPr="00DE3B5E">
        <w:rPr>
          <w:rFonts w:ascii="Times New Roman" w:hAnsi="Times New Roman" w:cs="Times New Roman"/>
          <w:iCs/>
          <w:sz w:val="24"/>
          <w:szCs w:val="24"/>
          <w:lang w:val="en-GB"/>
        </w:rPr>
        <w:t>.</w:t>
      </w:r>
      <w:bookmarkEnd w:id="32"/>
    </w:p>
    <w:p w14:paraId="0E6B2DCA" w14:textId="77777777" w:rsidR="00362282" w:rsidRPr="00DE3B5E" w:rsidRDefault="00362282" w:rsidP="00362282">
      <w:pPr>
        <w:pStyle w:val="ListParagraph"/>
        <w:spacing w:after="120" w:line="240" w:lineRule="auto"/>
        <w:ind w:left="0"/>
        <w:jc w:val="both"/>
        <w:rPr>
          <w:rFonts w:ascii="Times New Roman" w:hAnsi="Times New Roman" w:cs="Times New Roman"/>
          <w:iCs/>
          <w:sz w:val="12"/>
          <w:szCs w:val="12"/>
          <w:lang w:val="en-GB"/>
        </w:rPr>
      </w:pPr>
    </w:p>
    <w:p w14:paraId="2DB64EE6" w14:textId="1882D526" w:rsidR="0024491C" w:rsidRPr="00DE3B5E" w:rsidRDefault="00766DBE"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Following a verification of the documents comprised in the file, we find that the </w:t>
      </w:r>
      <w:r w:rsidR="00607D81" w:rsidRPr="00DE3B5E">
        <w:rPr>
          <w:rFonts w:ascii="Times New Roman" w:hAnsi="Times New Roman" w:cs="Times New Roman"/>
          <w:sz w:val="24"/>
          <w:szCs w:val="24"/>
          <w:lang w:val="en-GB"/>
        </w:rPr>
        <w:t>assessee</w:t>
      </w:r>
      <w:r w:rsidR="0024491C" w:rsidRPr="00DE3B5E">
        <w:rPr>
          <w:rFonts w:ascii="Times New Roman" w:hAnsi="Times New Roman" w:cs="Times New Roman"/>
          <w:sz w:val="24"/>
          <w:szCs w:val="24"/>
          <w:lang w:val="en-GB"/>
        </w:rPr>
        <w:t xml:space="preserve"> </w:t>
      </w:r>
      <w:r w:rsidR="006A7A3B" w:rsidRPr="00DE3B5E">
        <w:rPr>
          <w:rFonts w:ascii="Times New Roman" w:hAnsi="Times New Roman" w:cs="Times New Roman"/>
          <w:sz w:val="24"/>
          <w:szCs w:val="24"/>
          <w:lang w:val="en-GB"/>
        </w:rPr>
        <w:t>declared</w:t>
      </w:r>
      <w:r w:rsidRPr="00DE3B5E">
        <w:rPr>
          <w:rFonts w:ascii="Times New Roman" w:hAnsi="Times New Roman" w:cs="Times New Roman"/>
          <w:sz w:val="24"/>
          <w:szCs w:val="24"/>
          <w:lang w:val="en-GB"/>
        </w:rPr>
        <w:t>:</w:t>
      </w:r>
      <w:r w:rsidR="0024491C" w:rsidRPr="00DE3B5E">
        <w:rPr>
          <w:rFonts w:ascii="Times New Roman" w:hAnsi="Times New Roman" w:cs="Times New Roman"/>
          <w:sz w:val="24"/>
          <w:szCs w:val="24"/>
          <w:lang w:val="en-GB"/>
        </w:rPr>
        <w:t xml:space="preserve"> </w:t>
      </w:r>
    </w:p>
    <w:p w14:paraId="45FDA346" w14:textId="77777777" w:rsidR="0024491C" w:rsidRPr="00DE3B5E" w:rsidRDefault="0024491C" w:rsidP="009C1EE0">
      <w:pPr>
        <w:pStyle w:val="ListParagraph"/>
        <w:spacing w:after="0" w:line="240" w:lineRule="auto"/>
        <w:ind w:left="0"/>
        <w:jc w:val="both"/>
        <w:rPr>
          <w:rFonts w:ascii="Times New Roman" w:hAnsi="Times New Roman" w:cs="Times New Roman"/>
          <w:sz w:val="6"/>
          <w:szCs w:val="6"/>
          <w:lang w:val="en-GB"/>
        </w:rPr>
      </w:pPr>
    </w:p>
    <w:p w14:paraId="6D78E127" w14:textId="2BCB5881" w:rsidR="004A0FCA" w:rsidRPr="00DE3B5E" w:rsidRDefault="000B6EB1" w:rsidP="009C1EE0">
      <w:pPr>
        <w:spacing w:after="0" w:line="240" w:lineRule="auto"/>
        <w:jc w:val="both"/>
        <w:rPr>
          <w:rFonts w:ascii="Times New Roman" w:hAnsi="Times New Roman" w:cs="Times New Roman"/>
          <w:i/>
          <w:iCs/>
          <w:sz w:val="24"/>
          <w:szCs w:val="24"/>
          <w:lang w:val="en-GB"/>
        </w:rPr>
      </w:pPr>
      <w:r w:rsidRPr="00DE3B5E">
        <w:rPr>
          <w:rFonts w:ascii="Times New Roman" w:hAnsi="Times New Roman" w:cs="Times New Roman"/>
          <w:bCs/>
          <w:sz w:val="24"/>
          <w:szCs w:val="24"/>
          <w:u w:val="single"/>
          <w:lang w:val="en-GB"/>
        </w:rPr>
        <w:lastRenderedPageBreak/>
        <w:t>In the Vetting Declaration</w:t>
      </w:r>
      <w:r w:rsidR="004505CF" w:rsidRPr="00DE3B5E">
        <w:rPr>
          <w:rFonts w:ascii="Times New Roman" w:hAnsi="Times New Roman" w:cs="Times New Roman"/>
          <w:bCs/>
          <w:sz w:val="24"/>
          <w:szCs w:val="24"/>
          <w:u w:val="single"/>
          <w:lang w:val="en-GB"/>
        </w:rPr>
        <w:t>,</w:t>
      </w:r>
      <w:r w:rsidR="000F054B" w:rsidRPr="00DE3B5E">
        <w:rPr>
          <w:rFonts w:ascii="Times New Roman" w:hAnsi="Times New Roman" w:cs="Times New Roman"/>
          <w:sz w:val="24"/>
          <w:szCs w:val="24"/>
          <w:lang w:val="en-GB"/>
        </w:rPr>
        <w:t xml:space="preserve"> </w:t>
      </w:r>
      <w:r w:rsidR="004505CF" w:rsidRPr="00DE3B5E">
        <w:rPr>
          <w:rFonts w:ascii="Times New Roman" w:hAnsi="Times New Roman" w:cs="Times New Roman"/>
          <w:sz w:val="24"/>
          <w:szCs w:val="24"/>
          <w:lang w:val="en-GB"/>
        </w:rPr>
        <w:t>the spouse of the a</w:t>
      </w:r>
      <w:r w:rsidR="00607D81" w:rsidRPr="00DE3B5E">
        <w:rPr>
          <w:rFonts w:ascii="Times New Roman" w:hAnsi="Times New Roman" w:cs="Times New Roman"/>
          <w:sz w:val="24"/>
          <w:szCs w:val="24"/>
          <w:lang w:val="en-GB"/>
        </w:rPr>
        <w:t>ssessee</w:t>
      </w:r>
      <w:r w:rsidR="000F054B" w:rsidRPr="00DE3B5E">
        <w:rPr>
          <w:rFonts w:ascii="Times New Roman" w:hAnsi="Times New Roman" w:cs="Times New Roman"/>
          <w:sz w:val="24"/>
          <w:szCs w:val="24"/>
          <w:lang w:val="en-GB"/>
        </w:rPr>
        <w:t xml:space="preserve"> </w:t>
      </w:r>
      <w:r w:rsidR="004505CF" w:rsidRPr="00DE3B5E">
        <w:rPr>
          <w:rFonts w:ascii="Times New Roman" w:hAnsi="Times New Roman" w:cs="Times New Roman"/>
          <w:sz w:val="24"/>
          <w:szCs w:val="24"/>
          <w:lang w:val="en-GB"/>
        </w:rPr>
        <w:t xml:space="preserve">declared, </w:t>
      </w:r>
      <w:r w:rsidR="00682A73" w:rsidRPr="00DE3B5E">
        <w:rPr>
          <w:rFonts w:ascii="Times New Roman" w:hAnsi="Times New Roman" w:cs="Times New Roman"/>
          <w:i/>
          <w:iCs/>
          <w:sz w:val="24"/>
          <w:szCs w:val="24"/>
          <w:lang w:val="en-GB"/>
        </w:rPr>
        <w:t xml:space="preserve">apartment </w:t>
      </w:r>
      <w:r w:rsidR="004505CF" w:rsidRPr="00DE3B5E">
        <w:rPr>
          <w:rFonts w:ascii="Times New Roman" w:hAnsi="Times New Roman" w:cs="Times New Roman"/>
          <w:i/>
          <w:iCs/>
          <w:sz w:val="24"/>
          <w:szCs w:val="24"/>
          <w:lang w:val="en-GB"/>
        </w:rPr>
        <w:t xml:space="preserve">of </w:t>
      </w:r>
      <w:r w:rsidR="00682A73" w:rsidRPr="00DE3B5E">
        <w:rPr>
          <w:rFonts w:ascii="Times New Roman" w:hAnsi="Times New Roman" w:cs="Times New Roman"/>
          <w:i/>
          <w:iCs/>
          <w:sz w:val="24"/>
          <w:szCs w:val="24"/>
          <w:lang w:val="en-GB"/>
        </w:rPr>
        <w:t>49 m</w:t>
      </w:r>
      <w:r w:rsidR="00682A73" w:rsidRPr="00DE3B5E">
        <w:rPr>
          <w:rFonts w:ascii="Times New Roman" w:hAnsi="Times New Roman" w:cs="Times New Roman"/>
          <w:i/>
          <w:iCs/>
          <w:sz w:val="24"/>
          <w:szCs w:val="24"/>
          <w:vertAlign w:val="superscript"/>
          <w:lang w:val="en-GB"/>
        </w:rPr>
        <w:t>2</w:t>
      </w:r>
      <w:r w:rsidR="00682A73" w:rsidRPr="00DE3B5E">
        <w:rPr>
          <w:rFonts w:ascii="Times New Roman" w:hAnsi="Times New Roman" w:cs="Times New Roman"/>
          <w:i/>
          <w:iCs/>
          <w:sz w:val="24"/>
          <w:szCs w:val="24"/>
          <w:lang w:val="en-GB"/>
        </w:rPr>
        <w:t xml:space="preserve">, “10 </w:t>
      </w:r>
      <w:proofErr w:type="spellStart"/>
      <w:r w:rsidR="00682A73" w:rsidRPr="00DE3B5E">
        <w:rPr>
          <w:rFonts w:ascii="Times New Roman" w:hAnsi="Times New Roman" w:cs="Times New Roman"/>
          <w:i/>
          <w:iCs/>
          <w:sz w:val="24"/>
          <w:szCs w:val="24"/>
          <w:lang w:val="en-GB"/>
        </w:rPr>
        <w:t>korriku</w:t>
      </w:r>
      <w:proofErr w:type="spellEnd"/>
      <w:r w:rsidR="00682A73" w:rsidRPr="00DE3B5E">
        <w:rPr>
          <w:rFonts w:ascii="Times New Roman" w:hAnsi="Times New Roman" w:cs="Times New Roman"/>
          <w:i/>
          <w:iCs/>
          <w:sz w:val="24"/>
          <w:szCs w:val="24"/>
          <w:lang w:val="en-GB"/>
        </w:rPr>
        <w:t xml:space="preserve">”, </w:t>
      </w:r>
      <w:proofErr w:type="spellStart"/>
      <w:r w:rsidR="00682A73" w:rsidRPr="00DE3B5E">
        <w:rPr>
          <w:rFonts w:ascii="Times New Roman" w:hAnsi="Times New Roman" w:cs="Times New Roman"/>
          <w:i/>
          <w:iCs/>
          <w:sz w:val="24"/>
          <w:szCs w:val="24"/>
          <w:lang w:val="en-GB"/>
        </w:rPr>
        <w:t>Vlor</w:t>
      </w:r>
      <w:r w:rsidR="00F10735" w:rsidRPr="00DE3B5E">
        <w:rPr>
          <w:rFonts w:ascii="Times New Roman" w:hAnsi="Times New Roman" w:cs="Times New Roman"/>
          <w:i/>
          <w:iCs/>
          <w:sz w:val="24"/>
          <w:szCs w:val="24"/>
          <w:lang w:val="en-GB"/>
        </w:rPr>
        <w:t>ë</w:t>
      </w:r>
      <w:proofErr w:type="spellEnd"/>
      <w:r w:rsidR="006F49BF" w:rsidRPr="00DE3B5E">
        <w:rPr>
          <w:rFonts w:ascii="Times New Roman" w:hAnsi="Times New Roman" w:cs="Times New Roman"/>
          <w:i/>
          <w:iCs/>
          <w:sz w:val="24"/>
          <w:szCs w:val="24"/>
          <w:lang w:val="en-GB"/>
        </w:rPr>
        <w:t xml:space="preserve">. </w:t>
      </w:r>
      <w:r w:rsidR="004505CF" w:rsidRPr="00DE3B5E">
        <w:rPr>
          <w:rFonts w:ascii="Times New Roman" w:hAnsi="Times New Roman" w:cs="Times New Roman"/>
          <w:i/>
          <w:iCs/>
          <w:sz w:val="24"/>
          <w:szCs w:val="24"/>
          <w:lang w:val="en-GB"/>
        </w:rPr>
        <w:t xml:space="preserve">Off-the-plan contract </w:t>
      </w:r>
      <w:r w:rsidR="00F67ED7" w:rsidRPr="00DE3B5E">
        <w:rPr>
          <w:rFonts w:ascii="Times New Roman" w:hAnsi="Times New Roman" w:cs="Times New Roman"/>
          <w:i/>
          <w:iCs/>
          <w:sz w:val="24"/>
          <w:szCs w:val="24"/>
          <w:lang w:val="en-GB"/>
        </w:rPr>
        <w:t>dated</w:t>
      </w:r>
      <w:r w:rsidR="006F49BF" w:rsidRPr="00DE3B5E">
        <w:rPr>
          <w:rFonts w:ascii="Times New Roman" w:hAnsi="Times New Roman" w:cs="Times New Roman"/>
          <w:i/>
          <w:iCs/>
          <w:sz w:val="24"/>
          <w:szCs w:val="24"/>
          <w:lang w:val="en-GB"/>
        </w:rPr>
        <w:t xml:space="preserve"> 02.09.2005. V</w:t>
      </w:r>
      <w:r w:rsidR="004505CF" w:rsidRPr="00DE3B5E">
        <w:rPr>
          <w:rFonts w:ascii="Times New Roman" w:hAnsi="Times New Roman" w:cs="Times New Roman"/>
          <w:i/>
          <w:iCs/>
          <w:sz w:val="24"/>
          <w:szCs w:val="24"/>
          <w:lang w:val="en-GB"/>
        </w:rPr>
        <w:t xml:space="preserve">alue, ALL </w:t>
      </w:r>
      <w:r w:rsidR="006F49BF" w:rsidRPr="00DE3B5E">
        <w:rPr>
          <w:rFonts w:ascii="Times New Roman" w:hAnsi="Times New Roman" w:cs="Times New Roman"/>
          <w:i/>
          <w:iCs/>
          <w:sz w:val="24"/>
          <w:szCs w:val="24"/>
          <w:lang w:val="en-GB"/>
        </w:rPr>
        <w:t xml:space="preserve">2.800.000. </w:t>
      </w:r>
      <w:r w:rsidR="004505CF" w:rsidRPr="00DE3B5E">
        <w:rPr>
          <w:rFonts w:ascii="Times New Roman" w:hAnsi="Times New Roman" w:cs="Times New Roman"/>
          <w:i/>
          <w:iCs/>
          <w:sz w:val="24"/>
          <w:szCs w:val="24"/>
          <w:lang w:val="en-GB"/>
        </w:rPr>
        <w:t xml:space="preserve">Source, personal income from employment </w:t>
      </w:r>
      <w:r w:rsidR="00D5535B" w:rsidRPr="00DE3B5E">
        <w:rPr>
          <w:rFonts w:ascii="Times New Roman" w:hAnsi="Times New Roman" w:cs="Times New Roman"/>
          <w:i/>
          <w:iCs/>
          <w:sz w:val="24"/>
          <w:szCs w:val="24"/>
          <w:lang w:val="en-GB"/>
        </w:rPr>
        <w:t>and</w:t>
      </w:r>
      <w:r w:rsidR="00097A3E" w:rsidRPr="00DE3B5E">
        <w:rPr>
          <w:rFonts w:ascii="Times New Roman" w:hAnsi="Times New Roman" w:cs="Times New Roman"/>
          <w:i/>
          <w:iCs/>
          <w:sz w:val="24"/>
          <w:szCs w:val="24"/>
          <w:lang w:val="en-GB"/>
        </w:rPr>
        <w:t xml:space="preserve"> </w:t>
      </w:r>
      <w:r w:rsidR="004505CF" w:rsidRPr="00DE3B5E">
        <w:rPr>
          <w:rFonts w:ascii="Times New Roman" w:hAnsi="Times New Roman" w:cs="Times New Roman"/>
          <w:i/>
          <w:iCs/>
          <w:sz w:val="24"/>
          <w:szCs w:val="24"/>
          <w:lang w:val="en-GB"/>
        </w:rPr>
        <w:t xml:space="preserve">from the parents in </w:t>
      </w:r>
      <w:r w:rsidR="006F49BF" w:rsidRPr="00DE3B5E">
        <w:rPr>
          <w:rFonts w:ascii="Times New Roman" w:hAnsi="Times New Roman" w:cs="Times New Roman"/>
          <w:i/>
          <w:iCs/>
          <w:sz w:val="24"/>
          <w:szCs w:val="24"/>
          <w:lang w:val="en-GB"/>
        </w:rPr>
        <w:t>emigra</w:t>
      </w:r>
      <w:r w:rsidR="004505CF" w:rsidRPr="00DE3B5E">
        <w:rPr>
          <w:rFonts w:ascii="Times New Roman" w:hAnsi="Times New Roman" w:cs="Times New Roman"/>
          <w:i/>
          <w:iCs/>
          <w:sz w:val="24"/>
          <w:szCs w:val="24"/>
          <w:lang w:val="en-GB"/>
        </w:rPr>
        <w:t xml:space="preserve">tion. Share, </w:t>
      </w:r>
      <w:r w:rsidR="006F49BF" w:rsidRPr="00DE3B5E">
        <w:rPr>
          <w:rFonts w:ascii="Times New Roman" w:hAnsi="Times New Roman" w:cs="Times New Roman"/>
          <w:i/>
          <w:iCs/>
          <w:sz w:val="24"/>
          <w:szCs w:val="24"/>
          <w:lang w:val="en-GB"/>
        </w:rPr>
        <w:t>100%.</w:t>
      </w:r>
    </w:p>
    <w:p w14:paraId="7443E218" w14:textId="77777777" w:rsidR="004D06FF" w:rsidRPr="00DE3B5E" w:rsidRDefault="004D06FF" w:rsidP="009C1EE0">
      <w:pPr>
        <w:spacing w:after="0" w:line="240" w:lineRule="auto"/>
        <w:jc w:val="both"/>
        <w:rPr>
          <w:rFonts w:ascii="Times New Roman" w:hAnsi="Times New Roman" w:cs="Times New Roman"/>
          <w:i/>
          <w:iCs/>
          <w:sz w:val="6"/>
          <w:szCs w:val="6"/>
          <w:lang w:val="en-GB"/>
        </w:rPr>
      </w:pPr>
    </w:p>
    <w:p w14:paraId="66C7080D" w14:textId="5850DDAC" w:rsidR="00F10735" w:rsidRPr="00DE3B5E" w:rsidRDefault="004505CF" w:rsidP="00362282">
      <w:pPr>
        <w:spacing w:after="0" w:line="240" w:lineRule="auto"/>
        <w:jc w:val="both"/>
        <w:rPr>
          <w:rFonts w:ascii="Times New Roman" w:hAnsi="Times New Roman" w:cs="Times New Roman"/>
          <w:i/>
          <w:iCs/>
          <w:sz w:val="24"/>
          <w:szCs w:val="24"/>
          <w:lang w:val="en-GB"/>
        </w:rPr>
      </w:pPr>
      <w:r w:rsidRPr="00DE3B5E">
        <w:rPr>
          <w:rFonts w:ascii="Times New Roman" w:hAnsi="Times New Roman" w:cs="Times New Roman"/>
          <w:bCs/>
          <w:sz w:val="24"/>
          <w:szCs w:val="24"/>
          <w:u w:val="single"/>
          <w:lang w:val="en-GB"/>
        </w:rPr>
        <w:t xml:space="preserve">In the </w:t>
      </w:r>
      <w:r w:rsidR="004E6786" w:rsidRPr="00DE3B5E">
        <w:rPr>
          <w:rFonts w:ascii="Times New Roman" w:eastAsia="Times New Roman" w:hAnsi="Times New Roman" w:cs="Times New Roman"/>
          <w:bCs/>
          <w:sz w:val="24"/>
          <w:szCs w:val="24"/>
          <w:u w:val="single"/>
          <w:lang w:val="en-GB" w:eastAsia="sq-AL"/>
        </w:rPr>
        <w:t>PAD</w:t>
      </w:r>
      <w:r w:rsidRPr="00DE3B5E">
        <w:rPr>
          <w:rFonts w:ascii="Times New Roman" w:eastAsia="Times New Roman" w:hAnsi="Times New Roman" w:cs="Times New Roman"/>
          <w:bCs/>
          <w:sz w:val="24"/>
          <w:szCs w:val="24"/>
          <w:u w:val="single"/>
          <w:lang w:val="en-GB" w:eastAsia="sq-AL"/>
        </w:rPr>
        <w:t xml:space="preserve"> of </w:t>
      </w:r>
      <w:r w:rsidR="000F054B" w:rsidRPr="00DE3B5E">
        <w:rPr>
          <w:rFonts w:ascii="Times New Roman" w:eastAsia="Times New Roman" w:hAnsi="Times New Roman" w:cs="Times New Roman"/>
          <w:bCs/>
          <w:sz w:val="24"/>
          <w:szCs w:val="24"/>
          <w:u w:val="single"/>
          <w:lang w:val="en-GB" w:eastAsia="sq-AL"/>
        </w:rPr>
        <w:t>2008</w:t>
      </w:r>
      <w:r w:rsidR="00B976A7" w:rsidRPr="00DE3B5E">
        <w:rPr>
          <w:rFonts w:ascii="Times New Roman" w:eastAsia="Times New Roman" w:hAnsi="Times New Roman" w:cs="Times New Roman"/>
          <w:bCs/>
          <w:sz w:val="24"/>
          <w:szCs w:val="24"/>
          <w:u w:val="single"/>
          <w:lang w:val="en-GB" w:eastAsia="sq-AL"/>
        </w:rPr>
        <w:t xml:space="preserve"> (</w:t>
      </w:r>
      <w:r w:rsidR="00607D81" w:rsidRPr="00DE3B5E">
        <w:rPr>
          <w:rFonts w:ascii="Times New Roman" w:eastAsia="Times New Roman" w:hAnsi="Times New Roman" w:cs="Times New Roman"/>
          <w:bCs/>
          <w:sz w:val="24"/>
          <w:szCs w:val="24"/>
          <w:u w:val="single"/>
          <w:lang w:val="en-GB" w:eastAsia="sq-AL"/>
        </w:rPr>
        <w:t>the assessee</w:t>
      </w:r>
      <w:r w:rsidR="00B976A7" w:rsidRPr="00DE3B5E">
        <w:rPr>
          <w:rFonts w:ascii="Times New Roman" w:eastAsia="Times New Roman" w:hAnsi="Times New Roman" w:cs="Times New Roman"/>
          <w:bCs/>
          <w:sz w:val="24"/>
          <w:szCs w:val="24"/>
          <w:u w:val="single"/>
          <w:lang w:val="en-GB" w:eastAsia="sq-AL"/>
        </w:rPr>
        <w:t>)</w:t>
      </w:r>
      <w:r w:rsidR="000F054B" w:rsidRPr="00DE3B5E">
        <w:rPr>
          <w:rFonts w:ascii="Times New Roman" w:eastAsia="Times New Roman" w:hAnsi="Times New Roman" w:cs="Times New Roman"/>
          <w:bCs/>
          <w:sz w:val="24"/>
          <w:szCs w:val="24"/>
          <w:lang w:val="en-GB" w:eastAsia="sq-AL"/>
        </w:rPr>
        <w:t xml:space="preserve">, </w:t>
      </w:r>
      <w:r w:rsidR="0092549A" w:rsidRPr="00DE3B5E">
        <w:rPr>
          <w:rFonts w:ascii="Times New Roman" w:eastAsia="Times New Roman" w:hAnsi="Times New Roman" w:cs="Times New Roman"/>
          <w:i/>
          <w:iCs/>
          <w:sz w:val="24"/>
          <w:szCs w:val="24"/>
          <w:lang w:val="en-GB" w:eastAsia="sq-AL"/>
        </w:rPr>
        <w:t>apartment</w:t>
      </w:r>
      <w:r w:rsidRPr="00DE3B5E">
        <w:rPr>
          <w:rFonts w:ascii="Times New Roman" w:eastAsia="Times New Roman" w:hAnsi="Times New Roman" w:cs="Times New Roman"/>
          <w:i/>
          <w:iCs/>
          <w:sz w:val="24"/>
          <w:szCs w:val="24"/>
          <w:lang w:val="en-GB" w:eastAsia="sq-AL"/>
        </w:rPr>
        <w:t xml:space="preserve"> of the spouse, </w:t>
      </w:r>
      <w:r w:rsidR="0092549A" w:rsidRPr="00DE3B5E">
        <w:rPr>
          <w:rFonts w:ascii="Times New Roman" w:eastAsia="Times New Roman" w:hAnsi="Times New Roman" w:cs="Times New Roman"/>
          <w:i/>
          <w:iCs/>
          <w:sz w:val="24"/>
          <w:szCs w:val="24"/>
          <w:lang w:val="en-GB" w:eastAsia="sq-AL"/>
        </w:rPr>
        <w:t xml:space="preserve">50 </w:t>
      </w:r>
      <w:bookmarkStart w:id="33" w:name="_Hlk195520550"/>
      <w:r w:rsidR="0092549A" w:rsidRPr="00DE3B5E">
        <w:rPr>
          <w:rFonts w:ascii="Times New Roman" w:eastAsia="Times New Roman" w:hAnsi="Times New Roman" w:cs="Times New Roman"/>
          <w:i/>
          <w:iCs/>
          <w:sz w:val="24"/>
          <w:szCs w:val="24"/>
          <w:lang w:val="en-GB" w:eastAsia="sq-AL"/>
        </w:rPr>
        <w:t>m</w:t>
      </w:r>
      <w:r w:rsidR="0092549A" w:rsidRPr="00DE3B5E">
        <w:rPr>
          <w:rFonts w:ascii="Times New Roman" w:eastAsia="Times New Roman" w:hAnsi="Times New Roman" w:cs="Times New Roman"/>
          <w:i/>
          <w:iCs/>
          <w:sz w:val="24"/>
          <w:szCs w:val="24"/>
          <w:vertAlign w:val="superscript"/>
          <w:lang w:val="en-GB" w:eastAsia="sq-AL"/>
        </w:rPr>
        <w:t>2</w:t>
      </w:r>
      <w:bookmarkEnd w:id="33"/>
      <w:r w:rsidR="0092549A" w:rsidRPr="00DE3B5E">
        <w:rPr>
          <w:rFonts w:ascii="Times New Roman" w:eastAsia="Times New Roman" w:hAnsi="Times New Roman" w:cs="Times New Roman"/>
          <w:i/>
          <w:iCs/>
          <w:sz w:val="24"/>
          <w:szCs w:val="24"/>
          <w:lang w:val="en-GB" w:eastAsia="sq-AL"/>
        </w:rPr>
        <w:t xml:space="preserve">, </w:t>
      </w:r>
      <w:r w:rsidR="00B711E6" w:rsidRPr="00DE3B5E">
        <w:rPr>
          <w:rFonts w:ascii="Times New Roman" w:eastAsia="Times New Roman" w:hAnsi="Times New Roman" w:cs="Times New Roman"/>
          <w:i/>
          <w:iCs/>
          <w:sz w:val="24"/>
          <w:szCs w:val="24"/>
          <w:lang w:val="en-GB" w:eastAsia="sq-AL"/>
        </w:rPr>
        <w:t>L</w:t>
      </w:r>
      <w:r w:rsidR="00A77611" w:rsidRPr="00DE3B5E">
        <w:rPr>
          <w:rFonts w:ascii="Times New Roman" w:eastAsia="Times New Roman" w:hAnsi="Times New Roman" w:cs="Times New Roman"/>
          <w:i/>
          <w:iCs/>
          <w:sz w:val="24"/>
          <w:szCs w:val="24"/>
          <w:lang w:val="en-GB" w:eastAsia="sq-AL"/>
        </w:rPr>
        <w:t>.</w:t>
      </w:r>
      <w:r w:rsidR="0092549A" w:rsidRPr="00DE3B5E">
        <w:rPr>
          <w:rFonts w:ascii="Times New Roman" w:eastAsia="Times New Roman" w:hAnsi="Times New Roman" w:cs="Times New Roman"/>
          <w:i/>
          <w:iCs/>
          <w:sz w:val="24"/>
          <w:szCs w:val="24"/>
          <w:lang w:val="en-GB" w:eastAsia="sq-AL"/>
        </w:rPr>
        <w:t xml:space="preserve"> “</w:t>
      </w:r>
      <w:proofErr w:type="spellStart"/>
      <w:r w:rsidR="0092549A" w:rsidRPr="00DE3B5E">
        <w:rPr>
          <w:rFonts w:ascii="Times New Roman" w:eastAsia="Times New Roman" w:hAnsi="Times New Roman" w:cs="Times New Roman"/>
          <w:i/>
          <w:iCs/>
          <w:sz w:val="24"/>
          <w:szCs w:val="24"/>
          <w:lang w:val="en-GB" w:eastAsia="sq-AL"/>
        </w:rPr>
        <w:t>Pavar</w:t>
      </w:r>
      <w:r w:rsidR="00F10735" w:rsidRPr="00DE3B5E">
        <w:rPr>
          <w:rFonts w:ascii="Times New Roman" w:eastAsia="Times New Roman" w:hAnsi="Times New Roman" w:cs="Times New Roman"/>
          <w:i/>
          <w:iCs/>
          <w:sz w:val="24"/>
          <w:szCs w:val="24"/>
          <w:lang w:val="en-GB" w:eastAsia="sq-AL"/>
        </w:rPr>
        <w:t>ë</w:t>
      </w:r>
      <w:r w:rsidR="0092549A" w:rsidRPr="00DE3B5E">
        <w:rPr>
          <w:rFonts w:ascii="Times New Roman" w:eastAsia="Times New Roman" w:hAnsi="Times New Roman" w:cs="Times New Roman"/>
          <w:i/>
          <w:iCs/>
          <w:sz w:val="24"/>
          <w:szCs w:val="24"/>
          <w:lang w:val="en-GB" w:eastAsia="sq-AL"/>
        </w:rPr>
        <w:t>sia</w:t>
      </w:r>
      <w:proofErr w:type="spellEnd"/>
      <w:r w:rsidR="0092549A" w:rsidRPr="00DE3B5E">
        <w:rPr>
          <w:rFonts w:ascii="Times New Roman" w:eastAsia="Times New Roman" w:hAnsi="Times New Roman" w:cs="Times New Roman"/>
          <w:i/>
          <w:iCs/>
          <w:sz w:val="24"/>
          <w:szCs w:val="24"/>
          <w:lang w:val="en-GB" w:eastAsia="sq-AL"/>
        </w:rPr>
        <w:t xml:space="preserve">”, </w:t>
      </w:r>
      <w:proofErr w:type="spellStart"/>
      <w:r w:rsidR="0092549A" w:rsidRPr="00DE3B5E">
        <w:rPr>
          <w:rFonts w:ascii="Times New Roman" w:eastAsia="Times New Roman" w:hAnsi="Times New Roman" w:cs="Times New Roman"/>
          <w:i/>
          <w:iCs/>
          <w:sz w:val="24"/>
          <w:szCs w:val="24"/>
          <w:lang w:val="en-GB" w:eastAsia="sq-AL"/>
        </w:rPr>
        <w:t>Vlor</w:t>
      </w:r>
      <w:r w:rsidR="00F10735" w:rsidRPr="00DE3B5E">
        <w:rPr>
          <w:rFonts w:ascii="Times New Roman" w:eastAsia="Times New Roman" w:hAnsi="Times New Roman" w:cs="Times New Roman"/>
          <w:i/>
          <w:iCs/>
          <w:sz w:val="24"/>
          <w:szCs w:val="24"/>
          <w:lang w:val="en-GB" w:eastAsia="sq-AL"/>
        </w:rPr>
        <w:t>ë</w:t>
      </w:r>
      <w:proofErr w:type="spellEnd"/>
      <w:r w:rsidR="0092549A" w:rsidRPr="00DE3B5E">
        <w:rPr>
          <w:rFonts w:ascii="Times New Roman" w:eastAsia="Times New Roman" w:hAnsi="Times New Roman" w:cs="Times New Roman"/>
          <w:i/>
          <w:iCs/>
          <w:sz w:val="24"/>
          <w:szCs w:val="24"/>
          <w:lang w:val="en-GB" w:eastAsia="sq-AL"/>
        </w:rPr>
        <w:t>, reg</w:t>
      </w:r>
      <w:r w:rsidRPr="00DE3B5E">
        <w:rPr>
          <w:rFonts w:ascii="Times New Roman" w:eastAsia="Times New Roman" w:hAnsi="Times New Roman" w:cs="Times New Roman"/>
          <w:i/>
          <w:iCs/>
          <w:sz w:val="24"/>
          <w:szCs w:val="24"/>
          <w:lang w:val="en-GB" w:eastAsia="sq-AL"/>
        </w:rPr>
        <w:t xml:space="preserve">istered on </w:t>
      </w:r>
      <w:r w:rsidR="0092549A" w:rsidRPr="00DE3B5E">
        <w:rPr>
          <w:rFonts w:ascii="Times New Roman" w:eastAsia="Times New Roman" w:hAnsi="Times New Roman" w:cs="Times New Roman"/>
          <w:i/>
          <w:iCs/>
          <w:sz w:val="24"/>
          <w:szCs w:val="24"/>
          <w:lang w:val="en-GB" w:eastAsia="sq-AL"/>
        </w:rPr>
        <w:t>21.02.2007, d</w:t>
      </w:r>
      <w:r w:rsidRPr="00DE3B5E">
        <w:rPr>
          <w:rFonts w:ascii="Times New Roman" w:eastAsia="Times New Roman" w:hAnsi="Times New Roman" w:cs="Times New Roman"/>
          <w:i/>
          <w:iCs/>
          <w:sz w:val="24"/>
          <w:szCs w:val="24"/>
          <w:lang w:val="en-GB" w:eastAsia="sq-AL"/>
        </w:rPr>
        <w:t xml:space="preserve">onation from the parents of the spouse. </w:t>
      </w:r>
      <w:r w:rsidR="00B976A7" w:rsidRPr="00DE3B5E">
        <w:rPr>
          <w:rFonts w:ascii="Times New Roman" w:eastAsia="Times New Roman" w:hAnsi="Times New Roman" w:cs="Times New Roman"/>
          <w:i/>
          <w:iCs/>
          <w:sz w:val="24"/>
          <w:szCs w:val="24"/>
          <w:lang w:val="en-GB" w:eastAsia="sq-AL"/>
        </w:rPr>
        <w:t>V</w:t>
      </w:r>
      <w:r w:rsidRPr="00DE3B5E">
        <w:rPr>
          <w:rFonts w:ascii="Times New Roman" w:eastAsia="Times New Roman" w:hAnsi="Times New Roman" w:cs="Times New Roman"/>
          <w:i/>
          <w:iCs/>
          <w:sz w:val="24"/>
          <w:szCs w:val="24"/>
          <w:lang w:val="en-GB" w:eastAsia="sq-AL"/>
        </w:rPr>
        <w:t xml:space="preserve">alue, ALL </w:t>
      </w:r>
      <w:r w:rsidR="00B976A7" w:rsidRPr="00DE3B5E">
        <w:rPr>
          <w:rFonts w:ascii="Times New Roman" w:eastAsia="Times New Roman" w:hAnsi="Times New Roman" w:cs="Times New Roman"/>
          <w:i/>
          <w:iCs/>
          <w:sz w:val="24"/>
          <w:szCs w:val="24"/>
          <w:lang w:val="en-GB" w:eastAsia="sq-AL"/>
        </w:rPr>
        <w:t xml:space="preserve">3.100.000. </w:t>
      </w:r>
      <w:r w:rsidR="004D06FF" w:rsidRPr="00DE3B5E">
        <w:rPr>
          <w:rFonts w:ascii="Times New Roman" w:eastAsia="Times New Roman" w:hAnsi="Times New Roman" w:cs="Times New Roman"/>
          <w:i/>
          <w:iCs/>
          <w:sz w:val="24"/>
          <w:szCs w:val="24"/>
          <w:lang w:val="en-GB" w:eastAsia="sq-AL"/>
        </w:rPr>
        <w:t>(</w:t>
      </w:r>
      <w:r w:rsidR="00B711E6" w:rsidRPr="00DE3B5E">
        <w:rPr>
          <w:rFonts w:ascii="Times New Roman" w:eastAsia="Times New Roman" w:hAnsi="Times New Roman" w:cs="Times New Roman"/>
          <w:i/>
          <w:iCs/>
          <w:sz w:val="24"/>
          <w:szCs w:val="24"/>
          <w:lang w:val="en-GB" w:eastAsia="sq-AL"/>
        </w:rPr>
        <w:t>the spouse)</w:t>
      </w:r>
      <w:r w:rsidR="000F054B" w:rsidRPr="00DE3B5E">
        <w:rPr>
          <w:rFonts w:ascii="Times New Roman" w:eastAsia="Times New Roman" w:hAnsi="Times New Roman" w:cs="Times New Roman"/>
          <w:i/>
          <w:iCs/>
          <w:sz w:val="24"/>
          <w:szCs w:val="24"/>
          <w:lang w:val="en-GB" w:eastAsia="sq-AL"/>
        </w:rPr>
        <w:t xml:space="preserve"> </w:t>
      </w:r>
      <w:r w:rsidR="00B711E6" w:rsidRPr="00DE3B5E">
        <w:rPr>
          <w:rFonts w:ascii="Times New Roman" w:eastAsia="Times New Roman" w:hAnsi="Times New Roman" w:cs="Times New Roman"/>
          <w:i/>
          <w:iCs/>
          <w:sz w:val="24"/>
          <w:szCs w:val="24"/>
          <w:lang w:val="en-GB" w:eastAsia="sq-AL"/>
        </w:rPr>
        <w:t>in the capacity of a declarant due to her function</w:t>
      </w:r>
      <w:r w:rsidR="000F054B" w:rsidRPr="00DE3B5E">
        <w:rPr>
          <w:rStyle w:val="FootnoteReference"/>
          <w:rFonts w:ascii="Times New Roman" w:eastAsia="Times New Roman" w:hAnsi="Times New Roman" w:cs="Times New Roman"/>
          <w:i/>
          <w:iCs/>
          <w:sz w:val="24"/>
          <w:szCs w:val="24"/>
          <w:lang w:val="en-GB" w:eastAsia="sq-AL"/>
        </w:rPr>
        <w:footnoteReference w:id="27"/>
      </w:r>
      <w:r w:rsidR="00ED5CF5" w:rsidRPr="00DE3B5E">
        <w:rPr>
          <w:rFonts w:ascii="Times New Roman" w:eastAsia="Times New Roman" w:hAnsi="Times New Roman" w:cs="Times New Roman"/>
          <w:i/>
          <w:iCs/>
          <w:sz w:val="24"/>
          <w:szCs w:val="24"/>
          <w:lang w:val="en-GB" w:eastAsia="sq-AL"/>
        </w:rPr>
        <w:t>,</w:t>
      </w:r>
      <w:r w:rsidR="000F054B" w:rsidRPr="00DE3B5E">
        <w:rPr>
          <w:rFonts w:ascii="Times New Roman" w:eastAsia="Times New Roman" w:hAnsi="Times New Roman" w:cs="Times New Roman"/>
          <w:i/>
          <w:iCs/>
          <w:sz w:val="24"/>
          <w:szCs w:val="24"/>
          <w:lang w:val="en-GB" w:eastAsia="sq-AL"/>
        </w:rPr>
        <w:t xml:space="preserve"> </w:t>
      </w:r>
      <w:r w:rsidR="0036336D" w:rsidRPr="00DE3B5E">
        <w:rPr>
          <w:rFonts w:ascii="Times New Roman" w:hAnsi="Times New Roman" w:cs="Times New Roman"/>
          <w:i/>
          <w:iCs/>
          <w:sz w:val="24"/>
          <w:szCs w:val="24"/>
          <w:lang w:val="en-GB"/>
        </w:rPr>
        <w:t>de</w:t>
      </w:r>
      <w:r w:rsidR="00B711E6" w:rsidRPr="00DE3B5E">
        <w:rPr>
          <w:rFonts w:ascii="Times New Roman" w:hAnsi="Times New Roman" w:cs="Times New Roman"/>
          <w:i/>
          <w:iCs/>
          <w:sz w:val="24"/>
          <w:szCs w:val="24"/>
          <w:lang w:val="en-GB"/>
        </w:rPr>
        <w:t xml:space="preserve">clares this asset for the first time, apartment of </w:t>
      </w:r>
      <w:r w:rsidR="007874D6" w:rsidRPr="00DE3B5E">
        <w:rPr>
          <w:rFonts w:ascii="Times New Roman" w:hAnsi="Times New Roman" w:cs="Times New Roman"/>
          <w:i/>
          <w:iCs/>
          <w:sz w:val="24"/>
          <w:szCs w:val="24"/>
          <w:lang w:val="en-GB"/>
        </w:rPr>
        <w:t xml:space="preserve">50 </w:t>
      </w:r>
      <w:r w:rsidR="007874D6" w:rsidRPr="00DE3B5E">
        <w:rPr>
          <w:rFonts w:ascii="Times New Roman" w:eastAsia="Times New Roman" w:hAnsi="Times New Roman" w:cs="Times New Roman"/>
          <w:i/>
          <w:iCs/>
          <w:sz w:val="24"/>
          <w:szCs w:val="24"/>
          <w:lang w:val="en-GB" w:eastAsia="sq-AL"/>
        </w:rPr>
        <w:t>m</w:t>
      </w:r>
      <w:r w:rsidR="000348F0" w:rsidRPr="00DE3B5E">
        <w:rPr>
          <w:rFonts w:ascii="Times New Roman" w:eastAsia="Times New Roman" w:hAnsi="Times New Roman" w:cs="Times New Roman"/>
          <w:i/>
          <w:iCs/>
          <w:sz w:val="24"/>
          <w:szCs w:val="24"/>
          <w:vertAlign w:val="superscript"/>
          <w:lang w:val="en-GB" w:eastAsia="sq-AL"/>
        </w:rPr>
        <w:t>2</w:t>
      </w:r>
      <w:r w:rsidR="000348F0" w:rsidRPr="00DE3B5E">
        <w:rPr>
          <w:rFonts w:ascii="Times New Roman" w:eastAsia="Times New Roman" w:hAnsi="Times New Roman" w:cs="Times New Roman"/>
          <w:i/>
          <w:iCs/>
          <w:sz w:val="24"/>
          <w:szCs w:val="24"/>
          <w:lang w:val="en-GB" w:eastAsia="sq-AL"/>
        </w:rPr>
        <w:t xml:space="preserve">, </w:t>
      </w:r>
      <w:r w:rsidR="00B711E6" w:rsidRPr="00DE3B5E">
        <w:rPr>
          <w:rFonts w:ascii="Times New Roman" w:eastAsia="Times New Roman" w:hAnsi="Times New Roman" w:cs="Times New Roman"/>
          <w:i/>
          <w:iCs/>
          <w:sz w:val="24"/>
          <w:szCs w:val="24"/>
          <w:lang w:val="en-GB" w:eastAsia="sq-AL"/>
        </w:rPr>
        <w:t xml:space="preserve">value of </w:t>
      </w:r>
      <w:r w:rsidR="00B711E6" w:rsidRPr="00DE3B5E">
        <w:rPr>
          <w:rFonts w:ascii="Times New Roman" w:hAnsi="Times New Roman" w:cs="Times New Roman"/>
          <w:i/>
          <w:iCs/>
          <w:sz w:val="24"/>
          <w:szCs w:val="24"/>
          <w:lang w:val="en-GB"/>
        </w:rPr>
        <w:t xml:space="preserve">ALL </w:t>
      </w:r>
      <w:r w:rsidR="000F054B" w:rsidRPr="00DE3B5E">
        <w:rPr>
          <w:rFonts w:ascii="Times New Roman" w:hAnsi="Times New Roman" w:cs="Times New Roman"/>
          <w:i/>
          <w:iCs/>
          <w:sz w:val="24"/>
          <w:szCs w:val="24"/>
          <w:lang w:val="en-GB"/>
        </w:rPr>
        <w:t>3.100.000</w:t>
      </w:r>
      <w:r w:rsidR="000348F0" w:rsidRPr="00DE3B5E">
        <w:rPr>
          <w:rFonts w:ascii="Times New Roman" w:hAnsi="Times New Roman" w:cs="Times New Roman"/>
          <w:i/>
          <w:iCs/>
          <w:sz w:val="24"/>
          <w:szCs w:val="24"/>
          <w:lang w:val="en-GB"/>
        </w:rPr>
        <w:t xml:space="preserve">. </w:t>
      </w:r>
      <w:r w:rsidR="00B711E6" w:rsidRPr="00DE3B5E">
        <w:rPr>
          <w:rFonts w:ascii="Times New Roman" w:hAnsi="Times New Roman" w:cs="Times New Roman"/>
          <w:i/>
          <w:iCs/>
          <w:sz w:val="24"/>
          <w:szCs w:val="24"/>
          <w:lang w:val="en-GB"/>
        </w:rPr>
        <w:t xml:space="preserve">Source of creation – donation from the parents. </w:t>
      </w:r>
    </w:p>
    <w:p w14:paraId="40CC4983" w14:textId="4073650C" w:rsidR="00E97DB9" w:rsidRPr="00DE3B5E" w:rsidRDefault="002839BE"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eastAsia="Times New Roman" w:hAnsi="Times New Roman" w:cs="Times New Roman"/>
          <w:bCs/>
          <w:sz w:val="24"/>
          <w:szCs w:val="24"/>
          <w:lang w:val="en-GB" w:eastAsia="sq-AL"/>
        </w:rPr>
        <w:t>The documentation available in the file</w:t>
      </w:r>
      <w:r w:rsidR="000F054B" w:rsidRPr="00DE3B5E">
        <w:rPr>
          <w:rStyle w:val="FootnoteReference"/>
          <w:rFonts w:ascii="Times New Roman" w:eastAsia="Times New Roman" w:hAnsi="Times New Roman" w:cs="Times New Roman"/>
          <w:bCs/>
          <w:sz w:val="24"/>
          <w:szCs w:val="24"/>
          <w:lang w:val="en-GB" w:eastAsia="sq-AL"/>
        </w:rPr>
        <w:footnoteReference w:id="28"/>
      </w:r>
      <w:r w:rsidR="00536A18" w:rsidRPr="00DE3B5E">
        <w:rPr>
          <w:rFonts w:ascii="Times New Roman" w:eastAsia="Times New Roman" w:hAnsi="Times New Roman" w:cs="Times New Roman"/>
          <w:bCs/>
          <w:sz w:val="24"/>
          <w:szCs w:val="24"/>
          <w:lang w:val="en-GB" w:eastAsia="sq-AL"/>
        </w:rPr>
        <w:t xml:space="preserve"> </w:t>
      </w:r>
      <w:r w:rsidR="00F4240B" w:rsidRPr="00DE3B5E">
        <w:rPr>
          <w:rFonts w:ascii="Times New Roman" w:eastAsia="Times New Roman" w:hAnsi="Times New Roman" w:cs="Times New Roman"/>
          <w:bCs/>
          <w:sz w:val="24"/>
          <w:szCs w:val="24"/>
          <w:lang w:val="en-GB" w:eastAsia="sq-AL"/>
        </w:rPr>
        <w:t xml:space="preserve">includes an </w:t>
      </w:r>
      <w:r w:rsidRPr="00DE3B5E">
        <w:rPr>
          <w:rFonts w:ascii="Times New Roman" w:eastAsia="Times New Roman" w:hAnsi="Times New Roman" w:cs="Times New Roman"/>
          <w:bCs/>
          <w:sz w:val="24"/>
          <w:szCs w:val="24"/>
          <w:lang w:val="en-GB" w:eastAsia="sq-AL"/>
        </w:rPr>
        <w:t xml:space="preserve">off-the-plan contract </w:t>
      </w:r>
      <w:r w:rsidRPr="00DE3B5E">
        <w:rPr>
          <w:rFonts w:ascii="Times New Roman" w:hAnsi="Times New Roman" w:cs="Times New Roman"/>
          <w:sz w:val="24"/>
          <w:szCs w:val="24"/>
          <w:lang w:val="en-GB"/>
        </w:rPr>
        <w:t>(unnotarized</w:t>
      </w:r>
      <w:r w:rsidR="004E5634"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dated </w:t>
      </w:r>
      <w:r w:rsidR="004E5634" w:rsidRPr="00DE3B5E">
        <w:rPr>
          <w:rFonts w:ascii="Times New Roman" w:hAnsi="Times New Roman" w:cs="Times New Roman"/>
          <w:sz w:val="24"/>
          <w:szCs w:val="24"/>
          <w:lang w:val="en-GB"/>
        </w:rPr>
        <w:t xml:space="preserve">02.09.2005, </w:t>
      </w:r>
      <w:r w:rsidRPr="00DE3B5E">
        <w:rPr>
          <w:rFonts w:ascii="Times New Roman" w:hAnsi="Times New Roman" w:cs="Times New Roman"/>
          <w:sz w:val="24"/>
          <w:szCs w:val="24"/>
          <w:lang w:val="en-GB"/>
        </w:rPr>
        <w:t xml:space="preserve">between the spouse of the </w:t>
      </w:r>
      <w:r w:rsidR="00607D81" w:rsidRPr="00DE3B5E">
        <w:rPr>
          <w:rFonts w:ascii="Times New Roman" w:hAnsi="Times New Roman" w:cs="Times New Roman"/>
          <w:sz w:val="24"/>
          <w:szCs w:val="24"/>
          <w:lang w:val="en-GB"/>
        </w:rPr>
        <w:t>assessee</w:t>
      </w:r>
      <w:r w:rsidR="004E5634"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Ms. </w:t>
      </w:r>
      <w:r w:rsidR="004E5634" w:rsidRPr="00DE3B5E">
        <w:rPr>
          <w:rFonts w:ascii="Times New Roman" w:hAnsi="Times New Roman" w:cs="Times New Roman"/>
          <w:sz w:val="24"/>
          <w:szCs w:val="24"/>
          <w:lang w:val="en-GB"/>
        </w:rPr>
        <w:t>Arta Lushka</w:t>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 construction companies </w:t>
      </w:r>
      <w:r w:rsidR="006A548D" w:rsidRPr="00DE3B5E">
        <w:rPr>
          <w:rFonts w:ascii="Times New Roman" w:hAnsi="Times New Roman" w:cs="Times New Roman"/>
          <w:sz w:val="24"/>
          <w:szCs w:val="24"/>
          <w:lang w:val="en-GB"/>
        </w:rPr>
        <w:t>“Jano” ShPK</w:t>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r w:rsidR="006A548D" w:rsidRPr="00DE3B5E">
        <w:rPr>
          <w:rFonts w:ascii="Times New Roman" w:hAnsi="Times New Roman" w:cs="Times New Roman"/>
          <w:sz w:val="24"/>
          <w:szCs w:val="24"/>
          <w:lang w:val="en-GB"/>
        </w:rPr>
        <w:t>“Bushi” ShPK</w:t>
      </w:r>
      <w:r w:rsidR="004E5634"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for apartment </w:t>
      </w:r>
      <w:r w:rsidR="00097A3E" w:rsidRPr="00DE3B5E">
        <w:rPr>
          <w:rFonts w:ascii="Times New Roman" w:hAnsi="Times New Roman" w:cs="Times New Roman"/>
          <w:sz w:val="24"/>
          <w:szCs w:val="24"/>
          <w:lang w:val="en-GB"/>
        </w:rPr>
        <w:t>no</w:t>
      </w:r>
      <w:r w:rsidR="004E5634" w:rsidRPr="00DE3B5E">
        <w:rPr>
          <w:rFonts w:ascii="Times New Roman" w:hAnsi="Times New Roman" w:cs="Times New Roman"/>
          <w:sz w:val="24"/>
          <w:szCs w:val="24"/>
          <w:lang w:val="en-GB"/>
        </w:rPr>
        <w:t xml:space="preserve">. 60, </w:t>
      </w:r>
      <w:r w:rsidRPr="00DE3B5E">
        <w:rPr>
          <w:rFonts w:ascii="Times New Roman" w:hAnsi="Times New Roman" w:cs="Times New Roman"/>
          <w:sz w:val="24"/>
          <w:szCs w:val="24"/>
          <w:lang w:val="en-GB"/>
        </w:rPr>
        <w:t>5</w:t>
      </w:r>
      <w:r w:rsidRPr="00DE3B5E">
        <w:rPr>
          <w:rFonts w:ascii="Times New Roman" w:hAnsi="Times New Roman" w:cs="Times New Roman"/>
          <w:sz w:val="24"/>
          <w:szCs w:val="24"/>
          <w:vertAlign w:val="superscript"/>
          <w:lang w:val="en-GB"/>
        </w:rPr>
        <w:t>th</w:t>
      </w:r>
      <w:r w:rsidRPr="00DE3B5E">
        <w:rPr>
          <w:rFonts w:ascii="Times New Roman" w:hAnsi="Times New Roman" w:cs="Times New Roman"/>
          <w:sz w:val="24"/>
          <w:szCs w:val="24"/>
          <w:lang w:val="en-GB"/>
        </w:rPr>
        <w:t xml:space="preserve"> floor, for the price of ALL </w:t>
      </w:r>
      <w:r w:rsidR="004E5634" w:rsidRPr="00DE3B5E">
        <w:rPr>
          <w:rFonts w:ascii="Times New Roman" w:hAnsi="Times New Roman" w:cs="Times New Roman"/>
          <w:sz w:val="24"/>
          <w:szCs w:val="24"/>
          <w:lang w:val="en-GB"/>
        </w:rPr>
        <w:t xml:space="preserve">2.800.000. </w:t>
      </w:r>
      <w:r w:rsidRPr="00DE3B5E">
        <w:rPr>
          <w:rFonts w:ascii="Times New Roman" w:hAnsi="Times New Roman" w:cs="Times New Roman"/>
          <w:sz w:val="24"/>
          <w:szCs w:val="24"/>
          <w:lang w:val="en-GB"/>
        </w:rPr>
        <w:t xml:space="preserve">In this contract, the parties have agreed on </w:t>
      </w:r>
      <w:r w:rsidR="00EB7A79" w:rsidRPr="00DE3B5E">
        <w:rPr>
          <w:rFonts w:ascii="Times New Roman" w:hAnsi="Times New Roman" w:cs="Times New Roman"/>
          <w:sz w:val="24"/>
          <w:szCs w:val="24"/>
          <w:lang w:val="en-GB"/>
        </w:rPr>
        <w:t xml:space="preserve">settling the sale price by instalments, respectively: ALL </w:t>
      </w:r>
      <w:r w:rsidR="004E5634" w:rsidRPr="00DE3B5E">
        <w:rPr>
          <w:rFonts w:ascii="Times New Roman" w:hAnsi="Times New Roman" w:cs="Times New Roman"/>
          <w:sz w:val="24"/>
          <w:szCs w:val="24"/>
          <w:lang w:val="en-GB"/>
        </w:rPr>
        <w:t>1.160.000</w:t>
      </w:r>
      <w:r w:rsidR="00EB7A79" w:rsidRPr="00DE3B5E">
        <w:rPr>
          <w:rFonts w:ascii="Times New Roman" w:hAnsi="Times New Roman" w:cs="Times New Roman"/>
          <w:sz w:val="24"/>
          <w:szCs w:val="24"/>
          <w:lang w:val="en-GB"/>
        </w:rPr>
        <w:t xml:space="preserve"> on the date of signing of the contract and ALL </w:t>
      </w:r>
      <w:r w:rsidR="004E5634" w:rsidRPr="00DE3B5E">
        <w:rPr>
          <w:rFonts w:ascii="Times New Roman" w:hAnsi="Times New Roman" w:cs="Times New Roman"/>
          <w:sz w:val="24"/>
          <w:szCs w:val="24"/>
          <w:lang w:val="en-GB"/>
        </w:rPr>
        <w:t>1.640.000</w:t>
      </w:r>
      <w:r w:rsidR="00EB7A79" w:rsidRPr="00DE3B5E">
        <w:rPr>
          <w:rFonts w:ascii="Times New Roman" w:hAnsi="Times New Roman" w:cs="Times New Roman"/>
          <w:sz w:val="24"/>
          <w:szCs w:val="24"/>
          <w:lang w:val="en-GB"/>
        </w:rPr>
        <w:t xml:space="preserve"> on </w:t>
      </w:r>
      <w:r w:rsidR="004E5634" w:rsidRPr="00DE3B5E">
        <w:rPr>
          <w:rFonts w:ascii="Times New Roman" w:hAnsi="Times New Roman" w:cs="Times New Roman"/>
          <w:sz w:val="24"/>
          <w:szCs w:val="24"/>
          <w:lang w:val="en-GB"/>
        </w:rPr>
        <w:t>25.12.2005.</w:t>
      </w:r>
      <w:r w:rsidR="00E97DB9" w:rsidRPr="00DE3B5E">
        <w:rPr>
          <w:rFonts w:ascii="Times New Roman" w:hAnsi="Times New Roman" w:cs="Times New Roman"/>
          <w:sz w:val="24"/>
          <w:szCs w:val="24"/>
          <w:lang w:val="en-GB"/>
        </w:rPr>
        <w:t xml:space="preserve"> </w:t>
      </w:r>
      <w:r w:rsidR="00EB7A79" w:rsidRPr="00DE3B5E">
        <w:rPr>
          <w:rFonts w:ascii="Times New Roman" w:hAnsi="Times New Roman" w:cs="Times New Roman"/>
          <w:sz w:val="24"/>
          <w:szCs w:val="24"/>
          <w:lang w:val="en-GB"/>
        </w:rPr>
        <w:t xml:space="preserve">Afterwards, on </w:t>
      </w:r>
      <w:r w:rsidR="00E97DB9" w:rsidRPr="00DE3B5E">
        <w:rPr>
          <w:rFonts w:ascii="Times New Roman" w:hAnsi="Times New Roman" w:cs="Times New Roman"/>
          <w:sz w:val="24"/>
          <w:szCs w:val="24"/>
          <w:lang w:val="en-GB"/>
        </w:rPr>
        <w:t>12.</w:t>
      </w:r>
      <w:r w:rsidR="00D46571" w:rsidRPr="00DE3B5E">
        <w:rPr>
          <w:rFonts w:ascii="Times New Roman" w:hAnsi="Times New Roman" w:cs="Times New Roman"/>
          <w:sz w:val="24"/>
          <w:szCs w:val="24"/>
          <w:lang w:val="en-GB"/>
        </w:rPr>
        <w:t>0</w:t>
      </w:r>
      <w:r w:rsidR="00E97DB9" w:rsidRPr="00DE3B5E">
        <w:rPr>
          <w:rFonts w:ascii="Times New Roman" w:hAnsi="Times New Roman" w:cs="Times New Roman"/>
          <w:sz w:val="24"/>
          <w:szCs w:val="24"/>
          <w:lang w:val="en-GB"/>
        </w:rPr>
        <w:t xml:space="preserve">2.2007, </w:t>
      </w:r>
      <w:r w:rsidR="00EB7A79" w:rsidRPr="00DE3B5E">
        <w:rPr>
          <w:rFonts w:ascii="Times New Roman" w:hAnsi="Times New Roman" w:cs="Times New Roman"/>
          <w:sz w:val="24"/>
          <w:szCs w:val="24"/>
          <w:lang w:val="en-GB"/>
        </w:rPr>
        <w:t xml:space="preserve">the parties signed the sales contract </w:t>
      </w:r>
      <w:r w:rsidR="00097A3E" w:rsidRPr="00DE3B5E">
        <w:rPr>
          <w:rFonts w:ascii="Times New Roman" w:hAnsi="Times New Roman" w:cs="Times New Roman"/>
          <w:sz w:val="24"/>
          <w:szCs w:val="24"/>
          <w:lang w:val="en-GB"/>
        </w:rPr>
        <w:t>no</w:t>
      </w:r>
      <w:r w:rsidR="00E97DB9" w:rsidRPr="00DE3B5E">
        <w:rPr>
          <w:rFonts w:ascii="Times New Roman" w:hAnsi="Times New Roman" w:cs="Times New Roman"/>
          <w:sz w:val="24"/>
          <w:szCs w:val="24"/>
          <w:lang w:val="en-GB"/>
        </w:rPr>
        <w:t xml:space="preserve">. 138/123, </w:t>
      </w:r>
      <w:r w:rsidR="00EB7A79" w:rsidRPr="00DE3B5E">
        <w:rPr>
          <w:rFonts w:ascii="Times New Roman" w:hAnsi="Times New Roman" w:cs="Times New Roman"/>
          <w:sz w:val="24"/>
          <w:szCs w:val="24"/>
          <w:lang w:val="en-GB"/>
        </w:rPr>
        <w:t xml:space="preserve">for the apartment with property no. </w:t>
      </w:r>
      <w:r w:rsidR="00E97DB9" w:rsidRPr="00DE3B5E">
        <w:rPr>
          <w:rFonts w:ascii="Times New Roman" w:hAnsi="Times New Roman" w:cs="Times New Roman"/>
          <w:sz w:val="24"/>
          <w:szCs w:val="24"/>
          <w:lang w:val="en-GB"/>
        </w:rPr>
        <w:t xml:space="preserve">23/119+3-19, </w:t>
      </w:r>
      <w:r w:rsidR="00EB7A79" w:rsidRPr="00DE3B5E">
        <w:rPr>
          <w:rFonts w:ascii="Times New Roman" w:hAnsi="Times New Roman" w:cs="Times New Roman"/>
          <w:sz w:val="24"/>
          <w:szCs w:val="24"/>
          <w:lang w:val="en-GB"/>
        </w:rPr>
        <w:t xml:space="preserve">in cadastral zone </w:t>
      </w:r>
      <w:r w:rsidR="00E97DB9" w:rsidRPr="00DE3B5E">
        <w:rPr>
          <w:rFonts w:ascii="Times New Roman" w:hAnsi="Times New Roman" w:cs="Times New Roman"/>
          <w:sz w:val="24"/>
          <w:szCs w:val="24"/>
          <w:lang w:val="en-GB"/>
        </w:rPr>
        <w:t xml:space="preserve">8602, </w:t>
      </w:r>
      <w:r w:rsidR="00EB7A79" w:rsidRPr="00DE3B5E">
        <w:rPr>
          <w:rFonts w:ascii="Times New Roman" w:hAnsi="Times New Roman" w:cs="Times New Roman"/>
          <w:sz w:val="24"/>
          <w:szCs w:val="24"/>
          <w:lang w:val="en-GB"/>
        </w:rPr>
        <w:t xml:space="preserve">in Vlora, area of </w:t>
      </w:r>
      <w:r w:rsidR="00E97DB9" w:rsidRPr="00DE3B5E">
        <w:rPr>
          <w:rFonts w:ascii="Times New Roman" w:hAnsi="Times New Roman" w:cs="Times New Roman"/>
          <w:sz w:val="24"/>
          <w:szCs w:val="24"/>
          <w:lang w:val="en-GB"/>
        </w:rPr>
        <w:t>49 m</w:t>
      </w:r>
      <w:r w:rsidR="00E97DB9" w:rsidRPr="00DE3B5E">
        <w:rPr>
          <w:rFonts w:ascii="Times New Roman" w:hAnsi="Times New Roman" w:cs="Times New Roman"/>
          <w:sz w:val="24"/>
          <w:szCs w:val="24"/>
          <w:vertAlign w:val="superscript"/>
          <w:lang w:val="en-GB"/>
        </w:rPr>
        <w:t>2</w:t>
      </w:r>
      <w:r w:rsidR="00E97DB9" w:rsidRPr="00DE3B5E">
        <w:rPr>
          <w:rFonts w:ascii="Times New Roman" w:hAnsi="Times New Roman" w:cs="Times New Roman"/>
          <w:sz w:val="24"/>
          <w:szCs w:val="24"/>
          <w:lang w:val="en-GB"/>
        </w:rPr>
        <w:t xml:space="preserve">, </w:t>
      </w:r>
      <w:r w:rsidR="00EB7A79" w:rsidRPr="00DE3B5E">
        <w:rPr>
          <w:rFonts w:ascii="Times New Roman" w:hAnsi="Times New Roman" w:cs="Times New Roman"/>
          <w:sz w:val="24"/>
          <w:szCs w:val="24"/>
          <w:lang w:val="en-GB"/>
        </w:rPr>
        <w:t xml:space="preserve">for the price of </w:t>
      </w:r>
      <w:r w:rsidR="00B601AB" w:rsidRPr="00DE3B5E">
        <w:rPr>
          <w:rFonts w:ascii="Times New Roman" w:hAnsi="Times New Roman" w:cs="Times New Roman"/>
          <w:sz w:val="24"/>
          <w:szCs w:val="24"/>
          <w:lang w:val="en-GB"/>
        </w:rPr>
        <w:t xml:space="preserve">ALL </w:t>
      </w:r>
      <w:r w:rsidR="00E97DB9" w:rsidRPr="00DE3B5E">
        <w:rPr>
          <w:rFonts w:ascii="Times New Roman" w:hAnsi="Times New Roman" w:cs="Times New Roman"/>
          <w:sz w:val="24"/>
          <w:szCs w:val="24"/>
          <w:lang w:val="en-GB"/>
        </w:rPr>
        <w:t>2.857.500</w:t>
      </w:r>
      <w:r w:rsidR="00E97DB9" w:rsidRPr="00DE3B5E">
        <w:rPr>
          <w:rStyle w:val="FootnoteReference"/>
          <w:rFonts w:ascii="Times New Roman" w:hAnsi="Times New Roman" w:cs="Times New Roman"/>
          <w:sz w:val="24"/>
          <w:szCs w:val="24"/>
          <w:lang w:val="en-GB"/>
        </w:rPr>
        <w:footnoteReference w:id="29"/>
      </w:r>
      <w:r w:rsidR="00E97DB9" w:rsidRPr="00DE3B5E">
        <w:rPr>
          <w:rFonts w:ascii="Times New Roman" w:hAnsi="Times New Roman" w:cs="Times New Roman"/>
          <w:sz w:val="24"/>
          <w:szCs w:val="24"/>
          <w:lang w:val="en-GB"/>
        </w:rPr>
        <w:t xml:space="preserve">. </w:t>
      </w:r>
    </w:p>
    <w:p w14:paraId="02E7D2FA" w14:textId="483961A4" w:rsidR="00CE25FE" w:rsidRPr="00DE3B5E" w:rsidRDefault="00B601AB" w:rsidP="002233DB">
      <w:pPr>
        <w:tabs>
          <w:tab w:val="left" w:pos="360"/>
        </w:tabs>
        <w:spacing w:after="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On </w:t>
      </w:r>
      <w:r w:rsidR="009C583C" w:rsidRPr="00DE3B5E">
        <w:rPr>
          <w:rFonts w:ascii="Times New Roman" w:hAnsi="Times New Roman" w:cs="Times New Roman"/>
          <w:sz w:val="24"/>
          <w:szCs w:val="24"/>
          <w:lang w:val="en-GB"/>
        </w:rPr>
        <w:t>27.02.2007</w:t>
      </w:r>
      <w:r w:rsidRPr="00DE3B5E">
        <w:rPr>
          <w:rFonts w:ascii="Times New Roman" w:hAnsi="Times New Roman" w:cs="Times New Roman"/>
          <w:sz w:val="24"/>
          <w:szCs w:val="24"/>
          <w:lang w:val="en-GB"/>
        </w:rPr>
        <w:t xml:space="preserve">, the buyer, </w:t>
      </w:r>
      <w:r w:rsidR="000F054B" w:rsidRPr="00DE3B5E">
        <w:rPr>
          <w:rFonts w:ascii="Times New Roman" w:hAnsi="Times New Roman" w:cs="Times New Roman"/>
          <w:sz w:val="24"/>
          <w:szCs w:val="24"/>
          <w:lang w:val="en-GB"/>
        </w:rPr>
        <w:t xml:space="preserve">Arta </w:t>
      </w:r>
      <w:r w:rsidR="001C0425" w:rsidRPr="00DE3B5E">
        <w:rPr>
          <w:rFonts w:ascii="Times New Roman" w:hAnsi="Times New Roman" w:cs="Times New Roman"/>
          <w:sz w:val="24"/>
          <w:szCs w:val="24"/>
          <w:lang w:val="en-GB"/>
        </w:rPr>
        <w:t>Lushka</w:t>
      </w:r>
      <w:r w:rsidR="000F054B"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was issued with a certificate of ownership for this apartment, as well as the property abstract and the </w:t>
      </w:r>
      <w:r w:rsidR="00E626CF" w:rsidRPr="00DE3B5E">
        <w:rPr>
          <w:rFonts w:ascii="Times New Roman" w:hAnsi="Times New Roman" w:cs="Times New Roman"/>
          <w:sz w:val="24"/>
          <w:szCs w:val="24"/>
          <w:lang w:val="en-GB"/>
        </w:rPr>
        <w:t xml:space="preserve">indicative map of the immovable property. On </w:t>
      </w:r>
      <w:r w:rsidR="005C252D" w:rsidRPr="00DE3B5E">
        <w:rPr>
          <w:rFonts w:ascii="Times New Roman" w:hAnsi="Times New Roman" w:cs="Times New Roman"/>
          <w:sz w:val="24"/>
          <w:szCs w:val="24"/>
          <w:lang w:val="en-GB"/>
        </w:rPr>
        <w:t>17.05.2017</w:t>
      </w:r>
      <w:r w:rsidR="00E626CF" w:rsidRPr="00DE3B5E">
        <w:rPr>
          <w:rFonts w:ascii="Times New Roman" w:hAnsi="Times New Roman" w:cs="Times New Roman"/>
          <w:sz w:val="24"/>
          <w:szCs w:val="24"/>
          <w:lang w:val="en-GB"/>
        </w:rPr>
        <w:t>, the surname in the property abstract was corrected</w:t>
      </w:r>
      <w:r w:rsidR="00845D68" w:rsidRPr="00DE3B5E">
        <w:rPr>
          <w:rFonts w:ascii="Times New Roman" w:hAnsi="Times New Roman" w:cs="Times New Roman"/>
          <w:sz w:val="24"/>
          <w:szCs w:val="24"/>
          <w:lang w:val="en-GB"/>
        </w:rPr>
        <w:t xml:space="preserve"> [</w:t>
      </w:r>
      <w:r w:rsidR="00E626CF" w:rsidRPr="00DE3B5E">
        <w:rPr>
          <w:rFonts w:ascii="Times New Roman" w:hAnsi="Times New Roman" w:cs="Times New Roman"/>
          <w:sz w:val="24"/>
          <w:szCs w:val="24"/>
          <w:lang w:val="en-GB"/>
        </w:rPr>
        <w:t>changed</w:t>
      </w:r>
      <w:r w:rsidR="00845D68" w:rsidRPr="00DE3B5E">
        <w:rPr>
          <w:rFonts w:ascii="Times New Roman" w:hAnsi="Times New Roman" w:cs="Times New Roman"/>
          <w:sz w:val="24"/>
          <w:szCs w:val="24"/>
          <w:lang w:val="en-GB"/>
        </w:rPr>
        <w:t>]</w:t>
      </w:r>
      <w:r w:rsidR="005C252D" w:rsidRPr="00DE3B5E">
        <w:rPr>
          <w:rStyle w:val="FootnoteReference"/>
          <w:rFonts w:ascii="Times New Roman" w:hAnsi="Times New Roman" w:cs="Times New Roman"/>
          <w:sz w:val="24"/>
          <w:szCs w:val="24"/>
          <w:lang w:val="en-GB"/>
        </w:rPr>
        <w:footnoteReference w:id="30"/>
      </w:r>
      <w:r w:rsidR="005C252D" w:rsidRPr="00DE3B5E">
        <w:rPr>
          <w:rFonts w:ascii="Times New Roman" w:hAnsi="Times New Roman" w:cs="Times New Roman"/>
          <w:sz w:val="24"/>
          <w:szCs w:val="24"/>
          <w:lang w:val="en-GB"/>
        </w:rPr>
        <w:t xml:space="preserve"> </w:t>
      </w:r>
      <w:r w:rsidR="00E626CF" w:rsidRPr="00DE3B5E">
        <w:rPr>
          <w:rFonts w:ascii="Times New Roman" w:hAnsi="Times New Roman" w:cs="Times New Roman"/>
          <w:sz w:val="24"/>
          <w:szCs w:val="24"/>
          <w:lang w:val="en-GB"/>
        </w:rPr>
        <w:t xml:space="preserve">from </w:t>
      </w:r>
      <w:r w:rsidR="00F44486" w:rsidRPr="00DE3B5E">
        <w:rPr>
          <w:rFonts w:ascii="Times New Roman" w:hAnsi="Times New Roman" w:cs="Times New Roman"/>
          <w:sz w:val="24"/>
          <w:szCs w:val="24"/>
          <w:lang w:val="en-GB"/>
        </w:rPr>
        <w:t xml:space="preserve">Lushka </w:t>
      </w:r>
      <w:r w:rsidR="00E626CF" w:rsidRPr="00DE3B5E">
        <w:rPr>
          <w:rFonts w:ascii="Times New Roman" w:hAnsi="Times New Roman" w:cs="Times New Roman"/>
          <w:sz w:val="24"/>
          <w:szCs w:val="24"/>
          <w:lang w:val="en-GB"/>
        </w:rPr>
        <w:t xml:space="preserve">to </w:t>
      </w:r>
      <w:r w:rsidR="00F44486" w:rsidRPr="00DE3B5E">
        <w:rPr>
          <w:rFonts w:ascii="Times New Roman" w:hAnsi="Times New Roman" w:cs="Times New Roman"/>
          <w:sz w:val="24"/>
          <w:szCs w:val="24"/>
          <w:lang w:val="en-GB"/>
        </w:rPr>
        <w:t>Sino</w:t>
      </w:r>
      <w:r w:rsidR="00E626CF" w:rsidRPr="00DE3B5E">
        <w:rPr>
          <w:rFonts w:ascii="Times New Roman" w:hAnsi="Times New Roman" w:cs="Times New Roman"/>
          <w:sz w:val="24"/>
          <w:szCs w:val="24"/>
          <w:lang w:val="en-GB"/>
        </w:rPr>
        <w:t xml:space="preserve">. </w:t>
      </w:r>
    </w:p>
    <w:p w14:paraId="2214DF5A" w14:textId="6E24F33D" w:rsidR="00AD7418" w:rsidRPr="00DE3B5E" w:rsidRDefault="00DF3122" w:rsidP="003171C4">
      <w:pPr>
        <w:pStyle w:val="ListParagraph"/>
        <w:numPr>
          <w:ilvl w:val="1"/>
          <w:numId w:val="13"/>
        </w:numPr>
        <w:tabs>
          <w:tab w:val="left" w:pos="270"/>
          <w:tab w:val="left" w:pos="630"/>
          <w:tab w:val="left" w:pos="720"/>
        </w:tabs>
        <w:spacing w:before="120" w:line="240" w:lineRule="auto"/>
        <w:ind w:left="0" w:firstLine="0"/>
        <w:jc w:val="both"/>
        <w:rPr>
          <w:rFonts w:ascii="Times New Roman" w:hAnsi="Times New Roman" w:cs="Times New Roman"/>
          <w:sz w:val="24"/>
          <w:szCs w:val="24"/>
          <w:lang w:val="en-GB"/>
        </w:rPr>
      </w:pPr>
      <w:r w:rsidRPr="00DE3B5E">
        <w:rPr>
          <w:rFonts w:ascii="Times New Roman" w:eastAsia="Times New Roman" w:hAnsi="Times New Roman" w:cs="Times New Roman"/>
          <w:bCs/>
          <w:sz w:val="24"/>
          <w:szCs w:val="24"/>
          <w:lang w:val="en-GB" w:eastAsia="sq-AL"/>
        </w:rPr>
        <w:t xml:space="preserve">A review of the </w:t>
      </w:r>
      <w:r w:rsidR="004E6786" w:rsidRPr="00DE3B5E">
        <w:rPr>
          <w:rFonts w:ascii="Times New Roman" w:eastAsia="Times New Roman" w:hAnsi="Times New Roman" w:cs="Times New Roman"/>
          <w:bCs/>
          <w:sz w:val="24"/>
          <w:szCs w:val="24"/>
          <w:lang w:val="en-GB" w:eastAsia="sq-AL"/>
        </w:rPr>
        <w:t>PAD</w:t>
      </w:r>
      <w:r w:rsidR="00CE25FE" w:rsidRPr="00DE3B5E">
        <w:rPr>
          <w:rFonts w:ascii="Times New Roman" w:eastAsia="Times New Roman" w:hAnsi="Times New Roman" w:cs="Times New Roman"/>
          <w:bCs/>
          <w:sz w:val="24"/>
          <w:szCs w:val="24"/>
          <w:lang w:val="en-GB" w:eastAsia="sq-AL"/>
        </w:rPr>
        <w:t>-</w:t>
      </w:r>
      <w:r w:rsidRPr="00DE3B5E">
        <w:rPr>
          <w:rFonts w:ascii="Times New Roman" w:eastAsia="Times New Roman" w:hAnsi="Times New Roman" w:cs="Times New Roman"/>
          <w:bCs/>
          <w:sz w:val="24"/>
          <w:szCs w:val="24"/>
          <w:lang w:val="en-GB" w:eastAsia="sq-AL"/>
        </w:rPr>
        <w:t xml:space="preserve">s shows that in the </w:t>
      </w:r>
      <w:r w:rsidR="004E6786" w:rsidRPr="00DE3B5E">
        <w:rPr>
          <w:rFonts w:ascii="Times New Roman" w:hAnsi="Times New Roman" w:cs="Times New Roman"/>
          <w:bCs/>
          <w:sz w:val="24"/>
          <w:szCs w:val="24"/>
          <w:lang w:val="en-GB"/>
        </w:rPr>
        <w:t>PAD</w:t>
      </w:r>
      <w:r w:rsidR="00CE25FE" w:rsidRPr="00DE3B5E">
        <w:rPr>
          <w:rFonts w:ascii="Times New Roman" w:hAnsi="Times New Roman" w:cs="Times New Roman"/>
          <w:bCs/>
          <w:sz w:val="24"/>
          <w:szCs w:val="24"/>
          <w:lang w:val="en-GB"/>
        </w:rPr>
        <w:t xml:space="preserve"> 2007</w:t>
      </w:r>
      <w:r w:rsidRPr="00DE3B5E">
        <w:rPr>
          <w:rFonts w:ascii="Times New Roman" w:hAnsi="Times New Roman" w:cs="Times New Roman"/>
          <w:bCs/>
          <w:sz w:val="24"/>
          <w:szCs w:val="24"/>
          <w:lang w:val="en-GB"/>
        </w:rPr>
        <w:t>,</w:t>
      </w:r>
      <w:r w:rsidR="00CE25FE" w:rsidRPr="00DE3B5E">
        <w:rPr>
          <w:rFonts w:ascii="Times New Roman" w:hAnsi="Times New Roman" w:cs="Times New Roman"/>
          <w:bCs/>
          <w:sz w:val="24"/>
          <w:szCs w:val="24"/>
          <w:lang w:val="en-GB"/>
        </w:rPr>
        <w:t xml:space="preserve"> </w:t>
      </w:r>
      <w:r w:rsidR="00607D81" w:rsidRPr="00DE3B5E">
        <w:rPr>
          <w:rFonts w:ascii="Times New Roman" w:hAnsi="Times New Roman" w:cs="Times New Roman"/>
          <w:sz w:val="24"/>
          <w:szCs w:val="24"/>
          <w:lang w:val="en-GB"/>
        </w:rPr>
        <w:t>the assessee</w:t>
      </w:r>
      <w:r w:rsidR="00CE25FE" w:rsidRPr="00DE3B5E">
        <w:rPr>
          <w:rFonts w:ascii="Times New Roman" w:hAnsi="Times New Roman" w:cs="Times New Roman"/>
          <w:sz w:val="24"/>
          <w:szCs w:val="24"/>
          <w:lang w:val="en-GB"/>
        </w:rPr>
        <w:t xml:space="preserve"> </w:t>
      </w:r>
      <w:r w:rsidR="00097A3E" w:rsidRPr="00DE3B5E">
        <w:rPr>
          <w:rFonts w:ascii="Times New Roman" w:hAnsi="Times New Roman" w:cs="Times New Roman"/>
          <w:sz w:val="24"/>
          <w:szCs w:val="24"/>
          <w:lang w:val="en-GB"/>
        </w:rPr>
        <w:t xml:space="preserve">and </w:t>
      </w:r>
      <w:r w:rsidRPr="00DE3B5E">
        <w:rPr>
          <w:rFonts w:ascii="Times New Roman" w:hAnsi="Times New Roman" w:cs="Times New Roman"/>
          <w:sz w:val="24"/>
          <w:szCs w:val="24"/>
          <w:lang w:val="en-GB"/>
        </w:rPr>
        <w:t xml:space="preserve">the related person </w:t>
      </w:r>
      <w:r w:rsidR="00CE25FE" w:rsidRPr="00DE3B5E">
        <w:rPr>
          <w:rFonts w:ascii="Times New Roman" w:hAnsi="Times New Roman" w:cs="Times New Roman"/>
          <w:sz w:val="24"/>
          <w:szCs w:val="24"/>
          <w:lang w:val="en-GB"/>
        </w:rPr>
        <w:t xml:space="preserve">Arta Sino, </w:t>
      </w:r>
      <w:r w:rsidRPr="00DE3B5E">
        <w:rPr>
          <w:rFonts w:ascii="Times New Roman" w:hAnsi="Times New Roman" w:cs="Times New Roman"/>
          <w:sz w:val="24"/>
          <w:szCs w:val="24"/>
          <w:lang w:val="en-GB"/>
        </w:rPr>
        <w:t xml:space="preserve">did not declare this apartment. In the </w:t>
      </w:r>
      <w:r w:rsidR="004E6786" w:rsidRPr="00DE3B5E">
        <w:rPr>
          <w:rFonts w:ascii="Times New Roman" w:eastAsia="Times New Roman" w:hAnsi="Times New Roman" w:cs="Times New Roman"/>
          <w:bCs/>
          <w:sz w:val="24"/>
          <w:szCs w:val="24"/>
          <w:lang w:val="en-GB" w:eastAsia="sq-AL"/>
        </w:rPr>
        <w:t>PAD</w:t>
      </w:r>
      <w:r w:rsidR="00CE25FE" w:rsidRPr="00DE3B5E">
        <w:rPr>
          <w:rFonts w:ascii="Times New Roman" w:eastAsia="Times New Roman" w:hAnsi="Times New Roman" w:cs="Times New Roman"/>
          <w:bCs/>
          <w:sz w:val="24"/>
          <w:szCs w:val="24"/>
          <w:lang w:val="en-GB" w:eastAsia="sq-AL"/>
        </w:rPr>
        <w:t>-</w:t>
      </w:r>
      <w:r w:rsidRPr="00DE3B5E">
        <w:rPr>
          <w:rFonts w:ascii="Times New Roman" w:eastAsia="Times New Roman" w:hAnsi="Times New Roman" w:cs="Times New Roman"/>
          <w:bCs/>
          <w:sz w:val="24"/>
          <w:szCs w:val="24"/>
          <w:lang w:val="en-GB" w:eastAsia="sq-AL"/>
        </w:rPr>
        <w:t xml:space="preserve">s of the years </w:t>
      </w:r>
      <w:r w:rsidR="00CE25FE" w:rsidRPr="00DE3B5E">
        <w:rPr>
          <w:rFonts w:ascii="Times New Roman" w:eastAsia="Times New Roman" w:hAnsi="Times New Roman" w:cs="Times New Roman"/>
          <w:bCs/>
          <w:sz w:val="24"/>
          <w:szCs w:val="24"/>
          <w:lang w:val="en-GB" w:eastAsia="sq-AL"/>
        </w:rPr>
        <w:t xml:space="preserve">2005 - 2007 </w:t>
      </w:r>
      <w:r w:rsidRPr="00DE3B5E">
        <w:rPr>
          <w:rFonts w:ascii="Times New Roman" w:eastAsia="Times New Roman" w:hAnsi="Times New Roman" w:cs="Times New Roman"/>
          <w:bCs/>
          <w:sz w:val="24"/>
          <w:szCs w:val="24"/>
          <w:lang w:val="en-GB" w:eastAsia="sq-AL"/>
        </w:rPr>
        <w:t xml:space="preserve">completed by the spouse of the </w:t>
      </w:r>
      <w:r w:rsidR="00607D81" w:rsidRPr="00DE3B5E">
        <w:rPr>
          <w:rFonts w:ascii="Times New Roman" w:hAnsi="Times New Roman" w:cs="Times New Roman"/>
          <w:bCs/>
          <w:sz w:val="24"/>
          <w:szCs w:val="24"/>
          <w:lang w:val="en-GB"/>
        </w:rPr>
        <w:t>assessee</w:t>
      </w:r>
      <w:r w:rsidR="00CE25FE" w:rsidRPr="00DE3B5E">
        <w:rPr>
          <w:rFonts w:ascii="Times New Roman" w:hAnsi="Times New Roman" w:cs="Times New Roman"/>
          <w:bCs/>
          <w:sz w:val="24"/>
          <w:szCs w:val="24"/>
          <w:lang w:val="en-GB"/>
        </w:rPr>
        <w:t xml:space="preserve">, </w:t>
      </w:r>
      <w:r w:rsidRPr="00DE3B5E">
        <w:rPr>
          <w:rFonts w:ascii="Times New Roman" w:hAnsi="Times New Roman" w:cs="Times New Roman"/>
          <w:bCs/>
          <w:sz w:val="24"/>
          <w:szCs w:val="24"/>
          <w:lang w:val="en-GB"/>
        </w:rPr>
        <w:t xml:space="preserve">in the capacity of declarant, they </w:t>
      </w:r>
      <w:r w:rsidR="00E871FD" w:rsidRPr="00DE3B5E">
        <w:rPr>
          <w:rFonts w:ascii="Times New Roman" w:hAnsi="Times New Roman" w:cs="Times New Roman"/>
          <w:bCs/>
          <w:sz w:val="24"/>
          <w:szCs w:val="24"/>
          <w:lang w:val="en-GB"/>
        </w:rPr>
        <w:t>failed to declare t</w:t>
      </w:r>
      <w:r w:rsidRPr="00DE3B5E">
        <w:rPr>
          <w:rFonts w:ascii="Times New Roman" w:hAnsi="Times New Roman" w:cs="Times New Roman"/>
          <w:bCs/>
          <w:sz w:val="24"/>
          <w:szCs w:val="24"/>
          <w:lang w:val="en-GB"/>
        </w:rPr>
        <w:t>he apartment</w:t>
      </w:r>
      <w:r w:rsidR="00E871FD" w:rsidRPr="00DE3B5E">
        <w:rPr>
          <w:rFonts w:ascii="Times New Roman" w:hAnsi="Times New Roman" w:cs="Times New Roman"/>
          <w:bCs/>
          <w:sz w:val="24"/>
          <w:szCs w:val="24"/>
          <w:lang w:val="en-GB"/>
        </w:rPr>
        <w:t xml:space="preserve">, the off-the-plan contract </w:t>
      </w:r>
      <w:r w:rsidR="00F67ED7" w:rsidRPr="00DE3B5E">
        <w:rPr>
          <w:rFonts w:ascii="Times New Roman" w:hAnsi="Times New Roman" w:cs="Times New Roman"/>
          <w:bCs/>
          <w:sz w:val="24"/>
          <w:szCs w:val="24"/>
          <w:lang w:val="en-GB"/>
        </w:rPr>
        <w:t>dated</w:t>
      </w:r>
      <w:r w:rsidR="00CE25FE" w:rsidRPr="00DE3B5E">
        <w:rPr>
          <w:rFonts w:ascii="Times New Roman" w:hAnsi="Times New Roman" w:cs="Times New Roman"/>
          <w:bCs/>
          <w:sz w:val="24"/>
          <w:szCs w:val="24"/>
          <w:lang w:val="en-GB"/>
        </w:rPr>
        <w:t xml:space="preserve"> 02.09.2005</w:t>
      </w:r>
      <w:r w:rsidR="00E871FD" w:rsidRPr="00DE3B5E">
        <w:rPr>
          <w:rFonts w:ascii="Times New Roman" w:hAnsi="Times New Roman" w:cs="Times New Roman"/>
          <w:bCs/>
          <w:sz w:val="24"/>
          <w:szCs w:val="24"/>
          <w:lang w:val="en-GB"/>
        </w:rPr>
        <w:t xml:space="preserve">, or the sales contract </w:t>
      </w:r>
      <w:r w:rsidR="00F67ED7" w:rsidRPr="00DE3B5E">
        <w:rPr>
          <w:rFonts w:ascii="Times New Roman" w:hAnsi="Times New Roman" w:cs="Times New Roman"/>
          <w:bCs/>
          <w:sz w:val="24"/>
          <w:szCs w:val="24"/>
          <w:lang w:val="en-GB"/>
        </w:rPr>
        <w:t>dated</w:t>
      </w:r>
      <w:r w:rsidR="00CE25FE" w:rsidRPr="00DE3B5E">
        <w:rPr>
          <w:rFonts w:ascii="Times New Roman" w:hAnsi="Times New Roman" w:cs="Times New Roman"/>
          <w:bCs/>
          <w:sz w:val="24"/>
          <w:szCs w:val="24"/>
          <w:lang w:val="en-GB"/>
        </w:rPr>
        <w:t xml:space="preserve"> 12.02.2007</w:t>
      </w:r>
      <w:r w:rsidR="00CE25FE" w:rsidRPr="00DE3B5E">
        <w:rPr>
          <w:rFonts w:ascii="Times New Roman" w:hAnsi="Times New Roman" w:cs="Times New Roman"/>
          <w:sz w:val="24"/>
          <w:szCs w:val="24"/>
          <w:lang w:val="en-GB"/>
        </w:rPr>
        <w:t xml:space="preserve">. </w:t>
      </w:r>
      <w:r w:rsidR="00E871FD" w:rsidRPr="00DE3B5E">
        <w:rPr>
          <w:rFonts w:ascii="Times New Roman" w:hAnsi="Times New Roman" w:cs="Times New Roman"/>
          <w:sz w:val="24"/>
          <w:szCs w:val="24"/>
          <w:lang w:val="en-GB"/>
        </w:rPr>
        <w:t>Moreover, there is a discrepancy between the price set in the V</w:t>
      </w:r>
      <w:r w:rsidR="00C12E16" w:rsidRPr="00DE3B5E">
        <w:rPr>
          <w:rFonts w:ascii="Times New Roman" w:hAnsi="Times New Roman" w:cs="Times New Roman"/>
          <w:sz w:val="24"/>
          <w:szCs w:val="24"/>
          <w:lang w:val="en-GB"/>
        </w:rPr>
        <w:t xml:space="preserve">etting </w:t>
      </w:r>
      <w:r w:rsidR="00E871FD" w:rsidRPr="00DE3B5E">
        <w:rPr>
          <w:rFonts w:ascii="Times New Roman" w:hAnsi="Times New Roman" w:cs="Times New Roman"/>
          <w:sz w:val="24"/>
          <w:szCs w:val="24"/>
          <w:lang w:val="en-GB"/>
        </w:rPr>
        <w:t>Declaration</w:t>
      </w:r>
      <w:r w:rsidR="00C12E16" w:rsidRPr="00DE3B5E">
        <w:rPr>
          <w:rFonts w:ascii="Times New Roman" w:hAnsi="Times New Roman" w:cs="Times New Roman"/>
          <w:sz w:val="24"/>
          <w:szCs w:val="24"/>
          <w:lang w:val="en-GB"/>
        </w:rPr>
        <w:t xml:space="preserve"> (</w:t>
      </w:r>
      <w:r w:rsidR="00E626CF" w:rsidRPr="00DE3B5E">
        <w:rPr>
          <w:rFonts w:ascii="Times New Roman" w:hAnsi="Times New Roman" w:cs="Times New Roman"/>
          <w:sz w:val="24"/>
          <w:szCs w:val="24"/>
          <w:lang w:val="en-GB"/>
        </w:rPr>
        <w:t xml:space="preserve">ALL </w:t>
      </w:r>
      <w:r w:rsidR="00C12E16" w:rsidRPr="00DE3B5E">
        <w:rPr>
          <w:rFonts w:ascii="Times New Roman" w:hAnsi="Times New Roman" w:cs="Times New Roman"/>
          <w:sz w:val="24"/>
          <w:szCs w:val="24"/>
          <w:lang w:val="en-GB"/>
        </w:rPr>
        <w:t xml:space="preserve">2.800.000) </w:t>
      </w:r>
      <w:r w:rsidR="00E871FD" w:rsidRPr="00DE3B5E">
        <w:rPr>
          <w:rFonts w:ascii="Times New Roman" w:hAnsi="Times New Roman" w:cs="Times New Roman"/>
          <w:sz w:val="24"/>
          <w:szCs w:val="24"/>
          <w:lang w:val="en-GB"/>
        </w:rPr>
        <w:t>and the P</w:t>
      </w:r>
      <w:r w:rsidR="004E6786" w:rsidRPr="00DE3B5E">
        <w:rPr>
          <w:rFonts w:ascii="Times New Roman" w:hAnsi="Times New Roman" w:cs="Times New Roman"/>
          <w:sz w:val="24"/>
          <w:szCs w:val="24"/>
          <w:lang w:val="en-GB"/>
        </w:rPr>
        <w:t>AD</w:t>
      </w:r>
      <w:r w:rsidR="00E871FD" w:rsidRPr="00DE3B5E">
        <w:rPr>
          <w:rFonts w:ascii="Times New Roman" w:hAnsi="Times New Roman" w:cs="Times New Roman"/>
          <w:sz w:val="24"/>
          <w:szCs w:val="24"/>
          <w:lang w:val="en-GB"/>
        </w:rPr>
        <w:t xml:space="preserve"> of </w:t>
      </w:r>
      <w:r w:rsidR="00C12E16" w:rsidRPr="00DE3B5E">
        <w:rPr>
          <w:rFonts w:ascii="Times New Roman" w:hAnsi="Times New Roman" w:cs="Times New Roman"/>
          <w:sz w:val="24"/>
          <w:szCs w:val="24"/>
          <w:lang w:val="en-GB"/>
        </w:rPr>
        <w:t>2008 (</w:t>
      </w:r>
      <w:r w:rsidR="00E626CF" w:rsidRPr="00DE3B5E">
        <w:rPr>
          <w:rFonts w:ascii="Times New Roman" w:hAnsi="Times New Roman" w:cs="Times New Roman"/>
          <w:sz w:val="24"/>
          <w:szCs w:val="24"/>
          <w:lang w:val="en-GB"/>
        </w:rPr>
        <w:t xml:space="preserve">ALL </w:t>
      </w:r>
      <w:r w:rsidR="00C12E16" w:rsidRPr="00DE3B5E">
        <w:rPr>
          <w:rFonts w:ascii="Times New Roman" w:hAnsi="Times New Roman" w:cs="Times New Roman"/>
          <w:sz w:val="24"/>
          <w:szCs w:val="24"/>
          <w:lang w:val="en-GB"/>
        </w:rPr>
        <w:t>3.100.000).</w:t>
      </w:r>
    </w:p>
    <w:p w14:paraId="67407CAA" w14:textId="77777777" w:rsidR="00AD7418" w:rsidRPr="00DE3B5E" w:rsidRDefault="00AD7418" w:rsidP="002233DB">
      <w:pPr>
        <w:pStyle w:val="ListParagraph"/>
        <w:tabs>
          <w:tab w:val="left" w:pos="270"/>
          <w:tab w:val="left" w:pos="630"/>
          <w:tab w:val="left" w:pos="720"/>
        </w:tabs>
        <w:spacing w:before="120" w:after="0" w:line="240" w:lineRule="auto"/>
        <w:ind w:left="0"/>
        <w:jc w:val="both"/>
        <w:rPr>
          <w:rFonts w:ascii="Times New Roman" w:hAnsi="Times New Roman" w:cs="Times New Roman"/>
          <w:sz w:val="12"/>
          <w:szCs w:val="12"/>
          <w:lang w:val="en-GB"/>
        </w:rPr>
      </w:pPr>
    </w:p>
    <w:p w14:paraId="2FCA208E" w14:textId="1463A58C" w:rsidR="00AD7418" w:rsidRPr="00DE3B5E" w:rsidRDefault="00C258E0" w:rsidP="003171C4">
      <w:pPr>
        <w:pStyle w:val="ListParagraph"/>
        <w:numPr>
          <w:ilvl w:val="1"/>
          <w:numId w:val="13"/>
        </w:numPr>
        <w:tabs>
          <w:tab w:val="left" w:pos="270"/>
          <w:tab w:val="left" w:pos="630"/>
          <w:tab w:val="left" w:pos="720"/>
        </w:tabs>
        <w:spacing w:before="12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Regarding the non-declaration by the spouse of this asset in the years </w:t>
      </w:r>
      <w:r w:rsidR="00EA560F" w:rsidRPr="00DE3B5E">
        <w:rPr>
          <w:rFonts w:ascii="Times New Roman" w:hAnsi="Times New Roman" w:cs="Times New Roman"/>
          <w:sz w:val="24"/>
          <w:szCs w:val="24"/>
          <w:lang w:val="en-GB"/>
        </w:rPr>
        <w:t xml:space="preserve">2005 </w:t>
      </w:r>
      <w:r w:rsidRPr="00DE3B5E">
        <w:rPr>
          <w:rFonts w:ascii="Times New Roman" w:hAnsi="Times New Roman" w:cs="Times New Roman"/>
          <w:sz w:val="24"/>
          <w:szCs w:val="24"/>
          <w:lang w:val="en-GB"/>
        </w:rPr>
        <w:t>–</w:t>
      </w:r>
      <w:r w:rsidR="00EA560F" w:rsidRPr="00DE3B5E">
        <w:rPr>
          <w:rFonts w:ascii="Times New Roman" w:hAnsi="Times New Roman" w:cs="Times New Roman"/>
          <w:sz w:val="24"/>
          <w:szCs w:val="24"/>
          <w:lang w:val="en-GB"/>
        </w:rPr>
        <w:t xml:space="preserve"> 2007</w:t>
      </w:r>
      <w:r w:rsidRPr="00DE3B5E">
        <w:rPr>
          <w:rFonts w:ascii="Times New Roman" w:hAnsi="Times New Roman" w:cs="Times New Roman"/>
          <w:sz w:val="24"/>
          <w:szCs w:val="24"/>
          <w:lang w:val="en-GB"/>
        </w:rPr>
        <w:t xml:space="preserve">, likewise by the assessee in the </w:t>
      </w:r>
      <w:r w:rsidR="004E6786" w:rsidRPr="00DE3B5E">
        <w:rPr>
          <w:rFonts w:ascii="Times New Roman" w:hAnsi="Times New Roman" w:cs="Times New Roman"/>
          <w:sz w:val="24"/>
          <w:szCs w:val="24"/>
          <w:lang w:val="en-GB"/>
        </w:rPr>
        <w:t>PAD</w:t>
      </w:r>
      <w:r w:rsidRPr="00DE3B5E">
        <w:rPr>
          <w:rFonts w:ascii="Times New Roman" w:hAnsi="Times New Roman" w:cs="Times New Roman"/>
          <w:sz w:val="24"/>
          <w:szCs w:val="24"/>
          <w:lang w:val="en-GB"/>
        </w:rPr>
        <w:t xml:space="preserve"> of </w:t>
      </w:r>
      <w:r w:rsidR="00EA560F" w:rsidRPr="00DE3B5E">
        <w:rPr>
          <w:rFonts w:ascii="Times New Roman" w:hAnsi="Times New Roman" w:cs="Times New Roman"/>
          <w:sz w:val="24"/>
          <w:szCs w:val="24"/>
          <w:lang w:val="en-GB"/>
        </w:rPr>
        <w:t>2007</w:t>
      </w:r>
      <w:r w:rsidRPr="00DE3B5E">
        <w:rPr>
          <w:rFonts w:ascii="Times New Roman" w:hAnsi="Times New Roman" w:cs="Times New Roman"/>
          <w:sz w:val="24"/>
          <w:szCs w:val="24"/>
          <w:lang w:val="en-GB"/>
        </w:rPr>
        <w:t xml:space="preserve">, in response to questionnaire no. </w:t>
      </w:r>
      <w:r w:rsidR="00EA560F" w:rsidRPr="00DE3B5E">
        <w:rPr>
          <w:rFonts w:ascii="Times New Roman" w:hAnsi="Times New Roman" w:cs="Times New Roman"/>
          <w:sz w:val="24"/>
          <w:szCs w:val="24"/>
          <w:lang w:val="en-GB"/>
        </w:rPr>
        <w:t xml:space="preserve">2 </w:t>
      </w:r>
      <w:r w:rsidRPr="00DE3B5E">
        <w:rPr>
          <w:rFonts w:ascii="Times New Roman" w:hAnsi="Times New Roman" w:cs="Times New Roman"/>
          <w:sz w:val="24"/>
          <w:szCs w:val="24"/>
          <w:lang w:val="en-GB"/>
        </w:rPr>
        <w:t xml:space="preserve">he explained that the property was not declared by him, as they got married on </w:t>
      </w:r>
      <w:r w:rsidR="00EA560F" w:rsidRPr="00DE3B5E">
        <w:rPr>
          <w:rFonts w:ascii="Times New Roman" w:hAnsi="Times New Roman" w:cs="Times New Roman"/>
          <w:sz w:val="24"/>
          <w:szCs w:val="24"/>
          <w:lang w:val="en-GB"/>
        </w:rPr>
        <w:t>28.</w:t>
      </w:r>
      <w:r w:rsidR="00DC5D79" w:rsidRPr="00DE3B5E">
        <w:rPr>
          <w:rFonts w:ascii="Times New Roman" w:hAnsi="Times New Roman" w:cs="Times New Roman"/>
          <w:sz w:val="24"/>
          <w:szCs w:val="24"/>
          <w:lang w:val="en-GB"/>
        </w:rPr>
        <w:t>0</w:t>
      </w:r>
      <w:r w:rsidR="00EA560F" w:rsidRPr="00DE3B5E">
        <w:rPr>
          <w:rFonts w:ascii="Times New Roman" w:hAnsi="Times New Roman" w:cs="Times New Roman"/>
          <w:sz w:val="24"/>
          <w:szCs w:val="24"/>
          <w:lang w:val="en-GB"/>
        </w:rPr>
        <w:t xml:space="preserve">9.2007, </w:t>
      </w:r>
      <w:r w:rsidRPr="00DE3B5E">
        <w:rPr>
          <w:rFonts w:ascii="Times New Roman" w:hAnsi="Times New Roman" w:cs="Times New Roman"/>
          <w:sz w:val="24"/>
          <w:szCs w:val="24"/>
          <w:lang w:val="en-GB"/>
        </w:rPr>
        <w:t xml:space="preserve">providing a marriage certificate. </w:t>
      </w:r>
      <w:r w:rsidR="00EA560F" w:rsidRPr="00DE3B5E">
        <w:rPr>
          <w:rFonts w:ascii="Times New Roman" w:hAnsi="Times New Roman" w:cs="Times New Roman"/>
          <w:sz w:val="24"/>
          <w:szCs w:val="24"/>
          <w:lang w:val="en-GB"/>
        </w:rPr>
        <w:t xml:space="preserve"> </w:t>
      </w:r>
    </w:p>
    <w:p w14:paraId="784FC59E" w14:textId="77777777" w:rsidR="00AD7418" w:rsidRPr="00DE3B5E" w:rsidRDefault="00AD7418" w:rsidP="002233DB">
      <w:pPr>
        <w:pStyle w:val="ListParagraph"/>
        <w:spacing w:line="240" w:lineRule="auto"/>
        <w:rPr>
          <w:rFonts w:ascii="Times New Roman" w:hAnsi="Times New Roman" w:cs="Times New Roman"/>
          <w:sz w:val="12"/>
          <w:szCs w:val="12"/>
          <w:lang w:val="en-GB"/>
        </w:rPr>
      </w:pPr>
    </w:p>
    <w:p w14:paraId="6904ECE8" w14:textId="6A72137C" w:rsidR="00AD7418" w:rsidRPr="00DE3B5E" w:rsidRDefault="00B34872"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bCs/>
          <w:sz w:val="24"/>
          <w:szCs w:val="24"/>
          <w:lang w:val="en-GB"/>
        </w:rPr>
        <w:t xml:space="preserve">In the Vetting </w:t>
      </w:r>
      <w:proofErr w:type="gramStart"/>
      <w:r w:rsidRPr="00DE3B5E">
        <w:rPr>
          <w:rFonts w:ascii="Times New Roman" w:hAnsi="Times New Roman" w:cs="Times New Roman"/>
          <w:bCs/>
          <w:sz w:val="24"/>
          <w:szCs w:val="24"/>
          <w:lang w:val="en-GB"/>
        </w:rPr>
        <w:t xml:space="preserve">Declaration, </w:t>
      </w:r>
      <w:r w:rsidR="002868E9" w:rsidRPr="00DE3B5E">
        <w:rPr>
          <w:rFonts w:ascii="Times New Roman" w:hAnsi="Times New Roman" w:cs="Times New Roman"/>
          <w:bCs/>
          <w:sz w:val="24"/>
          <w:szCs w:val="24"/>
          <w:lang w:val="en-GB"/>
        </w:rPr>
        <w:t xml:space="preserve"> </w:t>
      </w:r>
      <w:r w:rsidR="00CA68E9" w:rsidRPr="00DE3B5E">
        <w:rPr>
          <w:rFonts w:ascii="Times New Roman" w:hAnsi="Times New Roman" w:cs="Times New Roman"/>
          <w:bCs/>
          <w:sz w:val="24"/>
          <w:szCs w:val="24"/>
          <w:lang w:val="en-GB"/>
        </w:rPr>
        <w:t>,</w:t>
      </w:r>
      <w:proofErr w:type="gramEnd"/>
      <w:r w:rsidR="002868E9" w:rsidRPr="00DE3B5E">
        <w:rPr>
          <w:rFonts w:ascii="Times New Roman" w:hAnsi="Times New Roman" w:cs="Times New Roman"/>
          <w:bCs/>
          <w:sz w:val="24"/>
          <w:szCs w:val="24"/>
          <w:lang w:val="en-GB"/>
        </w:rPr>
        <w:t xml:space="preserve"> </w:t>
      </w:r>
      <w:r w:rsidRPr="00DE3B5E">
        <w:rPr>
          <w:rFonts w:ascii="Times New Roman" w:hAnsi="Times New Roman" w:cs="Times New Roman"/>
          <w:bCs/>
          <w:sz w:val="24"/>
          <w:szCs w:val="24"/>
          <w:lang w:val="en-GB"/>
        </w:rPr>
        <w:t xml:space="preserve">the spouse of the </w:t>
      </w:r>
      <w:r w:rsidR="00607D81" w:rsidRPr="00DE3B5E">
        <w:rPr>
          <w:rFonts w:ascii="Times New Roman" w:hAnsi="Times New Roman" w:cs="Times New Roman"/>
          <w:bCs/>
          <w:sz w:val="24"/>
          <w:szCs w:val="24"/>
          <w:lang w:val="en-GB"/>
        </w:rPr>
        <w:t>assessee</w:t>
      </w:r>
      <w:r w:rsidRPr="00DE3B5E">
        <w:rPr>
          <w:rFonts w:ascii="Times New Roman" w:hAnsi="Times New Roman" w:cs="Times New Roman"/>
          <w:bCs/>
          <w:sz w:val="24"/>
          <w:szCs w:val="24"/>
          <w:lang w:val="en-GB"/>
        </w:rPr>
        <w:t xml:space="preserve"> declared as a source for this asset, her income from employment </w:t>
      </w:r>
      <w:r w:rsidR="00D5535B" w:rsidRPr="00DE3B5E">
        <w:rPr>
          <w:rFonts w:ascii="Times New Roman" w:hAnsi="Times New Roman" w:cs="Times New Roman"/>
          <w:sz w:val="24"/>
          <w:szCs w:val="24"/>
          <w:lang w:val="en-GB"/>
        </w:rPr>
        <w:t>and</w:t>
      </w:r>
      <w:r w:rsidR="00097A3E"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from her parents in emigration. Whereas in the </w:t>
      </w:r>
      <w:r w:rsidR="004E6786" w:rsidRPr="00DE3B5E">
        <w:rPr>
          <w:rFonts w:ascii="Times New Roman" w:hAnsi="Times New Roman" w:cs="Times New Roman"/>
          <w:sz w:val="24"/>
          <w:szCs w:val="24"/>
          <w:lang w:val="en-GB"/>
        </w:rPr>
        <w:t>PAD</w:t>
      </w:r>
      <w:r w:rsidR="00CA68E9" w:rsidRPr="00DE3B5E">
        <w:rPr>
          <w:rFonts w:ascii="Times New Roman" w:hAnsi="Times New Roman" w:cs="Times New Roman"/>
          <w:sz w:val="24"/>
          <w:szCs w:val="24"/>
          <w:lang w:val="en-GB"/>
        </w:rPr>
        <w:t xml:space="preserve"> 2008, </w:t>
      </w:r>
      <w:r w:rsidR="00607D81" w:rsidRPr="00DE3B5E">
        <w:rPr>
          <w:rFonts w:ascii="Times New Roman" w:hAnsi="Times New Roman" w:cs="Times New Roman"/>
          <w:sz w:val="24"/>
          <w:szCs w:val="24"/>
          <w:lang w:val="en-GB"/>
        </w:rPr>
        <w:t>the assessee</w:t>
      </w:r>
      <w:r w:rsidR="00D5535B" w:rsidRPr="00DE3B5E">
        <w:rPr>
          <w:rFonts w:ascii="Times New Roman" w:hAnsi="Times New Roman" w:cs="Times New Roman"/>
          <w:sz w:val="24"/>
          <w:szCs w:val="24"/>
          <w:lang w:val="en-GB"/>
        </w:rPr>
        <w:t xml:space="preserve"> and</w:t>
      </w:r>
      <w:r w:rsidRPr="00DE3B5E">
        <w:rPr>
          <w:rFonts w:ascii="Times New Roman" w:hAnsi="Times New Roman" w:cs="Times New Roman"/>
          <w:sz w:val="24"/>
          <w:szCs w:val="24"/>
          <w:lang w:val="en-GB"/>
        </w:rPr>
        <w:t xml:space="preserve"> his spouse declared the donation from the parents of his spouse. </w:t>
      </w:r>
    </w:p>
    <w:p w14:paraId="7D017A1C" w14:textId="77777777" w:rsidR="00AD7418" w:rsidRPr="00DE3B5E" w:rsidRDefault="00AD7418" w:rsidP="002233DB">
      <w:pPr>
        <w:pStyle w:val="ListParagraph"/>
        <w:spacing w:line="240" w:lineRule="auto"/>
        <w:rPr>
          <w:rFonts w:ascii="Times New Roman" w:hAnsi="Times New Roman" w:cs="Times New Roman"/>
          <w:sz w:val="12"/>
          <w:szCs w:val="12"/>
          <w:lang w:val="en-GB"/>
        </w:rPr>
      </w:pPr>
    </w:p>
    <w:p w14:paraId="1D18FE82" w14:textId="684BC613" w:rsidR="00945E52" w:rsidRPr="00DE3B5E" w:rsidRDefault="00B34872"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As regards the discrepancy in terms of the source of creation </w:t>
      </w:r>
      <w:r w:rsidR="000759D6" w:rsidRPr="00DE3B5E">
        <w:rPr>
          <w:rFonts w:ascii="Times New Roman" w:hAnsi="Times New Roman" w:cs="Times New Roman"/>
          <w:sz w:val="24"/>
          <w:szCs w:val="24"/>
          <w:lang w:val="en-GB"/>
        </w:rPr>
        <w:t xml:space="preserve">declared by the </w:t>
      </w:r>
      <w:r w:rsidR="00607D81" w:rsidRPr="00DE3B5E">
        <w:rPr>
          <w:rFonts w:ascii="Times New Roman" w:hAnsi="Times New Roman" w:cs="Times New Roman"/>
          <w:sz w:val="24"/>
          <w:szCs w:val="24"/>
          <w:lang w:val="en-GB"/>
        </w:rPr>
        <w:t>assessee</w:t>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r w:rsidR="000759D6" w:rsidRPr="00DE3B5E">
        <w:rPr>
          <w:rFonts w:ascii="Times New Roman" w:hAnsi="Times New Roman" w:cs="Times New Roman"/>
          <w:sz w:val="24"/>
          <w:szCs w:val="24"/>
          <w:lang w:val="en-GB"/>
        </w:rPr>
        <w:t>his spouse</w:t>
      </w:r>
      <w:r w:rsidR="00F274FA" w:rsidRPr="00DE3B5E">
        <w:rPr>
          <w:rFonts w:ascii="Times New Roman" w:hAnsi="Times New Roman" w:cs="Times New Roman"/>
          <w:sz w:val="24"/>
          <w:szCs w:val="24"/>
          <w:lang w:val="en-GB"/>
        </w:rPr>
        <w:t xml:space="preserve">, </w:t>
      </w:r>
      <w:r w:rsidR="000759D6" w:rsidRPr="00DE3B5E">
        <w:rPr>
          <w:rFonts w:ascii="Times New Roman" w:hAnsi="Times New Roman" w:cs="Times New Roman"/>
          <w:sz w:val="24"/>
          <w:szCs w:val="24"/>
          <w:lang w:val="en-GB"/>
        </w:rPr>
        <w:t xml:space="preserve">in response to questionnaire </w:t>
      </w:r>
      <w:r w:rsidR="00097A3E" w:rsidRPr="00DE3B5E">
        <w:rPr>
          <w:rFonts w:ascii="Times New Roman" w:hAnsi="Times New Roman" w:cs="Times New Roman"/>
          <w:sz w:val="24"/>
          <w:szCs w:val="24"/>
          <w:lang w:val="en-GB"/>
        </w:rPr>
        <w:t>no</w:t>
      </w:r>
      <w:r w:rsidR="00F274FA" w:rsidRPr="00DE3B5E">
        <w:rPr>
          <w:rFonts w:ascii="Times New Roman" w:hAnsi="Times New Roman" w:cs="Times New Roman"/>
          <w:sz w:val="24"/>
          <w:szCs w:val="24"/>
          <w:lang w:val="en-GB"/>
        </w:rPr>
        <w:t xml:space="preserve">. 2, </w:t>
      </w:r>
      <w:r w:rsidR="00607D81" w:rsidRPr="00DE3B5E">
        <w:rPr>
          <w:rFonts w:ascii="Times New Roman" w:hAnsi="Times New Roman" w:cs="Times New Roman"/>
          <w:sz w:val="24"/>
          <w:szCs w:val="24"/>
          <w:lang w:val="en-GB"/>
        </w:rPr>
        <w:t>the assessee</w:t>
      </w:r>
      <w:r w:rsidR="00F274FA" w:rsidRPr="00DE3B5E">
        <w:rPr>
          <w:rFonts w:ascii="Times New Roman" w:hAnsi="Times New Roman" w:cs="Times New Roman"/>
          <w:sz w:val="24"/>
          <w:szCs w:val="24"/>
          <w:lang w:val="en-GB"/>
        </w:rPr>
        <w:t xml:space="preserve"> </w:t>
      </w:r>
      <w:r w:rsidR="000759D6" w:rsidRPr="00DE3B5E">
        <w:rPr>
          <w:rFonts w:ascii="Times New Roman" w:hAnsi="Times New Roman" w:cs="Times New Roman"/>
          <w:sz w:val="24"/>
          <w:szCs w:val="24"/>
          <w:lang w:val="en-GB"/>
        </w:rPr>
        <w:t xml:space="preserve">stated that: </w:t>
      </w:r>
      <w:r w:rsidR="00F274FA" w:rsidRPr="00DE3B5E">
        <w:rPr>
          <w:rFonts w:ascii="Times New Roman" w:hAnsi="Times New Roman" w:cs="Times New Roman"/>
          <w:sz w:val="24"/>
          <w:szCs w:val="24"/>
          <w:lang w:val="en-GB"/>
        </w:rPr>
        <w:t>“</w:t>
      </w:r>
      <w:r w:rsidR="000759D6" w:rsidRPr="00DE3B5E">
        <w:rPr>
          <w:rFonts w:ascii="Times New Roman" w:hAnsi="Times New Roman" w:cs="Times New Roman"/>
          <w:i/>
          <w:iCs/>
          <w:sz w:val="24"/>
          <w:szCs w:val="24"/>
          <w:lang w:val="en-GB"/>
        </w:rPr>
        <w:t xml:space="preserve">This asset was purchased by the parents of the spouse </w:t>
      </w:r>
      <w:r w:rsidR="00D5535B" w:rsidRPr="00DE3B5E">
        <w:rPr>
          <w:rFonts w:ascii="Times New Roman" w:hAnsi="Times New Roman" w:cs="Times New Roman"/>
          <w:i/>
          <w:sz w:val="24"/>
          <w:szCs w:val="24"/>
          <w:lang w:val="en-GB"/>
        </w:rPr>
        <w:t>and</w:t>
      </w:r>
      <w:r w:rsidR="00097A3E" w:rsidRPr="00DE3B5E">
        <w:rPr>
          <w:rFonts w:ascii="Times New Roman" w:hAnsi="Times New Roman" w:cs="Times New Roman"/>
          <w:i/>
          <w:sz w:val="24"/>
          <w:szCs w:val="24"/>
          <w:lang w:val="en-GB"/>
        </w:rPr>
        <w:t xml:space="preserve"> </w:t>
      </w:r>
      <w:r w:rsidR="000759D6" w:rsidRPr="00DE3B5E">
        <w:rPr>
          <w:rFonts w:ascii="Times New Roman" w:hAnsi="Times New Roman" w:cs="Times New Roman"/>
          <w:i/>
          <w:sz w:val="24"/>
          <w:szCs w:val="24"/>
          <w:lang w:val="en-GB"/>
        </w:rPr>
        <w:t xml:space="preserve">the funds were </w:t>
      </w:r>
      <w:r w:rsidR="00F274FA" w:rsidRPr="00DE3B5E">
        <w:rPr>
          <w:rFonts w:ascii="Times New Roman" w:hAnsi="Times New Roman" w:cs="Times New Roman"/>
          <w:i/>
          <w:sz w:val="24"/>
          <w:szCs w:val="24"/>
          <w:lang w:val="en-GB"/>
        </w:rPr>
        <w:t>100% t</w:t>
      </w:r>
      <w:r w:rsidR="000759D6" w:rsidRPr="00DE3B5E">
        <w:rPr>
          <w:rFonts w:ascii="Times New Roman" w:hAnsi="Times New Roman" w:cs="Times New Roman"/>
          <w:i/>
          <w:sz w:val="24"/>
          <w:szCs w:val="24"/>
          <w:lang w:val="en-GB"/>
        </w:rPr>
        <w:t>heirs; the discrepancy between the PAD of</w:t>
      </w:r>
      <w:r w:rsidR="00F274FA" w:rsidRPr="00DE3B5E">
        <w:rPr>
          <w:rFonts w:ascii="Times New Roman" w:hAnsi="Times New Roman" w:cs="Times New Roman"/>
          <w:i/>
          <w:sz w:val="24"/>
          <w:szCs w:val="24"/>
          <w:lang w:val="en-GB"/>
        </w:rPr>
        <w:t xml:space="preserve"> 2008 </w:t>
      </w:r>
      <w:r w:rsidR="000759D6" w:rsidRPr="00DE3B5E">
        <w:rPr>
          <w:rFonts w:ascii="Times New Roman" w:hAnsi="Times New Roman" w:cs="Times New Roman"/>
          <w:i/>
          <w:sz w:val="24"/>
          <w:szCs w:val="24"/>
          <w:lang w:val="en-GB"/>
        </w:rPr>
        <w:t>and the V</w:t>
      </w:r>
      <w:r w:rsidR="00F274FA" w:rsidRPr="00DE3B5E">
        <w:rPr>
          <w:rFonts w:ascii="Times New Roman" w:hAnsi="Times New Roman" w:cs="Times New Roman"/>
          <w:i/>
          <w:sz w:val="24"/>
          <w:szCs w:val="24"/>
          <w:lang w:val="en-GB"/>
        </w:rPr>
        <w:t>etting</w:t>
      </w:r>
      <w:r w:rsidR="000759D6" w:rsidRPr="00DE3B5E">
        <w:rPr>
          <w:rFonts w:ascii="Times New Roman" w:hAnsi="Times New Roman" w:cs="Times New Roman"/>
          <w:i/>
          <w:sz w:val="24"/>
          <w:szCs w:val="24"/>
          <w:lang w:val="en-GB"/>
        </w:rPr>
        <w:t xml:space="preserve"> </w:t>
      </w:r>
      <w:r w:rsidR="00845D68" w:rsidRPr="00DE3B5E">
        <w:rPr>
          <w:rFonts w:ascii="Times New Roman" w:hAnsi="Times New Roman" w:cs="Times New Roman"/>
          <w:i/>
          <w:sz w:val="24"/>
          <w:szCs w:val="24"/>
          <w:lang w:val="en-GB"/>
        </w:rPr>
        <w:t>D</w:t>
      </w:r>
      <w:r w:rsidR="000759D6" w:rsidRPr="00DE3B5E">
        <w:rPr>
          <w:rFonts w:ascii="Times New Roman" w:hAnsi="Times New Roman" w:cs="Times New Roman"/>
          <w:i/>
          <w:sz w:val="24"/>
          <w:szCs w:val="24"/>
          <w:lang w:val="en-GB"/>
        </w:rPr>
        <w:t>eclaration, was due to a lapsus, with no intention of concealment</w:t>
      </w:r>
      <w:r w:rsidR="00F274FA" w:rsidRPr="00DE3B5E">
        <w:rPr>
          <w:rFonts w:ascii="Times New Roman" w:hAnsi="Times New Roman" w:cs="Times New Roman"/>
          <w:i/>
          <w:sz w:val="24"/>
          <w:szCs w:val="24"/>
          <w:lang w:val="en-GB"/>
        </w:rPr>
        <w:t>”</w:t>
      </w:r>
      <w:r w:rsidR="00F274FA" w:rsidRPr="00DE3B5E">
        <w:rPr>
          <w:rFonts w:ascii="Times New Roman" w:hAnsi="Times New Roman" w:cs="Times New Roman"/>
          <w:sz w:val="24"/>
          <w:szCs w:val="24"/>
          <w:lang w:val="en-GB"/>
        </w:rPr>
        <w:t>.</w:t>
      </w:r>
      <w:r w:rsidR="00945E52" w:rsidRPr="00DE3B5E">
        <w:rPr>
          <w:rFonts w:ascii="Times New Roman" w:hAnsi="Times New Roman" w:cs="Times New Roman"/>
          <w:sz w:val="24"/>
          <w:szCs w:val="24"/>
          <w:lang w:val="en-GB"/>
        </w:rPr>
        <w:t xml:space="preserve"> </w:t>
      </w:r>
      <w:r w:rsidR="00607D81" w:rsidRPr="00DE3B5E">
        <w:rPr>
          <w:rFonts w:ascii="Times New Roman" w:hAnsi="Times New Roman" w:cs="Times New Roman"/>
          <w:sz w:val="24"/>
          <w:szCs w:val="24"/>
          <w:lang w:val="en-GB"/>
        </w:rPr>
        <w:t>The assessee</w:t>
      </w:r>
      <w:r w:rsidR="005D6D5C" w:rsidRPr="00DE3B5E">
        <w:rPr>
          <w:rFonts w:ascii="Times New Roman" w:hAnsi="Times New Roman" w:cs="Times New Roman"/>
          <w:sz w:val="24"/>
          <w:szCs w:val="24"/>
          <w:lang w:val="en-GB"/>
        </w:rPr>
        <w:t xml:space="preserve"> </w:t>
      </w:r>
      <w:r w:rsidR="000759D6" w:rsidRPr="00DE3B5E">
        <w:rPr>
          <w:rFonts w:ascii="Times New Roman" w:hAnsi="Times New Roman" w:cs="Times New Roman"/>
          <w:sz w:val="24"/>
          <w:szCs w:val="24"/>
          <w:lang w:val="en-GB"/>
        </w:rPr>
        <w:t xml:space="preserve">sated that, the asset in question was purchased by the parents of his wife because their daughter worked in Vlora at the time. Meanwhile, regarding the discrepancy between the price declared by </w:t>
      </w:r>
      <w:r w:rsidR="000759D6" w:rsidRPr="00DE3B5E">
        <w:rPr>
          <w:rFonts w:ascii="Times New Roman" w:hAnsi="Times New Roman" w:cs="Times New Roman"/>
          <w:sz w:val="24"/>
          <w:szCs w:val="24"/>
          <w:lang w:val="en-GB"/>
        </w:rPr>
        <w:lastRenderedPageBreak/>
        <w:t xml:space="preserve">them and the price </w:t>
      </w:r>
      <w:r w:rsidR="00880AD7" w:rsidRPr="00DE3B5E">
        <w:rPr>
          <w:rFonts w:ascii="Times New Roman" w:hAnsi="Times New Roman" w:cs="Times New Roman"/>
          <w:sz w:val="24"/>
          <w:szCs w:val="24"/>
          <w:lang w:val="en-GB"/>
        </w:rPr>
        <w:t xml:space="preserve">set in the sales contract, </w:t>
      </w:r>
      <w:r w:rsidR="00845D68" w:rsidRPr="00DE3B5E">
        <w:rPr>
          <w:rFonts w:ascii="Times New Roman" w:hAnsi="Times New Roman" w:cs="Times New Roman"/>
          <w:sz w:val="24"/>
          <w:szCs w:val="24"/>
          <w:lang w:val="en-GB"/>
        </w:rPr>
        <w:t xml:space="preserve">he </w:t>
      </w:r>
      <w:r w:rsidR="00880AD7" w:rsidRPr="00DE3B5E">
        <w:rPr>
          <w:rFonts w:ascii="Times New Roman" w:hAnsi="Times New Roman" w:cs="Times New Roman"/>
          <w:sz w:val="24"/>
          <w:szCs w:val="24"/>
          <w:lang w:val="en-GB"/>
        </w:rPr>
        <w:t>explained that, in addition to paying the purchase price, his spouse also made the payments for the registration</w:t>
      </w:r>
      <w:r w:rsidR="00945E52" w:rsidRPr="00DE3B5E">
        <w:rPr>
          <w:rStyle w:val="FootnoteReference"/>
          <w:rFonts w:ascii="Times New Roman" w:hAnsi="Times New Roman" w:cs="Times New Roman"/>
          <w:sz w:val="24"/>
          <w:szCs w:val="24"/>
          <w:lang w:val="en-GB"/>
        </w:rPr>
        <w:footnoteReference w:id="31"/>
      </w:r>
      <w:r w:rsidR="00945E52" w:rsidRPr="00DE3B5E">
        <w:rPr>
          <w:rFonts w:ascii="Times New Roman" w:hAnsi="Times New Roman" w:cs="Times New Roman"/>
          <w:sz w:val="24"/>
          <w:szCs w:val="24"/>
          <w:lang w:val="en-GB"/>
        </w:rPr>
        <w:t xml:space="preserve"> </w:t>
      </w:r>
      <w:r w:rsidR="00880AD7" w:rsidRPr="00DE3B5E">
        <w:rPr>
          <w:rFonts w:ascii="Times New Roman" w:hAnsi="Times New Roman" w:cs="Times New Roman"/>
          <w:sz w:val="24"/>
          <w:szCs w:val="24"/>
          <w:lang w:val="en-GB"/>
        </w:rPr>
        <w:t xml:space="preserve">of this property, the notarial </w:t>
      </w:r>
      <w:r w:rsidR="00845D68" w:rsidRPr="00DE3B5E">
        <w:rPr>
          <w:rFonts w:ascii="Times New Roman" w:hAnsi="Times New Roman" w:cs="Times New Roman"/>
          <w:sz w:val="24"/>
          <w:szCs w:val="24"/>
          <w:lang w:val="en-GB"/>
        </w:rPr>
        <w:t>payments, for</w:t>
      </w:r>
      <w:r w:rsidR="00880AD7" w:rsidRPr="00DE3B5E">
        <w:rPr>
          <w:rFonts w:ascii="Times New Roman" w:hAnsi="Times New Roman" w:cs="Times New Roman"/>
          <w:sz w:val="24"/>
          <w:szCs w:val="24"/>
          <w:lang w:val="en-GB"/>
        </w:rPr>
        <w:t xml:space="preserve"> the electricity supply contracts, etc., all of which took the total cost up to </w:t>
      </w:r>
      <w:r w:rsidR="00E871FD" w:rsidRPr="00DE3B5E">
        <w:rPr>
          <w:rFonts w:ascii="Times New Roman" w:hAnsi="Times New Roman" w:cs="Times New Roman"/>
          <w:sz w:val="24"/>
          <w:szCs w:val="24"/>
          <w:lang w:val="en-GB"/>
        </w:rPr>
        <w:t xml:space="preserve">ALL </w:t>
      </w:r>
      <w:r w:rsidR="00945E52" w:rsidRPr="00DE3B5E">
        <w:rPr>
          <w:rFonts w:ascii="Times New Roman" w:hAnsi="Times New Roman" w:cs="Times New Roman"/>
          <w:sz w:val="24"/>
          <w:szCs w:val="24"/>
          <w:lang w:val="en-GB"/>
        </w:rPr>
        <w:t xml:space="preserve">3.100.000. </w:t>
      </w:r>
    </w:p>
    <w:p w14:paraId="4EB703A9" w14:textId="77777777" w:rsidR="00777A4E" w:rsidRPr="00DE3B5E" w:rsidRDefault="00777A4E" w:rsidP="002233DB">
      <w:pPr>
        <w:pStyle w:val="ListParagraph"/>
        <w:tabs>
          <w:tab w:val="left" w:pos="0"/>
        </w:tabs>
        <w:spacing w:line="240" w:lineRule="auto"/>
        <w:ind w:left="0" w:right="-1"/>
        <w:jc w:val="both"/>
        <w:rPr>
          <w:rFonts w:ascii="Times New Roman" w:hAnsi="Times New Roman" w:cs="Times New Roman"/>
          <w:sz w:val="12"/>
          <w:szCs w:val="12"/>
          <w:lang w:val="en-GB"/>
        </w:rPr>
      </w:pPr>
    </w:p>
    <w:p w14:paraId="52CBABCB" w14:textId="54DE14B5" w:rsidR="00AD7418" w:rsidRPr="00DE3B5E" w:rsidRDefault="00880AD7"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proofErr w:type="gramStart"/>
      <w:r w:rsidRPr="00DE3B5E">
        <w:rPr>
          <w:rFonts w:ascii="Times New Roman" w:hAnsi="Times New Roman" w:cs="Times New Roman"/>
          <w:sz w:val="24"/>
          <w:szCs w:val="24"/>
          <w:lang w:val="en-GB"/>
        </w:rPr>
        <w:t>In  response</w:t>
      </w:r>
      <w:proofErr w:type="gramEnd"/>
      <w:r w:rsidRPr="00DE3B5E">
        <w:rPr>
          <w:rFonts w:ascii="Times New Roman" w:hAnsi="Times New Roman" w:cs="Times New Roman"/>
          <w:sz w:val="24"/>
          <w:szCs w:val="24"/>
          <w:lang w:val="en-GB"/>
        </w:rPr>
        <w:t xml:space="preserve"> to questionnaire </w:t>
      </w:r>
      <w:r w:rsidR="00097A3E" w:rsidRPr="00DE3B5E">
        <w:rPr>
          <w:rFonts w:ascii="Times New Roman" w:hAnsi="Times New Roman" w:cs="Times New Roman"/>
          <w:sz w:val="24"/>
          <w:szCs w:val="24"/>
          <w:lang w:val="en-GB"/>
        </w:rPr>
        <w:t>no</w:t>
      </w:r>
      <w:r w:rsidR="00F274FA" w:rsidRPr="00DE3B5E">
        <w:rPr>
          <w:rFonts w:ascii="Times New Roman" w:hAnsi="Times New Roman" w:cs="Times New Roman"/>
          <w:sz w:val="24"/>
          <w:szCs w:val="24"/>
          <w:lang w:val="en-GB"/>
        </w:rPr>
        <w:t xml:space="preserve">. 4, </w:t>
      </w:r>
      <w:r w:rsidR="00607D81" w:rsidRPr="00DE3B5E">
        <w:rPr>
          <w:rFonts w:ascii="Times New Roman" w:hAnsi="Times New Roman" w:cs="Times New Roman"/>
          <w:sz w:val="24"/>
          <w:szCs w:val="24"/>
          <w:lang w:val="en-GB"/>
        </w:rPr>
        <w:t>the assessee</w:t>
      </w:r>
      <w:r w:rsidR="00F274FA"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attached two payment slips pertaining to the payment of the sales price by his spouse, namely the payment of ALL </w:t>
      </w:r>
      <w:r w:rsidR="00F274FA" w:rsidRPr="00DE3B5E">
        <w:rPr>
          <w:rFonts w:ascii="Times New Roman" w:hAnsi="Times New Roman" w:cs="Times New Roman"/>
          <w:sz w:val="24"/>
          <w:szCs w:val="24"/>
          <w:lang w:val="en-GB"/>
        </w:rPr>
        <w:t xml:space="preserve">1.160.000 </w:t>
      </w:r>
      <w:r w:rsidRPr="00DE3B5E">
        <w:rPr>
          <w:rFonts w:ascii="Times New Roman" w:hAnsi="Times New Roman" w:cs="Times New Roman"/>
          <w:sz w:val="24"/>
          <w:szCs w:val="24"/>
          <w:lang w:val="en-GB"/>
        </w:rPr>
        <w:t xml:space="preserve"> on 0</w:t>
      </w:r>
      <w:r w:rsidR="00F274FA" w:rsidRPr="00DE3B5E">
        <w:rPr>
          <w:rFonts w:ascii="Times New Roman" w:hAnsi="Times New Roman" w:cs="Times New Roman"/>
          <w:sz w:val="24"/>
          <w:szCs w:val="24"/>
          <w:lang w:val="en-GB"/>
        </w:rPr>
        <w:t>2.</w:t>
      </w:r>
      <w:r w:rsidR="00B06A23" w:rsidRPr="00DE3B5E">
        <w:rPr>
          <w:rFonts w:ascii="Times New Roman" w:hAnsi="Times New Roman" w:cs="Times New Roman"/>
          <w:sz w:val="24"/>
          <w:szCs w:val="24"/>
          <w:lang w:val="en-GB"/>
        </w:rPr>
        <w:t>0</w:t>
      </w:r>
      <w:r w:rsidR="00F274FA" w:rsidRPr="00DE3B5E">
        <w:rPr>
          <w:rFonts w:ascii="Times New Roman" w:hAnsi="Times New Roman" w:cs="Times New Roman"/>
          <w:sz w:val="24"/>
          <w:szCs w:val="24"/>
          <w:lang w:val="en-GB"/>
        </w:rPr>
        <w:t>9.2005</w:t>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bookmarkStart w:id="34" w:name="_Hlk195544739"/>
      <w:r w:rsidR="00E871FD" w:rsidRPr="00DE3B5E">
        <w:rPr>
          <w:rFonts w:ascii="Times New Roman" w:hAnsi="Times New Roman" w:cs="Times New Roman"/>
          <w:sz w:val="24"/>
          <w:szCs w:val="24"/>
          <w:lang w:val="en-GB"/>
        </w:rPr>
        <w:t xml:space="preserve">ALL </w:t>
      </w:r>
      <w:r w:rsidR="00F274FA" w:rsidRPr="00DE3B5E">
        <w:rPr>
          <w:rFonts w:ascii="Times New Roman" w:hAnsi="Times New Roman" w:cs="Times New Roman"/>
          <w:sz w:val="24"/>
          <w:szCs w:val="24"/>
          <w:lang w:val="en-GB"/>
        </w:rPr>
        <w:t xml:space="preserve">1.640.000 </w:t>
      </w:r>
      <w:r w:rsidRPr="00DE3B5E">
        <w:rPr>
          <w:rFonts w:ascii="Times New Roman" w:hAnsi="Times New Roman" w:cs="Times New Roman"/>
          <w:sz w:val="24"/>
          <w:szCs w:val="24"/>
          <w:lang w:val="en-GB"/>
        </w:rPr>
        <w:t xml:space="preserve">on </w:t>
      </w:r>
      <w:r w:rsidR="00F274FA" w:rsidRPr="00DE3B5E">
        <w:rPr>
          <w:rFonts w:ascii="Times New Roman" w:hAnsi="Times New Roman" w:cs="Times New Roman"/>
          <w:sz w:val="24"/>
          <w:szCs w:val="24"/>
          <w:lang w:val="en-GB"/>
        </w:rPr>
        <w:t>20.12.2005</w:t>
      </w:r>
      <w:bookmarkEnd w:id="34"/>
      <w:r w:rsidR="00F274FA"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These payments are also confirmed by the notarial statement </w:t>
      </w:r>
      <w:r w:rsidR="00097A3E" w:rsidRPr="00DE3B5E">
        <w:rPr>
          <w:rFonts w:ascii="Times New Roman" w:hAnsi="Times New Roman" w:cs="Times New Roman"/>
          <w:sz w:val="24"/>
          <w:szCs w:val="24"/>
          <w:lang w:val="en-GB"/>
        </w:rPr>
        <w:t>no</w:t>
      </w:r>
      <w:r w:rsidR="005227A0" w:rsidRPr="00DE3B5E">
        <w:rPr>
          <w:rFonts w:ascii="Times New Roman" w:hAnsi="Times New Roman" w:cs="Times New Roman"/>
          <w:sz w:val="24"/>
          <w:szCs w:val="24"/>
          <w:lang w:val="en-GB"/>
        </w:rPr>
        <w:t xml:space="preserve">. 1287/761, </w:t>
      </w:r>
      <w:r w:rsidR="00F67ED7" w:rsidRPr="00DE3B5E">
        <w:rPr>
          <w:rFonts w:ascii="Times New Roman" w:hAnsi="Times New Roman" w:cs="Times New Roman"/>
          <w:sz w:val="24"/>
          <w:szCs w:val="24"/>
          <w:lang w:val="en-GB"/>
        </w:rPr>
        <w:t>dated</w:t>
      </w:r>
      <w:r w:rsidR="005227A0" w:rsidRPr="00DE3B5E">
        <w:rPr>
          <w:rFonts w:ascii="Times New Roman" w:hAnsi="Times New Roman" w:cs="Times New Roman"/>
          <w:sz w:val="24"/>
          <w:szCs w:val="24"/>
          <w:lang w:val="en-GB"/>
        </w:rPr>
        <w:t xml:space="preserve"> 03.07.2021</w:t>
      </w:r>
      <w:r w:rsidRPr="00DE3B5E">
        <w:rPr>
          <w:rFonts w:ascii="Times New Roman" w:hAnsi="Times New Roman" w:cs="Times New Roman"/>
          <w:sz w:val="24"/>
          <w:szCs w:val="24"/>
          <w:lang w:val="en-GB"/>
        </w:rPr>
        <w:t xml:space="preserve">, of Mr. </w:t>
      </w:r>
      <w:proofErr w:type="spellStart"/>
      <w:r w:rsidR="005227A0" w:rsidRPr="00DE3B5E">
        <w:rPr>
          <w:rFonts w:ascii="Times New Roman" w:hAnsi="Times New Roman" w:cs="Times New Roman"/>
          <w:sz w:val="24"/>
          <w:szCs w:val="24"/>
          <w:lang w:val="en-GB"/>
        </w:rPr>
        <w:t>Gjolek</w:t>
      </w:r>
      <w:proofErr w:type="spellEnd"/>
      <w:r w:rsidR="005227A0" w:rsidRPr="00DE3B5E">
        <w:rPr>
          <w:rFonts w:ascii="Times New Roman" w:hAnsi="Times New Roman" w:cs="Times New Roman"/>
          <w:sz w:val="24"/>
          <w:szCs w:val="24"/>
          <w:lang w:val="en-GB"/>
        </w:rPr>
        <w:t xml:space="preserve"> </w:t>
      </w:r>
      <w:proofErr w:type="spellStart"/>
      <w:r w:rsidR="005227A0" w:rsidRPr="00DE3B5E">
        <w:rPr>
          <w:rFonts w:ascii="Times New Roman" w:hAnsi="Times New Roman" w:cs="Times New Roman"/>
          <w:sz w:val="24"/>
          <w:szCs w:val="24"/>
          <w:lang w:val="en-GB"/>
        </w:rPr>
        <w:t>Bushaj</w:t>
      </w:r>
      <w:proofErr w:type="spellEnd"/>
      <w:r w:rsidR="005227A0" w:rsidRPr="00DE3B5E">
        <w:rPr>
          <w:rStyle w:val="FootnoteReference"/>
          <w:rFonts w:ascii="Times New Roman" w:hAnsi="Times New Roman" w:cs="Times New Roman"/>
          <w:sz w:val="24"/>
          <w:szCs w:val="24"/>
          <w:lang w:val="en-GB"/>
        </w:rPr>
        <w:footnoteReference w:id="32"/>
      </w:r>
      <w:r w:rsidR="00F53A19" w:rsidRPr="00DE3B5E">
        <w:rPr>
          <w:rFonts w:ascii="Times New Roman" w:hAnsi="Times New Roman" w:cs="Times New Roman"/>
          <w:sz w:val="24"/>
          <w:szCs w:val="24"/>
          <w:lang w:val="en-GB"/>
        </w:rPr>
        <w:t xml:space="preserve">, </w:t>
      </w:r>
      <w:r w:rsidR="00583AAF" w:rsidRPr="00DE3B5E">
        <w:rPr>
          <w:rFonts w:ascii="Times New Roman" w:hAnsi="Times New Roman" w:cs="Times New Roman"/>
          <w:sz w:val="24"/>
          <w:szCs w:val="24"/>
          <w:lang w:val="en-GB"/>
        </w:rPr>
        <w:t xml:space="preserve">who confirmed the statements of the </w:t>
      </w:r>
      <w:r w:rsidR="00607D81" w:rsidRPr="00DE3B5E">
        <w:rPr>
          <w:rFonts w:ascii="Times New Roman" w:hAnsi="Times New Roman" w:cs="Times New Roman"/>
          <w:sz w:val="24"/>
          <w:szCs w:val="24"/>
          <w:lang w:val="en-GB"/>
        </w:rPr>
        <w:t>assessee</w:t>
      </w:r>
      <w:r w:rsidR="00583AAF" w:rsidRPr="00DE3B5E">
        <w:rPr>
          <w:rFonts w:ascii="Times New Roman" w:hAnsi="Times New Roman" w:cs="Times New Roman"/>
          <w:sz w:val="24"/>
          <w:szCs w:val="24"/>
          <w:lang w:val="en-GB"/>
        </w:rPr>
        <w:t xml:space="preserve">’s wife, about the conclusion of the contracts of </w:t>
      </w:r>
      <w:r w:rsidR="005227A0" w:rsidRPr="00DE3B5E">
        <w:rPr>
          <w:rFonts w:ascii="Times New Roman" w:hAnsi="Times New Roman" w:cs="Times New Roman"/>
          <w:sz w:val="24"/>
          <w:szCs w:val="24"/>
          <w:lang w:val="en-GB"/>
        </w:rPr>
        <w:t>2005</w:t>
      </w:r>
      <w:r w:rsidR="00F53A19" w:rsidRPr="00DE3B5E">
        <w:rPr>
          <w:rFonts w:ascii="Times New Roman" w:hAnsi="Times New Roman" w:cs="Times New Roman"/>
          <w:sz w:val="24"/>
          <w:szCs w:val="24"/>
          <w:lang w:val="en-GB"/>
        </w:rPr>
        <w:t xml:space="preserve"> (</w:t>
      </w:r>
      <w:r w:rsidR="00583AAF" w:rsidRPr="00DE3B5E">
        <w:rPr>
          <w:rFonts w:ascii="Times New Roman" w:hAnsi="Times New Roman" w:cs="Times New Roman"/>
          <w:sz w:val="24"/>
          <w:szCs w:val="24"/>
          <w:lang w:val="en-GB"/>
        </w:rPr>
        <w:t>off-the</w:t>
      </w:r>
      <w:r w:rsidR="00845D68" w:rsidRPr="00DE3B5E">
        <w:rPr>
          <w:rFonts w:ascii="Times New Roman" w:hAnsi="Times New Roman" w:cs="Times New Roman"/>
          <w:sz w:val="24"/>
          <w:szCs w:val="24"/>
          <w:lang w:val="en-GB"/>
        </w:rPr>
        <w:t>-</w:t>
      </w:r>
      <w:r w:rsidR="00583AAF" w:rsidRPr="00DE3B5E">
        <w:rPr>
          <w:rFonts w:ascii="Times New Roman" w:hAnsi="Times New Roman" w:cs="Times New Roman"/>
          <w:sz w:val="24"/>
          <w:szCs w:val="24"/>
          <w:lang w:val="en-GB"/>
        </w:rPr>
        <w:t>plan contract)</w:t>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r w:rsidR="005227A0" w:rsidRPr="00DE3B5E">
        <w:rPr>
          <w:rFonts w:ascii="Times New Roman" w:hAnsi="Times New Roman" w:cs="Times New Roman"/>
          <w:sz w:val="24"/>
          <w:szCs w:val="24"/>
          <w:lang w:val="en-GB"/>
        </w:rPr>
        <w:t xml:space="preserve">2007 </w:t>
      </w:r>
      <w:r w:rsidR="00F53A19" w:rsidRPr="00DE3B5E">
        <w:rPr>
          <w:rFonts w:ascii="Times New Roman" w:hAnsi="Times New Roman" w:cs="Times New Roman"/>
          <w:sz w:val="24"/>
          <w:szCs w:val="24"/>
          <w:lang w:val="en-GB"/>
        </w:rPr>
        <w:t>(s</w:t>
      </w:r>
      <w:r w:rsidR="00583AAF" w:rsidRPr="00DE3B5E">
        <w:rPr>
          <w:rFonts w:ascii="Times New Roman" w:hAnsi="Times New Roman" w:cs="Times New Roman"/>
          <w:sz w:val="24"/>
          <w:szCs w:val="24"/>
          <w:lang w:val="en-GB"/>
        </w:rPr>
        <w:t>ales contract</w:t>
      </w:r>
      <w:r w:rsidR="00F53A19" w:rsidRPr="00DE3B5E">
        <w:rPr>
          <w:rFonts w:ascii="Times New Roman" w:hAnsi="Times New Roman" w:cs="Times New Roman"/>
          <w:sz w:val="24"/>
          <w:szCs w:val="24"/>
          <w:lang w:val="en-GB"/>
        </w:rPr>
        <w:t>)</w:t>
      </w:r>
      <w:r w:rsidR="00D5535B" w:rsidRPr="00DE3B5E">
        <w:rPr>
          <w:rFonts w:ascii="Times New Roman" w:hAnsi="Times New Roman" w:cs="Times New Roman"/>
          <w:sz w:val="24"/>
          <w:szCs w:val="24"/>
          <w:lang w:val="en-GB"/>
        </w:rPr>
        <w:t xml:space="preserve"> and</w:t>
      </w:r>
      <w:r w:rsidR="00097A3E" w:rsidRPr="00DE3B5E">
        <w:rPr>
          <w:rFonts w:ascii="Times New Roman" w:hAnsi="Times New Roman" w:cs="Times New Roman"/>
          <w:sz w:val="24"/>
          <w:szCs w:val="24"/>
          <w:lang w:val="en-GB"/>
        </w:rPr>
        <w:t xml:space="preserve"> </w:t>
      </w:r>
      <w:r w:rsidR="00583AAF" w:rsidRPr="00DE3B5E">
        <w:rPr>
          <w:rFonts w:ascii="Times New Roman" w:hAnsi="Times New Roman" w:cs="Times New Roman"/>
          <w:sz w:val="24"/>
          <w:szCs w:val="24"/>
          <w:lang w:val="en-GB"/>
        </w:rPr>
        <w:t xml:space="preserve">the agreed prices. </w:t>
      </w:r>
    </w:p>
    <w:p w14:paraId="6A8A5E10" w14:textId="77777777" w:rsidR="00AD7418" w:rsidRPr="00DE3B5E" w:rsidRDefault="00AD7418" w:rsidP="002233DB">
      <w:pPr>
        <w:pStyle w:val="ListParagraph"/>
        <w:spacing w:after="0" w:line="240" w:lineRule="auto"/>
        <w:rPr>
          <w:rFonts w:ascii="Times New Roman" w:hAnsi="Times New Roman" w:cs="Times New Roman"/>
          <w:sz w:val="12"/>
          <w:szCs w:val="12"/>
          <w:lang w:val="en-GB"/>
        </w:rPr>
      </w:pPr>
    </w:p>
    <w:p w14:paraId="4E7B21A3" w14:textId="16598A8E" w:rsidR="00AD7418" w:rsidRPr="00DE3B5E" w:rsidRDefault="00583AAF"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Regarding the source of income that served for the purchase of this apartment, in response to questionnaire no. 2</w:t>
      </w:r>
      <w:r w:rsidR="008A759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the assessee stated that</w:t>
      </w:r>
      <w:r w:rsidR="008A759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 source of creation </w:t>
      </w:r>
      <w:r w:rsidR="008A759C" w:rsidRPr="00DE3B5E">
        <w:rPr>
          <w:rFonts w:ascii="Times New Roman" w:hAnsi="Times New Roman" w:cs="Times New Roman"/>
          <w:sz w:val="24"/>
          <w:szCs w:val="24"/>
          <w:lang w:val="en-GB"/>
        </w:rPr>
        <w:t>derived from t</w:t>
      </w:r>
      <w:r w:rsidRPr="00DE3B5E">
        <w:rPr>
          <w:rFonts w:ascii="Times New Roman" w:hAnsi="Times New Roman" w:cs="Times New Roman"/>
          <w:sz w:val="24"/>
          <w:szCs w:val="24"/>
          <w:lang w:val="en-GB"/>
        </w:rPr>
        <w:t xml:space="preserve">he income of </w:t>
      </w:r>
      <w:r w:rsidR="008A759C" w:rsidRPr="00DE3B5E">
        <w:rPr>
          <w:rFonts w:ascii="Times New Roman" w:hAnsi="Times New Roman" w:cs="Times New Roman"/>
          <w:sz w:val="24"/>
          <w:szCs w:val="24"/>
          <w:lang w:val="en-GB"/>
        </w:rPr>
        <w:t>his wi</w:t>
      </w:r>
      <w:r w:rsidRPr="00DE3B5E">
        <w:rPr>
          <w:rFonts w:ascii="Times New Roman" w:hAnsi="Times New Roman" w:cs="Times New Roman"/>
          <w:sz w:val="24"/>
          <w:szCs w:val="24"/>
          <w:lang w:val="en-GB"/>
        </w:rPr>
        <w:t xml:space="preserve">fe's parents from emigration to Greece since 1991. In support of this statement, the assessee also </w:t>
      </w:r>
      <w:r w:rsidR="008A759C" w:rsidRPr="00DE3B5E">
        <w:rPr>
          <w:rFonts w:ascii="Times New Roman" w:hAnsi="Times New Roman" w:cs="Times New Roman"/>
          <w:sz w:val="24"/>
          <w:szCs w:val="24"/>
          <w:lang w:val="en-GB"/>
        </w:rPr>
        <w:t xml:space="preserve">submitted </w:t>
      </w:r>
      <w:r w:rsidRPr="00DE3B5E">
        <w:rPr>
          <w:rFonts w:ascii="Times New Roman" w:hAnsi="Times New Roman" w:cs="Times New Roman"/>
          <w:sz w:val="24"/>
          <w:szCs w:val="24"/>
          <w:lang w:val="en-GB"/>
        </w:rPr>
        <w:t xml:space="preserve">the notarial statement no. 997/468, dated 01.04.2010 of </w:t>
      </w:r>
      <w:r w:rsidR="00675AC8" w:rsidRPr="00DE3B5E">
        <w:rPr>
          <w:rFonts w:ascii="Times New Roman" w:hAnsi="Times New Roman" w:cs="Times New Roman"/>
          <w:sz w:val="24"/>
          <w:szCs w:val="24"/>
          <w:lang w:val="en-GB"/>
        </w:rPr>
        <w:t xml:space="preserve">his </w:t>
      </w:r>
      <w:r w:rsidRPr="00DE3B5E">
        <w:rPr>
          <w:rFonts w:ascii="Times New Roman" w:hAnsi="Times New Roman" w:cs="Times New Roman"/>
          <w:sz w:val="24"/>
          <w:szCs w:val="24"/>
          <w:lang w:val="en-GB"/>
        </w:rPr>
        <w:t xml:space="preserve">wife's father, Mr. Laver Lushka, who among other things states that, the payment for this apartment was borne by him and his wife, who have worked and continue to work in emigration and that this was a gift that was given to their daughter, before </w:t>
      </w:r>
      <w:r w:rsidR="008A759C" w:rsidRPr="00DE3B5E">
        <w:rPr>
          <w:rFonts w:ascii="Times New Roman" w:hAnsi="Times New Roman" w:cs="Times New Roman"/>
          <w:sz w:val="24"/>
          <w:szCs w:val="24"/>
          <w:lang w:val="en-GB"/>
        </w:rPr>
        <w:t xml:space="preserve">her </w:t>
      </w:r>
      <w:r w:rsidRPr="00DE3B5E">
        <w:rPr>
          <w:rFonts w:ascii="Times New Roman" w:hAnsi="Times New Roman" w:cs="Times New Roman"/>
          <w:sz w:val="24"/>
          <w:szCs w:val="24"/>
          <w:lang w:val="en-GB"/>
        </w:rPr>
        <w:t xml:space="preserve">marriage. The assessee also submitted a notarial </w:t>
      </w:r>
      <w:r w:rsidR="00675AC8" w:rsidRPr="00DE3B5E">
        <w:rPr>
          <w:rFonts w:ascii="Times New Roman" w:hAnsi="Times New Roman" w:cs="Times New Roman"/>
          <w:sz w:val="24"/>
          <w:szCs w:val="24"/>
          <w:lang w:val="en-GB"/>
        </w:rPr>
        <w:t>statement</w:t>
      </w:r>
      <w:r w:rsidRPr="00DE3B5E">
        <w:rPr>
          <w:rStyle w:val="FootnoteReference"/>
          <w:rFonts w:ascii="Times New Roman" w:hAnsi="Times New Roman" w:cs="Times New Roman"/>
          <w:sz w:val="24"/>
          <w:szCs w:val="24"/>
          <w:lang w:val="en-GB"/>
        </w:rPr>
        <w:footnoteReference w:id="33"/>
      </w:r>
      <w:r w:rsidRPr="00DE3B5E">
        <w:rPr>
          <w:rFonts w:ascii="Times New Roman" w:hAnsi="Times New Roman" w:cs="Times New Roman"/>
          <w:sz w:val="24"/>
          <w:szCs w:val="24"/>
          <w:lang w:val="en-GB"/>
        </w:rPr>
        <w:t xml:space="preserve"> issued by the wife's mother and brother, in Athens, Greece, dated 23.11.2020, in which they stated that the instalments for the liquidation of </w:t>
      </w:r>
      <w:r w:rsidR="008A759C" w:rsidRPr="00DE3B5E">
        <w:rPr>
          <w:rFonts w:ascii="Times New Roman" w:hAnsi="Times New Roman" w:cs="Times New Roman"/>
          <w:sz w:val="24"/>
          <w:szCs w:val="24"/>
          <w:lang w:val="en-GB"/>
        </w:rPr>
        <w:t xml:space="preserve">the price </w:t>
      </w:r>
      <w:r w:rsidRPr="00DE3B5E">
        <w:rPr>
          <w:rFonts w:ascii="Times New Roman" w:hAnsi="Times New Roman" w:cs="Times New Roman"/>
          <w:sz w:val="24"/>
          <w:szCs w:val="24"/>
          <w:lang w:val="en-GB"/>
        </w:rPr>
        <w:t xml:space="preserve">for the purchase of the apartment in question were paid by them, </w:t>
      </w:r>
      <w:r w:rsidR="008A759C" w:rsidRPr="00DE3B5E">
        <w:rPr>
          <w:rFonts w:ascii="Times New Roman" w:hAnsi="Times New Roman" w:cs="Times New Roman"/>
          <w:sz w:val="24"/>
          <w:szCs w:val="24"/>
          <w:lang w:val="en-GB"/>
        </w:rPr>
        <w:t xml:space="preserve">having </w:t>
      </w:r>
      <w:r w:rsidRPr="00DE3B5E">
        <w:rPr>
          <w:rFonts w:ascii="Times New Roman" w:hAnsi="Times New Roman" w:cs="Times New Roman"/>
          <w:sz w:val="24"/>
          <w:szCs w:val="24"/>
          <w:lang w:val="en-GB"/>
        </w:rPr>
        <w:t xml:space="preserve">worked in Greece without interruption. The legal </w:t>
      </w:r>
      <w:r w:rsidR="008A759C" w:rsidRPr="00DE3B5E">
        <w:rPr>
          <w:rFonts w:ascii="Times New Roman" w:hAnsi="Times New Roman" w:cs="Times New Roman"/>
          <w:sz w:val="24"/>
          <w:szCs w:val="24"/>
          <w:lang w:val="en-GB"/>
        </w:rPr>
        <w:t>trans</w:t>
      </w:r>
      <w:r w:rsidRPr="00DE3B5E">
        <w:rPr>
          <w:rFonts w:ascii="Times New Roman" w:hAnsi="Times New Roman" w:cs="Times New Roman"/>
          <w:sz w:val="24"/>
          <w:szCs w:val="24"/>
          <w:lang w:val="en-GB"/>
        </w:rPr>
        <w:t xml:space="preserve">actions were carried out by Arta Sino, as their </w:t>
      </w:r>
      <w:r w:rsidR="008A759C" w:rsidRPr="00DE3B5E">
        <w:rPr>
          <w:rFonts w:ascii="Times New Roman" w:hAnsi="Times New Roman" w:cs="Times New Roman"/>
          <w:sz w:val="24"/>
          <w:szCs w:val="24"/>
          <w:lang w:val="en-GB"/>
        </w:rPr>
        <w:t xml:space="preserve">travelling to </w:t>
      </w:r>
      <w:r w:rsidRPr="00DE3B5E">
        <w:rPr>
          <w:rFonts w:ascii="Times New Roman" w:hAnsi="Times New Roman" w:cs="Times New Roman"/>
          <w:sz w:val="24"/>
          <w:szCs w:val="24"/>
          <w:lang w:val="en-GB"/>
        </w:rPr>
        <w:t xml:space="preserve">Albania was impossible due to their work and </w:t>
      </w:r>
      <w:r w:rsidR="008A759C" w:rsidRPr="00DE3B5E">
        <w:rPr>
          <w:rFonts w:ascii="Times New Roman" w:hAnsi="Times New Roman" w:cs="Times New Roman"/>
          <w:sz w:val="24"/>
          <w:szCs w:val="24"/>
          <w:lang w:val="en-GB"/>
        </w:rPr>
        <w:t xml:space="preserve">engagements </w:t>
      </w:r>
      <w:r w:rsidRPr="00DE3B5E">
        <w:rPr>
          <w:rFonts w:ascii="Times New Roman" w:hAnsi="Times New Roman" w:cs="Times New Roman"/>
          <w:sz w:val="24"/>
          <w:szCs w:val="24"/>
          <w:lang w:val="en-GB"/>
        </w:rPr>
        <w:t>in Greece.</w:t>
      </w:r>
    </w:p>
    <w:p w14:paraId="27FF1E4C" w14:textId="77777777" w:rsidR="00AD7418" w:rsidRPr="00DE3B5E" w:rsidRDefault="00AD7418" w:rsidP="002233DB">
      <w:pPr>
        <w:pStyle w:val="ListParagraph"/>
        <w:tabs>
          <w:tab w:val="left" w:pos="270"/>
          <w:tab w:val="left" w:pos="630"/>
          <w:tab w:val="left" w:pos="720"/>
        </w:tabs>
        <w:spacing w:before="120" w:after="0" w:line="240" w:lineRule="auto"/>
        <w:ind w:left="0"/>
        <w:jc w:val="both"/>
        <w:rPr>
          <w:rFonts w:ascii="Times New Roman" w:hAnsi="Times New Roman" w:cs="Times New Roman"/>
          <w:sz w:val="12"/>
          <w:szCs w:val="12"/>
          <w:lang w:val="en-GB"/>
        </w:rPr>
      </w:pPr>
    </w:p>
    <w:p w14:paraId="5E960E08" w14:textId="556BEB14" w:rsidR="002868B6" w:rsidRPr="00DE3B5E" w:rsidRDefault="00583AAF"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In order to prove the legitimate source of income of the wife's parents, with the </w:t>
      </w:r>
      <w:r w:rsidR="00732E4C" w:rsidRPr="00DE3B5E">
        <w:rPr>
          <w:rFonts w:ascii="Times New Roman" w:hAnsi="Times New Roman" w:cs="Times New Roman"/>
          <w:sz w:val="24"/>
          <w:szCs w:val="24"/>
          <w:lang w:val="en-GB"/>
        </w:rPr>
        <w:t xml:space="preserve">replies </w:t>
      </w:r>
      <w:r w:rsidRPr="00DE3B5E">
        <w:rPr>
          <w:rFonts w:ascii="Times New Roman" w:hAnsi="Times New Roman" w:cs="Times New Roman"/>
          <w:sz w:val="24"/>
          <w:szCs w:val="24"/>
          <w:lang w:val="en-GB"/>
        </w:rPr>
        <w:t>to the investigation results, the assessee made available the documentation in Greek</w:t>
      </w:r>
      <w:r w:rsidRPr="00DE3B5E">
        <w:rPr>
          <w:rStyle w:val="FootnoteReference"/>
          <w:rFonts w:ascii="Times New Roman" w:hAnsi="Times New Roman" w:cs="Times New Roman"/>
          <w:sz w:val="24"/>
          <w:szCs w:val="24"/>
          <w:lang w:val="en-GB"/>
        </w:rPr>
        <w:footnoteReference w:id="34"/>
      </w:r>
      <w:r w:rsidRPr="00DE3B5E">
        <w:rPr>
          <w:rFonts w:ascii="Times New Roman" w:hAnsi="Times New Roman" w:cs="Times New Roman"/>
          <w:sz w:val="24"/>
          <w:szCs w:val="24"/>
          <w:lang w:val="en-GB"/>
        </w:rPr>
        <w:t>,</w:t>
      </w:r>
      <w:r w:rsidR="00732E4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translated into Albanian, which proves the income of the parents and brother </w:t>
      </w:r>
      <w:r w:rsidR="00732E4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online</w:t>
      </w:r>
      <w:r w:rsidR="00732E4C" w:rsidRPr="00DE3B5E">
        <w:rPr>
          <w:rFonts w:ascii="Times New Roman" w:hAnsi="Times New Roman" w:cs="Times New Roman"/>
          <w:sz w:val="24"/>
          <w:szCs w:val="24"/>
          <w:lang w:val="en-GB"/>
        </w:rPr>
        <w:t xml:space="preserve"> data]</w:t>
      </w:r>
      <w:r w:rsidRPr="00DE3B5E">
        <w:rPr>
          <w:rFonts w:ascii="Times New Roman" w:hAnsi="Times New Roman" w:cs="Times New Roman"/>
          <w:sz w:val="24"/>
          <w:szCs w:val="24"/>
          <w:lang w:val="en-GB"/>
        </w:rPr>
        <w:t xml:space="preserve"> from 2002, </w:t>
      </w:r>
      <w:r w:rsidR="00675AC8" w:rsidRPr="00DE3B5E">
        <w:rPr>
          <w:rFonts w:ascii="Times New Roman" w:hAnsi="Times New Roman" w:cs="Times New Roman"/>
          <w:sz w:val="24"/>
          <w:szCs w:val="24"/>
          <w:lang w:val="en-GB"/>
        </w:rPr>
        <w:t xml:space="preserve">that is </w:t>
      </w:r>
      <w:r w:rsidRPr="00DE3B5E">
        <w:rPr>
          <w:rFonts w:ascii="Times New Roman" w:hAnsi="Times New Roman" w:cs="Times New Roman"/>
          <w:sz w:val="24"/>
          <w:szCs w:val="24"/>
          <w:lang w:val="en-GB"/>
        </w:rPr>
        <w:t xml:space="preserve">the first year of online declaration, since </w:t>
      </w:r>
      <w:r w:rsidR="00675AC8" w:rsidRPr="00DE3B5E">
        <w:rPr>
          <w:rFonts w:ascii="Times New Roman" w:hAnsi="Times New Roman" w:cs="Times New Roman"/>
          <w:sz w:val="24"/>
          <w:szCs w:val="24"/>
          <w:lang w:val="en-GB"/>
        </w:rPr>
        <w:t>before that, he</w:t>
      </w:r>
      <w:r w:rsidRPr="00DE3B5E">
        <w:rPr>
          <w:rFonts w:ascii="Times New Roman" w:hAnsi="Times New Roman" w:cs="Times New Roman"/>
          <w:sz w:val="24"/>
          <w:szCs w:val="24"/>
          <w:lang w:val="en-GB"/>
        </w:rPr>
        <w:t xml:space="preserve"> explained, there is no data on income, as they </w:t>
      </w:r>
      <w:r w:rsidR="00732E4C" w:rsidRPr="00DE3B5E">
        <w:rPr>
          <w:rFonts w:ascii="Times New Roman" w:hAnsi="Times New Roman" w:cs="Times New Roman"/>
          <w:sz w:val="24"/>
          <w:szCs w:val="24"/>
          <w:lang w:val="en-GB"/>
        </w:rPr>
        <w:t xml:space="preserve">were received </w:t>
      </w:r>
      <w:r w:rsidRPr="00DE3B5E">
        <w:rPr>
          <w:rFonts w:ascii="Times New Roman" w:hAnsi="Times New Roman" w:cs="Times New Roman"/>
          <w:sz w:val="24"/>
          <w:szCs w:val="24"/>
          <w:lang w:val="en-GB"/>
        </w:rPr>
        <w:t>with stamps</w:t>
      </w:r>
      <w:r w:rsidR="00732E4C" w:rsidRPr="00DE3B5E">
        <w:rPr>
          <w:rFonts w:ascii="Times New Roman" w:hAnsi="Times New Roman" w:cs="Times New Roman"/>
          <w:sz w:val="24"/>
          <w:szCs w:val="24"/>
          <w:lang w:val="en-GB"/>
        </w:rPr>
        <w:t xml:space="preserve">, which </w:t>
      </w:r>
      <w:r w:rsidRPr="00DE3B5E">
        <w:rPr>
          <w:rFonts w:ascii="Times New Roman" w:hAnsi="Times New Roman" w:cs="Times New Roman"/>
          <w:sz w:val="24"/>
          <w:szCs w:val="24"/>
          <w:lang w:val="en-GB"/>
        </w:rPr>
        <w:t xml:space="preserve">the wife's parents </w:t>
      </w:r>
      <w:r w:rsidR="00732E4C" w:rsidRPr="00DE3B5E">
        <w:rPr>
          <w:rFonts w:ascii="Times New Roman" w:hAnsi="Times New Roman" w:cs="Times New Roman"/>
          <w:sz w:val="24"/>
          <w:szCs w:val="24"/>
          <w:lang w:val="en-GB"/>
        </w:rPr>
        <w:t>have not retained</w:t>
      </w:r>
      <w:r w:rsidRPr="00DE3B5E">
        <w:rPr>
          <w:rFonts w:ascii="Times New Roman" w:hAnsi="Times New Roman" w:cs="Times New Roman"/>
          <w:sz w:val="24"/>
          <w:szCs w:val="24"/>
          <w:lang w:val="en-GB"/>
        </w:rPr>
        <w:t xml:space="preserve">. The assessee has explained that the mother-in-law has earned salaries many times higher than those declared, as she has worked in the employment category "domestic staff for various employers", declaring only the minimum contributions for this employment category, but the income earned is much higher, around </w:t>
      </w:r>
      <w:r w:rsidR="00732E4C" w:rsidRPr="00DE3B5E">
        <w:rPr>
          <w:rFonts w:ascii="Times New Roman" w:hAnsi="Times New Roman" w:cs="Times New Roman"/>
          <w:sz w:val="24"/>
          <w:szCs w:val="24"/>
          <w:lang w:val="en-GB"/>
        </w:rPr>
        <w:t xml:space="preserve">EUR </w:t>
      </w:r>
      <w:r w:rsidRPr="00DE3B5E">
        <w:rPr>
          <w:rFonts w:ascii="Times New Roman" w:hAnsi="Times New Roman" w:cs="Times New Roman"/>
          <w:sz w:val="24"/>
          <w:szCs w:val="24"/>
          <w:lang w:val="en-GB"/>
        </w:rPr>
        <w:t xml:space="preserve">16,000 /year. Meanwhile, according to the certificate issued, the father-in-law has earned income during this period which </w:t>
      </w:r>
      <w:r w:rsidR="00732E4C" w:rsidRPr="00DE3B5E">
        <w:rPr>
          <w:rFonts w:ascii="Times New Roman" w:hAnsi="Times New Roman" w:cs="Times New Roman"/>
          <w:sz w:val="24"/>
          <w:szCs w:val="24"/>
          <w:lang w:val="en-GB"/>
        </w:rPr>
        <w:t xml:space="preserve">amount to circa EUR </w:t>
      </w:r>
      <w:r w:rsidRPr="00DE3B5E">
        <w:rPr>
          <w:rFonts w:ascii="Times New Roman" w:hAnsi="Times New Roman" w:cs="Times New Roman"/>
          <w:sz w:val="24"/>
          <w:szCs w:val="24"/>
          <w:lang w:val="en-GB"/>
        </w:rPr>
        <w:t>43,798. For the years 2004 and 2005</w:t>
      </w:r>
      <w:r w:rsidR="00732E4C" w:rsidRPr="00DE3B5E">
        <w:rPr>
          <w:rFonts w:ascii="Times New Roman" w:hAnsi="Times New Roman" w:cs="Times New Roman"/>
          <w:sz w:val="24"/>
          <w:szCs w:val="24"/>
          <w:lang w:val="en-GB"/>
        </w:rPr>
        <w:t xml:space="preserve">, not all working days were declared, and this does not include the </w:t>
      </w:r>
      <w:r w:rsidR="000F2A12" w:rsidRPr="00DE3B5E">
        <w:rPr>
          <w:rFonts w:ascii="Times New Roman" w:hAnsi="Times New Roman" w:cs="Times New Roman"/>
          <w:sz w:val="24"/>
          <w:szCs w:val="24"/>
          <w:lang w:val="en-GB"/>
        </w:rPr>
        <w:t xml:space="preserve">received </w:t>
      </w:r>
      <w:r w:rsidR="00732E4C" w:rsidRPr="00DE3B5E">
        <w:rPr>
          <w:rFonts w:ascii="Times New Roman" w:hAnsi="Times New Roman" w:cs="Times New Roman"/>
          <w:sz w:val="24"/>
          <w:szCs w:val="24"/>
          <w:lang w:val="en-GB"/>
        </w:rPr>
        <w:t xml:space="preserve">bonus </w:t>
      </w:r>
      <w:r w:rsidR="000F2A12" w:rsidRPr="00DE3B5E">
        <w:rPr>
          <w:rFonts w:ascii="Times New Roman" w:hAnsi="Times New Roman" w:cs="Times New Roman"/>
          <w:sz w:val="24"/>
          <w:szCs w:val="24"/>
          <w:lang w:val="en-GB"/>
        </w:rPr>
        <w:t xml:space="preserve">to </w:t>
      </w:r>
      <w:r w:rsidR="00732E4C" w:rsidRPr="00DE3B5E">
        <w:rPr>
          <w:rFonts w:ascii="Times New Roman" w:hAnsi="Times New Roman" w:cs="Times New Roman"/>
          <w:sz w:val="24"/>
          <w:szCs w:val="24"/>
          <w:lang w:val="en-GB"/>
        </w:rPr>
        <w:t xml:space="preserve">the salary.  </w:t>
      </w:r>
    </w:p>
    <w:p w14:paraId="3DA540A4" w14:textId="77777777" w:rsidR="002868B6" w:rsidRPr="00DE3B5E" w:rsidRDefault="002868B6" w:rsidP="002868B6">
      <w:pPr>
        <w:pStyle w:val="ListParagraph"/>
        <w:rPr>
          <w:rFonts w:ascii="Times New Roman" w:eastAsia="Times New Roman" w:hAnsi="Times New Roman" w:cs="Times New Roman"/>
          <w:color w:val="000000"/>
          <w:sz w:val="12"/>
          <w:szCs w:val="12"/>
          <w:lang w:val="en-GB"/>
        </w:rPr>
      </w:pPr>
    </w:p>
    <w:p w14:paraId="2B4645E4" w14:textId="33CCA2CF" w:rsidR="0059429F" w:rsidRPr="00DE3B5E" w:rsidRDefault="00732E4C"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sz w:val="24"/>
          <w:szCs w:val="24"/>
          <w:lang w:val="en-GB"/>
        </w:rPr>
      </w:pPr>
      <w:r w:rsidRPr="00DE3B5E">
        <w:rPr>
          <w:rFonts w:ascii="Times New Roman" w:eastAsia="Times New Roman" w:hAnsi="Times New Roman" w:cs="Times New Roman"/>
          <w:color w:val="000000"/>
          <w:sz w:val="24"/>
          <w:szCs w:val="24"/>
          <w:lang w:val="en-GB"/>
        </w:rPr>
        <w:t xml:space="preserve">From an audit of the analysis made by the IQC of the income of the members of the family of the </w:t>
      </w:r>
      <w:r w:rsidR="00607D81" w:rsidRPr="00DE3B5E">
        <w:rPr>
          <w:rFonts w:ascii="Times New Roman" w:eastAsia="Times New Roman" w:hAnsi="Times New Roman" w:cs="Times New Roman"/>
          <w:color w:val="000000"/>
          <w:sz w:val="24"/>
          <w:szCs w:val="24"/>
          <w:lang w:val="en-GB"/>
        </w:rPr>
        <w:t>assessee</w:t>
      </w:r>
      <w:r w:rsidR="000F2A12" w:rsidRPr="00DE3B5E">
        <w:rPr>
          <w:rFonts w:ascii="Times New Roman" w:eastAsia="Times New Roman" w:hAnsi="Times New Roman" w:cs="Times New Roman"/>
          <w:color w:val="000000"/>
          <w:sz w:val="24"/>
          <w:szCs w:val="24"/>
          <w:lang w:val="en-GB"/>
        </w:rPr>
        <w:t>’s wife</w:t>
      </w:r>
      <w:r w:rsidR="0025733A" w:rsidRPr="00DE3B5E">
        <w:rPr>
          <w:rFonts w:ascii="Times New Roman" w:eastAsia="Times New Roman" w:hAnsi="Times New Roman" w:cs="Times New Roman"/>
          <w:color w:val="000000"/>
          <w:sz w:val="24"/>
          <w:szCs w:val="24"/>
          <w:lang w:val="en-GB"/>
        </w:rPr>
        <w:t xml:space="preserve">, </w:t>
      </w:r>
      <w:r w:rsidRPr="00DE3B5E">
        <w:rPr>
          <w:rFonts w:ascii="Times New Roman" w:eastAsia="Times New Roman" w:hAnsi="Times New Roman" w:cs="Times New Roman"/>
          <w:color w:val="000000"/>
          <w:sz w:val="24"/>
          <w:szCs w:val="24"/>
          <w:lang w:val="en-GB"/>
        </w:rPr>
        <w:t xml:space="preserve">based on an analysis of the documentation sent with the replies to results of investigation, </w:t>
      </w:r>
      <w:r w:rsidR="00E472C5" w:rsidRPr="00DE3B5E">
        <w:rPr>
          <w:rFonts w:ascii="Times New Roman" w:eastAsia="Times New Roman" w:hAnsi="Times New Roman" w:cs="Times New Roman"/>
          <w:color w:val="000000"/>
          <w:sz w:val="24"/>
          <w:szCs w:val="24"/>
          <w:lang w:val="en-GB"/>
        </w:rPr>
        <w:t xml:space="preserve">concerning such proceeds, in addition to the information received from various institutions in that regard, we find as follows: </w:t>
      </w:r>
    </w:p>
    <w:p w14:paraId="7FAEAE8A" w14:textId="5E0B58F9" w:rsidR="00F21E48" w:rsidRPr="00DE3B5E" w:rsidRDefault="00E472C5" w:rsidP="003171C4">
      <w:pPr>
        <w:pStyle w:val="ListParagraph"/>
        <w:numPr>
          <w:ilvl w:val="0"/>
          <w:numId w:val="8"/>
        </w:numPr>
        <w:tabs>
          <w:tab w:val="left" w:pos="180"/>
        </w:tabs>
        <w:spacing w:after="0" w:line="240" w:lineRule="auto"/>
        <w:ind w:left="0" w:firstLine="0"/>
        <w:contextualSpacing w:val="0"/>
        <w:jc w:val="both"/>
        <w:rPr>
          <w:rFonts w:ascii="Times New Roman" w:eastAsia="Times New Roman" w:hAnsi="Times New Roman" w:cs="Times New Roman"/>
          <w:color w:val="000000"/>
          <w:sz w:val="24"/>
          <w:szCs w:val="24"/>
          <w:lang w:val="en-GB"/>
        </w:rPr>
      </w:pPr>
      <w:r w:rsidRPr="00DE3B5E">
        <w:rPr>
          <w:rFonts w:ascii="Times New Roman" w:eastAsia="Times New Roman" w:hAnsi="Times New Roman" w:cs="Times New Roman"/>
          <w:color w:val="000000"/>
          <w:sz w:val="24"/>
          <w:szCs w:val="24"/>
          <w:lang w:val="en-GB"/>
        </w:rPr>
        <w:lastRenderedPageBreak/>
        <w:t>According to the Cadastre Agency, F</w:t>
      </w:r>
      <w:r w:rsidR="00F21E48" w:rsidRPr="00DE3B5E">
        <w:rPr>
          <w:rFonts w:ascii="Times New Roman" w:eastAsia="Times New Roman" w:hAnsi="Times New Roman" w:cs="Times New Roman"/>
          <w:color w:val="000000"/>
          <w:sz w:val="24"/>
          <w:szCs w:val="24"/>
          <w:lang w:val="en-GB"/>
        </w:rPr>
        <w:t>ier</w:t>
      </w:r>
      <w:r w:rsidRPr="00DE3B5E">
        <w:rPr>
          <w:rFonts w:ascii="Times New Roman" w:eastAsia="Times New Roman" w:hAnsi="Times New Roman" w:cs="Times New Roman"/>
          <w:color w:val="000000"/>
          <w:sz w:val="24"/>
          <w:szCs w:val="24"/>
          <w:lang w:val="en-GB"/>
        </w:rPr>
        <w:t xml:space="preserve"> office</w:t>
      </w:r>
      <w:r w:rsidR="00376947" w:rsidRPr="00DE3B5E">
        <w:rPr>
          <w:rStyle w:val="FootnoteReference"/>
          <w:rFonts w:ascii="Times New Roman" w:eastAsia="Times New Roman" w:hAnsi="Times New Roman" w:cs="Times New Roman"/>
          <w:color w:val="000000"/>
          <w:sz w:val="24"/>
          <w:szCs w:val="24"/>
          <w:lang w:val="en-GB"/>
        </w:rPr>
        <w:footnoteReference w:id="35"/>
      </w:r>
      <w:r w:rsidR="00F21E48" w:rsidRPr="00DE3B5E">
        <w:rPr>
          <w:rFonts w:ascii="Times New Roman" w:eastAsia="Times New Roman" w:hAnsi="Times New Roman" w:cs="Times New Roman"/>
          <w:color w:val="000000"/>
          <w:sz w:val="24"/>
          <w:szCs w:val="24"/>
          <w:lang w:val="en-GB"/>
        </w:rPr>
        <w:t xml:space="preserve">, </w:t>
      </w:r>
      <w:r w:rsidRPr="00DE3B5E">
        <w:rPr>
          <w:rFonts w:ascii="Times New Roman" w:eastAsia="Times New Roman" w:hAnsi="Times New Roman" w:cs="Times New Roman"/>
          <w:color w:val="000000"/>
          <w:sz w:val="24"/>
          <w:szCs w:val="24"/>
          <w:lang w:val="en-GB"/>
        </w:rPr>
        <w:t xml:space="preserve">there are no records of registered assets or applications made for legalization of informal [illicit] buildings, in the name of the parents or brother of the spouse. </w:t>
      </w:r>
    </w:p>
    <w:p w14:paraId="67899E8B" w14:textId="77777777" w:rsidR="004D3A19" w:rsidRPr="00DE3B5E" w:rsidRDefault="004D3A19" w:rsidP="004D3A19">
      <w:pPr>
        <w:pStyle w:val="ListParagraph"/>
        <w:tabs>
          <w:tab w:val="left" w:pos="180"/>
        </w:tabs>
        <w:spacing w:after="0" w:line="240" w:lineRule="auto"/>
        <w:ind w:left="0"/>
        <w:contextualSpacing w:val="0"/>
        <w:jc w:val="both"/>
        <w:rPr>
          <w:rFonts w:ascii="Times New Roman" w:eastAsia="Times New Roman" w:hAnsi="Times New Roman" w:cs="Times New Roman"/>
          <w:color w:val="000000"/>
          <w:sz w:val="6"/>
          <w:szCs w:val="6"/>
          <w:lang w:val="en-GB"/>
        </w:rPr>
      </w:pPr>
    </w:p>
    <w:p w14:paraId="1FEF227B" w14:textId="62BEB07B" w:rsidR="00583AAF" w:rsidRPr="00DE3B5E" w:rsidRDefault="00583AAF" w:rsidP="00583AAF">
      <w:pPr>
        <w:pStyle w:val="ListParagraph"/>
        <w:tabs>
          <w:tab w:val="left" w:pos="180"/>
        </w:tabs>
        <w:spacing w:after="120" w:line="240" w:lineRule="auto"/>
        <w:ind w:left="0"/>
        <w:contextualSpacing w:val="0"/>
        <w:jc w:val="both"/>
        <w:rPr>
          <w:rFonts w:ascii="Times New Roman" w:eastAsia="Times New Roman" w:hAnsi="Times New Roman" w:cs="Times New Roman"/>
          <w:color w:val="000000"/>
          <w:sz w:val="24"/>
          <w:szCs w:val="24"/>
          <w:lang w:val="en-GB"/>
        </w:rPr>
      </w:pPr>
      <w:r w:rsidRPr="00DE3B5E">
        <w:rPr>
          <w:rFonts w:ascii="Times New Roman" w:eastAsia="Times New Roman" w:hAnsi="Times New Roman" w:cs="Times New Roman"/>
          <w:color w:val="000000"/>
          <w:sz w:val="24"/>
          <w:szCs w:val="24"/>
          <w:lang w:val="en-GB"/>
        </w:rPr>
        <w:t xml:space="preserve">- </w:t>
      </w:r>
      <w:r w:rsidR="00E472C5" w:rsidRPr="00DE3B5E">
        <w:rPr>
          <w:rFonts w:ascii="Times New Roman" w:eastAsia="Times New Roman" w:hAnsi="Times New Roman" w:cs="Times New Roman"/>
          <w:color w:val="000000"/>
          <w:sz w:val="24"/>
          <w:szCs w:val="24"/>
          <w:lang w:val="en-GB"/>
        </w:rPr>
        <w:t xml:space="preserve">According to the </w:t>
      </w:r>
      <w:r w:rsidRPr="00DE3B5E">
        <w:rPr>
          <w:rFonts w:ascii="Times New Roman" w:eastAsia="Times New Roman" w:hAnsi="Times New Roman" w:cs="Times New Roman"/>
          <w:color w:val="000000"/>
          <w:sz w:val="24"/>
          <w:szCs w:val="24"/>
          <w:lang w:val="en-GB"/>
        </w:rPr>
        <w:t>information provided by the second-tier banks, there is no investment in accounts or t</w:t>
      </w:r>
      <w:r w:rsidR="00FE2E01" w:rsidRPr="00DE3B5E">
        <w:rPr>
          <w:rFonts w:ascii="Times New Roman" w:eastAsia="Times New Roman" w:hAnsi="Times New Roman" w:cs="Times New Roman"/>
          <w:color w:val="000000"/>
          <w:sz w:val="24"/>
          <w:szCs w:val="24"/>
          <w:lang w:val="en-GB"/>
        </w:rPr>
        <w:t xml:space="preserve">erm </w:t>
      </w:r>
      <w:r w:rsidRPr="00DE3B5E">
        <w:rPr>
          <w:rFonts w:ascii="Times New Roman" w:eastAsia="Times New Roman" w:hAnsi="Times New Roman" w:cs="Times New Roman"/>
          <w:color w:val="000000"/>
          <w:sz w:val="24"/>
          <w:szCs w:val="24"/>
          <w:lang w:val="en-GB"/>
        </w:rPr>
        <w:t xml:space="preserve">deposits made by the parents </w:t>
      </w:r>
      <w:r w:rsidR="00FE2E01" w:rsidRPr="00DE3B5E">
        <w:rPr>
          <w:rFonts w:ascii="Times New Roman" w:eastAsia="Times New Roman" w:hAnsi="Times New Roman" w:cs="Times New Roman"/>
          <w:color w:val="000000"/>
          <w:sz w:val="24"/>
          <w:szCs w:val="24"/>
          <w:lang w:val="en-GB"/>
        </w:rPr>
        <w:t>or the b</w:t>
      </w:r>
      <w:r w:rsidRPr="00DE3B5E">
        <w:rPr>
          <w:rFonts w:ascii="Times New Roman" w:eastAsia="Times New Roman" w:hAnsi="Times New Roman" w:cs="Times New Roman"/>
          <w:color w:val="000000"/>
          <w:sz w:val="24"/>
          <w:szCs w:val="24"/>
          <w:lang w:val="en-GB"/>
        </w:rPr>
        <w:t xml:space="preserve">rother </w:t>
      </w:r>
      <w:r w:rsidR="00500A46" w:rsidRPr="00DE3B5E">
        <w:rPr>
          <w:rFonts w:ascii="Times New Roman" w:eastAsia="Times New Roman" w:hAnsi="Times New Roman" w:cs="Times New Roman"/>
          <w:color w:val="000000"/>
          <w:sz w:val="24"/>
          <w:szCs w:val="24"/>
          <w:lang w:val="en-GB"/>
        </w:rPr>
        <w:t xml:space="preserve">[of the spouse] </w:t>
      </w:r>
      <w:r w:rsidRPr="00DE3B5E">
        <w:rPr>
          <w:rFonts w:ascii="Times New Roman" w:eastAsia="Times New Roman" w:hAnsi="Times New Roman" w:cs="Times New Roman"/>
          <w:color w:val="000000"/>
          <w:sz w:val="24"/>
          <w:szCs w:val="24"/>
          <w:lang w:val="en-GB"/>
        </w:rPr>
        <w:t>until the end of 2005.</w:t>
      </w:r>
    </w:p>
    <w:p w14:paraId="157A3255" w14:textId="3F387151" w:rsidR="00583AAF" w:rsidRPr="00DE3B5E" w:rsidRDefault="00583AAF" w:rsidP="00583AAF">
      <w:pPr>
        <w:pStyle w:val="ListParagraph"/>
        <w:tabs>
          <w:tab w:val="left" w:pos="180"/>
        </w:tabs>
        <w:spacing w:after="120" w:line="240" w:lineRule="auto"/>
        <w:ind w:left="0"/>
        <w:contextualSpacing w:val="0"/>
        <w:jc w:val="both"/>
        <w:rPr>
          <w:rFonts w:ascii="Times New Roman" w:eastAsia="Times New Roman" w:hAnsi="Times New Roman" w:cs="Times New Roman"/>
          <w:color w:val="000000"/>
          <w:sz w:val="24"/>
          <w:szCs w:val="24"/>
          <w:u w:val="single"/>
          <w:lang w:val="en-GB"/>
        </w:rPr>
      </w:pPr>
      <w:r w:rsidRPr="00DE3B5E">
        <w:rPr>
          <w:rFonts w:ascii="Times New Roman" w:eastAsia="Times New Roman" w:hAnsi="Times New Roman" w:cs="Times New Roman"/>
          <w:color w:val="000000"/>
          <w:sz w:val="24"/>
          <w:szCs w:val="24"/>
          <w:lang w:val="en-GB"/>
        </w:rPr>
        <w:t xml:space="preserve">- For the period before 2002, the assessee has not provided any supporting documents </w:t>
      </w:r>
      <w:r w:rsidR="00500A46" w:rsidRPr="00DE3B5E">
        <w:rPr>
          <w:rFonts w:ascii="Times New Roman" w:eastAsia="Times New Roman" w:hAnsi="Times New Roman" w:cs="Times New Roman"/>
          <w:color w:val="000000"/>
          <w:sz w:val="24"/>
          <w:szCs w:val="24"/>
          <w:lang w:val="en-GB"/>
        </w:rPr>
        <w:t xml:space="preserve">to prove </w:t>
      </w:r>
      <w:r w:rsidRPr="00DE3B5E">
        <w:rPr>
          <w:rFonts w:ascii="Times New Roman" w:eastAsia="Times New Roman" w:hAnsi="Times New Roman" w:cs="Times New Roman"/>
          <w:color w:val="000000"/>
          <w:sz w:val="24"/>
          <w:szCs w:val="24"/>
          <w:lang w:val="en-GB"/>
        </w:rPr>
        <w:t xml:space="preserve">the income earned by the wife's parents. Referring to the legal opinion, </w:t>
      </w:r>
      <w:r w:rsidRPr="00DE3B5E">
        <w:rPr>
          <w:rFonts w:ascii="Times New Roman" w:eastAsia="Times New Roman" w:hAnsi="Times New Roman" w:cs="Times New Roman"/>
          <w:color w:val="000000"/>
          <w:sz w:val="24"/>
          <w:szCs w:val="24"/>
          <w:u w:val="single"/>
          <w:lang w:val="en-GB"/>
        </w:rPr>
        <w:t xml:space="preserve">it is assessed that the assessee's request to ascertain that it is </w:t>
      </w:r>
      <w:r w:rsidR="00FE2E01" w:rsidRPr="00DE3B5E">
        <w:rPr>
          <w:rFonts w:ascii="Times New Roman" w:eastAsia="Times New Roman" w:hAnsi="Times New Roman" w:cs="Times New Roman"/>
          <w:color w:val="000000"/>
          <w:sz w:val="24"/>
          <w:szCs w:val="24"/>
          <w:u w:val="single"/>
          <w:lang w:val="en-GB"/>
        </w:rPr>
        <w:t xml:space="preserve">under </w:t>
      </w:r>
      <w:r w:rsidRPr="00DE3B5E">
        <w:rPr>
          <w:rFonts w:ascii="Times New Roman" w:eastAsia="Times New Roman" w:hAnsi="Times New Roman" w:cs="Times New Roman"/>
          <w:color w:val="000000"/>
          <w:sz w:val="24"/>
          <w:szCs w:val="24"/>
          <w:u w:val="single"/>
          <w:lang w:val="en-GB"/>
        </w:rPr>
        <w:t>the conditions of Article 32, para. 2 of Law No. 84/2016, is unfounded in evidence and law.</w:t>
      </w:r>
    </w:p>
    <w:p w14:paraId="1B5D8C09" w14:textId="018E734C" w:rsidR="00583AAF" w:rsidRPr="00DE3B5E" w:rsidRDefault="00583AAF" w:rsidP="00583AAF">
      <w:pPr>
        <w:pStyle w:val="ListParagraph"/>
        <w:tabs>
          <w:tab w:val="left" w:pos="180"/>
        </w:tabs>
        <w:spacing w:after="120" w:line="240" w:lineRule="auto"/>
        <w:ind w:left="0"/>
        <w:contextualSpacing w:val="0"/>
        <w:jc w:val="both"/>
        <w:rPr>
          <w:rFonts w:ascii="Times New Roman" w:eastAsia="Times New Roman" w:hAnsi="Times New Roman" w:cs="Times New Roman"/>
          <w:color w:val="000000"/>
          <w:sz w:val="24"/>
          <w:szCs w:val="24"/>
          <w:lang w:val="en-GB"/>
        </w:rPr>
      </w:pPr>
      <w:r w:rsidRPr="00DE3B5E">
        <w:rPr>
          <w:rFonts w:ascii="Times New Roman" w:eastAsia="Times New Roman" w:hAnsi="Times New Roman" w:cs="Times New Roman"/>
          <w:color w:val="000000"/>
          <w:sz w:val="24"/>
          <w:szCs w:val="24"/>
          <w:lang w:val="en-GB"/>
        </w:rPr>
        <w:t xml:space="preserve">- Referring to the </w:t>
      </w:r>
      <w:r w:rsidR="00FE2E01" w:rsidRPr="00DE3B5E">
        <w:rPr>
          <w:rFonts w:ascii="Times New Roman" w:eastAsia="Times New Roman" w:hAnsi="Times New Roman" w:cs="Times New Roman"/>
          <w:color w:val="000000"/>
          <w:sz w:val="24"/>
          <w:szCs w:val="24"/>
          <w:lang w:val="en-GB"/>
        </w:rPr>
        <w:t>payment slips s</w:t>
      </w:r>
      <w:r w:rsidRPr="00DE3B5E">
        <w:rPr>
          <w:rFonts w:ascii="Times New Roman" w:eastAsia="Times New Roman" w:hAnsi="Times New Roman" w:cs="Times New Roman"/>
          <w:color w:val="000000"/>
          <w:sz w:val="24"/>
          <w:szCs w:val="24"/>
          <w:lang w:val="en-GB"/>
        </w:rPr>
        <w:t xml:space="preserve">ubmitted by the assessee, the last payment </w:t>
      </w:r>
      <w:r w:rsidR="00FE2E01" w:rsidRPr="00DE3B5E">
        <w:rPr>
          <w:rFonts w:ascii="Times New Roman" w:eastAsia="Times New Roman" w:hAnsi="Times New Roman" w:cs="Times New Roman"/>
          <w:color w:val="000000"/>
          <w:sz w:val="24"/>
          <w:szCs w:val="24"/>
          <w:lang w:val="en-GB"/>
        </w:rPr>
        <w:t xml:space="preserve">ALL 1,640,000 </w:t>
      </w:r>
      <w:r w:rsidRPr="00DE3B5E">
        <w:rPr>
          <w:rFonts w:ascii="Times New Roman" w:eastAsia="Times New Roman" w:hAnsi="Times New Roman" w:cs="Times New Roman"/>
          <w:color w:val="000000"/>
          <w:sz w:val="24"/>
          <w:szCs w:val="24"/>
          <w:lang w:val="en-GB"/>
        </w:rPr>
        <w:t>for the apartment was made on 20.12.2005, as a result, the analysis of the financial cap</w:t>
      </w:r>
      <w:r w:rsidR="00FE2E01" w:rsidRPr="00DE3B5E">
        <w:rPr>
          <w:rFonts w:ascii="Times New Roman" w:eastAsia="Times New Roman" w:hAnsi="Times New Roman" w:cs="Times New Roman"/>
          <w:color w:val="000000"/>
          <w:sz w:val="24"/>
          <w:szCs w:val="24"/>
          <w:lang w:val="en-GB"/>
        </w:rPr>
        <w:t xml:space="preserve">acity </w:t>
      </w:r>
      <w:r w:rsidRPr="00DE3B5E">
        <w:rPr>
          <w:rFonts w:ascii="Times New Roman" w:eastAsia="Times New Roman" w:hAnsi="Times New Roman" w:cs="Times New Roman"/>
          <w:color w:val="000000"/>
          <w:sz w:val="24"/>
          <w:szCs w:val="24"/>
          <w:lang w:val="en-GB"/>
        </w:rPr>
        <w:t xml:space="preserve">of the parents of the assessee's wife </w:t>
      </w:r>
      <w:r w:rsidR="00FE2E01" w:rsidRPr="00DE3B5E">
        <w:rPr>
          <w:rFonts w:ascii="Times New Roman" w:eastAsia="Times New Roman" w:hAnsi="Times New Roman" w:cs="Times New Roman"/>
          <w:color w:val="000000"/>
          <w:sz w:val="24"/>
          <w:szCs w:val="24"/>
          <w:lang w:val="en-GB"/>
        </w:rPr>
        <w:t xml:space="preserve">will </w:t>
      </w:r>
      <w:r w:rsidRPr="00DE3B5E">
        <w:rPr>
          <w:rFonts w:ascii="Times New Roman" w:eastAsia="Times New Roman" w:hAnsi="Times New Roman" w:cs="Times New Roman"/>
          <w:color w:val="000000"/>
          <w:sz w:val="24"/>
          <w:szCs w:val="24"/>
          <w:lang w:val="en-GB"/>
        </w:rPr>
        <w:t>be made until 31.12.2005.</w:t>
      </w:r>
      <w:r w:rsidR="00FE2E01" w:rsidRPr="00DE3B5E">
        <w:rPr>
          <w:rFonts w:ascii="Times New Roman" w:eastAsia="Times New Roman" w:hAnsi="Times New Roman" w:cs="Times New Roman"/>
          <w:color w:val="000000"/>
          <w:sz w:val="24"/>
          <w:szCs w:val="24"/>
          <w:lang w:val="en-GB"/>
        </w:rPr>
        <w:t xml:space="preserve"> </w:t>
      </w:r>
    </w:p>
    <w:p w14:paraId="081C7F11" w14:textId="40502E55" w:rsidR="00583AAF" w:rsidRPr="00DE3B5E" w:rsidRDefault="00583AAF" w:rsidP="00583AAF">
      <w:pPr>
        <w:pStyle w:val="ListParagraph"/>
        <w:tabs>
          <w:tab w:val="left" w:pos="180"/>
        </w:tabs>
        <w:spacing w:after="120" w:line="240" w:lineRule="auto"/>
        <w:ind w:left="0"/>
        <w:contextualSpacing w:val="0"/>
        <w:jc w:val="both"/>
        <w:rPr>
          <w:rFonts w:ascii="Times New Roman" w:eastAsia="Times New Roman" w:hAnsi="Times New Roman" w:cs="Times New Roman"/>
          <w:color w:val="000000"/>
          <w:sz w:val="24"/>
          <w:szCs w:val="24"/>
          <w:lang w:val="en-GB"/>
        </w:rPr>
      </w:pPr>
      <w:r w:rsidRPr="00DE3B5E">
        <w:rPr>
          <w:rFonts w:ascii="Times New Roman" w:eastAsia="Times New Roman" w:hAnsi="Times New Roman" w:cs="Times New Roman"/>
          <w:color w:val="000000"/>
          <w:sz w:val="24"/>
          <w:szCs w:val="24"/>
          <w:lang w:val="en-GB"/>
        </w:rPr>
        <w:t xml:space="preserve">- Referring to the </w:t>
      </w:r>
      <w:r w:rsidR="00FE2E01" w:rsidRPr="00DE3B5E">
        <w:rPr>
          <w:rFonts w:ascii="Times New Roman" w:eastAsia="Times New Roman" w:hAnsi="Times New Roman" w:cs="Times New Roman"/>
          <w:color w:val="000000"/>
          <w:sz w:val="24"/>
          <w:szCs w:val="24"/>
          <w:lang w:val="en-GB"/>
        </w:rPr>
        <w:t xml:space="preserve">attestations </w:t>
      </w:r>
      <w:r w:rsidRPr="00DE3B5E">
        <w:rPr>
          <w:rFonts w:ascii="Times New Roman" w:eastAsia="Times New Roman" w:hAnsi="Times New Roman" w:cs="Times New Roman"/>
          <w:color w:val="000000"/>
          <w:sz w:val="24"/>
          <w:szCs w:val="24"/>
          <w:lang w:val="en-GB"/>
        </w:rPr>
        <w:t xml:space="preserve">submitted by the assessee, issued by the National Electronic Social Security </w:t>
      </w:r>
      <w:r w:rsidR="00500A46" w:rsidRPr="00DE3B5E">
        <w:rPr>
          <w:rFonts w:ascii="Times New Roman" w:eastAsia="Times New Roman" w:hAnsi="Times New Roman" w:cs="Times New Roman"/>
          <w:color w:val="000000"/>
          <w:sz w:val="24"/>
          <w:szCs w:val="24"/>
          <w:lang w:val="en-GB"/>
        </w:rPr>
        <w:t xml:space="preserve">Authority in </w:t>
      </w:r>
      <w:r w:rsidRPr="00DE3B5E">
        <w:rPr>
          <w:rFonts w:ascii="Times New Roman" w:eastAsia="Times New Roman" w:hAnsi="Times New Roman" w:cs="Times New Roman"/>
          <w:color w:val="000000"/>
          <w:sz w:val="24"/>
          <w:szCs w:val="24"/>
          <w:lang w:val="en-GB"/>
        </w:rPr>
        <w:t xml:space="preserve">Greece, dated 10.06.2022, for the mother and brother of the assessee's wife, the income declared for social security purposes is confirmed, and </w:t>
      </w:r>
      <w:r w:rsidR="00FE2E01" w:rsidRPr="00DE3B5E">
        <w:rPr>
          <w:rFonts w:ascii="Times New Roman" w:eastAsia="Times New Roman" w:hAnsi="Times New Roman" w:cs="Times New Roman"/>
          <w:color w:val="000000"/>
          <w:sz w:val="24"/>
          <w:szCs w:val="24"/>
          <w:lang w:val="en-GB"/>
        </w:rPr>
        <w:t xml:space="preserve">there is no </w:t>
      </w:r>
      <w:r w:rsidRPr="00DE3B5E">
        <w:rPr>
          <w:rFonts w:ascii="Times New Roman" w:eastAsia="Times New Roman" w:hAnsi="Times New Roman" w:cs="Times New Roman"/>
          <w:color w:val="000000"/>
          <w:sz w:val="24"/>
          <w:szCs w:val="24"/>
          <w:lang w:val="en-GB"/>
        </w:rPr>
        <w:t xml:space="preserve">information </w:t>
      </w:r>
      <w:r w:rsidR="00FE2E01" w:rsidRPr="00DE3B5E">
        <w:rPr>
          <w:rFonts w:ascii="Times New Roman" w:eastAsia="Times New Roman" w:hAnsi="Times New Roman" w:cs="Times New Roman"/>
          <w:color w:val="000000"/>
          <w:sz w:val="24"/>
          <w:szCs w:val="24"/>
          <w:lang w:val="en-GB"/>
        </w:rPr>
        <w:t xml:space="preserve">available </w:t>
      </w:r>
      <w:r w:rsidRPr="00DE3B5E">
        <w:rPr>
          <w:rFonts w:ascii="Times New Roman" w:eastAsia="Times New Roman" w:hAnsi="Times New Roman" w:cs="Times New Roman"/>
          <w:color w:val="000000"/>
          <w:sz w:val="24"/>
          <w:szCs w:val="24"/>
          <w:lang w:val="en-GB"/>
        </w:rPr>
        <w:t xml:space="preserve">whether this income </w:t>
      </w:r>
      <w:r w:rsidR="00FE2E01" w:rsidRPr="00DE3B5E">
        <w:rPr>
          <w:rFonts w:ascii="Times New Roman" w:eastAsia="Times New Roman" w:hAnsi="Times New Roman" w:cs="Times New Roman"/>
          <w:color w:val="000000"/>
          <w:sz w:val="24"/>
          <w:szCs w:val="24"/>
          <w:lang w:val="en-GB"/>
        </w:rPr>
        <w:t>corresponds to t</w:t>
      </w:r>
      <w:r w:rsidRPr="00DE3B5E">
        <w:rPr>
          <w:rFonts w:ascii="Times New Roman" w:eastAsia="Times New Roman" w:hAnsi="Times New Roman" w:cs="Times New Roman"/>
          <w:color w:val="000000"/>
          <w:sz w:val="24"/>
          <w:szCs w:val="24"/>
          <w:lang w:val="en-GB"/>
        </w:rPr>
        <w:t xml:space="preserve">he gross salary value for the respective periods. Based on these data, it results that, during the period 2002 – 2005, the mother and brother of the assessee's wife earned income from the respective employment in the total amount of </w:t>
      </w:r>
      <w:r w:rsidR="00FE2E01" w:rsidRPr="00DE3B5E">
        <w:rPr>
          <w:rFonts w:ascii="Times New Roman" w:eastAsia="Times New Roman" w:hAnsi="Times New Roman" w:cs="Times New Roman"/>
          <w:color w:val="000000"/>
          <w:sz w:val="24"/>
          <w:szCs w:val="24"/>
          <w:lang w:val="en-GB"/>
        </w:rPr>
        <w:t xml:space="preserve">EUR </w:t>
      </w:r>
      <w:r w:rsidRPr="00DE3B5E">
        <w:rPr>
          <w:rFonts w:ascii="Times New Roman" w:eastAsia="Times New Roman" w:hAnsi="Times New Roman" w:cs="Times New Roman"/>
          <w:color w:val="000000"/>
          <w:sz w:val="24"/>
          <w:szCs w:val="24"/>
          <w:lang w:val="en-GB"/>
        </w:rPr>
        <w:t xml:space="preserve">46,652 / </w:t>
      </w:r>
      <w:r w:rsidR="00FE2E01" w:rsidRPr="00DE3B5E">
        <w:rPr>
          <w:rFonts w:ascii="Times New Roman" w:eastAsia="Times New Roman" w:hAnsi="Times New Roman" w:cs="Times New Roman"/>
          <w:color w:val="000000"/>
          <w:sz w:val="24"/>
          <w:szCs w:val="24"/>
          <w:lang w:val="en-GB"/>
        </w:rPr>
        <w:t xml:space="preserve">ALL </w:t>
      </w:r>
      <w:r w:rsidRPr="00DE3B5E">
        <w:rPr>
          <w:rFonts w:ascii="Times New Roman" w:eastAsia="Times New Roman" w:hAnsi="Times New Roman" w:cs="Times New Roman"/>
          <w:color w:val="000000"/>
          <w:sz w:val="24"/>
          <w:szCs w:val="24"/>
          <w:lang w:val="en-GB"/>
        </w:rPr>
        <w:t xml:space="preserve">6,050,323, which, referring to </w:t>
      </w:r>
      <w:r w:rsidR="00655203" w:rsidRPr="00DE3B5E">
        <w:rPr>
          <w:rFonts w:ascii="Times New Roman" w:eastAsia="Times New Roman" w:hAnsi="Times New Roman" w:cs="Times New Roman"/>
          <w:color w:val="000000"/>
          <w:sz w:val="24"/>
          <w:szCs w:val="24"/>
          <w:lang w:val="en-GB"/>
        </w:rPr>
        <w:t>Eurostat</w:t>
      </w:r>
      <w:r w:rsidRPr="00DE3B5E">
        <w:rPr>
          <w:rFonts w:ascii="Times New Roman" w:eastAsia="Times New Roman" w:hAnsi="Times New Roman" w:cs="Times New Roman"/>
          <w:color w:val="000000"/>
          <w:sz w:val="24"/>
          <w:szCs w:val="24"/>
          <w:lang w:val="en-GB"/>
        </w:rPr>
        <w:t xml:space="preserve"> data, are approximate to the living expenses in Greece for the same period, of </w:t>
      </w:r>
      <w:r w:rsidR="00FE2E01" w:rsidRPr="00DE3B5E">
        <w:rPr>
          <w:rFonts w:ascii="Times New Roman" w:eastAsia="Times New Roman" w:hAnsi="Times New Roman" w:cs="Times New Roman"/>
          <w:color w:val="000000"/>
          <w:sz w:val="24"/>
          <w:szCs w:val="24"/>
          <w:lang w:val="en-GB"/>
        </w:rPr>
        <w:t xml:space="preserve">EUR </w:t>
      </w:r>
      <w:r w:rsidRPr="00DE3B5E">
        <w:rPr>
          <w:rFonts w:ascii="Times New Roman" w:eastAsia="Times New Roman" w:hAnsi="Times New Roman" w:cs="Times New Roman"/>
          <w:color w:val="000000"/>
          <w:sz w:val="24"/>
          <w:szCs w:val="24"/>
          <w:lang w:val="en-GB"/>
        </w:rPr>
        <w:t xml:space="preserve">40,946 / </w:t>
      </w:r>
      <w:r w:rsidR="00FE2E01" w:rsidRPr="00DE3B5E">
        <w:rPr>
          <w:rFonts w:ascii="Times New Roman" w:eastAsia="Times New Roman" w:hAnsi="Times New Roman" w:cs="Times New Roman"/>
          <w:color w:val="000000"/>
          <w:sz w:val="24"/>
          <w:szCs w:val="24"/>
          <w:lang w:val="en-GB"/>
        </w:rPr>
        <w:t xml:space="preserve">ALL </w:t>
      </w:r>
      <w:r w:rsidRPr="00DE3B5E">
        <w:rPr>
          <w:rFonts w:ascii="Times New Roman" w:eastAsia="Times New Roman" w:hAnsi="Times New Roman" w:cs="Times New Roman"/>
          <w:color w:val="000000"/>
          <w:sz w:val="24"/>
          <w:szCs w:val="24"/>
          <w:lang w:val="en-GB"/>
        </w:rPr>
        <w:t>5,312,628.</w:t>
      </w:r>
      <w:r w:rsidR="00FE2E01" w:rsidRPr="00DE3B5E">
        <w:rPr>
          <w:rFonts w:ascii="Times New Roman" w:eastAsia="Times New Roman" w:hAnsi="Times New Roman" w:cs="Times New Roman"/>
          <w:color w:val="000000"/>
          <w:sz w:val="24"/>
          <w:szCs w:val="24"/>
          <w:lang w:val="en-GB"/>
        </w:rPr>
        <w:t xml:space="preserve">  </w:t>
      </w:r>
    </w:p>
    <w:p w14:paraId="6B954A98" w14:textId="6D099CD3" w:rsidR="00583AAF" w:rsidRPr="00DE3B5E" w:rsidRDefault="00583AAF" w:rsidP="00583AAF">
      <w:pPr>
        <w:pStyle w:val="ListParagraph"/>
        <w:tabs>
          <w:tab w:val="left" w:pos="180"/>
        </w:tabs>
        <w:spacing w:after="120" w:line="240" w:lineRule="auto"/>
        <w:ind w:left="0"/>
        <w:contextualSpacing w:val="0"/>
        <w:jc w:val="both"/>
        <w:rPr>
          <w:rFonts w:ascii="Times New Roman" w:eastAsia="Times New Roman" w:hAnsi="Times New Roman" w:cs="Times New Roman"/>
          <w:color w:val="000000"/>
          <w:sz w:val="24"/>
          <w:szCs w:val="24"/>
          <w:lang w:val="en-GB"/>
        </w:rPr>
      </w:pPr>
      <w:r w:rsidRPr="00DE3B5E">
        <w:rPr>
          <w:rFonts w:ascii="Times New Roman" w:eastAsia="Times New Roman" w:hAnsi="Times New Roman" w:cs="Times New Roman"/>
          <w:color w:val="000000"/>
          <w:sz w:val="24"/>
          <w:szCs w:val="24"/>
          <w:lang w:val="en-GB"/>
        </w:rPr>
        <w:t>- F</w:t>
      </w:r>
      <w:r w:rsidR="00FE2E01" w:rsidRPr="00DE3B5E">
        <w:rPr>
          <w:rFonts w:ascii="Times New Roman" w:eastAsia="Times New Roman" w:hAnsi="Times New Roman" w:cs="Times New Roman"/>
          <w:color w:val="000000"/>
          <w:sz w:val="24"/>
          <w:szCs w:val="24"/>
          <w:lang w:val="en-GB"/>
        </w:rPr>
        <w:t>ollowing a</w:t>
      </w:r>
      <w:r w:rsidR="00832C93" w:rsidRPr="00DE3B5E">
        <w:rPr>
          <w:rFonts w:ascii="Times New Roman" w:eastAsia="Times New Roman" w:hAnsi="Times New Roman" w:cs="Times New Roman"/>
          <w:color w:val="000000"/>
          <w:sz w:val="24"/>
          <w:szCs w:val="24"/>
          <w:lang w:val="en-GB"/>
        </w:rPr>
        <w:t xml:space="preserve"> review </w:t>
      </w:r>
      <w:r w:rsidR="00FE2E01" w:rsidRPr="00DE3B5E">
        <w:rPr>
          <w:rFonts w:ascii="Times New Roman" w:eastAsia="Times New Roman" w:hAnsi="Times New Roman" w:cs="Times New Roman"/>
          <w:color w:val="000000"/>
          <w:sz w:val="24"/>
          <w:szCs w:val="24"/>
          <w:lang w:val="en-GB"/>
        </w:rPr>
        <w:t xml:space="preserve">of the </w:t>
      </w:r>
      <w:r w:rsidRPr="00DE3B5E">
        <w:rPr>
          <w:rFonts w:ascii="Times New Roman" w:eastAsia="Times New Roman" w:hAnsi="Times New Roman" w:cs="Times New Roman"/>
          <w:color w:val="000000"/>
          <w:sz w:val="24"/>
          <w:szCs w:val="24"/>
          <w:lang w:val="en-GB"/>
        </w:rPr>
        <w:t>Commission's analysis</w:t>
      </w:r>
      <w:r w:rsidR="00FE2E01" w:rsidRPr="00DE3B5E">
        <w:rPr>
          <w:rFonts w:ascii="Times New Roman" w:eastAsia="Times New Roman" w:hAnsi="Times New Roman" w:cs="Times New Roman"/>
          <w:color w:val="000000"/>
          <w:sz w:val="24"/>
          <w:szCs w:val="24"/>
          <w:lang w:val="en-GB"/>
        </w:rPr>
        <w:t xml:space="preserve">, we find that </w:t>
      </w:r>
      <w:r w:rsidRPr="00DE3B5E">
        <w:rPr>
          <w:rFonts w:ascii="Times New Roman" w:eastAsia="Times New Roman" w:hAnsi="Times New Roman" w:cs="Times New Roman"/>
          <w:color w:val="000000"/>
          <w:sz w:val="24"/>
          <w:szCs w:val="24"/>
          <w:lang w:val="en-GB"/>
        </w:rPr>
        <w:t xml:space="preserve">the income </w:t>
      </w:r>
      <w:r w:rsidR="00832C93" w:rsidRPr="00DE3B5E">
        <w:rPr>
          <w:rFonts w:ascii="Times New Roman" w:eastAsia="Times New Roman" w:hAnsi="Times New Roman" w:cs="Times New Roman"/>
          <w:color w:val="000000"/>
          <w:sz w:val="24"/>
          <w:szCs w:val="24"/>
          <w:lang w:val="en-GB"/>
        </w:rPr>
        <w:t xml:space="preserve">generated </w:t>
      </w:r>
      <w:r w:rsidRPr="00DE3B5E">
        <w:rPr>
          <w:rFonts w:ascii="Times New Roman" w:eastAsia="Times New Roman" w:hAnsi="Times New Roman" w:cs="Times New Roman"/>
          <w:color w:val="000000"/>
          <w:sz w:val="24"/>
          <w:szCs w:val="24"/>
          <w:lang w:val="en-GB"/>
        </w:rPr>
        <w:t xml:space="preserve">from work in the period 2002 – 2005, by the mother of the assessee's wife, Mrs. Engjëllushe Lushka, in the amount of </w:t>
      </w:r>
      <w:r w:rsidR="00FE2E01" w:rsidRPr="00DE3B5E">
        <w:rPr>
          <w:rFonts w:ascii="Times New Roman" w:eastAsia="Times New Roman" w:hAnsi="Times New Roman" w:cs="Times New Roman"/>
          <w:color w:val="000000"/>
          <w:sz w:val="24"/>
          <w:szCs w:val="24"/>
          <w:lang w:val="en-GB"/>
        </w:rPr>
        <w:t xml:space="preserve">EUR </w:t>
      </w:r>
      <w:r w:rsidRPr="00DE3B5E">
        <w:rPr>
          <w:rFonts w:ascii="Times New Roman" w:eastAsia="Times New Roman" w:hAnsi="Times New Roman" w:cs="Times New Roman"/>
          <w:color w:val="000000"/>
          <w:sz w:val="24"/>
          <w:szCs w:val="24"/>
          <w:lang w:val="en-GB"/>
        </w:rPr>
        <w:t xml:space="preserve">2,854 / </w:t>
      </w:r>
      <w:r w:rsidR="00FE2E01" w:rsidRPr="00DE3B5E">
        <w:rPr>
          <w:rFonts w:ascii="Times New Roman" w:eastAsia="Times New Roman" w:hAnsi="Times New Roman" w:cs="Times New Roman"/>
          <w:color w:val="000000"/>
          <w:sz w:val="24"/>
          <w:szCs w:val="24"/>
          <w:lang w:val="en-GB"/>
        </w:rPr>
        <w:t xml:space="preserve">ALL </w:t>
      </w:r>
      <w:r w:rsidRPr="00DE3B5E">
        <w:rPr>
          <w:rFonts w:ascii="Times New Roman" w:eastAsia="Times New Roman" w:hAnsi="Times New Roman" w:cs="Times New Roman"/>
          <w:color w:val="000000"/>
          <w:sz w:val="24"/>
          <w:szCs w:val="24"/>
          <w:lang w:val="en-GB"/>
        </w:rPr>
        <w:t xml:space="preserve">350,809, was not included in the financial analysis of the </w:t>
      </w:r>
      <w:r w:rsidR="00FE2E01" w:rsidRPr="00DE3B5E">
        <w:rPr>
          <w:rFonts w:ascii="Times New Roman" w:eastAsia="Times New Roman" w:hAnsi="Times New Roman" w:cs="Times New Roman"/>
          <w:color w:val="000000"/>
          <w:sz w:val="24"/>
          <w:szCs w:val="24"/>
          <w:lang w:val="en-GB"/>
        </w:rPr>
        <w:t xml:space="preserve">capacity for </w:t>
      </w:r>
      <w:r w:rsidRPr="00DE3B5E">
        <w:rPr>
          <w:rFonts w:ascii="Times New Roman" w:eastAsia="Times New Roman" w:hAnsi="Times New Roman" w:cs="Times New Roman"/>
          <w:color w:val="000000"/>
          <w:sz w:val="24"/>
          <w:szCs w:val="24"/>
          <w:lang w:val="en-GB"/>
        </w:rPr>
        <w:t>purchasing the apartment in Vlora. Also, the living expenses for the period 2002 – 2005 for the parents and brother of the assessee's wife calculated by the Legal Service Unit resulted in a lower value than the Commission</w:t>
      </w:r>
      <w:r w:rsidR="00AD2640" w:rsidRPr="00DE3B5E">
        <w:rPr>
          <w:rFonts w:ascii="Times New Roman" w:eastAsia="Times New Roman" w:hAnsi="Times New Roman" w:cs="Times New Roman"/>
          <w:color w:val="000000"/>
          <w:sz w:val="24"/>
          <w:szCs w:val="24"/>
          <w:lang w:val="en-GB"/>
        </w:rPr>
        <w:t>’s result</w:t>
      </w:r>
      <w:r w:rsidRPr="00DE3B5E">
        <w:rPr>
          <w:rFonts w:ascii="Times New Roman" w:eastAsia="Times New Roman" w:hAnsi="Times New Roman" w:cs="Times New Roman"/>
          <w:color w:val="000000"/>
          <w:sz w:val="24"/>
          <w:szCs w:val="24"/>
          <w:lang w:val="en-GB"/>
        </w:rPr>
        <w:t xml:space="preserve">, with a difference of </w:t>
      </w:r>
      <w:r w:rsidR="00AD2640" w:rsidRPr="00DE3B5E">
        <w:rPr>
          <w:rFonts w:ascii="Times New Roman" w:eastAsia="Times New Roman" w:hAnsi="Times New Roman" w:cs="Times New Roman"/>
          <w:color w:val="000000"/>
          <w:sz w:val="24"/>
          <w:szCs w:val="24"/>
          <w:lang w:val="en-GB"/>
        </w:rPr>
        <w:t xml:space="preserve">ALL </w:t>
      </w:r>
      <w:r w:rsidRPr="00DE3B5E">
        <w:rPr>
          <w:rFonts w:ascii="Times New Roman" w:eastAsia="Times New Roman" w:hAnsi="Times New Roman" w:cs="Times New Roman"/>
          <w:color w:val="000000"/>
          <w:sz w:val="24"/>
          <w:szCs w:val="24"/>
          <w:lang w:val="en-GB"/>
        </w:rPr>
        <w:t>265,774 (tab</w:t>
      </w:r>
      <w:r w:rsidR="00AD2640" w:rsidRPr="00DE3B5E">
        <w:rPr>
          <w:rFonts w:ascii="Times New Roman" w:eastAsia="Times New Roman" w:hAnsi="Times New Roman" w:cs="Times New Roman"/>
          <w:color w:val="000000"/>
          <w:sz w:val="24"/>
          <w:szCs w:val="24"/>
          <w:lang w:val="en-GB"/>
        </w:rPr>
        <w:t>le</w:t>
      </w:r>
      <w:r w:rsidRPr="00DE3B5E">
        <w:rPr>
          <w:rFonts w:ascii="Times New Roman" w:eastAsia="Times New Roman" w:hAnsi="Times New Roman" w:cs="Times New Roman"/>
          <w:color w:val="000000"/>
          <w:sz w:val="24"/>
          <w:szCs w:val="24"/>
          <w:lang w:val="en-GB"/>
        </w:rPr>
        <w:t xml:space="preserve"> no. 5).</w:t>
      </w:r>
      <w:r w:rsidR="00FE2E01" w:rsidRPr="00DE3B5E">
        <w:rPr>
          <w:rFonts w:ascii="Times New Roman" w:eastAsia="Times New Roman" w:hAnsi="Times New Roman" w:cs="Times New Roman"/>
          <w:color w:val="000000"/>
          <w:sz w:val="24"/>
          <w:szCs w:val="24"/>
          <w:lang w:val="en-GB"/>
        </w:rPr>
        <w:t xml:space="preserve"> </w:t>
      </w:r>
    </w:p>
    <w:p w14:paraId="3C76FD4E" w14:textId="0D1FC1C7" w:rsidR="00F168AB" w:rsidRPr="00DE3B5E" w:rsidRDefault="00F168AB" w:rsidP="00583AAF">
      <w:pPr>
        <w:pStyle w:val="ListParagraph"/>
        <w:tabs>
          <w:tab w:val="left" w:pos="180"/>
        </w:tabs>
        <w:spacing w:after="120" w:line="240" w:lineRule="auto"/>
        <w:ind w:left="0"/>
        <w:contextualSpacing w:val="0"/>
        <w:jc w:val="both"/>
        <w:rPr>
          <w:rFonts w:ascii="Times New Roman" w:eastAsia="Times New Roman" w:hAnsi="Times New Roman" w:cs="Times New Roman"/>
          <w:color w:val="000000"/>
          <w:sz w:val="20"/>
          <w:szCs w:val="20"/>
          <w:lang w:val="en-GB"/>
        </w:rPr>
      </w:pPr>
      <w:r w:rsidRPr="00DE3B5E">
        <w:rPr>
          <w:rFonts w:ascii="Times New Roman" w:eastAsia="Times New Roman" w:hAnsi="Times New Roman" w:cs="Times New Roman"/>
          <w:b/>
          <w:bCs/>
          <w:color w:val="000000"/>
          <w:sz w:val="20"/>
          <w:szCs w:val="20"/>
          <w:lang w:val="en-GB"/>
        </w:rPr>
        <w:t>Tab</w:t>
      </w:r>
      <w:r w:rsidR="00AD2640" w:rsidRPr="00DE3B5E">
        <w:rPr>
          <w:rFonts w:ascii="Times New Roman" w:eastAsia="Times New Roman" w:hAnsi="Times New Roman" w:cs="Times New Roman"/>
          <w:b/>
          <w:bCs/>
          <w:color w:val="000000"/>
          <w:sz w:val="20"/>
          <w:szCs w:val="20"/>
          <w:lang w:val="en-GB"/>
        </w:rPr>
        <w:t>le</w:t>
      </w:r>
      <w:r w:rsidRPr="00DE3B5E">
        <w:rPr>
          <w:rFonts w:ascii="Times New Roman" w:eastAsia="Times New Roman" w:hAnsi="Times New Roman" w:cs="Times New Roman"/>
          <w:b/>
          <w:bCs/>
          <w:color w:val="000000"/>
          <w:sz w:val="20"/>
          <w:szCs w:val="20"/>
          <w:lang w:val="en-GB"/>
        </w:rPr>
        <w:t xml:space="preserve"> </w:t>
      </w:r>
      <w:r w:rsidR="00097A3E" w:rsidRPr="00DE3B5E">
        <w:rPr>
          <w:rFonts w:ascii="Times New Roman" w:eastAsia="Times New Roman" w:hAnsi="Times New Roman" w:cs="Times New Roman"/>
          <w:b/>
          <w:bCs/>
          <w:color w:val="000000"/>
          <w:sz w:val="20"/>
          <w:szCs w:val="20"/>
          <w:lang w:val="en-GB"/>
        </w:rPr>
        <w:t>no</w:t>
      </w:r>
      <w:r w:rsidRPr="00DE3B5E">
        <w:rPr>
          <w:rFonts w:ascii="Times New Roman" w:eastAsia="Times New Roman" w:hAnsi="Times New Roman" w:cs="Times New Roman"/>
          <w:b/>
          <w:bCs/>
          <w:color w:val="000000"/>
          <w:sz w:val="20"/>
          <w:szCs w:val="20"/>
          <w:lang w:val="en-GB"/>
        </w:rPr>
        <w:t xml:space="preserve">. </w:t>
      </w:r>
      <w:r w:rsidR="00E44E54" w:rsidRPr="00DE3B5E">
        <w:rPr>
          <w:rFonts w:ascii="Times New Roman" w:eastAsia="Times New Roman" w:hAnsi="Times New Roman" w:cs="Times New Roman"/>
          <w:b/>
          <w:bCs/>
          <w:color w:val="000000"/>
          <w:sz w:val="20"/>
          <w:szCs w:val="20"/>
          <w:lang w:val="en-GB"/>
        </w:rPr>
        <w:t>5</w:t>
      </w:r>
      <w:r w:rsidR="00E91401" w:rsidRPr="00DE3B5E">
        <w:rPr>
          <w:rFonts w:ascii="Times New Roman" w:eastAsia="Times New Roman" w:hAnsi="Times New Roman" w:cs="Times New Roman"/>
          <w:b/>
          <w:bCs/>
          <w:color w:val="000000"/>
          <w:sz w:val="20"/>
          <w:szCs w:val="20"/>
          <w:lang w:val="en-GB"/>
        </w:rPr>
        <w:t>.</w:t>
      </w:r>
      <w:r w:rsidRPr="00DE3B5E">
        <w:rPr>
          <w:rFonts w:ascii="Times New Roman" w:eastAsia="Times New Roman" w:hAnsi="Times New Roman" w:cs="Times New Roman"/>
          <w:color w:val="000000"/>
          <w:sz w:val="20"/>
          <w:szCs w:val="20"/>
          <w:lang w:val="en-GB"/>
        </w:rPr>
        <w:t xml:space="preserve"> </w:t>
      </w:r>
      <w:r w:rsidR="00AD2640" w:rsidRPr="00DE3B5E">
        <w:rPr>
          <w:rFonts w:ascii="Times New Roman" w:eastAsia="Times New Roman" w:hAnsi="Times New Roman" w:cs="Times New Roman"/>
          <w:color w:val="000000"/>
          <w:sz w:val="20"/>
          <w:szCs w:val="20"/>
          <w:lang w:val="en-GB"/>
        </w:rPr>
        <w:t xml:space="preserve">Living expenses in Greece for 3 persons, period </w:t>
      </w:r>
      <w:r w:rsidR="00E91401" w:rsidRPr="00DE3B5E">
        <w:rPr>
          <w:rFonts w:ascii="Times New Roman" w:eastAsia="Times New Roman" w:hAnsi="Times New Roman" w:cs="Times New Roman"/>
          <w:color w:val="000000"/>
          <w:sz w:val="20"/>
          <w:szCs w:val="20"/>
          <w:lang w:val="en-GB"/>
        </w:rPr>
        <w:t xml:space="preserve">2002 </w:t>
      </w:r>
      <w:r w:rsidR="00AD2640" w:rsidRPr="00DE3B5E">
        <w:rPr>
          <w:rFonts w:ascii="Times New Roman" w:eastAsia="Times New Roman" w:hAnsi="Times New Roman" w:cs="Times New Roman"/>
          <w:color w:val="000000"/>
          <w:sz w:val="20"/>
          <w:szCs w:val="20"/>
          <w:lang w:val="en-GB"/>
        </w:rPr>
        <w:t>-</w:t>
      </w:r>
      <w:r w:rsidR="00E91401" w:rsidRPr="00DE3B5E">
        <w:rPr>
          <w:rFonts w:ascii="Times New Roman" w:eastAsia="Times New Roman" w:hAnsi="Times New Roman" w:cs="Times New Roman"/>
          <w:color w:val="000000"/>
          <w:sz w:val="20"/>
          <w:szCs w:val="20"/>
          <w:lang w:val="en-GB"/>
        </w:rPr>
        <w:t xml:space="preserve"> 2005, </w:t>
      </w:r>
      <w:r w:rsidR="00AD2640" w:rsidRPr="00DE3B5E">
        <w:rPr>
          <w:rFonts w:ascii="Times New Roman" w:eastAsia="Times New Roman" w:hAnsi="Times New Roman" w:cs="Times New Roman"/>
          <w:color w:val="000000"/>
          <w:sz w:val="20"/>
          <w:szCs w:val="20"/>
          <w:lang w:val="en-GB"/>
        </w:rPr>
        <w:t xml:space="preserve">according to </w:t>
      </w:r>
      <w:r w:rsidR="00D71771" w:rsidRPr="00DE3B5E">
        <w:rPr>
          <w:rFonts w:ascii="Times New Roman" w:eastAsia="Times New Roman" w:hAnsi="Times New Roman" w:cs="Times New Roman"/>
          <w:color w:val="000000"/>
          <w:sz w:val="20"/>
          <w:szCs w:val="20"/>
          <w:lang w:val="en-GB"/>
        </w:rPr>
        <w:t>E</w:t>
      </w:r>
      <w:r w:rsidR="00832C93" w:rsidRPr="00DE3B5E">
        <w:rPr>
          <w:rFonts w:ascii="Times New Roman" w:eastAsia="Times New Roman" w:hAnsi="Times New Roman" w:cs="Times New Roman"/>
          <w:color w:val="000000"/>
          <w:sz w:val="20"/>
          <w:szCs w:val="20"/>
          <w:lang w:val="en-GB"/>
        </w:rPr>
        <w:t xml:space="preserve">urostat </w:t>
      </w:r>
    </w:p>
    <w:tbl>
      <w:tblPr>
        <w:tblW w:w="9493" w:type="dxa"/>
        <w:tblLook w:val="04A0" w:firstRow="1" w:lastRow="0" w:firstColumn="1" w:lastColumn="0" w:noHBand="0" w:noVBand="1"/>
      </w:tblPr>
      <w:tblGrid>
        <w:gridCol w:w="1041"/>
        <w:gridCol w:w="1544"/>
        <w:gridCol w:w="1725"/>
        <w:gridCol w:w="1729"/>
        <w:gridCol w:w="1725"/>
        <w:gridCol w:w="1729"/>
      </w:tblGrid>
      <w:tr w:rsidR="00DB5D4F" w:rsidRPr="00DE3B5E" w14:paraId="79D2FB3C" w14:textId="77777777" w:rsidTr="00BB6DA7">
        <w:trPr>
          <w:trHeight w:val="201"/>
        </w:trPr>
        <w:tc>
          <w:tcPr>
            <w:tcW w:w="2585"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F7EEE19"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w:t>
            </w:r>
          </w:p>
        </w:tc>
        <w:tc>
          <w:tcPr>
            <w:tcW w:w="3454" w:type="dxa"/>
            <w:gridSpan w:val="2"/>
            <w:tcBorders>
              <w:top w:val="single" w:sz="4" w:space="0" w:color="auto"/>
              <w:left w:val="nil"/>
              <w:bottom w:val="single" w:sz="4" w:space="0" w:color="auto"/>
              <w:right w:val="single" w:sz="4" w:space="0" w:color="auto"/>
            </w:tcBorders>
            <w:shd w:val="clear" w:color="auto" w:fill="auto"/>
            <w:noWrap/>
            <w:vAlign w:val="bottom"/>
            <w:hideMark/>
          </w:tcPr>
          <w:p w14:paraId="73812C37" w14:textId="0F727555"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IQC</w:t>
            </w:r>
          </w:p>
        </w:tc>
        <w:tc>
          <w:tcPr>
            <w:tcW w:w="3454"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D8A32FD" w14:textId="0351E4A2"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AC </w:t>
            </w:r>
          </w:p>
        </w:tc>
      </w:tr>
      <w:tr w:rsidR="007B6251" w:rsidRPr="00DE3B5E" w14:paraId="676E0A20" w14:textId="77777777" w:rsidTr="00BB6DA7">
        <w:trPr>
          <w:trHeight w:val="459"/>
        </w:trPr>
        <w:tc>
          <w:tcPr>
            <w:tcW w:w="1041" w:type="dxa"/>
            <w:tcBorders>
              <w:top w:val="nil"/>
              <w:left w:val="single" w:sz="4" w:space="0" w:color="auto"/>
              <w:bottom w:val="single" w:sz="4" w:space="0" w:color="auto"/>
              <w:right w:val="single" w:sz="4" w:space="0" w:color="auto"/>
            </w:tcBorders>
            <w:shd w:val="clear" w:color="000000" w:fill="99CCFF"/>
            <w:noWrap/>
            <w:vAlign w:val="center"/>
            <w:hideMark/>
          </w:tcPr>
          <w:p w14:paraId="2DFD1925" w14:textId="327A65E8"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Year </w:t>
            </w:r>
          </w:p>
        </w:tc>
        <w:tc>
          <w:tcPr>
            <w:tcW w:w="1543" w:type="dxa"/>
            <w:tcBorders>
              <w:top w:val="nil"/>
              <w:left w:val="nil"/>
              <w:bottom w:val="single" w:sz="4" w:space="0" w:color="auto"/>
              <w:right w:val="single" w:sz="4" w:space="0" w:color="auto"/>
            </w:tcBorders>
            <w:shd w:val="clear" w:color="000000" w:fill="99CCFF"/>
            <w:vAlign w:val="center"/>
            <w:hideMark/>
          </w:tcPr>
          <w:p w14:paraId="61BA6D17" w14:textId="7F84A2EF"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Exchange rate </w:t>
            </w:r>
          </w:p>
        </w:tc>
        <w:tc>
          <w:tcPr>
            <w:tcW w:w="1725" w:type="dxa"/>
            <w:tcBorders>
              <w:top w:val="nil"/>
              <w:left w:val="nil"/>
              <w:bottom w:val="single" w:sz="4" w:space="0" w:color="auto"/>
              <w:right w:val="single" w:sz="4" w:space="0" w:color="auto"/>
            </w:tcBorders>
            <w:shd w:val="clear" w:color="000000" w:fill="99CCFF"/>
            <w:vAlign w:val="center"/>
            <w:hideMark/>
          </w:tcPr>
          <w:p w14:paraId="47F80497" w14:textId="5C8305DE"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Living expenses in EUR </w:t>
            </w:r>
          </w:p>
        </w:tc>
        <w:tc>
          <w:tcPr>
            <w:tcW w:w="1728" w:type="dxa"/>
            <w:tcBorders>
              <w:top w:val="nil"/>
              <w:left w:val="nil"/>
              <w:bottom w:val="single" w:sz="4" w:space="0" w:color="auto"/>
              <w:right w:val="single" w:sz="4" w:space="0" w:color="auto"/>
            </w:tcBorders>
            <w:shd w:val="clear" w:color="000000" w:fill="99CCFF"/>
            <w:vAlign w:val="center"/>
            <w:hideMark/>
          </w:tcPr>
          <w:p w14:paraId="10D4EAA7" w14:textId="153B0DEA"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Living expenses in </w:t>
            </w:r>
            <w:r w:rsidR="00F40D22" w:rsidRPr="00DE3B5E">
              <w:rPr>
                <w:rFonts w:ascii="Times New Roman" w:eastAsia="Times New Roman" w:hAnsi="Times New Roman" w:cs="Times New Roman"/>
                <w:b/>
                <w:bCs/>
                <w:color w:val="000000"/>
                <w:sz w:val="20"/>
                <w:szCs w:val="20"/>
                <w:lang w:val="en-GB" w:eastAsia="sq-AL"/>
              </w:rPr>
              <w:t>ALL</w:t>
            </w:r>
          </w:p>
        </w:tc>
        <w:tc>
          <w:tcPr>
            <w:tcW w:w="1725" w:type="dxa"/>
            <w:tcBorders>
              <w:top w:val="nil"/>
              <w:left w:val="nil"/>
              <w:bottom w:val="single" w:sz="4" w:space="0" w:color="auto"/>
              <w:right w:val="single" w:sz="4" w:space="0" w:color="auto"/>
            </w:tcBorders>
            <w:shd w:val="clear" w:color="000000" w:fill="99CCFF"/>
            <w:vAlign w:val="center"/>
            <w:hideMark/>
          </w:tcPr>
          <w:p w14:paraId="533ABB52" w14:textId="45FAA9F9"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Living expenses in EUR</w:t>
            </w:r>
          </w:p>
        </w:tc>
        <w:tc>
          <w:tcPr>
            <w:tcW w:w="1728" w:type="dxa"/>
            <w:tcBorders>
              <w:top w:val="nil"/>
              <w:left w:val="nil"/>
              <w:bottom w:val="single" w:sz="4" w:space="0" w:color="auto"/>
              <w:right w:val="single" w:sz="4" w:space="0" w:color="auto"/>
            </w:tcBorders>
            <w:shd w:val="clear" w:color="000000" w:fill="99CCFF"/>
            <w:vAlign w:val="center"/>
            <w:hideMark/>
          </w:tcPr>
          <w:p w14:paraId="0F310A8A" w14:textId="7784ACCF" w:rsidR="00DD603E" w:rsidRPr="00DE3B5E" w:rsidRDefault="00AD2640"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Living expenses in </w:t>
            </w:r>
            <w:r w:rsidR="00F40D22" w:rsidRPr="00DE3B5E">
              <w:rPr>
                <w:rFonts w:ascii="Times New Roman" w:eastAsia="Times New Roman" w:hAnsi="Times New Roman" w:cs="Times New Roman"/>
                <w:b/>
                <w:bCs/>
                <w:color w:val="000000"/>
                <w:sz w:val="20"/>
                <w:szCs w:val="20"/>
                <w:lang w:val="en-GB" w:eastAsia="sq-AL"/>
              </w:rPr>
              <w:t>ALL</w:t>
            </w:r>
          </w:p>
        </w:tc>
      </w:tr>
      <w:tr w:rsidR="00DB5D4F" w:rsidRPr="00DE3B5E" w14:paraId="18B97176" w14:textId="77777777" w:rsidTr="00BB6DA7">
        <w:trPr>
          <w:trHeight w:val="2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03875E19"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2002</w:t>
            </w:r>
          </w:p>
        </w:tc>
        <w:tc>
          <w:tcPr>
            <w:tcW w:w="1543" w:type="dxa"/>
            <w:tcBorders>
              <w:top w:val="nil"/>
              <w:left w:val="nil"/>
              <w:bottom w:val="single" w:sz="4" w:space="0" w:color="auto"/>
              <w:right w:val="single" w:sz="4" w:space="0" w:color="auto"/>
            </w:tcBorders>
            <w:shd w:val="clear" w:color="auto" w:fill="auto"/>
            <w:noWrap/>
            <w:vAlign w:val="center"/>
            <w:hideMark/>
          </w:tcPr>
          <w:p w14:paraId="7B318AD8"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137.90</w:t>
            </w:r>
          </w:p>
        </w:tc>
        <w:tc>
          <w:tcPr>
            <w:tcW w:w="1725" w:type="dxa"/>
            <w:tcBorders>
              <w:top w:val="nil"/>
              <w:left w:val="nil"/>
              <w:bottom w:val="single" w:sz="4" w:space="0" w:color="auto"/>
              <w:right w:val="single" w:sz="4" w:space="0" w:color="auto"/>
            </w:tcBorders>
            <w:shd w:val="clear" w:color="auto" w:fill="auto"/>
            <w:noWrap/>
            <w:vAlign w:val="center"/>
            <w:hideMark/>
          </w:tcPr>
          <w:p w14:paraId="36A86F4A"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9,647 </w:t>
            </w:r>
          </w:p>
        </w:tc>
        <w:tc>
          <w:tcPr>
            <w:tcW w:w="1728" w:type="dxa"/>
            <w:tcBorders>
              <w:top w:val="nil"/>
              <w:left w:val="nil"/>
              <w:bottom w:val="single" w:sz="4" w:space="0" w:color="auto"/>
              <w:right w:val="single" w:sz="4" w:space="0" w:color="auto"/>
            </w:tcBorders>
            <w:shd w:val="clear" w:color="auto" w:fill="auto"/>
            <w:noWrap/>
            <w:vAlign w:val="center"/>
            <w:hideMark/>
          </w:tcPr>
          <w:p w14:paraId="76C2363B"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1,330,272 </w:t>
            </w:r>
          </w:p>
        </w:tc>
        <w:tc>
          <w:tcPr>
            <w:tcW w:w="1725" w:type="dxa"/>
            <w:tcBorders>
              <w:top w:val="nil"/>
              <w:left w:val="nil"/>
              <w:bottom w:val="single" w:sz="4" w:space="0" w:color="auto"/>
              <w:right w:val="single" w:sz="4" w:space="0" w:color="auto"/>
            </w:tcBorders>
            <w:shd w:val="clear" w:color="auto" w:fill="auto"/>
            <w:noWrap/>
            <w:vAlign w:val="center"/>
            <w:hideMark/>
          </w:tcPr>
          <w:p w14:paraId="13A77929"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9,188 </w:t>
            </w:r>
          </w:p>
        </w:tc>
        <w:tc>
          <w:tcPr>
            <w:tcW w:w="1728" w:type="dxa"/>
            <w:tcBorders>
              <w:top w:val="nil"/>
              <w:left w:val="nil"/>
              <w:bottom w:val="single" w:sz="4" w:space="0" w:color="auto"/>
              <w:right w:val="single" w:sz="4" w:space="0" w:color="auto"/>
            </w:tcBorders>
            <w:shd w:val="clear" w:color="auto" w:fill="auto"/>
            <w:noWrap/>
            <w:vAlign w:val="center"/>
            <w:hideMark/>
          </w:tcPr>
          <w:p w14:paraId="1ADFD9F6"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1,267,044 </w:t>
            </w:r>
          </w:p>
        </w:tc>
      </w:tr>
      <w:tr w:rsidR="00DB5D4F" w:rsidRPr="00DE3B5E" w14:paraId="0E10E335" w14:textId="77777777" w:rsidTr="00BB6DA7">
        <w:trPr>
          <w:trHeight w:val="2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1D426D19"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2003</w:t>
            </w:r>
          </w:p>
        </w:tc>
        <w:tc>
          <w:tcPr>
            <w:tcW w:w="1543" w:type="dxa"/>
            <w:tcBorders>
              <w:top w:val="nil"/>
              <w:left w:val="nil"/>
              <w:bottom w:val="single" w:sz="4" w:space="0" w:color="auto"/>
              <w:right w:val="single" w:sz="4" w:space="0" w:color="auto"/>
            </w:tcBorders>
            <w:shd w:val="clear" w:color="auto" w:fill="auto"/>
            <w:noWrap/>
            <w:vAlign w:val="center"/>
            <w:hideMark/>
          </w:tcPr>
          <w:p w14:paraId="18601886"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133.65</w:t>
            </w:r>
          </w:p>
        </w:tc>
        <w:tc>
          <w:tcPr>
            <w:tcW w:w="1725" w:type="dxa"/>
            <w:tcBorders>
              <w:top w:val="nil"/>
              <w:left w:val="nil"/>
              <w:bottom w:val="single" w:sz="4" w:space="0" w:color="auto"/>
              <w:right w:val="single" w:sz="4" w:space="0" w:color="auto"/>
            </w:tcBorders>
            <w:shd w:val="clear" w:color="auto" w:fill="auto"/>
            <w:noWrap/>
            <w:vAlign w:val="center"/>
            <w:hideMark/>
          </w:tcPr>
          <w:p w14:paraId="39998840"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10,339 </w:t>
            </w:r>
          </w:p>
        </w:tc>
        <w:tc>
          <w:tcPr>
            <w:tcW w:w="1728" w:type="dxa"/>
            <w:tcBorders>
              <w:top w:val="nil"/>
              <w:left w:val="nil"/>
              <w:bottom w:val="single" w:sz="4" w:space="0" w:color="auto"/>
              <w:right w:val="single" w:sz="4" w:space="0" w:color="auto"/>
            </w:tcBorders>
            <w:shd w:val="clear" w:color="auto" w:fill="auto"/>
            <w:noWrap/>
            <w:vAlign w:val="center"/>
            <w:hideMark/>
          </w:tcPr>
          <w:p w14:paraId="520CC23C"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1,381,807 </w:t>
            </w:r>
          </w:p>
        </w:tc>
        <w:tc>
          <w:tcPr>
            <w:tcW w:w="1725" w:type="dxa"/>
            <w:tcBorders>
              <w:top w:val="nil"/>
              <w:left w:val="nil"/>
              <w:bottom w:val="single" w:sz="4" w:space="0" w:color="auto"/>
              <w:right w:val="single" w:sz="4" w:space="0" w:color="auto"/>
            </w:tcBorders>
            <w:shd w:val="clear" w:color="auto" w:fill="auto"/>
            <w:noWrap/>
            <w:vAlign w:val="center"/>
            <w:hideMark/>
          </w:tcPr>
          <w:p w14:paraId="4E846079"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9,846 </w:t>
            </w:r>
          </w:p>
        </w:tc>
        <w:tc>
          <w:tcPr>
            <w:tcW w:w="1728" w:type="dxa"/>
            <w:tcBorders>
              <w:top w:val="nil"/>
              <w:left w:val="nil"/>
              <w:bottom w:val="single" w:sz="4" w:space="0" w:color="auto"/>
              <w:right w:val="single" w:sz="4" w:space="0" w:color="auto"/>
            </w:tcBorders>
            <w:shd w:val="clear" w:color="auto" w:fill="auto"/>
            <w:noWrap/>
            <w:vAlign w:val="center"/>
            <w:hideMark/>
          </w:tcPr>
          <w:p w14:paraId="4775D248"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1,315,918 </w:t>
            </w:r>
          </w:p>
        </w:tc>
      </w:tr>
      <w:tr w:rsidR="00DB5D4F" w:rsidRPr="00DE3B5E" w14:paraId="58741F65" w14:textId="77777777" w:rsidTr="00BB6DA7">
        <w:trPr>
          <w:trHeight w:val="2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38E933EF"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2004</w:t>
            </w:r>
          </w:p>
        </w:tc>
        <w:tc>
          <w:tcPr>
            <w:tcW w:w="1543" w:type="dxa"/>
            <w:tcBorders>
              <w:top w:val="nil"/>
              <w:left w:val="nil"/>
              <w:bottom w:val="single" w:sz="4" w:space="0" w:color="auto"/>
              <w:right w:val="single" w:sz="4" w:space="0" w:color="auto"/>
            </w:tcBorders>
            <w:shd w:val="clear" w:color="auto" w:fill="auto"/>
            <w:noWrap/>
            <w:vAlign w:val="center"/>
            <w:hideMark/>
          </w:tcPr>
          <w:p w14:paraId="657A1CD5"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126.74</w:t>
            </w:r>
          </w:p>
        </w:tc>
        <w:tc>
          <w:tcPr>
            <w:tcW w:w="1725" w:type="dxa"/>
            <w:tcBorders>
              <w:top w:val="nil"/>
              <w:left w:val="nil"/>
              <w:bottom w:val="single" w:sz="4" w:space="0" w:color="auto"/>
              <w:right w:val="single" w:sz="4" w:space="0" w:color="auto"/>
            </w:tcBorders>
            <w:shd w:val="clear" w:color="auto" w:fill="auto"/>
            <w:noWrap/>
            <w:vAlign w:val="center"/>
            <w:hideMark/>
          </w:tcPr>
          <w:p w14:paraId="18B0FC63"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11,143 </w:t>
            </w:r>
          </w:p>
        </w:tc>
        <w:tc>
          <w:tcPr>
            <w:tcW w:w="1728" w:type="dxa"/>
            <w:tcBorders>
              <w:top w:val="nil"/>
              <w:left w:val="nil"/>
              <w:bottom w:val="single" w:sz="4" w:space="0" w:color="auto"/>
              <w:right w:val="single" w:sz="4" w:space="0" w:color="auto"/>
            </w:tcBorders>
            <w:shd w:val="clear" w:color="auto" w:fill="auto"/>
            <w:noWrap/>
            <w:vAlign w:val="center"/>
            <w:hideMark/>
          </w:tcPr>
          <w:p w14:paraId="58CF0FBF"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1,412,264 </w:t>
            </w:r>
          </w:p>
        </w:tc>
        <w:tc>
          <w:tcPr>
            <w:tcW w:w="1725" w:type="dxa"/>
            <w:tcBorders>
              <w:top w:val="nil"/>
              <w:left w:val="nil"/>
              <w:bottom w:val="single" w:sz="4" w:space="0" w:color="auto"/>
              <w:right w:val="single" w:sz="4" w:space="0" w:color="auto"/>
            </w:tcBorders>
            <w:shd w:val="clear" w:color="auto" w:fill="auto"/>
            <w:noWrap/>
            <w:vAlign w:val="center"/>
            <w:hideMark/>
          </w:tcPr>
          <w:p w14:paraId="1A9BEB8E"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10,612 </w:t>
            </w:r>
          </w:p>
        </w:tc>
        <w:tc>
          <w:tcPr>
            <w:tcW w:w="1728" w:type="dxa"/>
            <w:tcBorders>
              <w:top w:val="nil"/>
              <w:left w:val="nil"/>
              <w:bottom w:val="single" w:sz="4" w:space="0" w:color="auto"/>
              <w:right w:val="single" w:sz="4" w:space="0" w:color="auto"/>
            </w:tcBorders>
            <w:shd w:val="clear" w:color="auto" w:fill="auto"/>
            <w:noWrap/>
            <w:vAlign w:val="center"/>
            <w:hideMark/>
          </w:tcPr>
          <w:p w14:paraId="6AA85FE7"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1,344,965 </w:t>
            </w:r>
          </w:p>
        </w:tc>
      </w:tr>
      <w:tr w:rsidR="00DB5D4F" w:rsidRPr="00DE3B5E" w14:paraId="4A54EBA8" w14:textId="77777777" w:rsidTr="00BB6DA7">
        <w:trPr>
          <w:trHeight w:val="2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9E556E8"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2005</w:t>
            </w:r>
          </w:p>
        </w:tc>
        <w:tc>
          <w:tcPr>
            <w:tcW w:w="1543" w:type="dxa"/>
            <w:tcBorders>
              <w:top w:val="nil"/>
              <w:left w:val="nil"/>
              <w:bottom w:val="single" w:sz="4" w:space="0" w:color="auto"/>
              <w:right w:val="single" w:sz="4" w:space="0" w:color="auto"/>
            </w:tcBorders>
            <w:shd w:val="clear" w:color="auto" w:fill="auto"/>
            <w:noWrap/>
            <w:vAlign w:val="center"/>
            <w:hideMark/>
          </w:tcPr>
          <w:p w14:paraId="6E43EDBA"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122.54</w:t>
            </w:r>
          </w:p>
        </w:tc>
        <w:tc>
          <w:tcPr>
            <w:tcW w:w="1725" w:type="dxa"/>
            <w:tcBorders>
              <w:top w:val="nil"/>
              <w:left w:val="nil"/>
              <w:bottom w:val="single" w:sz="4" w:space="0" w:color="auto"/>
              <w:right w:val="single" w:sz="4" w:space="0" w:color="auto"/>
            </w:tcBorders>
            <w:shd w:val="clear" w:color="auto" w:fill="auto"/>
            <w:noWrap/>
            <w:vAlign w:val="center"/>
            <w:hideMark/>
          </w:tcPr>
          <w:p w14:paraId="3F03E4B1"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11,866 </w:t>
            </w:r>
          </w:p>
        </w:tc>
        <w:tc>
          <w:tcPr>
            <w:tcW w:w="1728" w:type="dxa"/>
            <w:tcBorders>
              <w:top w:val="nil"/>
              <w:left w:val="nil"/>
              <w:bottom w:val="single" w:sz="4" w:space="0" w:color="auto"/>
              <w:right w:val="single" w:sz="4" w:space="0" w:color="auto"/>
            </w:tcBorders>
            <w:shd w:val="clear" w:color="auto" w:fill="auto"/>
            <w:noWrap/>
            <w:vAlign w:val="center"/>
            <w:hideMark/>
          </w:tcPr>
          <w:p w14:paraId="13693857"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1,454,060 </w:t>
            </w:r>
          </w:p>
        </w:tc>
        <w:tc>
          <w:tcPr>
            <w:tcW w:w="1725" w:type="dxa"/>
            <w:tcBorders>
              <w:top w:val="nil"/>
              <w:left w:val="nil"/>
              <w:bottom w:val="single" w:sz="4" w:space="0" w:color="auto"/>
              <w:right w:val="single" w:sz="4" w:space="0" w:color="auto"/>
            </w:tcBorders>
            <w:shd w:val="clear" w:color="auto" w:fill="auto"/>
            <w:noWrap/>
            <w:vAlign w:val="center"/>
            <w:hideMark/>
          </w:tcPr>
          <w:p w14:paraId="46A31382"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11,300 </w:t>
            </w:r>
          </w:p>
        </w:tc>
        <w:tc>
          <w:tcPr>
            <w:tcW w:w="1728" w:type="dxa"/>
            <w:tcBorders>
              <w:top w:val="nil"/>
              <w:left w:val="nil"/>
              <w:bottom w:val="single" w:sz="4" w:space="0" w:color="auto"/>
              <w:right w:val="single" w:sz="4" w:space="0" w:color="auto"/>
            </w:tcBorders>
            <w:shd w:val="clear" w:color="auto" w:fill="auto"/>
            <w:noWrap/>
            <w:vAlign w:val="center"/>
            <w:hideMark/>
          </w:tcPr>
          <w:p w14:paraId="79303B03" w14:textId="77777777" w:rsidR="00DD603E" w:rsidRPr="00DE3B5E" w:rsidRDefault="00DD603E" w:rsidP="00DD603E">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1,384,702 </w:t>
            </w:r>
          </w:p>
        </w:tc>
      </w:tr>
      <w:tr w:rsidR="007B6251" w:rsidRPr="00DE3B5E" w14:paraId="32544E61" w14:textId="77777777" w:rsidTr="00BB6DA7">
        <w:trPr>
          <w:trHeight w:val="260"/>
        </w:trPr>
        <w:tc>
          <w:tcPr>
            <w:tcW w:w="1041" w:type="dxa"/>
            <w:tcBorders>
              <w:top w:val="nil"/>
              <w:left w:val="single" w:sz="4" w:space="0" w:color="auto"/>
              <w:bottom w:val="single" w:sz="4" w:space="0" w:color="auto"/>
              <w:right w:val="single" w:sz="4" w:space="0" w:color="auto"/>
            </w:tcBorders>
            <w:shd w:val="clear" w:color="000000" w:fill="99CCFF"/>
            <w:noWrap/>
            <w:vAlign w:val="center"/>
            <w:hideMark/>
          </w:tcPr>
          <w:p w14:paraId="36E178C1" w14:textId="2DDED37D" w:rsidR="00DD603E" w:rsidRPr="00DE3B5E" w:rsidRDefault="004D65E7"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Total</w:t>
            </w:r>
          </w:p>
        </w:tc>
        <w:tc>
          <w:tcPr>
            <w:tcW w:w="1543" w:type="dxa"/>
            <w:tcBorders>
              <w:top w:val="nil"/>
              <w:left w:val="nil"/>
              <w:bottom w:val="single" w:sz="4" w:space="0" w:color="auto"/>
              <w:right w:val="single" w:sz="4" w:space="0" w:color="auto"/>
            </w:tcBorders>
            <w:shd w:val="clear" w:color="000000" w:fill="99CCFF"/>
            <w:noWrap/>
            <w:vAlign w:val="center"/>
            <w:hideMark/>
          </w:tcPr>
          <w:p w14:paraId="02E24D19" w14:textId="77777777" w:rsidR="00DD603E" w:rsidRPr="00DE3B5E" w:rsidRDefault="00DD603E"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w:t>
            </w:r>
          </w:p>
        </w:tc>
        <w:tc>
          <w:tcPr>
            <w:tcW w:w="1725" w:type="dxa"/>
            <w:tcBorders>
              <w:top w:val="nil"/>
              <w:left w:val="nil"/>
              <w:bottom w:val="single" w:sz="4" w:space="0" w:color="auto"/>
              <w:right w:val="single" w:sz="4" w:space="0" w:color="auto"/>
            </w:tcBorders>
            <w:shd w:val="clear" w:color="000000" w:fill="99CCFF"/>
            <w:noWrap/>
            <w:vAlign w:val="center"/>
            <w:hideMark/>
          </w:tcPr>
          <w:p w14:paraId="3EB46869" w14:textId="77777777" w:rsidR="00DD603E" w:rsidRPr="00DE3B5E" w:rsidRDefault="00DD603E"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         42,995 </w:t>
            </w:r>
          </w:p>
        </w:tc>
        <w:tc>
          <w:tcPr>
            <w:tcW w:w="1728" w:type="dxa"/>
            <w:tcBorders>
              <w:top w:val="nil"/>
              <w:left w:val="nil"/>
              <w:bottom w:val="single" w:sz="4" w:space="0" w:color="auto"/>
              <w:right w:val="single" w:sz="4" w:space="0" w:color="auto"/>
            </w:tcBorders>
            <w:shd w:val="clear" w:color="000000" w:fill="99CCFF"/>
            <w:noWrap/>
            <w:vAlign w:val="center"/>
            <w:hideMark/>
          </w:tcPr>
          <w:p w14:paraId="2A16640F" w14:textId="77777777" w:rsidR="00DD603E" w:rsidRPr="00DE3B5E" w:rsidRDefault="00DD603E"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5,578,402 </w:t>
            </w:r>
          </w:p>
        </w:tc>
        <w:tc>
          <w:tcPr>
            <w:tcW w:w="1725" w:type="dxa"/>
            <w:tcBorders>
              <w:top w:val="nil"/>
              <w:left w:val="nil"/>
              <w:bottom w:val="single" w:sz="4" w:space="0" w:color="auto"/>
              <w:right w:val="single" w:sz="4" w:space="0" w:color="auto"/>
            </w:tcBorders>
            <w:shd w:val="clear" w:color="000000" w:fill="99CCFF"/>
            <w:noWrap/>
            <w:vAlign w:val="center"/>
            <w:hideMark/>
          </w:tcPr>
          <w:p w14:paraId="38094ABF" w14:textId="77777777" w:rsidR="00DD603E" w:rsidRPr="00DE3B5E" w:rsidRDefault="00DD603E"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       40,946 </w:t>
            </w:r>
          </w:p>
        </w:tc>
        <w:tc>
          <w:tcPr>
            <w:tcW w:w="1728" w:type="dxa"/>
            <w:tcBorders>
              <w:top w:val="nil"/>
              <w:left w:val="nil"/>
              <w:bottom w:val="single" w:sz="4" w:space="0" w:color="auto"/>
              <w:right w:val="single" w:sz="4" w:space="0" w:color="auto"/>
            </w:tcBorders>
            <w:shd w:val="clear" w:color="000000" w:fill="99CCFF"/>
            <w:noWrap/>
            <w:vAlign w:val="center"/>
            <w:hideMark/>
          </w:tcPr>
          <w:p w14:paraId="57855D2C" w14:textId="77777777" w:rsidR="00DD603E" w:rsidRPr="00DE3B5E" w:rsidRDefault="00DD603E" w:rsidP="00DD603E">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5,312,628 </w:t>
            </w:r>
          </w:p>
        </w:tc>
      </w:tr>
    </w:tbl>
    <w:p w14:paraId="5512DCD1" w14:textId="77777777" w:rsidR="001B2502" w:rsidRPr="00DE3B5E" w:rsidRDefault="001B2502" w:rsidP="001B2502">
      <w:pPr>
        <w:pStyle w:val="ListParagraph"/>
        <w:tabs>
          <w:tab w:val="left" w:pos="180"/>
        </w:tabs>
        <w:spacing w:after="0" w:line="240" w:lineRule="auto"/>
        <w:ind w:left="0"/>
        <w:contextualSpacing w:val="0"/>
        <w:jc w:val="both"/>
        <w:rPr>
          <w:rFonts w:ascii="Times New Roman" w:hAnsi="Times New Roman" w:cs="Times New Roman"/>
          <w:sz w:val="20"/>
          <w:szCs w:val="20"/>
          <w:lang w:val="en-GB"/>
        </w:rPr>
      </w:pPr>
    </w:p>
    <w:p w14:paraId="175D52F1" w14:textId="6F9D65B1" w:rsidR="002C6A9C" w:rsidRPr="00DE3B5E" w:rsidRDefault="00A925C3"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eastAsia="Times New Roman" w:hAnsi="Times New Roman" w:cs="Times New Roman"/>
          <w:color w:val="000000"/>
          <w:sz w:val="24"/>
          <w:szCs w:val="24"/>
          <w:lang w:val="en-GB"/>
        </w:rPr>
      </w:pPr>
      <w:r w:rsidRPr="00DE3B5E">
        <w:rPr>
          <w:rFonts w:ascii="Times New Roman" w:hAnsi="Times New Roman" w:cs="Times New Roman"/>
          <w:sz w:val="24"/>
          <w:szCs w:val="24"/>
          <w:lang w:val="en-GB"/>
        </w:rPr>
        <w:t>After correcting the above items, the Legal Service Unit carried out the financial analysis which showed that they still lack the financial capacity for the purchase of the apartment in 2</w:t>
      </w:r>
      <w:r w:rsidR="00301022" w:rsidRPr="00DE3B5E">
        <w:rPr>
          <w:rFonts w:ascii="Times New Roman" w:hAnsi="Times New Roman" w:cs="Times New Roman"/>
          <w:sz w:val="24"/>
          <w:szCs w:val="24"/>
          <w:lang w:val="en-GB"/>
        </w:rPr>
        <w:t xml:space="preserve">005 </w:t>
      </w:r>
      <w:r w:rsidR="002F034B" w:rsidRPr="00DE3B5E">
        <w:rPr>
          <w:rFonts w:ascii="Times New Roman" w:hAnsi="Times New Roman" w:cs="Times New Roman"/>
          <w:sz w:val="24"/>
          <w:szCs w:val="24"/>
          <w:lang w:val="en-GB"/>
        </w:rPr>
        <w:t>(tab</w:t>
      </w:r>
      <w:r w:rsidRPr="00DE3B5E">
        <w:rPr>
          <w:rFonts w:ascii="Times New Roman" w:hAnsi="Times New Roman" w:cs="Times New Roman"/>
          <w:sz w:val="24"/>
          <w:szCs w:val="24"/>
          <w:lang w:val="en-GB"/>
        </w:rPr>
        <w:t xml:space="preserve">le </w:t>
      </w:r>
      <w:r w:rsidR="00097A3E" w:rsidRPr="00DE3B5E">
        <w:rPr>
          <w:rFonts w:ascii="Times New Roman" w:hAnsi="Times New Roman" w:cs="Times New Roman"/>
          <w:sz w:val="24"/>
          <w:szCs w:val="24"/>
          <w:lang w:val="en-GB"/>
        </w:rPr>
        <w:t>no</w:t>
      </w:r>
      <w:r w:rsidR="002F034B" w:rsidRPr="00DE3B5E">
        <w:rPr>
          <w:rFonts w:ascii="Times New Roman" w:hAnsi="Times New Roman" w:cs="Times New Roman"/>
          <w:sz w:val="24"/>
          <w:szCs w:val="24"/>
          <w:lang w:val="en-GB"/>
        </w:rPr>
        <w:t>.</w:t>
      </w:r>
      <w:r w:rsidR="00F168AB" w:rsidRPr="00DE3B5E">
        <w:rPr>
          <w:rFonts w:ascii="Times New Roman" w:hAnsi="Times New Roman" w:cs="Times New Roman"/>
          <w:sz w:val="24"/>
          <w:szCs w:val="24"/>
          <w:lang w:val="en-GB"/>
        </w:rPr>
        <w:t xml:space="preserve"> </w:t>
      </w:r>
      <w:r w:rsidR="00E44E54" w:rsidRPr="00DE3B5E">
        <w:rPr>
          <w:rFonts w:ascii="Times New Roman" w:hAnsi="Times New Roman" w:cs="Times New Roman"/>
          <w:sz w:val="24"/>
          <w:szCs w:val="24"/>
          <w:lang w:val="en-GB"/>
        </w:rPr>
        <w:t>6</w:t>
      </w:r>
      <w:r w:rsidR="002F034B" w:rsidRPr="00DE3B5E">
        <w:rPr>
          <w:rFonts w:ascii="Times New Roman" w:hAnsi="Times New Roman" w:cs="Times New Roman"/>
          <w:sz w:val="24"/>
          <w:szCs w:val="24"/>
          <w:lang w:val="en-GB"/>
        </w:rPr>
        <w:t>).</w:t>
      </w:r>
    </w:p>
    <w:p w14:paraId="7B58E668" w14:textId="5D1F32CA" w:rsidR="001B2502" w:rsidRPr="00DE3B5E" w:rsidRDefault="00A925C3" w:rsidP="001B2502">
      <w:pPr>
        <w:tabs>
          <w:tab w:val="left" w:pos="720"/>
        </w:tabs>
        <w:spacing w:after="0" w:line="240" w:lineRule="auto"/>
        <w:jc w:val="both"/>
        <w:rPr>
          <w:rFonts w:ascii="Times New Roman" w:hAnsi="Times New Roman" w:cs="Times New Roman"/>
          <w:sz w:val="24"/>
          <w:szCs w:val="24"/>
          <w:lang w:val="en-GB"/>
        </w:rPr>
      </w:pPr>
      <w:r w:rsidRPr="00DE3B5E">
        <w:rPr>
          <w:rFonts w:ascii="Times New Roman" w:eastAsia="Times New Roman" w:hAnsi="Times New Roman" w:cs="Times New Roman"/>
          <w:color w:val="000000"/>
          <w:sz w:val="24"/>
          <w:szCs w:val="24"/>
          <w:lang w:val="en-GB"/>
        </w:rPr>
        <w:t xml:space="preserve">Following the above analysis, we come to the conclusion that, to purchase the apartment under analysis in the amount of ALL </w:t>
      </w:r>
      <w:r w:rsidR="001B2502" w:rsidRPr="00DE3B5E">
        <w:rPr>
          <w:rFonts w:ascii="Times New Roman" w:eastAsia="Times New Roman" w:hAnsi="Times New Roman" w:cs="Times New Roman"/>
          <w:color w:val="000000"/>
          <w:sz w:val="24"/>
          <w:szCs w:val="24"/>
          <w:lang w:val="en-GB"/>
        </w:rPr>
        <w:t xml:space="preserve">2.800.000, </w:t>
      </w:r>
      <w:r w:rsidRPr="00DE3B5E">
        <w:rPr>
          <w:rFonts w:ascii="Times New Roman" w:eastAsia="Times New Roman" w:hAnsi="Times New Roman" w:cs="Times New Roman"/>
          <w:color w:val="000000"/>
          <w:sz w:val="24"/>
          <w:szCs w:val="24"/>
          <w:lang w:val="en-GB"/>
        </w:rPr>
        <w:t xml:space="preserve">as well as cover the living expenses for the period </w:t>
      </w:r>
      <w:r w:rsidR="001B2502" w:rsidRPr="00DE3B5E">
        <w:rPr>
          <w:rFonts w:ascii="Times New Roman" w:hAnsi="Times New Roman" w:cs="Times New Roman"/>
          <w:sz w:val="24"/>
          <w:szCs w:val="24"/>
          <w:lang w:val="en-GB"/>
        </w:rPr>
        <w:t>2002 - 2005</w:t>
      </w:r>
      <w:r w:rsidR="001B2502" w:rsidRPr="00DE3B5E">
        <w:rPr>
          <w:rFonts w:ascii="Times New Roman" w:hAnsi="Times New Roman" w:cs="Times New Roman"/>
          <w:b/>
          <w:bCs/>
          <w:sz w:val="24"/>
          <w:szCs w:val="24"/>
          <w:lang w:val="en-GB"/>
        </w:rPr>
        <w:t xml:space="preserve">, </w:t>
      </w:r>
      <w:r w:rsidRPr="00DE3B5E">
        <w:rPr>
          <w:rFonts w:ascii="Times New Roman" w:hAnsi="Times New Roman" w:cs="Times New Roman"/>
          <w:sz w:val="24"/>
          <w:szCs w:val="24"/>
          <w:lang w:val="en-GB"/>
        </w:rPr>
        <w:t xml:space="preserve">the family of the </w:t>
      </w:r>
      <w:r w:rsidR="00607D8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 xml:space="preserve">’s wife had a shortage of lawful financial resources amounting to ALL </w:t>
      </w:r>
      <w:r w:rsidR="001B2502" w:rsidRPr="00DE3B5E">
        <w:rPr>
          <w:rFonts w:ascii="Times New Roman" w:hAnsi="Times New Roman" w:cs="Times New Roman"/>
          <w:sz w:val="24"/>
          <w:szCs w:val="24"/>
          <w:lang w:val="en-GB"/>
        </w:rPr>
        <w:t xml:space="preserve">(2.062.305). </w:t>
      </w:r>
      <w:r w:rsidR="00255AF3" w:rsidRPr="00DE3B5E">
        <w:rPr>
          <w:lang w:val="en-GB"/>
        </w:rPr>
        <w:t xml:space="preserve"> </w:t>
      </w:r>
      <w:r w:rsidR="00655203" w:rsidRPr="00DE3B5E">
        <w:rPr>
          <w:rFonts w:ascii="Times New Roman" w:hAnsi="Times New Roman" w:cs="Times New Roman"/>
          <w:sz w:val="24"/>
          <w:szCs w:val="24"/>
          <w:lang w:val="en-GB"/>
        </w:rPr>
        <w:t>Therefore</w:t>
      </w:r>
      <w:r w:rsidR="00655203" w:rsidRPr="00DE3B5E">
        <w:rPr>
          <w:lang w:val="en-GB"/>
        </w:rPr>
        <w:t>, we</w:t>
      </w:r>
      <w:r w:rsidRPr="00DE3B5E">
        <w:rPr>
          <w:rFonts w:ascii="Times New Roman" w:hAnsi="Times New Roman" w:cs="Times New Roman"/>
          <w:sz w:val="24"/>
          <w:szCs w:val="24"/>
          <w:u w:val="single"/>
          <w:lang w:val="en-GB"/>
        </w:rPr>
        <w:t xml:space="preserve"> find the claim of the </w:t>
      </w:r>
      <w:r w:rsidR="00607D81" w:rsidRPr="00DE3B5E">
        <w:rPr>
          <w:rFonts w:ascii="Times New Roman" w:hAnsi="Times New Roman" w:cs="Times New Roman"/>
          <w:sz w:val="24"/>
          <w:szCs w:val="24"/>
          <w:u w:val="single"/>
          <w:lang w:val="en-GB"/>
        </w:rPr>
        <w:t>assessee</w:t>
      </w:r>
      <w:r w:rsidR="00255AF3" w:rsidRPr="00DE3B5E">
        <w:rPr>
          <w:rFonts w:ascii="Times New Roman" w:hAnsi="Times New Roman" w:cs="Times New Roman"/>
          <w:sz w:val="24"/>
          <w:szCs w:val="24"/>
          <w:u w:val="single"/>
          <w:lang w:val="en-GB"/>
        </w:rPr>
        <w:t xml:space="preserve"> </w:t>
      </w:r>
      <w:r w:rsidRPr="00DE3B5E">
        <w:rPr>
          <w:rFonts w:ascii="Times New Roman" w:hAnsi="Times New Roman" w:cs="Times New Roman"/>
          <w:sz w:val="24"/>
          <w:szCs w:val="24"/>
          <w:u w:val="single"/>
          <w:lang w:val="en-GB"/>
        </w:rPr>
        <w:t xml:space="preserve">– that the parents of his spouse had the financial capacity to purchase the apartment under analysis – to be unfounded. </w:t>
      </w:r>
    </w:p>
    <w:p w14:paraId="4A8A9789" w14:textId="77777777" w:rsidR="00276BA5" w:rsidRPr="00DE3B5E" w:rsidRDefault="00276BA5" w:rsidP="001B2502">
      <w:pPr>
        <w:tabs>
          <w:tab w:val="left" w:pos="720"/>
        </w:tabs>
        <w:spacing w:after="0" w:line="240" w:lineRule="auto"/>
        <w:jc w:val="both"/>
        <w:rPr>
          <w:rFonts w:ascii="Times New Roman" w:hAnsi="Times New Roman" w:cs="Times New Roman"/>
          <w:sz w:val="6"/>
          <w:szCs w:val="6"/>
          <w:lang w:val="en-GB"/>
        </w:rPr>
      </w:pPr>
    </w:p>
    <w:p w14:paraId="26A6255E" w14:textId="77777777" w:rsidR="001B2502" w:rsidRPr="00DE3B5E" w:rsidRDefault="001B2502" w:rsidP="001B2502">
      <w:pPr>
        <w:pStyle w:val="ListParagraph"/>
        <w:tabs>
          <w:tab w:val="left" w:pos="720"/>
        </w:tabs>
        <w:spacing w:after="0" w:line="240" w:lineRule="auto"/>
        <w:ind w:left="0"/>
        <w:contextualSpacing w:val="0"/>
        <w:jc w:val="both"/>
        <w:rPr>
          <w:rFonts w:ascii="Times New Roman" w:eastAsia="Times New Roman" w:hAnsi="Times New Roman" w:cs="Times New Roman"/>
          <w:color w:val="000000"/>
          <w:sz w:val="6"/>
          <w:szCs w:val="6"/>
          <w:lang w:val="en-GB"/>
        </w:rPr>
      </w:pPr>
    </w:p>
    <w:p w14:paraId="6656EA95" w14:textId="1B565821" w:rsidR="00B80FFE" w:rsidRPr="00DE3B5E" w:rsidRDefault="007C05F5" w:rsidP="00F168AB">
      <w:pPr>
        <w:pStyle w:val="ListParagraph"/>
        <w:tabs>
          <w:tab w:val="left" w:pos="180"/>
        </w:tabs>
        <w:spacing w:after="0" w:line="240" w:lineRule="auto"/>
        <w:ind w:left="0"/>
        <w:contextualSpacing w:val="0"/>
        <w:jc w:val="both"/>
        <w:rPr>
          <w:rFonts w:ascii="Times New Roman" w:eastAsia="Times New Roman" w:hAnsi="Times New Roman" w:cs="Times New Roman"/>
          <w:color w:val="000000"/>
          <w:sz w:val="20"/>
          <w:szCs w:val="20"/>
          <w:lang w:val="en-GB"/>
        </w:rPr>
      </w:pPr>
      <w:r w:rsidRPr="00DE3B5E">
        <w:rPr>
          <w:rFonts w:ascii="Times New Roman" w:eastAsia="Times New Roman" w:hAnsi="Times New Roman" w:cs="Times New Roman"/>
          <w:b/>
          <w:bCs/>
          <w:color w:val="000000"/>
          <w:sz w:val="20"/>
          <w:szCs w:val="20"/>
          <w:lang w:val="en-GB"/>
        </w:rPr>
        <w:t>Tab</w:t>
      </w:r>
      <w:r w:rsidR="008F0ED4" w:rsidRPr="00DE3B5E">
        <w:rPr>
          <w:rFonts w:ascii="Times New Roman" w:eastAsia="Times New Roman" w:hAnsi="Times New Roman" w:cs="Times New Roman"/>
          <w:b/>
          <w:bCs/>
          <w:color w:val="000000"/>
          <w:sz w:val="20"/>
          <w:szCs w:val="20"/>
          <w:lang w:val="en-GB"/>
        </w:rPr>
        <w:t xml:space="preserve">le </w:t>
      </w:r>
      <w:r w:rsidR="00097A3E" w:rsidRPr="00DE3B5E">
        <w:rPr>
          <w:rFonts w:ascii="Times New Roman" w:eastAsia="Times New Roman" w:hAnsi="Times New Roman" w:cs="Times New Roman"/>
          <w:b/>
          <w:bCs/>
          <w:color w:val="000000"/>
          <w:sz w:val="20"/>
          <w:szCs w:val="20"/>
          <w:lang w:val="en-GB"/>
        </w:rPr>
        <w:t>no</w:t>
      </w:r>
      <w:r w:rsidRPr="00DE3B5E">
        <w:rPr>
          <w:rFonts w:ascii="Times New Roman" w:eastAsia="Times New Roman" w:hAnsi="Times New Roman" w:cs="Times New Roman"/>
          <w:b/>
          <w:bCs/>
          <w:color w:val="000000"/>
          <w:sz w:val="20"/>
          <w:szCs w:val="20"/>
          <w:lang w:val="en-GB"/>
        </w:rPr>
        <w:t xml:space="preserve">. </w:t>
      </w:r>
      <w:r w:rsidR="00E44E54" w:rsidRPr="00DE3B5E">
        <w:rPr>
          <w:rFonts w:ascii="Times New Roman" w:eastAsia="Times New Roman" w:hAnsi="Times New Roman" w:cs="Times New Roman"/>
          <w:b/>
          <w:bCs/>
          <w:color w:val="000000"/>
          <w:sz w:val="20"/>
          <w:szCs w:val="20"/>
          <w:lang w:val="en-GB"/>
        </w:rPr>
        <w:t>6</w:t>
      </w:r>
      <w:r w:rsidR="00012C86" w:rsidRPr="00DE3B5E">
        <w:rPr>
          <w:rFonts w:ascii="Times New Roman" w:eastAsia="Times New Roman" w:hAnsi="Times New Roman" w:cs="Times New Roman"/>
          <w:b/>
          <w:bCs/>
          <w:color w:val="000000"/>
          <w:sz w:val="20"/>
          <w:szCs w:val="20"/>
          <w:lang w:val="en-GB"/>
        </w:rPr>
        <w:t>.</w:t>
      </w:r>
      <w:r w:rsidRPr="00DE3B5E">
        <w:rPr>
          <w:rFonts w:ascii="Times New Roman" w:eastAsia="Times New Roman" w:hAnsi="Times New Roman" w:cs="Times New Roman"/>
          <w:color w:val="000000"/>
          <w:sz w:val="20"/>
          <w:szCs w:val="20"/>
          <w:lang w:val="en-GB"/>
        </w:rPr>
        <w:t xml:space="preserve"> </w:t>
      </w:r>
      <w:r w:rsidR="008F0ED4" w:rsidRPr="00DE3B5E">
        <w:rPr>
          <w:rFonts w:ascii="Times New Roman" w:eastAsia="Times New Roman" w:hAnsi="Times New Roman" w:cs="Times New Roman"/>
          <w:color w:val="000000"/>
          <w:sz w:val="20"/>
          <w:szCs w:val="20"/>
          <w:lang w:val="en-GB"/>
        </w:rPr>
        <w:t xml:space="preserve">The capacity of the parents of the spouse to purchase the apartment in Vlora in </w:t>
      </w:r>
      <w:r w:rsidRPr="00DE3B5E">
        <w:rPr>
          <w:rFonts w:ascii="Times New Roman" w:eastAsia="Times New Roman" w:hAnsi="Times New Roman" w:cs="Times New Roman"/>
          <w:color w:val="000000"/>
          <w:sz w:val="20"/>
          <w:szCs w:val="20"/>
          <w:lang w:val="en-GB"/>
        </w:rPr>
        <w:t>2005</w:t>
      </w:r>
      <w:r w:rsidR="008F0ED4" w:rsidRPr="00DE3B5E">
        <w:rPr>
          <w:rFonts w:ascii="Times New Roman" w:eastAsia="Times New Roman" w:hAnsi="Times New Roman" w:cs="Times New Roman"/>
          <w:color w:val="000000"/>
          <w:sz w:val="20"/>
          <w:szCs w:val="20"/>
          <w:lang w:val="en-GB"/>
        </w:rPr>
        <w:t xml:space="preserve">. </w:t>
      </w:r>
    </w:p>
    <w:p w14:paraId="5B266FB8" w14:textId="77777777" w:rsidR="00F168AB" w:rsidRPr="00DE3B5E" w:rsidRDefault="00F168AB" w:rsidP="00F168AB">
      <w:pPr>
        <w:pStyle w:val="ListParagraph"/>
        <w:tabs>
          <w:tab w:val="left" w:pos="180"/>
        </w:tabs>
        <w:spacing w:after="0" w:line="240" w:lineRule="auto"/>
        <w:ind w:left="0"/>
        <w:contextualSpacing w:val="0"/>
        <w:jc w:val="both"/>
        <w:rPr>
          <w:rFonts w:ascii="Times New Roman" w:eastAsia="Times New Roman" w:hAnsi="Times New Roman" w:cs="Times New Roman"/>
          <w:color w:val="000000"/>
          <w:sz w:val="6"/>
          <w:szCs w:val="6"/>
          <w:lang w:val="en-GB"/>
        </w:rPr>
      </w:pPr>
    </w:p>
    <w:tbl>
      <w:tblPr>
        <w:tblW w:w="9577" w:type="dxa"/>
        <w:tblLook w:val="04A0" w:firstRow="1" w:lastRow="0" w:firstColumn="1" w:lastColumn="0" w:noHBand="0" w:noVBand="1"/>
      </w:tblPr>
      <w:tblGrid>
        <w:gridCol w:w="5950"/>
        <w:gridCol w:w="1836"/>
        <w:gridCol w:w="1791"/>
      </w:tblGrid>
      <w:tr w:rsidR="0093735A" w:rsidRPr="00DE3B5E" w14:paraId="1E4DB787" w14:textId="77777777" w:rsidTr="00BB6DA7">
        <w:trPr>
          <w:trHeight w:val="233"/>
        </w:trPr>
        <w:tc>
          <w:tcPr>
            <w:tcW w:w="5950" w:type="dxa"/>
            <w:tcBorders>
              <w:top w:val="single" w:sz="4" w:space="0" w:color="auto"/>
              <w:left w:val="single" w:sz="4" w:space="0" w:color="auto"/>
              <w:bottom w:val="single" w:sz="4" w:space="0" w:color="auto"/>
              <w:right w:val="single" w:sz="4" w:space="0" w:color="auto"/>
            </w:tcBorders>
            <w:shd w:val="clear" w:color="000000" w:fill="99CCFF"/>
            <w:noWrap/>
            <w:vAlign w:val="bottom"/>
            <w:hideMark/>
          </w:tcPr>
          <w:p w14:paraId="73B7D320" w14:textId="1F3BDA96" w:rsidR="0093735A" w:rsidRPr="00DE3B5E" w:rsidRDefault="00A925C3" w:rsidP="0093735A">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lastRenderedPageBreak/>
              <w:t xml:space="preserve">Description </w:t>
            </w:r>
          </w:p>
        </w:tc>
        <w:tc>
          <w:tcPr>
            <w:tcW w:w="1836" w:type="dxa"/>
            <w:tcBorders>
              <w:top w:val="single" w:sz="4" w:space="0" w:color="auto"/>
              <w:left w:val="nil"/>
              <w:bottom w:val="single" w:sz="4" w:space="0" w:color="auto"/>
              <w:right w:val="single" w:sz="4" w:space="0" w:color="auto"/>
            </w:tcBorders>
            <w:shd w:val="clear" w:color="000000" w:fill="99CCFF"/>
            <w:noWrap/>
            <w:vAlign w:val="bottom"/>
            <w:hideMark/>
          </w:tcPr>
          <w:p w14:paraId="6E2B7406" w14:textId="1A307B07" w:rsidR="0093735A" w:rsidRPr="00DE3B5E" w:rsidRDefault="00A925C3" w:rsidP="0093735A">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IQC</w:t>
            </w:r>
          </w:p>
        </w:tc>
        <w:tc>
          <w:tcPr>
            <w:tcW w:w="1791" w:type="dxa"/>
            <w:tcBorders>
              <w:top w:val="single" w:sz="4" w:space="0" w:color="auto"/>
              <w:left w:val="nil"/>
              <w:bottom w:val="single" w:sz="4" w:space="0" w:color="auto"/>
              <w:right w:val="single" w:sz="4" w:space="0" w:color="auto"/>
            </w:tcBorders>
            <w:shd w:val="clear" w:color="000000" w:fill="99CCFF"/>
            <w:noWrap/>
            <w:vAlign w:val="bottom"/>
            <w:hideMark/>
          </w:tcPr>
          <w:p w14:paraId="140EFEB2" w14:textId="2B04B767" w:rsidR="0093735A" w:rsidRPr="00DE3B5E" w:rsidRDefault="00A925C3" w:rsidP="0093735A">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AC </w:t>
            </w:r>
          </w:p>
        </w:tc>
      </w:tr>
      <w:tr w:rsidR="0093735A" w:rsidRPr="00DE3B5E" w14:paraId="53D49BB2" w14:textId="77777777" w:rsidTr="00BB6DA7">
        <w:trPr>
          <w:trHeight w:val="283"/>
        </w:trPr>
        <w:tc>
          <w:tcPr>
            <w:tcW w:w="5950" w:type="dxa"/>
            <w:tcBorders>
              <w:top w:val="nil"/>
              <w:left w:val="single" w:sz="4" w:space="0" w:color="auto"/>
              <w:bottom w:val="single" w:sz="4" w:space="0" w:color="auto"/>
              <w:right w:val="single" w:sz="4" w:space="0" w:color="auto"/>
            </w:tcBorders>
            <w:shd w:val="clear" w:color="auto" w:fill="auto"/>
            <w:vAlign w:val="center"/>
            <w:hideMark/>
          </w:tcPr>
          <w:p w14:paraId="268666C0" w14:textId="6E5436D9" w:rsidR="0093735A" w:rsidRPr="00DE3B5E" w:rsidRDefault="0093735A" w:rsidP="0093735A">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 </w:t>
            </w:r>
            <w:r w:rsidR="00A925C3" w:rsidRPr="00DE3B5E">
              <w:rPr>
                <w:rFonts w:ascii="Times New Roman" w:eastAsia="Times New Roman" w:hAnsi="Times New Roman" w:cs="Times New Roman"/>
                <w:color w:val="000000"/>
                <w:sz w:val="20"/>
                <w:szCs w:val="20"/>
                <w:lang w:val="en-GB" w:eastAsia="sq-AL"/>
              </w:rPr>
              <w:t xml:space="preserve">Income from Greece </w:t>
            </w:r>
            <w:r w:rsidRPr="00DE3B5E">
              <w:rPr>
                <w:rFonts w:ascii="Times New Roman" w:eastAsia="Times New Roman" w:hAnsi="Times New Roman" w:cs="Times New Roman"/>
                <w:color w:val="000000"/>
                <w:sz w:val="20"/>
                <w:szCs w:val="20"/>
                <w:lang w:val="en-GB" w:eastAsia="sq-AL"/>
              </w:rPr>
              <w:t xml:space="preserve">2002 - 2005 Vasil Lushka </w:t>
            </w:r>
          </w:p>
        </w:tc>
        <w:tc>
          <w:tcPr>
            <w:tcW w:w="1836" w:type="dxa"/>
            <w:tcBorders>
              <w:top w:val="nil"/>
              <w:left w:val="nil"/>
              <w:bottom w:val="single" w:sz="4" w:space="0" w:color="auto"/>
              <w:right w:val="single" w:sz="4" w:space="0" w:color="auto"/>
            </w:tcBorders>
            <w:shd w:val="clear" w:color="auto" w:fill="auto"/>
            <w:vAlign w:val="center"/>
            <w:hideMark/>
          </w:tcPr>
          <w:p w14:paraId="0D2089C7" w14:textId="77777777" w:rsidR="0093735A" w:rsidRPr="00DE3B5E" w:rsidRDefault="0093735A" w:rsidP="0093735A">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5,699,514</w:t>
            </w:r>
          </w:p>
        </w:tc>
        <w:tc>
          <w:tcPr>
            <w:tcW w:w="1791" w:type="dxa"/>
            <w:tcBorders>
              <w:top w:val="nil"/>
              <w:left w:val="nil"/>
              <w:bottom w:val="single" w:sz="4" w:space="0" w:color="auto"/>
              <w:right w:val="single" w:sz="4" w:space="0" w:color="auto"/>
            </w:tcBorders>
            <w:shd w:val="clear" w:color="auto" w:fill="auto"/>
            <w:noWrap/>
            <w:vAlign w:val="center"/>
            <w:hideMark/>
          </w:tcPr>
          <w:p w14:paraId="34524959" w14:textId="7F87B99C" w:rsidR="0093735A" w:rsidRPr="00DE3B5E" w:rsidRDefault="0093735A" w:rsidP="0093735A">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5,699,514</w:t>
            </w:r>
            <w:r w:rsidR="00C95BEB" w:rsidRPr="00DE3B5E">
              <w:rPr>
                <w:rStyle w:val="FootnoteReference"/>
                <w:rFonts w:ascii="Times New Roman" w:eastAsia="Times New Roman" w:hAnsi="Times New Roman" w:cs="Times New Roman"/>
                <w:color w:val="000000"/>
                <w:sz w:val="20"/>
                <w:szCs w:val="20"/>
                <w:lang w:val="en-GB" w:eastAsia="sq-AL"/>
              </w:rPr>
              <w:footnoteReference w:id="36"/>
            </w:r>
          </w:p>
        </w:tc>
      </w:tr>
      <w:tr w:rsidR="0093735A" w:rsidRPr="00DE3B5E" w14:paraId="33C2E22A" w14:textId="77777777" w:rsidTr="00BB6DA7">
        <w:trPr>
          <w:trHeight w:val="233"/>
        </w:trPr>
        <w:tc>
          <w:tcPr>
            <w:tcW w:w="5950" w:type="dxa"/>
            <w:tcBorders>
              <w:top w:val="nil"/>
              <w:left w:val="single" w:sz="4" w:space="0" w:color="auto"/>
              <w:bottom w:val="single" w:sz="4" w:space="0" w:color="auto"/>
              <w:right w:val="single" w:sz="4" w:space="0" w:color="auto"/>
            </w:tcBorders>
            <w:shd w:val="clear" w:color="auto" w:fill="auto"/>
            <w:vAlign w:val="center"/>
            <w:hideMark/>
          </w:tcPr>
          <w:p w14:paraId="1E65D6A1" w14:textId="456283CA" w:rsidR="0093735A" w:rsidRPr="00DE3B5E" w:rsidRDefault="00A925C3" w:rsidP="0093735A">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Income from Greece </w:t>
            </w:r>
            <w:r w:rsidR="0093735A" w:rsidRPr="00DE3B5E">
              <w:rPr>
                <w:rFonts w:ascii="Times New Roman" w:eastAsia="Times New Roman" w:hAnsi="Times New Roman" w:cs="Times New Roman"/>
                <w:color w:val="000000"/>
                <w:sz w:val="20"/>
                <w:szCs w:val="20"/>
                <w:lang w:val="en-GB" w:eastAsia="sq-AL"/>
              </w:rPr>
              <w:t xml:space="preserve">2002 - 2005 Engjëllushe Lushka </w:t>
            </w:r>
          </w:p>
        </w:tc>
        <w:tc>
          <w:tcPr>
            <w:tcW w:w="1836" w:type="dxa"/>
            <w:tcBorders>
              <w:top w:val="nil"/>
              <w:left w:val="nil"/>
              <w:bottom w:val="single" w:sz="4" w:space="0" w:color="auto"/>
              <w:right w:val="single" w:sz="4" w:space="0" w:color="auto"/>
            </w:tcBorders>
            <w:shd w:val="clear" w:color="auto" w:fill="auto"/>
            <w:vAlign w:val="center"/>
            <w:hideMark/>
          </w:tcPr>
          <w:p w14:paraId="43E7A598" w14:textId="77777777" w:rsidR="0093735A" w:rsidRPr="00DE3B5E" w:rsidRDefault="0093735A" w:rsidP="0093735A">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w:t>
            </w:r>
          </w:p>
        </w:tc>
        <w:tc>
          <w:tcPr>
            <w:tcW w:w="1791" w:type="dxa"/>
            <w:tcBorders>
              <w:top w:val="nil"/>
              <w:left w:val="nil"/>
              <w:bottom w:val="single" w:sz="4" w:space="0" w:color="auto"/>
              <w:right w:val="single" w:sz="4" w:space="0" w:color="auto"/>
            </w:tcBorders>
            <w:shd w:val="clear" w:color="auto" w:fill="auto"/>
            <w:noWrap/>
            <w:vAlign w:val="center"/>
            <w:hideMark/>
          </w:tcPr>
          <w:p w14:paraId="28C8A085" w14:textId="77777777" w:rsidR="0093735A" w:rsidRPr="00DE3B5E" w:rsidRDefault="0093735A" w:rsidP="0093735A">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350,809</w:t>
            </w:r>
          </w:p>
        </w:tc>
      </w:tr>
      <w:tr w:rsidR="0093735A" w:rsidRPr="00DE3B5E" w14:paraId="1498A1D6" w14:textId="77777777" w:rsidTr="00BB6DA7">
        <w:trPr>
          <w:trHeight w:val="283"/>
        </w:trPr>
        <w:tc>
          <w:tcPr>
            <w:tcW w:w="5950" w:type="dxa"/>
            <w:tcBorders>
              <w:top w:val="nil"/>
              <w:left w:val="single" w:sz="4" w:space="0" w:color="auto"/>
              <w:bottom w:val="single" w:sz="4" w:space="0" w:color="auto"/>
              <w:right w:val="single" w:sz="4" w:space="0" w:color="auto"/>
            </w:tcBorders>
            <w:shd w:val="clear" w:color="auto" w:fill="auto"/>
            <w:vAlign w:val="center"/>
            <w:hideMark/>
          </w:tcPr>
          <w:p w14:paraId="566B228C" w14:textId="49E0EAED" w:rsidR="0093735A" w:rsidRPr="00DE3B5E" w:rsidRDefault="00A925C3" w:rsidP="0093735A">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Living expenses </w:t>
            </w:r>
            <w:r w:rsidR="0093735A" w:rsidRPr="00DE3B5E">
              <w:rPr>
                <w:rFonts w:ascii="Times New Roman" w:eastAsia="Times New Roman" w:hAnsi="Times New Roman" w:cs="Times New Roman"/>
                <w:color w:val="000000"/>
                <w:sz w:val="20"/>
                <w:szCs w:val="20"/>
                <w:lang w:val="en-GB" w:eastAsia="sq-AL"/>
              </w:rPr>
              <w:t xml:space="preserve">2002 - 2005 </w:t>
            </w:r>
            <w:r w:rsidR="005A05B4" w:rsidRPr="00DE3B5E">
              <w:rPr>
                <w:rFonts w:ascii="Times New Roman" w:eastAsia="Times New Roman" w:hAnsi="Times New Roman" w:cs="Times New Roman"/>
                <w:color w:val="000000"/>
                <w:sz w:val="20"/>
                <w:szCs w:val="20"/>
                <w:lang w:val="en-GB" w:eastAsia="sq-AL"/>
              </w:rPr>
              <w:t xml:space="preserve">according to </w:t>
            </w:r>
            <w:r w:rsidR="00655203" w:rsidRPr="00DE3B5E">
              <w:rPr>
                <w:rFonts w:ascii="Times New Roman" w:eastAsia="Times New Roman" w:hAnsi="Times New Roman" w:cs="Times New Roman"/>
                <w:color w:val="000000"/>
                <w:sz w:val="20"/>
                <w:szCs w:val="20"/>
                <w:lang w:val="en-GB" w:eastAsia="sq-AL"/>
              </w:rPr>
              <w:t>Eurostat</w:t>
            </w:r>
            <w:r w:rsidR="005A05B4" w:rsidRPr="00DE3B5E">
              <w:rPr>
                <w:rFonts w:ascii="Times New Roman" w:eastAsia="Times New Roman" w:hAnsi="Times New Roman" w:cs="Times New Roman"/>
                <w:color w:val="000000"/>
                <w:sz w:val="20"/>
                <w:szCs w:val="20"/>
                <w:lang w:val="en-GB" w:eastAsia="sq-AL"/>
              </w:rPr>
              <w:t xml:space="preserve"> </w:t>
            </w:r>
            <w:r w:rsidR="0093735A" w:rsidRPr="00DE3B5E">
              <w:rPr>
                <w:rFonts w:ascii="Times New Roman" w:eastAsia="Times New Roman" w:hAnsi="Times New Roman" w:cs="Times New Roman"/>
                <w:color w:val="000000"/>
                <w:sz w:val="20"/>
                <w:szCs w:val="20"/>
                <w:lang w:val="en-GB" w:eastAsia="sq-AL"/>
              </w:rPr>
              <w:t xml:space="preserve">(3 persona) </w:t>
            </w:r>
          </w:p>
        </w:tc>
        <w:tc>
          <w:tcPr>
            <w:tcW w:w="1836" w:type="dxa"/>
            <w:tcBorders>
              <w:top w:val="nil"/>
              <w:left w:val="nil"/>
              <w:bottom w:val="single" w:sz="4" w:space="0" w:color="auto"/>
              <w:right w:val="single" w:sz="4" w:space="0" w:color="auto"/>
            </w:tcBorders>
            <w:shd w:val="clear" w:color="auto" w:fill="auto"/>
            <w:noWrap/>
            <w:vAlign w:val="center"/>
            <w:hideMark/>
          </w:tcPr>
          <w:p w14:paraId="67194506" w14:textId="77777777" w:rsidR="0093735A" w:rsidRPr="00DE3B5E" w:rsidRDefault="0093735A" w:rsidP="0093735A">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(5,578,402)</w:t>
            </w:r>
          </w:p>
        </w:tc>
        <w:tc>
          <w:tcPr>
            <w:tcW w:w="1791" w:type="dxa"/>
            <w:tcBorders>
              <w:top w:val="nil"/>
              <w:left w:val="nil"/>
              <w:bottom w:val="single" w:sz="4" w:space="0" w:color="auto"/>
              <w:right w:val="single" w:sz="4" w:space="0" w:color="auto"/>
            </w:tcBorders>
            <w:shd w:val="clear" w:color="auto" w:fill="auto"/>
            <w:noWrap/>
            <w:vAlign w:val="center"/>
            <w:hideMark/>
          </w:tcPr>
          <w:p w14:paraId="4F79F429" w14:textId="77777777" w:rsidR="0093735A" w:rsidRPr="00DE3B5E" w:rsidRDefault="0093735A" w:rsidP="0093735A">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(5,312,628)</w:t>
            </w:r>
          </w:p>
        </w:tc>
      </w:tr>
      <w:tr w:rsidR="0093735A" w:rsidRPr="00DE3B5E" w14:paraId="6060B5C1" w14:textId="77777777" w:rsidTr="00BB6DA7">
        <w:trPr>
          <w:trHeight w:val="233"/>
        </w:trPr>
        <w:tc>
          <w:tcPr>
            <w:tcW w:w="5950" w:type="dxa"/>
            <w:tcBorders>
              <w:top w:val="nil"/>
              <w:left w:val="single" w:sz="4" w:space="0" w:color="auto"/>
              <w:bottom w:val="single" w:sz="4" w:space="0" w:color="auto"/>
              <w:right w:val="single" w:sz="4" w:space="0" w:color="auto"/>
            </w:tcBorders>
            <w:shd w:val="clear" w:color="auto" w:fill="auto"/>
            <w:noWrap/>
            <w:vAlign w:val="bottom"/>
            <w:hideMark/>
          </w:tcPr>
          <w:p w14:paraId="3E855985" w14:textId="5C4CA1B4" w:rsidR="0093735A" w:rsidRPr="00DE3B5E" w:rsidRDefault="005A05B4" w:rsidP="0093735A">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Expenses on the purchase of the apartment </w:t>
            </w:r>
            <w:r w:rsidR="0093735A" w:rsidRPr="00DE3B5E">
              <w:rPr>
                <w:rFonts w:ascii="Times New Roman" w:eastAsia="Times New Roman" w:hAnsi="Times New Roman" w:cs="Times New Roman"/>
                <w:color w:val="000000"/>
                <w:sz w:val="20"/>
                <w:szCs w:val="20"/>
                <w:lang w:val="en-GB" w:eastAsia="sq-AL"/>
              </w:rPr>
              <w:t xml:space="preserve"> </w:t>
            </w:r>
            <w:r w:rsidR="00A925C3" w:rsidRPr="00DE3B5E">
              <w:rPr>
                <w:rFonts w:ascii="Times New Roman" w:eastAsia="Times New Roman" w:hAnsi="Times New Roman" w:cs="Times New Roman"/>
                <w:color w:val="000000"/>
                <w:sz w:val="20"/>
                <w:szCs w:val="20"/>
                <w:lang w:val="en-GB" w:eastAsia="sq-AL"/>
              </w:rPr>
              <w:t xml:space="preserve"> </w:t>
            </w:r>
          </w:p>
        </w:tc>
        <w:tc>
          <w:tcPr>
            <w:tcW w:w="1836" w:type="dxa"/>
            <w:tcBorders>
              <w:top w:val="nil"/>
              <w:left w:val="nil"/>
              <w:bottom w:val="single" w:sz="4" w:space="0" w:color="auto"/>
              <w:right w:val="single" w:sz="4" w:space="0" w:color="auto"/>
            </w:tcBorders>
            <w:shd w:val="clear" w:color="auto" w:fill="auto"/>
            <w:noWrap/>
            <w:vAlign w:val="bottom"/>
            <w:hideMark/>
          </w:tcPr>
          <w:p w14:paraId="1CC827CC" w14:textId="77777777" w:rsidR="0093735A" w:rsidRPr="00DE3B5E" w:rsidRDefault="0093735A" w:rsidP="0093735A">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color w:val="FF0000"/>
                <w:sz w:val="20"/>
                <w:szCs w:val="20"/>
                <w:lang w:val="en-GB" w:eastAsia="sq-AL"/>
              </w:rPr>
              <w:t>(2,800,000)</w:t>
            </w:r>
          </w:p>
        </w:tc>
        <w:tc>
          <w:tcPr>
            <w:tcW w:w="1791" w:type="dxa"/>
            <w:tcBorders>
              <w:top w:val="nil"/>
              <w:left w:val="nil"/>
              <w:bottom w:val="single" w:sz="4" w:space="0" w:color="auto"/>
              <w:right w:val="single" w:sz="4" w:space="0" w:color="auto"/>
            </w:tcBorders>
            <w:shd w:val="clear" w:color="auto" w:fill="auto"/>
            <w:noWrap/>
            <w:vAlign w:val="bottom"/>
            <w:hideMark/>
          </w:tcPr>
          <w:p w14:paraId="45AB86D7" w14:textId="77777777" w:rsidR="0093735A" w:rsidRPr="00DE3B5E" w:rsidRDefault="0093735A" w:rsidP="0093735A">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(2,800,000)</w:t>
            </w:r>
          </w:p>
        </w:tc>
      </w:tr>
      <w:tr w:rsidR="0093735A" w:rsidRPr="00DE3B5E" w14:paraId="5E5BD6F4" w14:textId="77777777" w:rsidTr="00BB6DA7">
        <w:trPr>
          <w:trHeight w:val="331"/>
        </w:trPr>
        <w:tc>
          <w:tcPr>
            <w:tcW w:w="5950" w:type="dxa"/>
            <w:tcBorders>
              <w:top w:val="nil"/>
              <w:left w:val="single" w:sz="4" w:space="0" w:color="auto"/>
              <w:bottom w:val="single" w:sz="4" w:space="0" w:color="auto"/>
              <w:right w:val="single" w:sz="4" w:space="0" w:color="auto"/>
            </w:tcBorders>
            <w:shd w:val="clear" w:color="000000" w:fill="99CCFF"/>
            <w:noWrap/>
            <w:vAlign w:val="bottom"/>
            <w:hideMark/>
          </w:tcPr>
          <w:p w14:paraId="79298A2C" w14:textId="4BAE6DB4" w:rsidR="0093735A" w:rsidRPr="00DE3B5E" w:rsidRDefault="0093735A" w:rsidP="0093735A">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 </w:t>
            </w:r>
            <w:r w:rsidR="005A05B4" w:rsidRPr="00DE3B5E">
              <w:rPr>
                <w:rFonts w:ascii="Times New Roman" w:eastAsia="Times New Roman" w:hAnsi="Times New Roman" w:cs="Times New Roman"/>
                <w:b/>
                <w:bCs/>
                <w:color w:val="000000"/>
                <w:sz w:val="20"/>
                <w:szCs w:val="20"/>
                <w:lang w:val="en-GB" w:eastAsia="sq-AL"/>
              </w:rPr>
              <w:t xml:space="preserve">Capacity / Incapacity to purchase the apartment in </w:t>
            </w:r>
            <w:r w:rsidR="00B24270" w:rsidRPr="00DE3B5E">
              <w:rPr>
                <w:rFonts w:ascii="Times New Roman" w:eastAsia="Times New Roman" w:hAnsi="Times New Roman" w:cs="Times New Roman"/>
                <w:b/>
                <w:bCs/>
                <w:color w:val="000000"/>
                <w:sz w:val="20"/>
                <w:szCs w:val="20"/>
                <w:lang w:val="en-GB" w:eastAsia="sq-AL"/>
              </w:rPr>
              <w:t>2005</w:t>
            </w:r>
            <w:r w:rsidRPr="00DE3B5E">
              <w:rPr>
                <w:rFonts w:ascii="Times New Roman" w:eastAsia="Times New Roman" w:hAnsi="Times New Roman" w:cs="Times New Roman"/>
                <w:b/>
                <w:bCs/>
                <w:color w:val="000000"/>
                <w:sz w:val="20"/>
                <w:szCs w:val="20"/>
                <w:lang w:val="en-GB" w:eastAsia="sq-AL"/>
              </w:rPr>
              <w:t xml:space="preserve"> </w:t>
            </w:r>
          </w:p>
        </w:tc>
        <w:tc>
          <w:tcPr>
            <w:tcW w:w="1836" w:type="dxa"/>
            <w:tcBorders>
              <w:top w:val="nil"/>
              <w:left w:val="nil"/>
              <w:bottom w:val="single" w:sz="4" w:space="0" w:color="auto"/>
              <w:right w:val="single" w:sz="4" w:space="0" w:color="auto"/>
            </w:tcBorders>
            <w:shd w:val="clear" w:color="000000" w:fill="99CCFF"/>
            <w:noWrap/>
            <w:vAlign w:val="bottom"/>
            <w:hideMark/>
          </w:tcPr>
          <w:p w14:paraId="49A6AAC0" w14:textId="77777777" w:rsidR="0093735A" w:rsidRPr="00DE3B5E" w:rsidRDefault="0093735A" w:rsidP="0093735A">
            <w:pPr>
              <w:spacing w:after="0" w:line="240" w:lineRule="auto"/>
              <w:jc w:val="center"/>
              <w:rPr>
                <w:rFonts w:ascii="Times New Roman" w:eastAsia="Times New Roman" w:hAnsi="Times New Roman" w:cs="Times New Roman"/>
                <w:b/>
                <w:bCs/>
                <w:color w:val="FF0000"/>
                <w:sz w:val="20"/>
                <w:szCs w:val="20"/>
                <w:lang w:val="en-GB" w:eastAsia="sq-AL"/>
              </w:rPr>
            </w:pPr>
            <w:r w:rsidRPr="00DE3B5E">
              <w:rPr>
                <w:rFonts w:ascii="Times New Roman" w:eastAsia="Times New Roman" w:hAnsi="Times New Roman" w:cs="Times New Roman"/>
                <w:b/>
                <w:bCs/>
                <w:color w:val="FF0000"/>
                <w:sz w:val="20"/>
                <w:szCs w:val="20"/>
                <w:lang w:val="en-GB" w:eastAsia="sq-AL"/>
              </w:rPr>
              <w:t>(2,678,888)</w:t>
            </w:r>
          </w:p>
        </w:tc>
        <w:tc>
          <w:tcPr>
            <w:tcW w:w="1791" w:type="dxa"/>
            <w:tcBorders>
              <w:top w:val="nil"/>
              <w:left w:val="nil"/>
              <w:bottom w:val="single" w:sz="4" w:space="0" w:color="auto"/>
              <w:right w:val="single" w:sz="4" w:space="0" w:color="auto"/>
            </w:tcBorders>
            <w:shd w:val="clear" w:color="000000" w:fill="99CCFF"/>
            <w:noWrap/>
            <w:vAlign w:val="bottom"/>
            <w:hideMark/>
          </w:tcPr>
          <w:p w14:paraId="19F16FD4" w14:textId="77777777" w:rsidR="0093735A" w:rsidRPr="00DE3B5E" w:rsidRDefault="0093735A" w:rsidP="0093735A">
            <w:pPr>
              <w:spacing w:after="0" w:line="240" w:lineRule="auto"/>
              <w:jc w:val="center"/>
              <w:rPr>
                <w:rFonts w:ascii="Times New Roman" w:eastAsia="Times New Roman" w:hAnsi="Times New Roman" w:cs="Times New Roman"/>
                <w:b/>
                <w:bCs/>
                <w:color w:val="FF0000"/>
                <w:sz w:val="20"/>
                <w:szCs w:val="20"/>
                <w:lang w:val="en-GB" w:eastAsia="sq-AL"/>
              </w:rPr>
            </w:pPr>
            <w:r w:rsidRPr="00DE3B5E">
              <w:rPr>
                <w:rFonts w:ascii="Times New Roman" w:eastAsia="Times New Roman" w:hAnsi="Times New Roman" w:cs="Times New Roman"/>
                <w:b/>
                <w:bCs/>
                <w:color w:val="FF0000"/>
                <w:sz w:val="20"/>
                <w:szCs w:val="20"/>
                <w:lang w:val="en-GB" w:eastAsia="sq-AL"/>
              </w:rPr>
              <w:t>(2,062,305)</w:t>
            </w:r>
          </w:p>
        </w:tc>
      </w:tr>
    </w:tbl>
    <w:p w14:paraId="60CBA7DA" w14:textId="77777777" w:rsidR="00012C86" w:rsidRPr="00DE3B5E" w:rsidRDefault="00012C86" w:rsidP="00195DB0">
      <w:pPr>
        <w:pStyle w:val="ListParagraph"/>
        <w:tabs>
          <w:tab w:val="left" w:pos="180"/>
        </w:tabs>
        <w:spacing w:after="0" w:line="240" w:lineRule="auto"/>
        <w:ind w:left="0"/>
        <w:contextualSpacing w:val="0"/>
        <w:jc w:val="both"/>
        <w:rPr>
          <w:rFonts w:ascii="Times New Roman" w:hAnsi="Times New Roman" w:cs="Times New Roman"/>
          <w:sz w:val="20"/>
          <w:szCs w:val="20"/>
          <w:lang w:val="en-GB"/>
        </w:rPr>
      </w:pPr>
    </w:p>
    <w:p w14:paraId="4ABC879C" w14:textId="0127461E" w:rsidR="004621E9" w:rsidRPr="00DE3B5E" w:rsidRDefault="005A05B4" w:rsidP="003171C4">
      <w:pPr>
        <w:pStyle w:val="ListParagraph"/>
        <w:numPr>
          <w:ilvl w:val="1"/>
          <w:numId w:val="13"/>
        </w:numPr>
        <w:tabs>
          <w:tab w:val="left" w:pos="270"/>
          <w:tab w:val="left" w:pos="630"/>
          <w:tab w:val="left" w:pos="720"/>
        </w:tabs>
        <w:spacing w:before="120" w:after="0" w:line="240" w:lineRule="auto"/>
        <w:ind w:left="0" w:firstLine="0"/>
        <w:jc w:val="both"/>
        <w:rPr>
          <w:rFonts w:ascii="Times New Roman" w:hAnsi="Times New Roman" w:cs="Times New Roman"/>
          <w:i/>
          <w:color w:val="FF0000"/>
          <w:sz w:val="24"/>
          <w:szCs w:val="24"/>
          <w:lang w:val="en-GB"/>
        </w:rPr>
      </w:pPr>
      <w:r w:rsidRPr="00DE3B5E">
        <w:rPr>
          <w:rFonts w:ascii="Times New Roman" w:hAnsi="Times New Roman" w:cs="Times New Roman"/>
          <w:sz w:val="24"/>
          <w:szCs w:val="24"/>
          <w:lang w:val="en-GB"/>
        </w:rPr>
        <w:t xml:space="preserve">Regardless of the above conclusion, the property </w:t>
      </w:r>
      <w:r w:rsidR="000C3265" w:rsidRPr="00DE3B5E">
        <w:rPr>
          <w:rFonts w:ascii="Times New Roman" w:hAnsi="Times New Roman" w:cs="Times New Roman"/>
          <w:sz w:val="24"/>
          <w:szCs w:val="24"/>
          <w:lang w:val="en-GB"/>
        </w:rPr>
        <w:t xml:space="preserve">“Apartment </w:t>
      </w:r>
      <w:r w:rsidRPr="00DE3B5E">
        <w:rPr>
          <w:rFonts w:ascii="Times New Roman" w:hAnsi="Times New Roman" w:cs="Times New Roman"/>
          <w:sz w:val="24"/>
          <w:szCs w:val="24"/>
          <w:lang w:val="en-GB"/>
        </w:rPr>
        <w:t xml:space="preserve">in L. </w:t>
      </w:r>
      <w:r w:rsidR="000C3265" w:rsidRPr="00DE3B5E">
        <w:rPr>
          <w:rFonts w:ascii="Times New Roman" w:hAnsi="Times New Roman" w:cs="Times New Roman"/>
          <w:sz w:val="24"/>
          <w:szCs w:val="24"/>
          <w:lang w:val="en-GB"/>
        </w:rPr>
        <w:t xml:space="preserve">“10 </w:t>
      </w:r>
      <w:proofErr w:type="spellStart"/>
      <w:r w:rsidR="000C3265" w:rsidRPr="00DE3B5E">
        <w:rPr>
          <w:rFonts w:ascii="Times New Roman" w:hAnsi="Times New Roman" w:cs="Times New Roman"/>
          <w:sz w:val="24"/>
          <w:szCs w:val="24"/>
          <w:lang w:val="en-GB"/>
        </w:rPr>
        <w:t>Korriku</w:t>
      </w:r>
      <w:proofErr w:type="spellEnd"/>
      <w:r w:rsidR="000C3265" w:rsidRPr="00DE3B5E">
        <w:rPr>
          <w:rFonts w:ascii="Times New Roman" w:hAnsi="Times New Roman" w:cs="Times New Roman"/>
          <w:sz w:val="24"/>
          <w:szCs w:val="24"/>
          <w:lang w:val="en-GB"/>
        </w:rPr>
        <w:t xml:space="preserve">”, </w:t>
      </w:r>
      <w:proofErr w:type="spellStart"/>
      <w:r w:rsidR="000C3265" w:rsidRPr="00DE3B5E">
        <w:rPr>
          <w:rFonts w:ascii="Times New Roman" w:hAnsi="Times New Roman" w:cs="Times New Roman"/>
          <w:sz w:val="24"/>
          <w:szCs w:val="24"/>
          <w:lang w:val="en-GB"/>
        </w:rPr>
        <w:t>Vlorë</w:t>
      </w:r>
      <w:proofErr w:type="spellEnd"/>
      <w:r w:rsidR="000C3265"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is not included in the financial analysis made by the IQC, and not in the one made by the LSU either, as an asset of the </w:t>
      </w:r>
      <w:r w:rsidR="00607D81" w:rsidRPr="00DE3B5E">
        <w:rPr>
          <w:rFonts w:ascii="Times New Roman" w:hAnsi="Times New Roman" w:cs="Times New Roman"/>
          <w:sz w:val="24"/>
          <w:szCs w:val="24"/>
          <w:lang w:val="en-GB"/>
        </w:rPr>
        <w:t>assessee</w:t>
      </w:r>
      <w:r w:rsidR="00EE7634" w:rsidRPr="00DE3B5E">
        <w:rPr>
          <w:rFonts w:ascii="Times New Roman" w:hAnsi="Times New Roman" w:cs="Times New Roman"/>
          <w:sz w:val="24"/>
          <w:szCs w:val="24"/>
          <w:lang w:val="en-GB"/>
        </w:rPr>
        <w:t xml:space="preserve">. </w:t>
      </w:r>
      <w:r w:rsidR="001567B3" w:rsidRPr="00DE3B5E">
        <w:rPr>
          <w:rFonts w:ascii="Times New Roman" w:hAnsi="Times New Roman" w:cs="Times New Roman"/>
          <w:sz w:val="24"/>
          <w:szCs w:val="24"/>
          <w:lang w:val="en-GB"/>
        </w:rPr>
        <w:t>R</w:t>
      </w:r>
      <w:r w:rsidR="00A51467" w:rsidRPr="00DE3B5E">
        <w:rPr>
          <w:rFonts w:ascii="Times New Roman" w:hAnsi="Times New Roman" w:cs="Times New Roman"/>
          <w:sz w:val="24"/>
          <w:szCs w:val="24"/>
          <w:lang w:val="en-GB"/>
        </w:rPr>
        <w:t>efer</w:t>
      </w:r>
      <w:r w:rsidRPr="00DE3B5E">
        <w:rPr>
          <w:rFonts w:ascii="Times New Roman" w:hAnsi="Times New Roman" w:cs="Times New Roman"/>
          <w:sz w:val="24"/>
          <w:szCs w:val="24"/>
          <w:lang w:val="en-GB"/>
        </w:rPr>
        <w:t xml:space="preserve">ring to the legal opinion, by not including this amount in the final financial analysis table, this fact bears no weight in the evaluation of assets of the assessee </w:t>
      </w:r>
      <w:r w:rsidR="00D5535B" w:rsidRPr="00DE3B5E">
        <w:rPr>
          <w:rFonts w:ascii="Times New Roman" w:hAnsi="Times New Roman" w:cs="Times New Roman"/>
          <w:sz w:val="24"/>
          <w:szCs w:val="24"/>
          <w:lang w:val="en-GB"/>
        </w:rPr>
        <w:t>and</w:t>
      </w:r>
      <w:r w:rsidR="00097A3E"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has not in the least aggravated his financial position. Likewise, this circumstance, regardless of how the IQC </w:t>
      </w:r>
      <w:r w:rsidR="008F0ED4" w:rsidRPr="00DE3B5E">
        <w:rPr>
          <w:rFonts w:ascii="Times New Roman" w:hAnsi="Times New Roman" w:cs="Times New Roman"/>
          <w:sz w:val="24"/>
          <w:szCs w:val="24"/>
          <w:lang w:val="en-GB"/>
        </w:rPr>
        <w:t xml:space="preserve">expressed it, has not actually impacted the overall evaluation of assets of the </w:t>
      </w:r>
      <w:r w:rsidR="00607D81" w:rsidRPr="00DE3B5E">
        <w:rPr>
          <w:rFonts w:ascii="Times New Roman" w:hAnsi="Times New Roman" w:cs="Times New Roman"/>
          <w:sz w:val="24"/>
          <w:szCs w:val="24"/>
          <w:lang w:val="en-GB"/>
        </w:rPr>
        <w:t>assessee</w:t>
      </w:r>
      <w:r w:rsidR="004621E9" w:rsidRPr="00DE3B5E">
        <w:rPr>
          <w:rFonts w:ascii="Times New Roman" w:hAnsi="Times New Roman" w:cs="Times New Roman"/>
          <w:sz w:val="24"/>
          <w:szCs w:val="24"/>
          <w:lang w:val="en-GB"/>
        </w:rPr>
        <w:t xml:space="preserve">, </w:t>
      </w:r>
      <w:r w:rsidR="008F0ED4" w:rsidRPr="00DE3B5E">
        <w:rPr>
          <w:rFonts w:ascii="Times New Roman" w:hAnsi="Times New Roman" w:cs="Times New Roman"/>
          <w:sz w:val="24"/>
          <w:szCs w:val="24"/>
          <w:lang w:val="en-GB"/>
        </w:rPr>
        <w:t xml:space="preserve">since the IQC did not draw final conclusions for fictitious transactions, false declarations or concealment of assets. </w:t>
      </w:r>
    </w:p>
    <w:p w14:paraId="19A61206" w14:textId="77777777" w:rsidR="004621E9" w:rsidRPr="00DE3B5E" w:rsidRDefault="004621E9" w:rsidP="00195DB0">
      <w:pPr>
        <w:pStyle w:val="ListParagraph"/>
        <w:tabs>
          <w:tab w:val="left" w:pos="180"/>
        </w:tabs>
        <w:spacing w:after="0" w:line="240" w:lineRule="auto"/>
        <w:ind w:left="0"/>
        <w:contextualSpacing w:val="0"/>
        <w:jc w:val="both"/>
        <w:rPr>
          <w:rFonts w:ascii="Times New Roman" w:hAnsi="Times New Roman" w:cs="Times New Roman"/>
          <w:sz w:val="12"/>
          <w:szCs w:val="12"/>
          <w:lang w:val="en-GB"/>
        </w:rPr>
      </w:pPr>
    </w:p>
    <w:p w14:paraId="68699208" w14:textId="13371369" w:rsidR="006E66A6" w:rsidRPr="00DE3B5E" w:rsidRDefault="008F0ED4" w:rsidP="003171C4">
      <w:pPr>
        <w:pStyle w:val="ListParagraph"/>
        <w:numPr>
          <w:ilvl w:val="1"/>
          <w:numId w:val="13"/>
        </w:numPr>
        <w:tabs>
          <w:tab w:val="left" w:pos="270"/>
          <w:tab w:val="left" w:pos="630"/>
          <w:tab w:val="left" w:pos="720"/>
        </w:tabs>
        <w:spacing w:before="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Cs/>
          <w:sz w:val="24"/>
          <w:szCs w:val="24"/>
          <w:lang w:val="en-GB"/>
        </w:rPr>
        <w:t xml:space="preserve">Regarding the claim of the </w:t>
      </w:r>
      <w:r w:rsidR="00607D81" w:rsidRPr="00DE3B5E">
        <w:rPr>
          <w:rFonts w:ascii="Times New Roman" w:hAnsi="Times New Roman" w:cs="Times New Roman"/>
          <w:iCs/>
          <w:sz w:val="24"/>
          <w:szCs w:val="24"/>
          <w:lang w:val="en-GB"/>
        </w:rPr>
        <w:t>assessee</w:t>
      </w:r>
      <w:r w:rsidR="005D6643" w:rsidRPr="00DE3B5E">
        <w:rPr>
          <w:rFonts w:ascii="Times New Roman" w:hAnsi="Times New Roman" w:cs="Times New Roman"/>
          <w:iCs/>
          <w:sz w:val="24"/>
          <w:szCs w:val="24"/>
          <w:lang w:val="en-GB"/>
        </w:rPr>
        <w:t xml:space="preserve"> </w:t>
      </w:r>
      <w:r w:rsidRPr="00DE3B5E">
        <w:rPr>
          <w:rFonts w:ascii="Times New Roman" w:hAnsi="Times New Roman" w:cs="Times New Roman"/>
          <w:iCs/>
          <w:sz w:val="24"/>
          <w:szCs w:val="24"/>
          <w:lang w:val="en-GB"/>
        </w:rPr>
        <w:t>that</w:t>
      </w:r>
      <w:r w:rsidR="005D6643" w:rsidRPr="00DE3B5E">
        <w:rPr>
          <w:rFonts w:ascii="Times New Roman" w:hAnsi="Times New Roman" w:cs="Times New Roman"/>
          <w:iCs/>
          <w:sz w:val="24"/>
          <w:szCs w:val="24"/>
          <w:lang w:val="en-GB"/>
        </w:rPr>
        <w:t xml:space="preserve">, </w:t>
      </w:r>
      <w:bookmarkStart w:id="35" w:name="_Hlk197885771"/>
      <w:r w:rsidRPr="00DE3B5E">
        <w:rPr>
          <w:rFonts w:ascii="Times New Roman" w:hAnsi="Times New Roman" w:cs="Times New Roman"/>
          <w:i/>
          <w:sz w:val="24"/>
          <w:szCs w:val="24"/>
          <w:lang w:val="en-GB"/>
        </w:rPr>
        <w:t xml:space="preserve">the IQC shifted him </w:t>
      </w:r>
      <w:r w:rsidR="00655203" w:rsidRPr="00DE3B5E">
        <w:rPr>
          <w:rFonts w:ascii="Times New Roman" w:hAnsi="Times New Roman" w:cs="Times New Roman"/>
          <w:i/>
          <w:sz w:val="24"/>
          <w:szCs w:val="24"/>
          <w:lang w:val="en-GB"/>
        </w:rPr>
        <w:t>unreasonable</w:t>
      </w:r>
      <w:r w:rsidRPr="00DE3B5E">
        <w:rPr>
          <w:rFonts w:ascii="Times New Roman" w:hAnsi="Times New Roman" w:cs="Times New Roman"/>
          <w:i/>
          <w:sz w:val="24"/>
          <w:szCs w:val="24"/>
          <w:lang w:val="en-GB"/>
        </w:rPr>
        <w:t xml:space="preserve"> burden of proof concerning the income of his wife’s </w:t>
      </w:r>
      <w:r w:rsidR="00CF2043" w:rsidRPr="00DE3B5E">
        <w:rPr>
          <w:rFonts w:ascii="Times New Roman" w:hAnsi="Times New Roman" w:cs="Times New Roman"/>
          <w:i/>
          <w:sz w:val="24"/>
          <w:szCs w:val="24"/>
          <w:lang w:val="en-GB"/>
        </w:rPr>
        <w:t xml:space="preserve">parents </w:t>
      </w:r>
      <w:r w:rsidRPr="00DE3B5E">
        <w:rPr>
          <w:rFonts w:ascii="Times New Roman" w:hAnsi="Times New Roman" w:cs="Times New Roman"/>
          <w:i/>
          <w:sz w:val="24"/>
          <w:szCs w:val="24"/>
          <w:lang w:val="en-GB"/>
        </w:rPr>
        <w:t xml:space="preserve">before marriage </w:t>
      </w:r>
      <w:r w:rsidRPr="00DE3B5E">
        <w:rPr>
          <w:rFonts w:ascii="Times New Roman" w:hAnsi="Times New Roman" w:cs="Times New Roman"/>
          <w:iCs/>
          <w:sz w:val="24"/>
          <w:szCs w:val="24"/>
          <w:lang w:val="en-GB"/>
        </w:rPr>
        <w:t>[</w:t>
      </w:r>
      <w:r w:rsidRPr="00DE3B5E">
        <w:rPr>
          <w:rFonts w:ascii="Times New Roman" w:hAnsi="Times New Roman" w:cs="Times New Roman"/>
          <w:i/>
          <w:sz w:val="24"/>
          <w:szCs w:val="24"/>
          <w:lang w:val="en-GB"/>
        </w:rPr>
        <w:t>he has no connection with this asset (it is personal asset of the spouse) and it was acquired before the assessee’s marriage to his spouse (the property was purchased two years before marriage</w:t>
      </w:r>
      <w:r w:rsidRPr="00DE3B5E">
        <w:rPr>
          <w:rFonts w:ascii="Times New Roman" w:hAnsi="Times New Roman" w:cs="Times New Roman"/>
          <w:iCs/>
          <w:sz w:val="24"/>
          <w:szCs w:val="24"/>
          <w:lang w:val="en-GB"/>
        </w:rPr>
        <w:t>]</w:t>
      </w:r>
      <w:bookmarkEnd w:id="35"/>
      <w:r w:rsidRPr="00DE3B5E">
        <w:rPr>
          <w:rFonts w:ascii="Times New Roman" w:hAnsi="Times New Roman" w:cs="Times New Roman"/>
          <w:iCs/>
          <w:sz w:val="24"/>
          <w:szCs w:val="24"/>
          <w:lang w:val="en-GB"/>
        </w:rPr>
        <w:t xml:space="preserve">, please refer to the legal report. </w:t>
      </w:r>
      <w:r w:rsidR="005A05B4" w:rsidRPr="00DE3B5E">
        <w:rPr>
          <w:rFonts w:ascii="Times New Roman" w:hAnsi="Times New Roman" w:cs="Times New Roman"/>
          <w:iCs/>
          <w:sz w:val="24"/>
          <w:szCs w:val="24"/>
          <w:lang w:val="en-GB"/>
        </w:rPr>
        <w:t xml:space="preserve"> </w:t>
      </w:r>
    </w:p>
    <w:p w14:paraId="42CEC0D1" w14:textId="77777777" w:rsidR="007E7B3C" w:rsidRPr="00DE3B5E" w:rsidRDefault="007E7B3C" w:rsidP="007E7B3C">
      <w:pPr>
        <w:pStyle w:val="ListParagraph"/>
        <w:tabs>
          <w:tab w:val="left" w:pos="270"/>
          <w:tab w:val="left" w:pos="630"/>
          <w:tab w:val="left" w:pos="720"/>
        </w:tabs>
        <w:spacing w:after="0" w:line="240" w:lineRule="auto"/>
        <w:ind w:left="0"/>
        <w:jc w:val="both"/>
        <w:rPr>
          <w:rFonts w:ascii="Times New Roman" w:hAnsi="Times New Roman" w:cs="Times New Roman"/>
          <w:iCs/>
          <w:sz w:val="20"/>
          <w:szCs w:val="20"/>
          <w:lang w:val="en-GB"/>
        </w:rPr>
      </w:pPr>
    </w:p>
    <w:p w14:paraId="6AF14BD2" w14:textId="5FDAE89D" w:rsidR="006D400A" w:rsidRPr="00DE3B5E" w:rsidRDefault="006D400A" w:rsidP="006D400A">
      <w:pPr>
        <w:pStyle w:val="ListParagraph"/>
        <w:tabs>
          <w:tab w:val="left" w:pos="450"/>
        </w:tabs>
        <w:spacing w:after="0" w:line="240" w:lineRule="auto"/>
        <w:ind w:left="0"/>
        <w:contextualSpacing w:val="0"/>
        <w:jc w:val="both"/>
        <w:rPr>
          <w:rFonts w:ascii="Times New Roman" w:hAnsi="Times New Roman" w:cs="Times New Roman"/>
          <w:b/>
          <w:bCs/>
          <w:sz w:val="24"/>
          <w:szCs w:val="24"/>
          <w:lang w:val="en-GB"/>
        </w:rPr>
      </w:pPr>
      <w:bookmarkStart w:id="36" w:name="_Hlk196211584"/>
      <w:bookmarkEnd w:id="9"/>
      <w:r w:rsidRPr="00DE3B5E">
        <w:rPr>
          <w:rFonts w:ascii="Times New Roman" w:hAnsi="Times New Roman" w:cs="Times New Roman"/>
          <w:b/>
          <w:bCs/>
          <w:sz w:val="24"/>
          <w:szCs w:val="24"/>
          <w:lang w:val="en-GB"/>
        </w:rPr>
        <w:t>Depo</w:t>
      </w:r>
      <w:r w:rsidR="00457A10" w:rsidRPr="00DE3B5E">
        <w:rPr>
          <w:rFonts w:ascii="Times New Roman" w:hAnsi="Times New Roman" w:cs="Times New Roman"/>
          <w:b/>
          <w:bCs/>
          <w:sz w:val="24"/>
          <w:szCs w:val="24"/>
          <w:lang w:val="en-GB"/>
        </w:rPr>
        <w:t>sit in the name of the n</w:t>
      </w:r>
      <w:r w:rsidR="002E4962" w:rsidRPr="00DE3B5E">
        <w:rPr>
          <w:rFonts w:ascii="Times New Roman" w:hAnsi="Times New Roman" w:cs="Times New Roman"/>
          <w:b/>
          <w:bCs/>
          <w:sz w:val="24"/>
          <w:szCs w:val="24"/>
          <w:lang w:val="en-GB"/>
        </w:rPr>
        <w:t>atural person [</w:t>
      </w:r>
      <w:r w:rsidR="00CF2043" w:rsidRPr="00DE3B5E">
        <w:rPr>
          <w:rFonts w:ascii="Times New Roman" w:hAnsi="Times New Roman" w:cs="Times New Roman"/>
          <w:b/>
          <w:bCs/>
          <w:sz w:val="24"/>
          <w:szCs w:val="24"/>
          <w:lang w:val="en-GB"/>
        </w:rPr>
        <w:t>business account</w:t>
      </w:r>
      <w:r w:rsidR="002E4962" w:rsidRPr="00DE3B5E">
        <w:rPr>
          <w:rFonts w:ascii="Times New Roman" w:hAnsi="Times New Roman" w:cs="Times New Roman"/>
          <w:b/>
          <w:bCs/>
          <w:sz w:val="24"/>
          <w:szCs w:val="24"/>
          <w:lang w:val="en-GB"/>
        </w:rPr>
        <w:t xml:space="preserve">] </w:t>
      </w:r>
      <w:r w:rsidRPr="00DE3B5E">
        <w:rPr>
          <w:rFonts w:ascii="Times New Roman" w:hAnsi="Times New Roman" w:cs="Times New Roman"/>
          <w:b/>
          <w:bCs/>
          <w:sz w:val="24"/>
          <w:szCs w:val="24"/>
          <w:lang w:val="en-GB"/>
        </w:rPr>
        <w:t xml:space="preserve">Arta Sino, </w:t>
      </w:r>
      <w:r w:rsidR="002E4962" w:rsidRPr="00DE3B5E">
        <w:rPr>
          <w:rFonts w:ascii="Times New Roman" w:hAnsi="Times New Roman" w:cs="Times New Roman"/>
          <w:b/>
          <w:bCs/>
          <w:sz w:val="24"/>
          <w:szCs w:val="24"/>
          <w:lang w:val="en-GB"/>
        </w:rPr>
        <w:t xml:space="preserve">amount of EUR </w:t>
      </w:r>
      <w:r w:rsidRPr="00DE3B5E">
        <w:rPr>
          <w:rFonts w:ascii="Times New Roman" w:hAnsi="Times New Roman" w:cs="Times New Roman"/>
          <w:b/>
          <w:bCs/>
          <w:sz w:val="24"/>
          <w:szCs w:val="24"/>
          <w:lang w:val="en-GB"/>
        </w:rPr>
        <w:t>43.000</w:t>
      </w:r>
    </w:p>
    <w:p w14:paraId="45F6B146" w14:textId="77777777" w:rsidR="006D400A" w:rsidRPr="00DE3B5E" w:rsidRDefault="006D400A" w:rsidP="006D400A">
      <w:pPr>
        <w:pStyle w:val="ListParagraph"/>
        <w:tabs>
          <w:tab w:val="left" w:pos="450"/>
        </w:tabs>
        <w:spacing w:after="0" w:line="240" w:lineRule="auto"/>
        <w:ind w:left="0"/>
        <w:contextualSpacing w:val="0"/>
        <w:jc w:val="both"/>
        <w:rPr>
          <w:rFonts w:ascii="Times New Roman" w:eastAsia="Times New Roman" w:hAnsi="Times New Roman" w:cs="Times New Roman"/>
          <w:b/>
          <w:bCs/>
          <w:i/>
          <w:iCs/>
          <w:sz w:val="16"/>
          <w:szCs w:val="16"/>
          <w:lang w:val="en-GB" w:eastAsia="sq-AL"/>
        </w:rPr>
      </w:pPr>
    </w:p>
    <w:p w14:paraId="23FB992E" w14:textId="295335A6" w:rsidR="006D400A" w:rsidRPr="00DE3B5E" w:rsidRDefault="00F25E4B" w:rsidP="006D400A">
      <w:pPr>
        <w:pStyle w:val="ListParagraph"/>
        <w:numPr>
          <w:ilvl w:val="0"/>
          <w:numId w:val="7"/>
        </w:numPr>
        <w:spacing w:after="0" w:line="240" w:lineRule="auto"/>
        <w:ind w:left="0"/>
        <w:contextualSpacing w:val="0"/>
        <w:jc w:val="both"/>
        <w:rPr>
          <w:rFonts w:ascii="Times New Roman" w:hAnsi="Times New Roman" w:cs="Times New Roman"/>
          <w:sz w:val="24"/>
          <w:szCs w:val="24"/>
          <w:lang w:val="en-GB"/>
        </w:rPr>
      </w:pPr>
      <w:r w:rsidRPr="00DE3B5E">
        <w:rPr>
          <w:rFonts w:ascii="Times New Roman" w:hAnsi="Times New Roman" w:cs="Times New Roman"/>
          <w:bCs/>
          <w:color w:val="000000"/>
          <w:sz w:val="24"/>
          <w:szCs w:val="24"/>
          <w:lang w:val="en-GB"/>
        </w:rPr>
        <w:t>The IQC</w:t>
      </w:r>
      <w:r w:rsidR="006D400A"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concluded in its decision that, after </w:t>
      </w:r>
      <w:r w:rsidR="00672863" w:rsidRPr="00DE3B5E">
        <w:rPr>
          <w:rFonts w:ascii="Times New Roman" w:hAnsi="Times New Roman" w:cs="Times New Roman"/>
          <w:sz w:val="24"/>
          <w:szCs w:val="24"/>
          <w:lang w:val="en-GB"/>
        </w:rPr>
        <w:t>receiving</w:t>
      </w:r>
      <w:r w:rsidRPr="00DE3B5E">
        <w:rPr>
          <w:rFonts w:ascii="Times New Roman" w:hAnsi="Times New Roman" w:cs="Times New Roman"/>
          <w:sz w:val="24"/>
          <w:szCs w:val="24"/>
          <w:lang w:val="en-GB"/>
        </w:rPr>
        <w:t xml:space="preserve"> the explanations and documents submitted, t</w:t>
      </w:r>
      <w:r w:rsidRPr="00DE3B5E">
        <w:rPr>
          <w:rStyle w:val="fadeinm1hgl8"/>
          <w:rFonts w:ascii="Times New Roman" w:hAnsi="Times New Roman" w:cs="Times New Roman"/>
          <w:sz w:val="24"/>
          <w:szCs w:val="24"/>
          <w:lang w:val="en-GB"/>
        </w:rPr>
        <w:t>he IQC</w:t>
      </w:r>
      <w:r w:rsidR="006D400A" w:rsidRPr="00DE3B5E">
        <w:rPr>
          <w:rStyle w:val="fadeinm1hgl8"/>
          <w:rFonts w:ascii="Times New Roman" w:hAnsi="Times New Roman" w:cs="Times New Roman"/>
          <w:sz w:val="24"/>
          <w:szCs w:val="24"/>
          <w:lang w:val="en-GB"/>
        </w:rPr>
        <w:t xml:space="preserve"> </w:t>
      </w:r>
      <w:r w:rsidRPr="00DE3B5E">
        <w:rPr>
          <w:rStyle w:val="fadeinm1hgl8"/>
          <w:rFonts w:ascii="Times New Roman" w:hAnsi="Times New Roman" w:cs="Times New Roman"/>
          <w:sz w:val="24"/>
          <w:szCs w:val="24"/>
          <w:lang w:val="en-GB"/>
        </w:rPr>
        <w:t xml:space="preserve">admitted the request of the </w:t>
      </w:r>
      <w:r w:rsidR="00E2668A" w:rsidRPr="00DE3B5E">
        <w:rPr>
          <w:rStyle w:val="fadeinm1hgl8"/>
          <w:rFonts w:ascii="Times New Roman" w:hAnsi="Times New Roman" w:cs="Times New Roman"/>
          <w:sz w:val="24"/>
          <w:szCs w:val="24"/>
          <w:lang w:val="en-GB"/>
        </w:rPr>
        <w:t xml:space="preserve">assessee </w:t>
      </w:r>
      <w:r w:rsidRPr="00DE3B5E">
        <w:rPr>
          <w:rStyle w:val="fadeinm1hgl8"/>
          <w:rFonts w:ascii="Times New Roman" w:hAnsi="Times New Roman" w:cs="Times New Roman"/>
          <w:sz w:val="24"/>
          <w:szCs w:val="24"/>
          <w:lang w:val="en-GB"/>
        </w:rPr>
        <w:t xml:space="preserve">regarding the income of the year </w:t>
      </w:r>
      <w:r w:rsidR="006D400A" w:rsidRPr="00DE3B5E">
        <w:rPr>
          <w:rStyle w:val="fadeinm1hgl8"/>
          <w:rFonts w:ascii="Times New Roman" w:hAnsi="Times New Roman" w:cs="Times New Roman"/>
          <w:sz w:val="24"/>
          <w:szCs w:val="24"/>
          <w:lang w:val="en-GB"/>
        </w:rPr>
        <w:t xml:space="preserve">2013, </w:t>
      </w:r>
      <w:r w:rsidRPr="00DE3B5E">
        <w:rPr>
          <w:rStyle w:val="fadeinm1hgl8"/>
          <w:rFonts w:ascii="Times New Roman" w:hAnsi="Times New Roman" w:cs="Times New Roman"/>
          <w:sz w:val="24"/>
          <w:szCs w:val="24"/>
          <w:lang w:val="en-GB"/>
        </w:rPr>
        <w:t>based on th</w:t>
      </w:r>
      <w:r w:rsidR="00672863" w:rsidRPr="00DE3B5E">
        <w:rPr>
          <w:rStyle w:val="fadeinm1hgl8"/>
          <w:rFonts w:ascii="Times New Roman" w:hAnsi="Times New Roman" w:cs="Times New Roman"/>
          <w:sz w:val="24"/>
          <w:szCs w:val="24"/>
          <w:lang w:val="en-GB"/>
        </w:rPr>
        <w:t xml:space="preserve">e bank transactions of the spouse, which contained detailed data on transactions made. The analysis showed that for the year </w:t>
      </w:r>
      <w:r w:rsidR="006D400A" w:rsidRPr="00DE3B5E">
        <w:rPr>
          <w:rStyle w:val="fadeinm1hgl8"/>
          <w:rFonts w:ascii="Times New Roman" w:hAnsi="Times New Roman" w:cs="Times New Roman"/>
          <w:sz w:val="24"/>
          <w:szCs w:val="24"/>
          <w:lang w:val="en-GB"/>
        </w:rPr>
        <w:t>2013</w:t>
      </w:r>
      <w:r w:rsidR="00672863" w:rsidRPr="00DE3B5E">
        <w:rPr>
          <w:rStyle w:val="fadeinm1hgl8"/>
          <w:rFonts w:ascii="Times New Roman" w:hAnsi="Times New Roman" w:cs="Times New Roman"/>
          <w:sz w:val="24"/>
          <w:szCs w:val="24"/>
          <w:lang w:val="en-GB"/>
        </w:rPr>
        <w:t>,</w:t>
      </w:r>
      <w:r w:rsidR="006D400A" w:rsidRPr="00DE3B5E">
        <w:rPr>
          <w:rStyle w:val="fadeinm1hgl8"/>
          <w:rFonts w:ascii="Times New Roman" w:hAnsi="Times New Roman" w:cs="Times New Roman"/>
          <w:sz w:val="24"/>
          <w:szCs w:val="24"/>
          <w:lang w:val="en-GB"/>
        </w:rPr>
        <w:t xml:space="preserve"> </w:t>
      </w:r>
      <w:r w:rsidR="00916ED0" w:rsidRPr="00DE3B5E">
        <w:rPr>
          <w:rStyle w:val="fadeinm1hgl8"/>
          <w:rFonts w:ascii="Times New Roman" w:hAnsi="Times New Roman" w:cs="Times New Roman"/>
          <w:sz w:val="24"/>
          <w:szCs w:val="24"/>
          <w:lang w:val="en-GB"/>
        </w:rPr>
        <w:t xml:space="preserve">the assessee’s spouse </w:t>
      </w:r>
      <w:r w:rsidR="00672863" w:rsidRPr="00DE3B5E">
        <w:rPr>
          <w:rStyle w:val="fadeinm1hgl8"/>
          <w:rFonts w:ascii="Times New Roman" w:hAnsi="Times New Roman" w:cs="Times New Roman"/>
          <w:sz w:val="24"/>
          <w:szCs w:val="24"/>
          <w:lang w:val="en-GB"/>
        </w:rPr>
        <w:t xml:space="preserve">earned at least ALL </w:t>
      </w:r>
      <w:r w:rsidR="006D400A" w:rsidRPr="00DE3B5E">
        <w:rPr>
          <w:rStyle w:val="fadeinm1hgl8"/>
          <w:rFonts w:ascii="Times New Roman" w:hAnsi="Times New Roman" w:cs="Times New Roman"/>
          <w:sz w:val="24"/>
          <w:szCs w:val="24"/>
          <w:lang w:val="en-GB"/>
        </w:rPr>
        <w:t xml:space="preserve">2.400.000 </w:t>
      </w:r>
      <w:r w:rsidR="00672863" w:rsidRPr="00DE3B5E">
        <w:rPr>
          <w:rStyle w:val="fadeinm1hgl8"/>
          <w:rFonts w:ascii="Times New Roman" w:hAnsi="Times New Roman" w:cs="Times New Roman"/>
          <w:sz w:val="24"/>
          <w:szCs w:val="24"/>
          <w:lang w:val="en-GB"/>
        </w:rPr>
        <w:t xml:space="preserve">from down payments for enforcement services and ALL </w:t>
      </w:r>
      <w:r w:rsidR="006D400A" w:rsidRPr="00DE3B5E">
        <w:rPr>
          <w:rStyle w:val="fadeinm1hgl8"/>
          <w:rFonts w:ascii="Times New Roman" w:hAnsi="Times New Roman" w:cs="Times New Roman"/>
          <w:sz w:val="24"/>
          <w:szCs w:val="24"/>
          <w:lang w:val="en-GB"/>
        </w:rPr>
        <w:t>2.100.000</w:t>
      </w:r>
      <w:r w:rsidR="00672863" w:rsidRPr="00DE3B5E">
        <w:rPr>
          <w:rStyle w:val="fadeinm1hgl8"/>
          <w:rFonts w:ascii="Times New Roman" w:hAnsi="Times New Roman" w:cs="Times New Roman"/>
          <w:sz w:val="24"/>
          <w:szCs w:val="24"/>
          <w:lang w:val="en-GB"/>
        </w:rPr>
        <w:t xml:space="preserve"> from the profit of the previous year, which justifies the amount of ALL </w:t>
      </w:r>
      <w:r w:rsidR="006D400A" w:rsidRPr="00DE3B5E">
        <w:rPr>
          <w:rStyle w:val="fadeinm1hgl8"/>
          <w:rFonts w:ascii="Times New Roman" w:hAnsi="Times New Roman" w:cs="Times New Roman"/>
          <w:sz w:val="24"/>
          <w:szCs w:val="24"/>
          <w:lang w:val="en-GB"/>
        </w:rPr>
        <w:t xml:space="preserve">4.000.000 </w:t>
      </w:r>
      <w:r w:rsidR="00672863" w:rsidRPr="00DE3B5E">
        <w:rPr>
          <w:rStyle w:val="fadeinm1hgl8"/>
          <w:rFonts w:ascii="Times New Roman" w:hAnsi="Times New Roman" w:cs="Times New Roman"/>
          <w:sz w:val="24"/>
          <w:szCs w:val="24"/>
          <w:lang w:val="en-GB"/>
        </w:rPr>
        <w:t xml:space="preserve">used for opening the bank deposit. </w:t>
      </w:r>
      <w:r w:rsidR="00B06726" w:rsidRPr="00DE3B5E">
        <w:rPr>
          <w:rStyle w:val="fadeinm1hgl8"/>
          <w:rFonts w:ascii="Times New Roman" w:hAnsi="Times New Roman" w:cs="Times New Roman"/>
          <w:sz w:val="24"/>
          <w:szCs w:val="24"/>
          <w:lang w:val="en-GB"/>
        </w:rPr>
        <w:t xml:space="preserve">Therefore, for that year it was concluded that there were sufficient lawful financial resources. However, from an analysis of the financial tables of the year </w:t>
      </w:r>
      <w:r w:rsidR="006D400A" w:rsidRPr="00DE3B5E">
        <w:rPr>
          <w:rStyle w:val="fadeinm1hgl8"/>
          <w:rFonts w:ascii="Times New Roman" w:hAnsi="Times New Roman" w:cs="Times New Roman"/>
          <w:sz w:val="24"/>
          <w:szCs w:val="24"/>
          <w:lang w:val="en-GB"/>
        </w:rPr>
        <w:t xml:space="preserve">2016, </w:t>
      </w:r>
      <w:r w:rsidR="00B06726" w:rsidRPr="00DE3B5E">
        <w:rPr>
          <w:rStyle w:val="fadeinm1hgl8"/>
          <w:rFonts w:ascii="Times New Roman" w:hAnsi="Times New Roman" w:cs="Times New Roman"/>
          <w:sz w:val="24"/>
          <w:szCs w:val="24"/>
          <w:lang w:val="en-GB"/>
        </w:rPr>
        <w:t xml:space="preserve">it was revealed that the spouse had returned to the business </w:t>
      </w:r>
      <w:r w:rsidR="00CF2043" w:rsidRPr="00DE3B5E">
        <w:rPr>
          <w:rStyle w:val="fadeinm1hgl8"/>
          <w:rFonts w:ascii="Times New Roman" w:hAnsi="Times New Roman" w:cs="Times New Roman"/>
          <w:sz w:val="24"/>
          <w:szCs w:val="24"/>
          <w:lang w:val="en-GB"/>
        </w:rPr>
        <w:t xml:space="preserve">[account] </w:t>
      </w:r>
      <w:r w:rsidR="00B06726" w:rsidRPr="00DE3B5E">
        <w:rPr>
          <w:rStyle w:val="fadeinm1hgl8"/>
          <w:rFonts w:ascii="Times New Roman" w:hAnsi="Times New Roman" w:cs="Times New Roman"/>
          <w:sz w:val="24"/>
          <w:szCs w:val="24"/>
          <w:lang w:val="en-GB"/>
        </w:rPr>
        <w:t xml:space="preserve">the amount withdrawn previously, which according to the </w:t>
      </w:r>
      <w:r w:rsidR="00B9291A" w:rsidRPr="00DE3B5E">
        <w:rPr>
          <w:rStyle w:val="fadeinm1hgl8"/>
          <w:rFonts w:ascii="Times New Roman" w:hAnsi="Times New Roman" w:cs="Times New Roman"/>
          <w:sz w:val="24"/>
          <w:szCs w:val="24"/>
          <w:lang w:val="en-GB"/>
        </w:rPr>
        <w:t xml:space="preserve">assessee </w:t>
      </w:r>
      <w:r w:rsidR="00B06726" w:rsidRPr="00DE3B5E">
        <w:rPr>
          <w:rStyle w:val="fadeinm1hgl8"/>
          <w:rFonts w:ascii="Times New Roman" w:hAnsi="Times New Roman" w:cs="Times New Roman"/>
          <w:sz w:val="24"/>
          <w:szCs w:val="24"/>
          <w:lang w:val="en-GB"/>
        </w:rPr>
        <w:t xml:space="preserve">was included in the item </w:t>
      </w:r>
      <w:r w:rsidR="006D400A" w:rsidRPr="00DE3B5E">
        <w:rPr>
          <w:rStyle w:val="fadeinm1hgl8"/>
          <w:rFonts w:ascii="Times New Roman" w:hAnsi="Times New Roman" w:cs="Times New Roman"/>
          <w:sz w:val="24"/>
          <w:szCs w:val="24"/>
          <w:lang w:val="en-GB"/>
        </w:rPr>
        <w:t>"</w:t>
      </w:r>
      <w:r w:rsidR="00B06726" w:rsidRPr="00DE3B5E">
        <w:rPr>
          <w:rStyle w:val="fadeinm1hgl8"/>
          <w:rFonts w:ascii="Times New Roman" w:hAnsi="Times New Roman" w:cs="Times New Roman"/>
          <w:sz w:val="24"/>
          <w:szCs w:val="24"/>
          <w:lang w:val="en-GB"/>
        </w:rPr>
        <w:t>other debtors</w:t>
      </w:r>
      <w:r w:rsidR="006D400A" w:rsidRPr="00DE3B5E">
        <w:rPr>
          <w:rStyle w:val="fadeinm1hgl8"/>
          <w:rFonts w:ascii="Times New Roman" w:hAnsi="Times New Roman" w:cs="Times New Roman"/>
          <w:sz w:val="24"/>
          <w:szCs w:val="24"/>
          <w:lang w:val="en-GB"/>
        </w:rPr>
        <w:t xml:space="preserve">", </w:t>
      </w:r>
      <w:r w:rsidR="00B06726" w:rsidRPr="00DE3B5E">
        <w:rPr>
          <w:rStyle w:val="fadeinm1hgl8"/>
          <w:rFonts w:ascii="Times New Roman" w:hAnsi="Times New Roman" w:cs="Times New Roman"/>
          <w:sz w:val="24"/>
          <w:szCs w:val="24"/>
          <w:lang w:val="en-GB"/>
        </w:rPr>
        <w:t xml:space="preserve">an item which appears zeroed in that year. </w:t>
      </w:r>
      <w:r w:rsidR="00812BA9" w:rsidRPr="00DE3B5E">
        <w:rPr>
          <w:rStyle w:val="fadeinm1hgl8"/>
          <w:rFonts w:ascii="Times New Roman" w:hAnsi="Times New Roman" w:cs="Times New Roman"/>
          <w:sz w:val="24"/>
          <w:szCs w:val="24"/>
          <w:lang w:val="en-GB"/>
        </w:rPr>
        <w:t xml:space="preserve">This transaction affected the recalculation of the income of the household for </w:t>
      </w:r>
      <w:r w:rsidR="006D400A" w:rsidRPr="00DE3B5E">
        <w:rPr>
          <w:rStyle w:val="fadeinm1hgl8"/>
          <w:rFonts w:ascii="Times New Roman" w:hAnsi="Times New Roman" w:cs="Times New Roman"/>
          <w:sz w:val="24"/>
          <w:szCs w:val="24"/>
          <w:lang w:val="en-GB"/>
        </w:rPr>
        <w:t xml:space="preserve">2016, </w:t>
      </w:r>
      <w:r w:rsidR="00812BA9" w:rsidRPr="00DE3B5E">
        <w:rPr>
          <w:rStyle w:val="fadeinm1hgl8"/>
          <w:rFonts w:ascii="Times New Roman" w:hAnsi="Times New Roman" w:cs="Times New Roman"/>
          <w:sz w:val="24"/>
          <w:szCs w:val="24"/>
          <w:lang w:val="en-GB"/>
        </w:rPr>
        <w:t>reducing the total of available means and creating a negative balance of ALL</w:t>
      </w:r>
      <w:r w:rsidR="006D400A" w:rsidRPr="00DE3B5E">
        <w:rPr>
          <w:rStyle w:val="fadeinm1hgl8"/>
          <w:rFonts w:ascii="Times New Roman" w:hAnsi="Times New Roman" w:cs="Times New Roman"/>
          <w:sz w:val="24"/>
          <w:szCs w:val="24"/>
          <w:lang w:val="en-GB"/>
        </w:rPr>
        <w:t xml:space="preserve"> (2.044.199). </w:t>
      </w:r>
      <w:r w:rsidRPr="00DE3B5E">
        <w:rPr>
          <w:rStyle w:val="fadeinm1hgl8"/>
          <w:rFonts w:ascii="Times New Roman" w:hAnsi="Times New Roman" w:cs="Times New Roman"/>
          <w:sz w:val="24"/>
          <w:szCs w:val="24"/>
          <w:lang w:val="en-GB"/>
        </w:rPr>
        <w:t>The IQC</w:t>
      </w:r>
      <w:r w:rsidR="00812BA9" w:rsidRPr="00DE3B5E">
        <w:rPr>
          <w:rStyle w:val="fadeinm1hgl8"/>
          <w:rFonts w:ascii="Times New Roman" w:hAnsi="Times New Roman" w:cs="Times New Roman"/>
          <w:sz w:val="24"/>
          <w:szCs w:val="24"/>
          <w:lang w:val="en-GB"/>
        </w:rPr>
        <w:t xml:space="preserve"> held that, the lack of lawful resources for the year </w:t>
      </w:r>
      <w:r w:rsidR="006D400A" w:rsidRPr="00DE3B5E">
        <w:rPr>
          <w:rStyle w:val="fadeinm1hgl8"/>
          <w:rFonts w:ascii="Times New Roman" w:hAnsi="Times New Roman" w:cs="Times New Roman"/>
          <w:sz w:val="24"/>
          <w:szCs w:val="24"/>
          <w:lang w:val="en-GB"/>
        </w:rPr>
        <w:t xml:space="preserve">2016 </w:t>
      </w:r>
      <w:r w:rsidR="00812BA9" w:rsidRPr="00DE3B5E">
        <w:rPr>
          <w:rStyle w:val="fadeinm1hgl8"/>
          <w:rFonts w:ascii="Times New Roman" w:hAnsi="Times New Roman" w:cs="Times New Roman"/>
          <w:sz w:val="24"/>
          <w:szCs w:val="24"/>
          <w:lang w:val="en-GB"/>
        </w:rPr>
        <w:t xml:space="preserve">in the amount of ALL </w:t>
      </w:r>
      <w:r w:rsidR="006D400A" w:rsidRPr="00DE3B5E">
        <w:rPr>
          <w:rStyle w:val="fadeinm1hgl8"/>
          <w:rFonts w:ascii="Times New Roman" w:hAnsi="Times New Roman" w:cs="Times New Roman"/>
          <w:sz w:val="24"/>
          <w:szCs w:val="24"/>
          <w:lang w:val="en-GB"/>
        </w:rPr>
        <w:t xml:space="preserve">(2.044.199) </w:t>
      </w:r>
      <w:r w:rsidR="00812BA9" w:rsidRPr="00DE3B5E">
        <w:rPr>
          <w:rStyle w:val="fadeinm1hgl8"/>
          <w:rFonts w:ascii="Times New Roman" w:hAnsi="Times New Roman" w:cs="Times New Roman"/>
          <w:sz w:val="24"/>
          <w:szCs w:val="24"/>
          <w:lang w:val="en-GB"/>
        </w:rPr>
        <w:t xml:space="preserve">constitutes an insufficient declaration </w:t>
      </w:r>
      <w:r w:rsidR="00DC03F9" w:rsidRPr="00DE3B5E">
        <w:rPr>
          <w:rStyle w:val="fadeinm1hgl8"/>
          <w:rFonts w:ascii="Times New Roman" w:hAnsi="Times New Roman" w:cs="Times New Roman"/>
          <w:sz w:val="24"/>
          <w:szCs w:val="24"/>
          <w:lang w:val="en-GB"/>
        </w:rPr>
        <w:t xml:space="preserve">and is qualified under Article </w:t>
      </w:r>
      <w:r w:rsidR="006D400A" w:rsidRPr="00DE3B5E">
        <w:rPr>
          <w:rStyle w:val="fadeinm1hgl8"/>
          <w:rFonts w:ascii="Times New Roman" w:hAnsi="Times New Roman" w:cs="Times New Roman"/>
          <w:sz w:val="24"/>
          <w:szCs w:val="24"/>
          <w:lang w:val="en-GB"/>
        </w:rPr>
        <w:t>33</w:t>
      </w:r>
      <w:r w:rsidR="00DC03F9" w:rsidRPr="00DE3B5E">
        <w:rPr>
          <w:rStyle w:val="fadeinm1hgl8"/>
          <w:rFonts w:ascii="Times New Roman" w:hAnsi="Times New Roman" w:cs="Times New Roman"/>
          <w:sz w:val="24"/>
          <w:szCs w:val="24"/>
          <w:lang w:val="en-GB"/>
        </w:rPr>
        <w:t xml:space="preserve">/5/b of Law </w:t>
      </w:r>
      <w:r w:rsidR="002E4962" w:rsidRPr="00DE3B5E">
        <w:rPr>
          <w:rStyle w:val="fadeinm1hgl8"/>
          <w:rFonts w:ascii="Times New Roman" w:hAnsi="Times New Roman" w:cs="Times New Roman"/>
          <w:sz w:val="24"/>
          <w:szCs w:val="24"/>
          <w:lang w:val="en-GB"/>
        </w:rPr>
        <w:t>no</w:t>
      </w:r>
      <w:r w:rsidR="006D400A" w:rsidRPr="00DE3B5E">
        <w:rPr>
          <w:rStyle w:val="fadeinm1hgl8"/>
          <w:rFonts w:ascii="Times New Roman" w:hAnsi="Times New Roman" w:cs="Times New Roman"/>
          <w:sz w:val="24"/>
          <w:szCs w:val="24"/>
          <w:lang w:val="en-GB"/>
        </w:rPr>
        <w:t>. 84/2016,</w:t>
      </w:r>
      <w:r w:rsidR="00812BA9" w:rsidRPr="00DE3B5E">
        <w:rPr>
          <w:rStyle w:val="fadeinm1hgl8"/>
          <w:rFonts w:ascii="Times New Roman" w:hAnsi="Times New Roman" w:cs="Times New Roman"/>
          <w:sz w:val="24"/>
          <w:szCs w:val="24"/>
          <w:lang w:val="en-GB"/>
        </w:rPr>
        <w:t xml:space="preserve"> and </w:t>
      </w:r>
      <w:r w:rsidR="00DC03F9" w:rsidRPr="00DE3B5E">
        <w:rPr>
          <w:rStyle w:val="fadeinm1hgl8"/>
          <w:rFonts w:ascii="Times New Roman" w:hAnsi="Times New Roman" w:cs="Times New Roman"/>
          <w:sz w:val="24"/>
          <w:szCs w:val="24"/>
          <w:lang w:val="en-GB"/>
        </w:rPr>
        <w:t xml:space="preserve">decided to apply the measure of dismissing the </w:t>
      </w:r>
      <w:r w:rsidR="00E2668A" w:rsidRPr="00DE3B5E">
        <w:rPr>
          <w:rStyle w:val="fadeinm1hgl8"/>
          <w:rFonts w:ascii="Times New Roman" w:hAnsi="Times New Roman" w:cs="Times New Roman"/>
          <w:sz w:val="24"/>
          <w:szCs w:val="24"/>
          <w:lang w:val="en-GB"/>
        </w:rPr>
        <w:t>assessee</w:t>
      </w:r>
      <w:r w:rsidR="00DC03F9" w:rsidRPr="00DE3B5E">
        <w:rPr>
          <w:rStyle w:val="fadeinm1hgl8"/>
          <w:rFonts w:ascii="Times New Roman" w:hAnsi="Times New Roman" w:cs="Times New Roman"/>
          <w:sz w:val="24"/>
          <w:szCs w:val="24"/>
          <w:lang w:val="en-GB"/>
        </w:rPr>
        <w:t xml:space="preserve"> from office</w:t>
      </w:r>
      <w:r w:rsidR="006D400A" w:rsidRPr="00DE3B5E">
        <w:rPr>
          <w:rStyle w:val="fadeinm1hgl8"/>
          <w:rFonts w:ascii="Times New Roman" w:hAnsi="Times New Roman" w:cs="Times New Roman"/>
          <w:sz w:val="24"/>
          <w:szCs w:val="24"/>
          <w:lang w:val="en-GB"/>
        </w:rPr>
        <w:t>, ba</w:t>
      </w:r>
      <w:r w:rsidR="00DC03F9" w:rsidRPr="00DE3B5E">
        <w:rPr>
          <w:rStyle w:val="fadeinm1hgl8"/>
          <w:rFonts w:ascii="Times New Roman" w:hAnsi="Times New Roman" w:cs="Times New Roman"/>
          <w:sz w:val="24"/>
          <w:szCs w:val="24"/>
          <w:lang w:val="en-GB"/>
        </w:rPr>
        <w:t xml:space="preserve">sed on Article </w:t>
      </w:r>
      <w:r w:rsidR="006D400A" w:rsidRPr="00DE3B5E">
        <w:rPr>
          <w:rStyle w:val="fadeinm1hgl8"/>
          <w:rFonts w:ascii="Times New Roman" w:hAnsi="Times New Roman" w:cs="Times New Roman"/>
          <w:sz w:val="24"/>
          <w:szCs w:val="24"/>
          <w:lang w:val="en-GB"/>
        </w:rPr>
        <w:t>61</w:t>
      </w:r>
      <w:r w:rsidR="00DC03F9" w:rsidRPr="00DE3B5E">
        <w:rPr>
          <w:rStyle w:val="fadeinm1hgl8"/>
          <w:rFonts w:ascii="Times New Roman" w:hAnsi="Times New Roman" w:cs="Times New Roman"/>
          <w:sz w:val="24"/>
          <w:szCs w:val="24"/>
          <w:lang w:val="en-GB"/>
        </w:rPr>
        <w:t>/3 of Law</w:t>
      </w:r>
      <w:r w:rsidR="006D400A" w:rsidRPr="00DE3B5E">
        <w:rPr>
          <w:rStyle w:val="fadeinm1hgl8"/>
          <w:rFonts w:ascii="Times New Roman" w:hAnsi="Times New Roman" w:cs="Times New Roman"/>
          <w:sz w:val="24"/>
          <w:szCs w:val="24"/>
          <w:lang w:val="en-GB"/>
        </w:rPr>
        <w:t xml:space="preserve"> </w:t>
      </w:r>
      <w:r w:rsidR="002E4962" w:rsidRPr="00DE3B5E">
        <w:rPr>
          <w:rStyle w:val="fadeinm1hgl8"/>
          <w:rFonts w:ascii="Times New Roman" w:hAnsi="Times New Roman" w:cs="Times New Roman"/>
          <w:sz w:val="24"/>
          <w:szCs w:val="24"/>
          <w:lang w:val="en-GB"/>
        </w:rPr>
        <w:t>no</w:t>
      </w:r>
      <w:r w:rsidR="006D400A" w:rsidRPr="00DE3B5E">
        <w:rPr>
          <w:rStyle w:val="fadeinm1hgl8"/>
          <w:rFonts w:ascii="Times New Roman" w:hAnsi="Times New Roman" w:cs="Times New Roman"/>
          <w:sz w:val="24"/>
          <w:szCs w:val="24"/>
          <w:lang w:val="en-GB"/>
        </w:rPr>
        <w:t>. 84/2016.</w:t>
      </w:r>
    </w:p>
    <w:p w14:paraId="06304FE2" w14:textId="41A14A5C" w:rsidR="006D400A" w:rsidRPr="00DE3B5E" w:rsidRDefault="00936B60" w:rsidP="003171C4">
      <w:pPr>
        <w:pStyle w:val="ListParagraph"/>
        <w:numPr>
          <w:ilvl w:val="1"/>
          <w:numId w:val="15"/>
        </w:numPr>
        <w:tabs>
          <w:tab w:val="left" w:pos="270"/>
          <w:tab w:val="left" w:pos="630"/>
          <w:tab w:val="left" w:pos="720"/>
        </w:tabs>
        <w:spacing w:before="120" w:after="120" w:line="240" w:lineRule="auto"/>
        <w:ind w:left="475" w:hanging="475"/>
        <w:contextualSpacing w:val="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Concerning this conclusion, </w:t>
      </w:r>
      <w:bookmarkStart w:id="37" w:name="_Hlk196139179"/>
      <w:r w:rsidR="00E2668A" w:rsidRPr="00DE3B5E">
        <w:rPr>
          <w:rStyle w:val="fadeinm1hgl8"/>
          <w:rFonts w:ascii="Times New Roman" w:hAnsi="Times New Roman" w:cs="Times New Roman"/>
          <w:sz w:val="24"/>
          <w:szCs w:val="24"/>
          <w:lang w:val="en-GB"/>
        </w:rPr>
        <w:t xml:space="preserve">the assessee </w:t>
      </w:r>
      <w:r w:rsidRPr="00DE3B5E">
        <w:rPr>
          <w:rStyle w:val="fadeinm1hgl8"/>
          <w:rFonts w:ascii="Times New Roman" w:hAnsi="Times New Roman" w:cs="Times New Roman"/>
          <w:sz w:val="24"/>
          <w:szCs w:val="24"/>
          <w:lang w:val="en-GB"/>
        </w:rPr>
        <w:t xml:space="preserve">presented in his appeal </w:t>
      </w:r>
      <w:bookmarkEnd w:id="37"/>
      <w:r w:rsidRPr="00DE3B5E">
        <w:rPr>
          <w:rStyle w:val="fadeinm1hgl8"/>
          <w:rFonts w:ascii="Times New Roman" w:hAnsi="Times New Roman" w:cs="Times New Roman"/>
          <w:sz w:val="24"/>
          <w:szCs w:val="24"/>
          <w:lang w:val="en-GB"/>
        </w:rPr>
        <w:t xml:space="preserve">the following claims: </w:t>
      </w:r>
    </w:p>
    <w:bookmarkEnd w:id="36"/>
    <w:p w14:paraId="790995EB" w14:textId="789A7648" w:rsidR="007A32CC" w:rsidRPr="00DE3B5E" w:rsidRDefault="007A32CC" w:rsidP="003171C4">
      <w:pPr>
        <w:pStyle w:val="ListParagraph"/>
        <w:numPr>
          <w:ilvl w:val="0"/>
          <w:numId w:val="16"/>
        </w:numPr>
        <w:tabs>
          <w:tab w:val="left" w:pos="270"/>
          <w:tab w:val="left" w:pos="630"/>
          <w:tab w:val="left" w:pos="720"/>
        </w:tabs>
        <w:spacing w:after="0" w:line="240" w:lineRule="auto"/>
        <w:ind w:left="0" w:firstLine="0"/>
        <w:jc w:val="both"/>
        <w:rPr>
          <w:rFonts w:ascii="Times New Roman" w:hAnsi="Times New Roman" w:cs="Times New Roman"/>
          <w:i/>
          <w:iCs/>
          <w:sz w:val="24"/>
          <w:szCs w:val="24"/>
          <w:lang w:val="en-GB"/>
        </w:rPr>
      </w:pPr>
      <w:r w:rsidRPr="00DE3B5E">
        <w:rPr>
          <w:rFonts w:ascii="Times New Roman" w:hAnsi="Times New Roman" w:cs="Times New Roman"/>
          <w:sz w:val="24"/>
          <w:szCs w:val="24"/>
          <w:lang w:val="en-GB"/>
        </w:rPr>
        <w:t>(</w:t>
      </w:r>
      <w:proofErr w:type="spellStart"/>
      <w:r w:rsidRPr="00DE3B5E">
        <w:rPr>
          <w:rFonts w:ascii="Times New Roman" w:hAnsi="Times New Roman" w:cs="Times New Roman"/>
          <w:sz w:val="24"/>
          <w:szCs w:val="24"/>
          <w:lang w:val="en-GB"/>
        </w:rPr>
        <w:t>i</w:t>
      </w:r>
      <w:proofErr w:type="spellEnd"/>
      <w:r w:rsidRPr="00DE3B5E">
        <w:rPr>
          <w:rFonts w:ascii="Times New Roman" w:hAnsi="Times New Roman" w:cs="Times New Roman"/>
          <w:sz w:val="24"/>
          <w:szCs w:val="24"/>
          <w:lang w:val="en-GB"/>
        </w:rPr>
        <w:t xml:space="preserve">) The Commission unfairly considered and conducted the analysis of the net income </w:t>
      </w:r>
      <w:r w:rsidR="00ED4AE5" w:rsidRPr="00DE3B5E">
        <w:rPr>
          <w:rFonts w:ascii="Times New Roman" w:hAnsi="Times New Roman" w:cs="Times New Roman"/>
          <w:sz w:val="24"/>
          <w:szCs w:val="24"/>
          <w:lang w:val="en-GB"/>
        </w:rPr>
        <w:t xml:space="preserve">available </w:t>
      </w:r>
      <w:r w:rsidRPr="00DE3B5E">
        <w:rPr>
          <w:rFonts w:ascii="Times New Roman" w:hAnsi="Times New Roman" w:cs="Times New Roman"/>
          <w:sz w:val="24"/>
          <w:szCs w:val="24"/>
          <w:lang w:val="en-GB"/>
        </w:rPr>
        <w:t>based on the financial statements and not on the basis of the bank documentation for 2016. Specifically, the</w:t>
      </w:r>
      <w:r w:rsidR="00A44758" w:rsidRPr="00DE3B5E">
        <w:rPr>
          <w:rStyle w:val="fadeinm1hgl8"/>
          <w:rFonts w:ascii="Times New Roman" w:hAnsi="Times New Roman" w:cs="Times New Roman"/>
          <w:sz w:val="24"/>
          <w:szCs w:val="24"/>
          <w:lang w:val="en-GB"/>
        </w:rPr>
        <w:t xml:space="preserve"> assessee </w:t>
      </w:r>
      <w:r w:rsidR="00ED4AE5" w:rsidRPr="00DE3B5E">
        <w:rPr>
          <w:rStyle w:val="fadeinm1hgl8"/>
          <w:rFonts w:ascii="Times New Roman" w:hAnsi="Times New Roman" w:cs="Times New Roman"/>
          <w:sz w:val="24"/>
          <w:szCs w:val="24"/>
          <w:lang w:val="en-GB"/>
        </w:rPr>
        <w:t xml:space="preserve">challenges </w:t>
      </w:r>
      <w:r w:rsidRPr="00DE3B5E">
        <w:rPr>
          <w:rFonts w:ascii="Times New Roman" w:hAnsi="Times New Roman" w:cs="Times New Roman"/>
          <w:sz w:val="24"/>
          <w:szCs w:val="24"/>
          <w:lang w:val="en-GB"/>
        </w:rPr>
        <w:t xml:space="preserve">paragraph 89-90, </w:t>
      </w:r>
      <w:r w:rsidR="00D51DE2" w:rsidRPr="00DE3B5E">
        <w:rPr>
          <w:rFonts w:ascii="Times New Roman" w:hAnsi="Times New Roman" w:cs="Times New Roman"/>
          <w:sz w:val="24"/>
          <w:szCs w:val="24"/>
          <w:lang w:val="en-GB"/>
        </w:rPr>
        <w:t>in w</w:t>
      </w:r>
      <w:r w:rsidRPr="00DE3B5E">
        <w:rPr>
          <w:rFonts w:ascii="Times New Roman" w:hAnsi="Times New Roman" w:cs="Times New Roman"/>
          <w:sz w:val="24"/>
          <w:szCs w:val="24"/>
          <w:lang w:val="en-GB"/>
        </w:rPr>
        <w:t xml:space="preserve">hich the Commission concluded that, </w:t>
      </w:r>
      <w:r w:rsidRPr="00DE3B5E">
        <w:rPr>
          <w:rFonts w:ascii="Times New Roman" w:hAnsi="Times New Roman" w:cs="Times New Roman"/>
          <w:i/>
          <w:iCs/>
          <w:sz w:val="24"/>
          <w:szCs w:val="24"/>
          <w:lang w:val="en-GB"/>
        </w:rPr>
        <w:t xml:space="preserve">for the years 2014 - 2016, due to the change in the typology of the </w:t>
      </w:r>
      <w:r w:rsidR="00C03342" w:rsidRPr="00DE3B5E">
        <w:rPr>
          <w:rFonts w:ascii="Times New Roman" w:hAnsi="Times New Roman" w:cs="Times New Roman"/>
          <w:i/>
          <w:iCs/>
          <w:sz w:val="24"/>
          <w:szCs w:val="24"/>
          <w:lang w:val="en-GB"/>
        </w:rPr>
        <w:t xml:space="preserve">business </w:t>
      </w:r>
      <w:r w:rsidRPr="00DE3B5E">
        <w:rPr>
          <w:rFonts w:ascii="Times New Roman" w:hAnsi="Times New Roman" w:cs="Times New Roman"/>
          <w:i/>
          <w:iCs/>
          <w:sz w:val="24"/>
          <w:szCs w:val="24"/>
          <w:lang w:val="en-GB"/>
        </w:rPr>
        <w:t xml:space="preserve">activity of the </w:t>
      </w:r>
      <w:r w:rsidR="00ED4AE5" w:rsidRPr="00DE3B5E">
        <w:rPr>
          <w:rFonts w:ascii="Times New Roman" w:hAnsi="Times New Roman" w:cs="Times New Roman"/>
          <w:i/>
          <w:iCs/>
          <w:sz w:val="24"/>
          <w:szCs w:val="24"/>
          <w:lang w:val="en-GB"/>
        </w:rPr>
        <w:t xml:space="preserve">assessee’s </w:t>
      </w:r>
      <w:r w:rsidRPr="00DE3B5E">
        <w:rPr>
          <w:rFonts w:ascii="Times New Roman" w:hAnsi="Times New Roman" w:cs="Times New Roman"/>
          <w:i/>
          <w:iCs/>
          <w:sz w:val="24"/>
          <w:szCs w:val="24"/>
          <w:lang w:val="en-GB"/>
        </w:rPr>
        <w:t xml:space="preserve"> wife (from bailiff to notary), the </w:t>
      </w:r>
      <w:r w:rsidR="00C03342" w:rsidRPr="00DE3B5E">
        <w:rPr>
          <w:rFonts w:ascii="Times New Roman" w:hAnsi="Times New Roman" w:cs="Times New Roman"/>
          <w:i/>
          <w:iCs/>
          <w:sz w:val="24"/>
          <w:szCs w:val="24"/>
          <w:lang w:val="en-GB"/>
        </w:rPr>
        <w:t xml:space="preserve">business </w:t>
      </w:r>
      <w:r w:rsidRPr="00DE3B5E">
        <w:rPr>
          <w:rFonts w:ascii="Times New Roman" w:hAnsi="Times New Roman" w:cs="Times New Roman"/>
          <w:i/>
          <w:iCs/>
          <w:sz w:val="24"/>
          <w:szCs w:val="24"/>
          <w:lang w:val="en-GB"/>
        </w:rPr>
        <w:t xml:space="preserve">transactions are not clearly and completely </w:t>
      </w:r>
      <w:r w:rsidR="00D51DE2" w:rsidRPr="00DE3B5E">
        <w:rPr>
          <w:rFonts w:ascii="Times New Roman" w:hAnsi="Times New Roman" w:cs="Times New Roman"/>
          <w:i/>
          <w:iCs/>
          <w:sz w:val="24"/>
          <w:szCs w:val="24"/>
          <w:lang w:val="en-GB"/>
        </w:rPr>
        <w:t>evidenced i</w:t>
      </w:r>
      <w:r w:rsidRPr="00DE3B5E">
        <w:rPr>
          <w:rFonts w:ascii="Times New Roman" w:hAnsi="Times New Roman" w:cs="Times New Roman"/>
          <w:i/>
          <w:iCs/>
          <w:sz w:val="24"/>
          <w:szCs w:val="24"/>
          <w:lang w:val="en-GB"/>
        </w:rPr>
        <w:t xml:space="preserve">n the bank </w:t>
      </w:r>
      <w:r w:rsidR="00ED4AE5" w:rsidRPr="00DE3B5E">
        <w:rPr>
          <w:rFonts w:ascii="Times New Roman" w:hAnsi="Times New Roman" w:cs="Times New Roman"/>
          <w:i/>
          <w:iCs/>
          <w:sz w:val="24"/>
          <w:szCs w:val="24"/>
          <w:lang w:val="en-GB"/>
        </w:rPr>
        <w:t xml:space="preserve">transactions </w:t>
      </w:r>
      <w:r w:rsidRPr="00DE3B5E">
        <w:rPr>
          <w:rFonts w:ascii="Times New Roman" w:hAnsi="Times New Roman" w:cs="Times New Roman"/>
          <w:i/>
          <w:iCs/>
          <w:sz w:val="24"/>
          <w:szCs w:val="24"/>
          <w:lang w:val="en-GB"/>
        </w:rPr>
        <w:t xml:space="preserve">and, consequently, the financial statements (balance sheets of the respective years) remain the only official documentation on which to analyse and conclude about the income from the </w:t>
      </w:r>
      <w:r w:rsidR="00C03342" w:rsidRPr="00DE3B5E">
        <w:rPr>
          <w:rFonts w:ascii="Times New Roman" w:hAnsi="Times New Roman" w:cs="Times New Roman"/>
          <w:i/>
          <w:iCs/>
          <w:sz w:val="24"/>
          <w:szCs w:val="24"/>
          <w:lang w:val="en-GB"/>
        </w:rPr>
        <w:t xml:space="preserve">business </w:t>
      </w:r>
      <w:r w:rsidRPr="00DE3B5E">
        <w:rPr>
          <w:rFonts w:ascii="Times New Roman" w:hAnsi="Times New Roman" w:cs="Times New Roman"/>
          <w:i/>
          <w:iCs/>
          <w:sz w:val="24"/>
          <w:szCs w:val="24"/>
          <w:lang w:val="en-GB"/>
        </w:rPr>
        <w:t xml:space="preserve">of the </w:t>
      </w:r>
      <w:r w:rsidR="00A44758" w:rsidRPr="00DE3B5E">
        <w:rPr>
          <w:rStyle w:val="fadeinm1hgl8"/>
          <w:rFonts w:ascii="Times New Roman" w:hAnsi="Times New Roman" w:cs="Times New Roman"/>
          <w:i/>
          <w:iCs/>
          <w:sz w:val="24"/>
          <w:szCs w:val="24"/>
          <w:lang w:val="en-GB"/>
        </w:rPr>
        <w:t xml:space="preserve">assessee </w:t>
      </w:r>
      <w:r w:rsidRPr="00DE3B5E">
        <w:rPr>
          <w:rFonts w:ascii="Times New Roman" w:hAnsi="Times New Roman" w:cs="Times New Roman"/>
          <w:i/>
          <w:iCs/>
          <w:sz w:val="24"/>
          <w:szCs w:val="24"/>
          <w:lang w:val="en-GB"/>
        </w:rPr>
        <w:t>'s wife.</w:t>
      </w:r>
    </w:p>
    <w:p w14:paraId="7FC95ABE" w14:textId="77777777" w:rsidR="007A32CC" w:rsidRPr="00DE3B5E" w:rsidRDefault="007A32CC" w:rsidP="007A32CC">
      <w:pPr>
        <w:pStyle w:val="ListParagraph"/>
        <w:spacing w:line="240" w:lineRule="auto"/>
        <w:rPr>
          <w:rFonts w:ascii="Times New Roman" w:hAnsi="Times New Roman" w:cs="Times New Roman"/>
          <w:sz w:val="12"/>
          <w:szCs w:val="12"/>
          <w:lang w:val="en-GB"/>
        </w:rPr>
      </w:pPr>
    </w:p>
    <w:p w14:paraId="6AAB2D52" w14:textId="22938EDC" w:rsidR="007A32CC" w:rsidRPr="00DE3B5E" w:rsidRDefault="000B403F" w:rsidP="003171C4">
      <w:pPr>
        <w:pStyle w:val="ListParagraph"/>
        <w:numPr>
          <w:ilvl w:val="0"/>
          <w:numId w:val="16"/>
        </w:numPr>
        <w:tabs>
          <w:tab w:val="left" w:pos="270"/>
          <w:tab w:val="left" w:pos="630"/>
          <w:tab w:val="left" w:pos="720"/>
        </w:tabs>
        <w:spacing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lastRenderedPageBreak/>
        <w:t xml:space="preserve"> The </w:t>
      </w:r>
      <w:r w:rsidR="00A44758"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has submitted in the complaint that </w:t>
      </w:r>
      <w:r w:rsidRPr="00DE3B5E">
        <w:rPr>
          <w:rFonts w:ascii="Times New Roman" w:hAnsi="Times New Roman" w:cs="Times New Roman"/>
          <w:i/>
          <w:iCs/>
          <w:sz w:val="24"/>
          <w:szCs w:val="24"/>
          <w:lang w:val="en-GB"/>
        </w:rPr>
        <w:t xml:space="preserve">the negative balance for 2016 is </w:t>
      </w:r>
      <w:r w:rsidR="00D51DE2" w:rsidRPr="00DE3B5E">
        <w:rPr>
          <w:rFonts w:ascii="Times New Roman" w:hAnsi="Times New Roman" w:cs="Times New Roman"/>
          <w:i/>
          <w:iCs/>
          <w:sz w:val="24"/>
          <w:szCs w:val="24"/>
          <w:lang w:val="en-GB"/>
        </w:rPr>
        <w:t xml:space="preserve">ALL </w:t>
      </w:r>
      <w:r w:rsidRPr="00DE3B5E">
        <w:rPr>
          <w:rFonts w:ascii="Times New Roman" w:hAnsi="Times New Roman" w:cs="Times New Roman"/>
          <w:i/>
          <w:iCs/>
          <w:sz w:val="24"/>
          <w:szCs w:val="24"/>
          <w:lang w:val="en-GB"/>
        </w:rPr>
        <w:t xml:space="preserve">(447,185), different from the value calculated by the Commission which is </w:t>
      </w:r>
      <w:r w:rsidR="00AD528E" w:rsidRPr="00DE3B5E">
        <w:rPr>
          <w:rFonts w:ascii="Times New Roman" w:hAnsi="Times New Roman" w:cs="Times New Roman"/>
          <w:i/>
          <w:iCs/>
          <w:sz w:val="24"/>
          <w:szCs w:val="24"/>
          <w:lang w:val="en-GB"/>
        </w:rPr>
        <w:t xml:space="preserve">ALL </w:t>
      </w:r>
      <w:r w:rsidRPr="00DE3B5E">
        <w:rPr>
          <w:rFonts w:ascii="Times New Roman" w:hAnsi="Times New Roman" w:cs="Times New Roman"/>
          <w:i/>
          <w:iCs/>
          <w:sz w:val="24"/>
          <w:szCs w:val="24"/>
          <w:lang w:val="en-GB"/>
        </w:rPr>
        <w:t>(2,044,199)</w:t>
      </w:r>
      <w:r w:rsidRPr="00DE3B5E">
        <w:rPr>
          <w:rFonts w:ascii="Times New Roman" w:hAnsi="Times New Roman" w:cs="Times New Roman"/>
          <w:sz w:val="24"/>
          <w:szCs w:val="24"/>
          <w:lang w:val="en-GB"/>
        </w:rPr>
        <w:t xml:space="preserve">. This difference, according to the </w:t>
      </w:r>
      <w:r w:rsidR="00BD6EEE" w:rsidRPr="00DE3B5E">
        <w:rPr>
          <w:rStyle w:val="fadeinm1hgl8"/>
          <w:rFonts w:ascii="Times New Roman" w:hAnsi="Times New Roman" w:cs="Times New Roman"/>
          <w:sz w:val="24"/>
          <w:szCs w:val="24"/>
          <w:lang w:val="en-GB"/>
        </w:rPr>
        <w:t>assessee</w:t>
      </w:r>
      <w:r w:rsidRPr="00DE3B5E">
        <w:rPr>
          <w:rFonts w:ascii="Times New Roman" w:hAnsi="Times New Roman" w:cs="Times New Roman"/>
          <w:sz w:val="24"/>
          <w:szCs w:val="24"/>
          <w:lang w:val="en-GB"/>
        </w:rPr>
        <w:t>, is a consequence of the failure to correctly consider the accounting items “</w:t>
      </w:r>
      <w:r w:rsidRPr="00DE3B5E">
        <w:rPr>
          <w:rFonts w:ascii="Times New Roman" w:hAnsi="Times New Roman" w:cs="Times New Roman"/>
          <w:i/>
          <w:iCs/>
          <w:sz w:val="24"/>
          <w:szCs w:val="24"/>
          <w:lang w:val="en-GB"/>
        </w:rPr>
        <w:t xml:space="preserve">prepayment from </w:t>
      </w:r>
      <w:r w:rsidR="00C03342" w:rsidRPr="00DE3B5E">
        <w:rPr>
          <w:rFonts w:ascii="Times New Roman" w:hAnsi="Times New Roman" w:cs="Times New Roman"/>
          <w:i/>
          <w:iCs/>
          <w:sz w:val="24"/>
          <w:szCs w:val="24"/>
          <w:lang w:val="en-GB"/>
        </w:rPr>
        <w:t xml:space="preserve">business </w:t>
      </w:r>
      <w:r w:rsidRPr="00DE3B5E">
        <w:rPr>
          <w:rFonts w:ascii="Times New Roman" w:hAnsi="Times New Roman" w:cs="Times New Roman"/>
          <w:i/>
          <w:iCs/>
          <w:sz w:val="24"/>
          <w:szCs w:val="24"/>
          <w:lang w:val="en-GB"/>
        </w:rPr>
        <w:t xml:space="preserve">/return from </w:t>
      </w:r>
      <w:r w:rsidR="00C03342" w:rsidRPr="00DE3B5E">
        <w:rPr>
          <w:rFonts w:ascii="Times New Roman" w:hAnsi="Times New Roman" w:cs="Times New Roman"/>
          <w:i/>
          <w:iCs/>
          <w:sz w:val="24"/>
          <w:szCs w:val="24"/>
          <w:lang w:val="en-GB"/>
        </w:rPr>
        <w:t>business</w:t>
      </w:r>
      <w:r w:rsidRPr="00DE3B5E">
        <w:rPr>
          <w:rFonts w:ascii="Times New Roman" w:hAnsi="Times New Roman" w:cs="Times New Roman"/>
          <w:sz w:val="24"/>
          <w:szCs w:val="24"/>
          <w:lang w:val="en-GB"/>
        </w:rPr>
        <w:t>” and “</w:t>
      </w:r>
      <w:r w:rsidRPr="00DE3B5E">
        <w:rPr>
          <w:rFonts w:ascii="Times New Roman" w:hAnsi="Times New Roman" w:cs="Times New Roman"/>
          <w:i/>
          <w:iCs/>
          <w:sz w:val="24"/>
          <w:szCs w:val="24"/>
          <w:lang w:val="en-GB"/>
        </w:rPr>
        <w:t xml:space="preserve">income </w:t>
      </w:r>
      <w:r w:rsidR="00D51DE2" w:rsidRPr="00DE3B5E">
        <w:rPr>
          <w:rFonts w:ascii="Times New Roman" w:hAnsi="Times New Roman" w:cs="Times New Roman"/>
          <w:i/>
          <w:iCs/>
          <w:sz w:val="24"/>
          <w:szCs w:val="24"/>
          <w:lang w:val="en-GB"/>
        </w:rPr>
        <w:t xml:space="preserve">of the spouse </w:t>
      </w:r>
      <w:r w:rsidRPr="00DE3B5E">
        <w:rPr>
          <w:rFonts w:ascii="Times New Roman" w:hAnsi="Times New Roman" w:cs="Times New Roman"/>
          <w:i/>
          <w:iCs/>
          <w:sz w:val="24"/>
          <w:szCs w:val="24"/>
          <w:lang w:val="en-GB"/>
        </w:rPr>
        <w:t xml:space="preserve">from </w:t>
      </w:r>
      <w:r w:rsidR="00A14E39" w:rsidRPr="00DE3B5E">
        <w:rPr>
          <w:rFonts w:ascii="Times New Roman" w:hAnsi="Times New Roman" w:cs="Times New Roman"/>
          <w:i/>
          <w:iCs/>
          <w:sz w:val="24"/>
          <w:szCs w:val="24"/>
          <w:lang w:val="en-GB"/>
        </w:rPr>
        <w:t>business</w:t>
      </w:r>
      <w:r w:rsidRPr="00DE3B5E">
        <w:rPr>
          <w:rFonts w:ascii="Times New Roman" w:hAnsi="Times New Roman" w:cs="Times New Roman"/>
          <w:sz w:val="24"/>
          <w:szCs w:val="24"/>
          <w:lang w:val="en-GB"/>
        </w:rPr>
        <w:t xml:space="preserve">”. 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claims that the methodology </w:t>
      </w:r>
      <w:r w:rsidR="00D51DE2" w:rsidRPr="00DE3B5E">
        <w:rPr>
          <w:rFonts w:ascii="Times New Roman" w:hAnsi="Times New Roman" w:cs="Times New Roman"/>
          <w:sz w:val="24"/>
          <w:szCs w:val="24"/>
          <w:lang w:val="en-GB"/>
        </w:rPr>
        <w:t xml:space="preserve">applied </w:t>
      </w:r>
      <w:r w:rsidRPr="00DE3B5E">
        <w:rPr>
          <w:rFonts w:ascii="Times New Roman" w:hAnsi="Times New Roman" w:cs="Times New Roman"/>
          <w:sz w:val="24"/>
          <w:szCs w:val="24"/>
          <w:lang w:val="en-GB"/>
        </w:rPr>
        <w:t xml:space="preserve">by the Commission is incorrect, as it does not take into account the fact that the net profit withdrawn by the natural person </w:t>
      </w:r>
      <w:r w:rsidR="004E214E" w:rsidRPr="00DE3B5E">
        <w:rPr>
          <w:rFonts w:ascii="Times New Roman" w:hAnsi="Times New Roman" w:cs="Times New Roman"/>
          <w:sz w:val="24"/>
          <w:szCs w:val="24"/>
          <w:lang w:val="en-GB"/>
        </w:rPr>
        <w:t xml:space="preserve">[from the business] </w:t>
      </w:r>
      <w:r w:rsidRPr="00DE3B5E">
        <w:rPr>
          <w:rFonts w:ascii="Times New Roman" w:hAnsi="Times New Roman" w:cs="Times New Roman"/>
          <w:sz w:val="24"/>
          <w:szCs w:val="24"/>
          <w:lang w:val="en-GB"/>
        </w:rPr>
        <w:t xml:space="preserve">can only be read through the financial statements. 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requests a review of the methodology </w:t>
      </w:r>
      <w:r w:rsidR="004E214E" w:rsidRPr="00DE3B5E">
        <w:rPr>
          <w:rFonts w:ascii="Times New Roman" w:hAnsi="Times New Roman" w:cs="Times New Roman"/>
          <w:sz w:val="24"/>
          <w:szCs w:val="24"/>
          <w:lang w:val="en-GB"/>
        </w:rPr>
        <w:t xml:space="preserve">applied </w:t>
      </w:r>
      <w:r w:rsidRPr="00DE3B5E">
        <w:rPr>
          <w:rFonts w:ascii="Times New Roman" w:hAnsi="Times New Roman" w:cs="Times New Roman"/>
          <w:sz w:val="24"/>
          <w:szCs w:val="24"/>
          <w:lang w:val="en-GB"/>
        </w:rPr>
        <w:t xml:space="preserve">by the Commission and the recognition of the real values ​​of the net profit based on the official financial statements and the specific nature of the </w:t>
      </w:r>
      <w:r w:rsidR="00A14E39"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carried out.</w:t>
      </w:r>
      <w:r w:rsidR="00BD6EEE" w:rsidRPr="00DE3B5E">
        <w:rPr>
          <w:rFonts w:ascii="Times New Roman" w:hAnsi="Times New Roman" w:cs="Times New Roman"/>
          <w:sz w:val="24"/>
          <w:szCs w:val="24"/>
          <w:lang w:val="en-GB"/>
        </w:rPr>
        <w:t xml:space="preserve"> </w:t>
      </w:r>
      <w:r w:rsidR="00D51DE2" w:rsidRPr="00DE3B5E">
        <w:rPr>
          <w:rFonts w:ascii="Times New Roman" w:hAnsi="Times New Roman" w:cs="Times New Roman"/>
          <w:sz w:val="24"/>
          <w:szCs w:val="24"/>
          <w:lang w:val="en-GB"/>
        </w:rPr>
        <w:t xml:space="preserve"> </w:t>
      </w:r>
    </w:p>
    <w:p w14:paraId="43F69E32" w14:textId="77777777" w:rsidR="007A32CC" w:rsidRPr="00DE3B5E" w:rsidRDefault="007A32CC" w:rsidP="007A32CC">
      <w:pPr>
        <w:pStyle w:val="ListParagraph"/>
        <w:tabs>
          <w:tab w:val="left" w:pos="270"/>
          <w:tab w:val="left" w:pos="630"/>
          <w:tab w:val="left" w:pos="720"/>
        </w:tabs>
        <w:spacing w:after="0" w:line="240" w:lineRule="auto"/>
        <w:ind w:left="0"/>
        <w:jc w:val="both"/>
        <w:rPr>
          <w:rFonts w:ascii="Times New Roman" w:hAnsi="Times New Roman" w:cs="Times New Roman"/>
          <w:sz w:val="6"/>
          <w:szCs w:val="6"/>
          <w:lang w:val="en-GB"/>
        </w:rPr>
      </w:pPr>
    </w:p>
    <w:p w14:paraId="671FC438" w14:textId="22FEE2EF" w:rsidR="007A32CC" w:rsidRPr="00DE3B5E" w:rsidRDefault="000B403F" w:rsidP="003171C4">
      <w:pPr>
        <w:pStyle w:val="ListParagraph"/>
        <w:numPr>
          <w:ilvl w:val="0"/>
          <w:numId w:val="16"/>
        </w:numPr>
        <w:tabs>
          <w:tab w:val="left" w:pos="270"/>
          <w:tab w:val="left" w:pos="630"/>
          <w:tab w:val="left" w:pos="720"/>
        </w:tabs>
        <w:spacing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claims that the Commission did not </w:t>
      </w:r>
      <w:r w:rsidR="004E214E" w:rsidRPr="00DE3B5E">
        <w:rPr>
          <w:rFonts w:ascii="Times New Roman" w:hAnsi="Times New Roman" w:cs="Times New Roman"/>
          <w:sz w:val="24"/>
          <w:szCs w:val="24"/>
          <w:lang w:val="en-GB"/>
        </w:rPr>
        <w:t xml:space="preserve">shift him </w:t>
      </w:r>
      <w:r w:rsidRPr="00DE3B5E">
        <w:rPr>
          <w:rFonts w:ascii="Times New Roman" w:hAnsi="Times New Roman" w:cs="Times New Roman"/>
          <w:sz w:val="24"/>
          <w:szCs w:val="24"/>
          <w:lang w:val="en-GB"/>
        </w:rPr>
        <w:t xml:space="preserve">the burden of proof </w:t>
      </w:r>
      <w:r w:rsidR="004E214E" w:rsidRPr="00DE3B5E">
        <w:rPr>
          <w:rFonts w:ascii="Times New Roman" w:hAnsi="Times New Roman" w:cs="Times New Roman"/>
          <w:sz w:val="24"/>
          <w:szCs w:val="24"/>
          <w:lang w:val="en-GB"/>
        </w:rPr>
        <w:t xml:space="preserve">on the finding </w:t>
      </w:r>
      <w:r w:rsidRPr="00DE3B5E">
        <w:rPr>
          <w:rFonts w:ascii="Times New Roman" w:hAnsi="Times New Roman" w:cs="Times New Roman"/>
          <w:sz w:val="24"/>
          <w:szCs w:val="24"/>
          <w:lang w:val="en-GB"/>
        </w:rPr>
        <w:t xml:space="preserve">that in the 2016 financial statements there is a discrepancy between the bank account balance in the amount of ALL 2,138,830 recorded in the financial statements of the natural person, with the bank account balance in the amount of ALL 530,933 confirmed by the banks, and for this reason, 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took a position only on </w:t>
      </w:r>
      <w:r w:rsidR="004E214E" w:rsidRPr="00DE3B5E">
        <w:rPr>
          <w:rFonts w:ascii="Times New Roman" w:hAnsi="Times New Roman" w:cs="Times New Roman"/>
          <w:sz w:val="24"/>
          <w:szCs w:val="24"/>
          <w:lang w:val="en-GB"/>
        </w:rPr>
        <w:t xml:space="preserve">in the </w:t>
      </w:r>
      <w:r w:rsidRPr="00DE3B5E">
        <w:rPr>
          <w:rFonts w:ascii="Times New Roman" w:hAnsi="Times New Roman" w:cs="Times New Roman"/>
          <w:sz w:val="24"/>
          <w:szCs w:val="24"/>
          <w:lang w:val="en-GB"/>
        </w:rPr>
        <w:t>statements</w:t>
      </w:r>
      <w:r w:rsidR="004E214E" w:rsidRPr="00DE3B5E">
        <w:rPr>
          <w:rFonts w:ascii="Times New Roman" w:hAnsi="Times New Roman" w:cs="Times New Roman"/>
          <w:sz w:val="24"/>
          <w:szCs w:val="24"/>
          <w:lang w:val="en-GB"/>
        </w:rPr>
        <w:t xml:space="preserve"> of </w:t>
      </w:r>
      <w:r w:rsidR="007A32CC" w:rsidRPr="00DE3B5E">
        <w:rPr>
          <w:rFonts w:ascii="Times New Roman" w:hAnsi="Times New Roman" w:cs="Times New Roman"/>
          <w:sz w:val="24"/>
          <w:szCs w:val="24"/>
          <w:lang w:val="en-GB"/>
        </w:rPr>
        <w:t>2013.</w:t>
      </w:r>
    </w:p>
    <w:p w14:paraId="48B7934D" w14:textId="77777777" w:rsidR="007A32CC" w:rsidRPr="00DE3B5E" w:rsidRDefault="007A32CC" w:rsidP="007A32CC">
      <w:pPr>
        <w:pStyle w:val="ListParagraph"/>
        <w:tabs>
          <w:tab w:val="left" w:pos="270"/>
          <w:tab w:val="left" w:pos="630"/>
          <w:tab w:val="left" w:pos="720"/>
        </w:tabs>
        <w:spacing w:before="120" w:line="240" w:lineRule="auto"/>
        <w:ind w:left="0"/>
        <w:jc w:val="both"/>
        <w:rPr>
          <w:rFonts w:ascii="Times New Roman" w:hAnsi="Times New Roman" w:cs="Times New Roman"/>
          <w:sz w:val="12"/>
          <w:szCs w:val="12"/>
          <w:lang w:val="en-GB"/>
        </w:rPr>
      </w:pPr>
    </w:p>
    <w:p w14:paraId="459ACD96" w14:textId="42846A2B" w:rsidR="007A32CC" w:rsidRPr="00DE3B5E" w:rsidRDefault="00047691" w:rsidP="003171C4">
      <w:pPr>
        <w:pStyle w:val="ListParagraph"/>
        <w:numPr>
          <w:ilvl w:val="1"/>
          <w:numId w:val="15"/>
        </w:numPr>
        <w:tabs>
          <w:tab w:val="left" w:pos="270"/>
          <w:tab w:val="left" w:pos="630"/>
          <w:tab w:val="left" w:pos="720"/>
        </w:tabs>
        <w:spacing w:before="120" w:after="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A verification of the documents comprised in the file, showed as follows: </w:t>
      </w:r>
      <w:r w:rsidR="007A32CC" w:rsidRPr="00DE3B5E">
        <w:rPr>
          <w:rFonts w:ascii="Times New Roman" w:hAnsi="Times New Roman" w:cs="Times New Roman"/>
          <w:sz w:val="24"/>
          <w:szCs w:val="24"/>
          <w:lang w:val="en-GB"/>
        </w:rPr>
        <w:t xml:space="preserve"> </w:t>
      </w:r>
      <w:r w:rsidR="00BD6EEE" w:rsidRPr="00DE3B5E">
        <w:rPr>
          <w:rFonts w:ascii="Times New Roman" w:hAnsi="Times New Roman" w:cs="Times New Roman"/>
          <w:sz w:val="24"/>
          <w:szCs w:val="24"/>
          <w:lang w:val="en-GB"/>
        </w:rPr>
        <w:t xml:space="preserve"> </w:t>
      </w:r>
    </w:p>
    <w:p w14:paraId="5ECDBA73" w14:textId="77777777" w:rsidR="007A32CC" w:rsidRPr="00DE3B5E" w:rsidRDefault="007A32CC" w:rsidP="007A32CC">
      <w:pPr>
        <w:pStyle w:val="ListParagraph"/>
        <w:tabs>
          <w:tab w:val="left" w:pos="270"/>
          <w:tab w:val="left" w:pos="630"/>
          <w:tab w:val="left" w:pos="720"/>
        </w:tabs>
        <w:spacing w:after="0" w:line="240" w:lineRule="auto"/>
        <w:ind w:left="0"/>
        <w:jc w:val="both"/>
        <w:rPr>
          <w:rFonts w:ascii="Times New Roman" w:hAnsi="Times New Roman" w:cs="Times New Roman"/>
          <w:sz w:val="6"/>
          <w:szCs w:val="6"/>
          <w:lang w:val="en-GB"/>
        </w:rPr>
      </w:pPr>
    </w:p>
    <w:p w14:paraId="1576A825" w14:textId="77777777" w:rsidR="007A32CC" w:rsidRPr="00DE3B5E" w:rsidRDefault="007A32CC" w:rsidP="007A32CC">
      <w:pPr>
        <w:spacing w:after="0" w:line="240" w:lineRule="auto"/>
        <w:jc w:val="both"/>
        <w:rPr>
          <w:rFonts w:ascii="Times New Roman" w:hAnsi="Times New Roman" w:cs="Times New Roman"/>
          <w:sz w:val="6"/>
          <w:szCs w:val="6"/>
          <w:lang w:val="en-GB"/>
        </w:rPr>
      </w:pPr>
    </w:p>
    <w:p w14:paraId="041D492B" w14:textId="78E489D0" w:rsidR="007A32CC" w:rsidRPr="00DE3B5E" w:rsidRDefault="00047691" w:rsidP="007A32CC">
      <w:pPr>
        <w:tabs>
          <w:tab w:val="left" w:pos="720"/>
        </w:tabs>
        <w:spacing w:after="0" w:line="240" w:lineRule="auto"/>
        <w:jc w:val="both"/>
        <w:rPr>
          <w:rFonts w:ascii="Times New Roman" w:eastAsia="Times New Roman" w:hAnsi="Times New Roman" w:cs="Times New Roman"/>
          <w:i/>
          <w:iCs/>
          <w:sz w:val="24"/>
          <w:szCs w:val="24"/>
          <w:lang w:val="en-GB" w:eastAsia="sq-AL"/>
        </w:rPr>
      </w:pPr>
      <w:r w:rsidRPr="00DE3B5E">
        <w:rPr>
          <w:rFonts w:ascii="Times New Roman" w:eastAsia="Times New Roman" w:hAnsi="Times New Roman" w:cs="Times New Roman"/>
          <w:bCs/>
          <w:sz w:val="24"/>
          <w:szCs w:val="24"/>
          <w:u w:val="single"/>
          <w:lang w:val="en-GB" w:eastAsia="sq-AL"/>
        </w:rPr>
        <w:t>In the Vetting Declaration,</w:t>
      </w:r>
      <w:r w:rsidRPr="00DE3B5E">
        <w:rPr>
          <w:rFonts w:ascii="Times New Roman" w:eastAsia="Times New Roman" w:hAnsi="Times New Roman" w:cs="Times New Roman"/>
          <w:bCs/>
          <w:sz w:val="24"/>
          <w:szCs w:val="24"/>
          <w:lang w:val="en-GB" w:eastAsia="sq-AL"/>
        </w:rPr>
        <w:t xml:space="preserve"> Ms. </w:t>
      </w:r>
      <w:r w:rsidR="007A32CC" w:rsidRPr="00DE3B5E">
        <w:rPr>
          <w:rFonts w:ascii="Times New Roman" w:eastAsia="Times New Roman" w:hAnsi="Times New Roman" w:cs="Times New Roman"/>
          <w:b/>
          <w:sz w:val="24"/>
          <w:szCs w:val="24"/>
          <w:lang w:val="en-GB" w:eastAsia="sq-AL"/>
        </w:rPr>
        <w:t xml:space="preserve"> </w:t>
      </w:r>
      <w:r w:rsidR="007A32CC" w:rsidRPr="00DE3B5E">
        <w:rPr>
          <w:rFonts w:ascii="Times New Roman" w:eastAsia="Times New Roman" w:hAnsi="Times New Roman" w:cs="Times New Roman"/>
          <w:sz w:val="24"/>
          <w:szCs w:val="24"/>
          <w:lang w:val="en-GB" w:eastAsia="sq-AL"/>
        </w:rPr>
        <w:t>Arta Sino</w:t>
      </w:r>
      <w:r w:rsidRPr="00DE3B5E">
        <w:rPr>
          <w:rFonts w:ascii="Times New Roman" w:eastAsia="Times New Roman" w:hAnsi="Times New Roman" w:cs="Times New Roman"/>
          <w:sz w:val="24"/>
          <w:szCs w:val="24"/>
          <w:lang w:val="en-GB" w:eastAsia="sq-AL"/>
        </w:rPr>
        <w:t xml:space="preserve">, in the capacity of spouse of the </w:t>
      </w:r>
      <w:r w:rsidR="00BD6EEE" w:rsidRPr="00DE3B5E">
        <w:rPr>
          <w:rStyle w:val="fadeinm1hgl8"/>
          <w:rFonts w:ascii="Times New Roman" w:hAnsi="Times New Roman" w:cs="Times New Roman"/>
          <w:sz w:val="24"/>
          <w:szCs w:val="24"/>
          <w:lang w:val="en-GB"/>
        </w:rPr>
        <w:t>assessee</w:t>
      </w:r>
      <w:r w:rsidR="007A32CC"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declared</w:t>
      </w:r>
      <w:r w:rsidR="007A32CC" w:rsidRPr="00DE3B5E">
        <w:rPr>
          <w:rFonts w:ascii="Times New Roman" w:eastAsia="Times New Roman" w:hAnsi="Times New Roman" w:cs="Times New Roman"/>
          <w:sz w:val="24"/>
          <w:szCs w:val="24"/>
          <w:vertAlign w:val="superscript"/>
          <w:lang w:val="en-GB" w:eastAsia="sq-AL"/>
        </w:rPr>
        <w:footnoteReference w:id="37"/>
      </w:r>
      <w:r w:rsidR="007A32CC"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income from </w:t>
      </w:r>
      <w:r w:rsidR="007A32CC" w:rsidRPr="00DE3B5E">
        <w:rPr>
          <w:rFonts w:ascii="Times New Roman" w:eastAsia="Times New Roman" w:hAnsi="Times New Roman" w:cs="Times New Roman"/>
          <w:i/>
          <w:iCs/>
          <w:sz w:val="24"/>
          <w:szCs w:val="24"/>
          <w:lang w:val="en-GB" w:eastAsia="sq-AL"/>
        </w:rPr>
        <w:t>depo</w:t>
      </w:r>
      <w:r w:rsidRPr="00DE3B5E">
        <w:rPr>
          <w:rFonts w:ascii="Times New Roman" w:eastAsia="Times New Roman" w:hAnsi="Times New Roman" w:cs="Times New Roman"/>
          <w:i/>
          <w:iCs/>
          <w:sz w:val="24"/>
          <w:szCs w:val="24"/>
          <w:lang w:val="en-GB" w:eastAsia="sq-AL"/>
        </w:rPr>
        <w:t xml:space="preserve">sit as natural person </w:t>
      </w:r>
      <w:r w:rsidR="007A32CC" w:rsidRPr="00DE3B5E">
        <w:rPr>
          <w:rFonts w:ascii="Times New Roman" w:eastAsia="Times New Roman" w:hAnsi="Times New Roman" w:cs="Times New Roman"/>
          <w:i/>
          <w:iCs/>
          <w:sz w:val="24"/>
          <w:szCs w:val="24"/>
          <w:lang w:val="en-GB" w:eastAsia="sq-AL"/>
        </w:rPr>
        <w:t xml:space="preserve">“Arta Sino” </w:t>
      </w:r>
      <w:r w:rsidRPr="00DE3B5E">
        <w:rPr>
          <w:rFonts w:ascii="Times New Roman" w:eastAsia="Times New Roman" w:hAnsi="Times New Roman" w:cs="Times New Roman"/>
          <w:i/>
          <w:iCs/>
          <w:sz w:val="24"/>
          <w:szCs w:val="24"/>
          <w:lang w:val="en-GB" w:eastAsia="sq-AL"/>
        </w:rPr>
        <w:t xml:space="preserve">with Tax ID / </w:t>
      </w:r>
      <w:r w:rsidR="007A32CC" w:rsidRPr="00DE3B5E">
        <w:rPr>
          <w:rFonts w:ascii="Times New Roman" w:eastAsia="Times New Roman" w:hAnsi="Times New Roman" w:cs="Times New Roman"/>
          <w:i/>
          <w:iCs/>
          <w:sz w:val="24"/>
          <w:szCs w:val="24"/>
          <w:lang w:val="en-GB" w:eastAsia="sq-AL"/>
        </w:rPr>
        <w:t xml:space="preserve">NIPT L22915406H, </w:t>
      </w:r>
      <w:r w:rsidRPr="00DE3B5E">
        <w:rPr>
          <w:rFonts w:ascii="Times New Roman" w:eastAsia="Times New Roman" w:hAnsi="Times New Roman" w:cs="Times New Roman"/>
          <w:i/>
          <w:iCs/>
          <w:sz w:val="24"/>
          <w:szCs w:val="24"/>
          <w:lang w:val="en-GB" w:eastAsia="sq-AL"/>
        </w:rPr>
        <w:t xml:space="preserve">in the amount of EUR </w:t>
      </w:r>
      <w:r w:rsidR="007A32CC" w:rsidRPr="00DE3B5E">
        <w:rPr>
          <w:rFonts w:ascii="Times New Roman" w:eastAsia="Times New Roman" w:hAnsi="Times New Roman" w:cs="Times New Roman"/>
          <w:i/>
          <w:iCs/>
          <w:sz w:val="24"/>
          <w:szCs w:val="24"/>
          <w:lang w:val="en-GB" w:eastAsia="sq-AL"/>
        </w:rPr>
        <w:t>43.000</w:t>
      </w:r>
      <w:r w:rsidRPr="00DE3B5E">
        <w:rPr>
          <w:rFonts w:ascii="Times New Roman" w:eastAsia="Times New Roman" w:hAnsi="Times New Roman" w:cs="Times New Roman"/>
          <w:i/>
          <w:iCs/>
          <w:sz w:val="24"/>
          <w:szCs w:val="24"/>
          <w:lang w:val="en-GB" w:eastAsia="sq-AL"/>
        </w:rPr>
        <w:t>.</w:t>
      </w:r>
    </w:p>
    <w:p w14:paraId="728CB329" w14:textId="77777777" w:rsidR="007A32CC" w:rsidRPr="00DE3B5E" w:rsidRDefault="007A32CC" w:rsidP="007A32CC">
      <w:pPr>
        <w:tabs>
          <w:tab w:val="left" w:pos="720"/>
        </w:tabs>
        <w:spacing w:after="0" w:line="240" w:lineRule="auto"/>
        <w:jc w:val="both"/>
        <w:rPr>
          <w:rFonts w:ascii="Times New Roman" w:hAnsi="Times New Roman" w:cs="Times New Roman"/>
          <w:sz w:val="6"/>
          <w:szCs w:val="6"/>
          <w:lang w:val="en-GB"/>
        </w:rPr>
      </w:pPr>
    </w:p>
    <w:p w14:paraId="1AC2231C" w14:textId="4BF8D039" w:rsidR="007A32CC" w:rsidRPr="00DE3B5E" w:rsidRDefault="00047691" w:rsidP="007A32CC">
      <w:pPr>
        <w:tabs>
          <w:tab w:val="left" w:pos="720"/>
        </w:tabs>
        <w:spacing w:after="0" w:line="240" w:lineRule="auto"/>
        <w:jc w:val="both"/>
        <w:rPr>
          <w:rFonts w:ascii="Times New Roman" w:eastAsia="Times New Roman" w:hAnsi="Times New Roman" w:cs="Times New Roman"/>
          <w:i/>
          <w:iCs/>
          <w:sz w:val="24"/>
          <w:szCs w:val="24"/>
          <w:lang w:val="en-GB" w:eastAsia="sq-AL"/>
        </w:rPr>
      </w:pPr>
      <w:r w:rsidRPr="00DE3B5E">
        <w:rPr>
          <w:rFonts w:ascii="Times New Roman" w:eastAsia="Times New Roman" w:hAnsi="Times New Roman" w:cs="Times New Roman"/>
          <w:bCs/>
          <w:sz w:val="24"/>
          <w:szCs w:val="24"/>
          <w:u w:val="single"/>
          <w:lang w:val="en-GB" w:eastAsia="sq-AL"/>
        </w:rPr>
        <w:t xml:space="preserve">In the </w:t>
      </w:r>
      <w:r w:rsidR="000B403F" w:rsidRPr="00DE3B5E">
        <w:rPr>
          <w:rFonts w:ascii="Times New Roman" w:eastAsia="Times New Roman" w:hAnsi="Times New Roman" w:cs="Times New Roman"/>
          <w:bCs/>
          <w:sz w:val="24"/>
          <w:szCs w:val="24"/>
          <w:u w:val="single"/>
          <w:lang w:val="en-GB" w:eastAsia="sq-AL"/>
        </w:rPr>
        <w:t xml:space="preserve">PAD </w:t>
      </w:r>
      <w:r w:rsidR="007A32CC" w:rsidRPr="00DE3B5E">
        <w:rPr>
          <w:rFonts w:ascii="Times New Roman" w:eastAsia="Times New Roman" w:hAnsi="Times New Roman" w:cs="Times New Roman"/>
          <w:bCs/>
          <w:sz w:val="24"/>
          <w:szCs w:val="24"/>
          <w:u w:val="single"/>
          <w:lang w:val="en-GB" w:eastAsia="sq-AL"/>
        </w:rPr>
        <w:t>2015</w:t>
      </w:r>
      <w:r w:rsidR="007A32CC" w:rsidRPr="00DE3B5E">
        <w:rPr>
          <w:rFonts w:ascii="Times New Roman" w:eastAsia="Times New Roman" w:hAnsi="Times New Roman" w:cs="Times New Roman"/>
          <w:bCs/>
          <w:sz w:val="24"/>
          <w:szCs w:val="24"/>
          <w:u w:val="single"/>
          <w:vertAlign w:val="superscript"/>
          <w:lang w:val="en-GB" w:eastAsia="sq-AL"/>
        </w:rPr>
        <w:footnoteReference w:id="38"/>
      </w:r>
      <w:r w:rsidR="007A32CC" w:rsidRPr="00DE3B5E">
        <w:rPr>
          <w:rFonts w:ascii="Times New Roman" w:eastAsia="Times New Roman" w:hAnsi="Times New Roman" w:cs="Times New Roman"/>
          <w:bCs/>
          <w:sz w:val="24"/>
          <w:szCs w:val="24"/>
          <w:lang w:val="en-GB" w:eastAsia="sq-AL"/>
        </w:rPr>
        <w:t xml:space="preserve">, </w:t>
      </w:r>
      <w:r w:rsidR="00BD6EEE" w:rsidRPr="00DE3B5E">
        <w:rPr>
          <w:rFonts w:ascii="Times New Roman" w:eastAsia="Times New Roman" w:hAnsi="Times New Roman" w:cs="Times New Roman"/>
          <w:bCs/>
          <w:sz w:val="24"/>
          <w:szCs w:val="24"/>
          <w:lang w:val="en-GB" w:eastAsia="sq-AL"/>
        </w:rPr>
        <w:t xml:space="preserve">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eastAsia="Times New Roman" w:hAnsi="Times New Roman" w:cs="Times New Roman"/>
          <w:sz w:val="24"/>
          <w:szCs w:val="24"/>
          <w:lang w:val="en-GB" w:eastAsia="sq-AL"/>
        </w:rPr>
        <w:t>declared</w:t>
      </w:r>
      <w:r w:rsidRPr="00DE3B5E">
        <w:rPr>
          <w:rFonts w:ascii="Times New Roman" w:eastAsia="Times New Roman" w:hAnsi="Times New Roman" w:cs="Times New Roman"/>
          <w:i/>
          <w:iCs/>
          <w:sz w:val="24"/>
          <w:szCs w:val="24"/>
          <w:lang w:val="en-GB" w:eastAsia="sq-AL"/>
        </w:rPr>
        <w:t xml:space="preserve"> bank deposit of the spouse, account no. </w:t>
      </w:r>
      <w:r w:rsidR="007A32CC" w:rsidRPr="00DE3B5E">
        <w:rPr>
          <w:rFonts w:ascii="Times New Roman" w:eastAsia="Times New Roman" w:hAnsi="Times New Roman" w:cs="Times New Roman"/>
          <w:i/>
          <w:iCs/>
          <w:sz w:val="24"/>
          <w:szCs w:val="24"/>
          <w:lang w:val="en-GB" w:eastAsia="sq-AL"/>
        </w:rPr>
        <w:t xml:space="preserve">412618281 </w:t>
      </w:r>
      <w:r w:rsidRPr="00DE3B5E">
        <w:rPr>
          <w:rFonts w:ascii="Times New Roman" w:eastAsia="Times New Roman" w:hAnsi="Times New Roman" w:cs="Times New Roman"/>
          <w:i/>
          <w:iCs/>
          <w:sz w:val="24"/>
          <w:szCs w:val="24"/>
          <w:lang w:val="en-GB" w:eastAsia="sq-AL"/>
        </w:rPr>
        <w:t xml:space="preserve">at </w:t>
      </w:r>
      <w:r w:rsidR="007A32CC" w:rsidRPr="00DE3B5E">
        <w:rPr>
          <w:rFonts w:ascii="Times New Roman" w:eastAsia="Times New Roman" w:hAnsi="Times New Roman" w:cs="Times New Roman"/>
          <w:i/>
          <w:iCs/>
          <w:sz w:val="24"/>
          <w:szCs w:val="24"/>
          <w:lang w:val="en-GB" w:eastAsia="sq-AL"/>
        </w:rPr>
        <w:t>BKT, dat</w:t>
      </w:r>
      <w:r w:rsidRPr="00DE3B5E">
        <w:rPr>
          <w:rFonts w:ascii="Times New Roman" w:eastAsia="Times New Roman" w:hAnsi="Times New Roman" w:cs="Times New Roman"/>
          <w:i/>
          <w:iCs/>
          <w:sz w:val="24"/>
          <w:szCs w:val="24"/>
          <w:lang w:val="en-GB" w:eastAsia="sq-AL"/>
        </w:rPr>
        <w:t>ed</w:t>
      </w:r>
      <w:r w:rsidR="007A32CC" w:rsidRPr="00DE3B5E">
        <w:rPr>
          <w:rFonts w:ascii="Times New Roman" w:eastAsia="Times New Roman" w:hAnsi="Times New Roman" w:cs="Times New Roman"/>
          <w:i/>
          <w:iCs/>
          <w:sz w:val="24"/>
          <w:szCs w:val="24"/>
          <w:lang w:val="en-GB" w:eastAsia="sq-AL"/>
        </w:rPr>
        <w:t xml:space="preserve"> 09.08.2013 </w:t>
      </w:r>
      <w:r w:rsidRPr="00DE3B5E">
        <w:rPr>
          <w:rFonts w:ascii="Times New Roman" w:eastAsia="Times New Roman" w:hAnsi="Times New Roman" w:cs="Times New Roman"/>
          <w:i/>
          <w:iCs/>
          <w:sz w:val="24"/>
          <w:szCs w:val="24"/>
          <w:lang w:val="en-GB" w:eastAsia="sq-AL"/>
        </w:rPr>
        <w:t xml:space="preserve">amount of ALL </w:t>
      </w:r>
      <w:r w:rsidR="007A32CC" w:rsidRPr="00DE3B5E">
        <w:rPr>
          <w:rFonts w:ascii="Times New Roman" w:eastAsia="Times New Roman" w:hAnsi="Times New Roman" w:cs="Times New Roman"/>
          <w:i/>
          <w:iCs/>
          <w:sz w:val="24"/>
          <w:szCs w:val="24"/>
          <w:lang w:val="en-GB" w:eastAsia="sq-AL"/>
        </w:rPr>
        <w:t xml:space="preserve">4.000.000. </w:t>
      </w:r>
      <w:r w:rsidR="00C101F3" w:rsidRPr="00DE3B5E">
        <w:rPr>
          <w:rFonts w:ascii="Times New Roman" w:eastAsia="Times New Roman" w:hAnsi="Times New Roman" w:cs="Times New Roman"/>
          <w:i/>
          <w:iCs/>
          <w:sz w:val="24"/>
          <w:szCs w:val="24"/>
          <w:lang w:val="en-GB" w:eastAsia="sq-AL"/>
        </w:rPr>
        <w:t xml:space="preserve">The source - transfer of the business account from </w:t>
      </w:r>
      <w:r w:rsidR="00C03342" w:rsidRPr="00DE3B5E">
        <w:rPr>
          <w:rFonts w:ascii="Times New Roman" w:hAnsi="Times New Roman" w:cs="Times New Roman"/>
          <w:i/>
          <w:iCs/>
          <w:sz w:val="24"/>
          <w:szCs w:val="24"/>
          <w:lang w:val="en-GB"/>
        </w:rPr>
        <w:t>business</w:t>
      </w:r>
      <w:r w:rsidR="00C03342" w:rsidRPr="00DE3B5E">
        <w:rPr>
          <w:rFonts w:ascii="Times New Roman" w:eastAsia="Times New Roman" w:hAnsi="Times New Roman" w:cs="Times New Roman"/>
          <w:i/>
          <w:iCs/>
          <w:sz w:val="24"/>
          <w:szCs w:val="24"/>
          <w:lang w:val="en-GB" w:eastAsia="sq-AL"/>
        </w:rPr>
        <w:t xml:space="preserve"> </w:t>
      </w:r>
      <w:r w:rsidR="00C101F3" w:rsidRPr="00DE3B5E">
        <w:rPr>
          <w:rFonts w:ascii="Times New Roman" w:eastAsia="Times New Roman" w:hAnsi="Times New Roman" w:cs="Times New Roman"/>
          <w:i/>
          <w:iCs/>
          <w:sz w:val="24"/>
          <w:szCs w:val="24"/>
          <w:lang w:val="en-GB" w:eastAsia="sq-AL"/>
        </w:rPr>
        <w:t>as private bailiff. Add</w:t>
      </w:r>
      <w:r w:rsidR="00202913" w:rsidRPr="00DE3B5E">
        <w:rPr>
          <w:rFonts w:ascii="Times New Roman" w:eastAsia="Times New Roman" w:hAnsi="Times New Roman" w:cs="Times New Roman"/>
          <w:i/>
          <w:iCs/>
          <w:sz w:val="24"/>
          <w:szCs w:val="24"/>
          <w:lang w:val="en-GB" w:eastAsia="sq-AL"/>
        </w:rPr>
        <w:t xml:space="preserve">ed </w:t>
      </w:r>
      <w:r w:rsidR="00C101F3" w:rsidRPr="00DE3B5E">
        <w:rPr>
          <w:rFonts w:ascii="Times New Roman" w:eastAsia="Times New Roman" w:hAnsi="Times New Roman" w:cs="Times New Roman"/>
          <w:i/>
          <w:iCs/>
          <w:sz w:val="24"/>
          <w:szCs w:val="24"/>
          <w:lang w:val="en-GB" w:eastAsia="sq-AL"/>
        </w:rPr>
        <w:t xml:space="preserve">deposit </w:t>
      </w:r>
      <w:r w:rsidR="00202913" w:rsidRPr="00DE3B5E">
        <w:rPr>
          <w:rFonts w:ascii="Times New Roman" w:eastAsia="Times New Roman" w:hAnsi="Times New Roman" w:cs="Times New Roman"/>
          <w:i/>
          <w:iCs/>
          <w:sz w:val="24"/>
          <w:szCs w:val="24"/>
          <w:lang w:val="en-GB" w:eastAsia="sq-AL"/>
        </w:rPr>
        <w:t xml:space="preserve">for the year, amount of </w:t>
      </w:r>
      <w:r w:rsidR="00202913" w:rsidRPr="00DE3B5E">
        <w:rPr>
          <w:rFonts w:ascii="Times New Roman" w:eastAsia="Times New Roman" w:hAnsi="Times New Roman" w:cs="Times New Roman"/>
          <w:bCs/>
          <w:i/>
          <w:iCs/>
          <w:sz w:val="24"/>
          <w:szCs w:val="24"/>
          <w:lang w:val="en-GB" w:eastAsia="sq-AL"/>
        </w:rPr>
        <w:t xml:space="preserve">ALL </w:t>
      </w:r>
      <w:r w:rsidR="007A32CC" w:rsidRPr="00DE3B5E">
        <w:rPr>
          <w:rFonts w:ascii="Times New Roman" w:eastAsia="Times New Roman" w:hAnsi="Times New Roman" w:cs="Times New Roman"/>
          <w:bCs/>
          <w:i/>
          <w:iCs/>
          <w:sz w:val="24"/>
          <w:szCs w:val="24"/>
          <w:lang w:val="en-GB" w:eastAsia="sq-AL"/>
        </w:rPr>
        <w:t>5.125.158,14.</w:t>
      </w:r>
    </w:p>
    <w:p w14:paraId="24C99C5A" w14:textId="77777777" w:rsidR="007A32CC" w:rsidRPr="00DE3B5E" w:rsidRDefault="007A32CC" w:rsidP="007A32CC">
      <w:pPr>
        <w:tabs>
          <w:tab w:val="left" w:pos="720"/>
        </w:tabs>
        <w:spacing w:after="0" w:line="240" w:lineRule="auto"/>
        <w:jc w:val="both"/>
        <w:rPr>
          <w:rFonts w:ascii="Times New Roman" w:eastAsia="Times New Roman" w:hAnsi="Times New Roman" w:cs="Times New Roman"/>
          <w:bCs/>
          <w:sz w:val="6"/>
          <w:szCs w:val="6"/>
          <w:u w:val="single"/>
          <w:lang w:val="en-GB" w:eastAsia="sq-AL"/>
        </w:rPr>
      </w:pPr>
    </w:p>
    <w:p w14:paraId="657FDE7E" w14:textId="5F922119" w:rsidR="007A32CC" w:rsidRPr="00DE3B5E" w:rsidRDefault="000B403F" w:rsidP="007A32CC">
      <w:pPr>
        <w:tabs>
          <w:tab w:val="left" w:pos="720"/>
        </w:tabs>
        <w:spacing w:after="120" w:line="240" w:lineRule="auto"/>
        <w:jc w:val="both"/>
        <w:rPr>
          <w:rFonts w:ascii="Times New Roman" w:hAnsi="Times New Roman" w:cs="Times New Roman"/>
          <w:sz w:val="24"/>
          <w:szCs w:val="24"/>
          <w:lang w:val="en-GB"/>
        </w:rPr>
      </w:pPr>
      <w:r w:rsidRPr="00DE3B5E">
        <w:rPr>
          <w:rFonts w:ascii="Times New Roman" w:eastAsia="Times New Roman" w:hAnsi="Times New Roman" w:cs="Times New Roman"/>
          <w:bCs/>
          <w:sz w:val="24"/>
          <w:szCs w:val="24"/>
          <w:u w:val="single"/>
          <w:lang w:val="en-GB" w:eastAsia="sq-AL"/>
        </w:rPr>
        <w:t>In the PAD 2016</w:t>
      </w:r>
      <w:r w:rsidRPr="00DE3B5E">
        <w:rPr>
          <w:rFonts w:ascii="Times New Roman" w:eastAsia="Times New Roman" w:hAnsi="Times New Roman" w:cs="Times New Roman"/>
          <w:bCs/>
          <w:sz w:val="24"/>
          <w:szCs w:val="24"/>
          <w:lang w:val="en-GB" w:eastAsia="sq-AL"/>
        </w:rPr>
        <w:t xml:space="preserve">, 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eastAsia="Times New Roman" w:hAnsi="Times New Roman" w:cs="Times New Roman"/>
          <w:bCs/>
          <w:sz w:val="24"/>
          <w:szCs w:val="24"/>
          <w:lang w:val="en-GB" w:eastAsia="sq-AL"/>
        </w:rPr>
        <w:t xml:space="preserve">declared a deposit at BKT, </w:t>
      </w:r>
      <w:r w:rsidR="00BD42AB" w:rsidRPr="00DE3B5E">
        <w:rPr>
          <w:rFonts w:ascii="Times New Roman" w:eastAsia="Times New Roman" w:hAnsi="Times New Roman" w:cs="Times New Roman"/>
          <w:bCs/>
          <w:sz w:val="24"/>
          <w:szCs w:val="24"/>
          <w:lang w:val="en-GB" w:eastAsia="sq-AL"/>
        </w:rPr>
        <w:t xml:space="preserve">dated </w:t>
      </w:r>
      <w:r w:rsidRPr="00DE3B5E">
        <w:rPr>
          <w:rFonts w:ascii="Times New Roman" w:eastAsia="Times New Roman" w:hAnsi="Times New Roman" w:cs="Times New Roman"/>
          <w:bCs/>
          <w:sz w:val="24"/>
          <w:szCs w:val="24"/>
          <w:lang w:val="en-GB" w:eastAsia="sq-AL"/>
        </w:rPr>
        <w:t>23.12.2016, in the amount of EUR 43,000, in the account of his wife Mrs. Arta Sino as a notary. Transferred from the personal account at BKT the amount of EUR 37,351.25 and transferred from the account of natural person</w:t>
      </w:r>
      <w:r w:rsidR="00D9564B" w:rsidRPr="00DE3B5E">
        <w:rPr>
          <w:rFonts w:ascii="Times New Roman" w:eastAsia="Times New Roman" w:hAnsi="Times New Roman" w:cs="Times New Roman"/>
          <w:bCs/>
          <w:sz w:val="24"/>
          <w:szCs w:val="24"/>
          <w:lang w:val="en-GB" w:eastAsia="sq-AL"/>
        </w:rPr>
        <w:t xml:space="preserve"> / entity</w:t>
      </w:r>
      <w:r w:rsidRPr="00DE3B5E">
        <w:rPr>
          <w:rFonts w:ascii="Times New Roman" w:eastAsia="Times New Roman" w:hAnsi="Times New Roman" w:cs="Times New Roman"/>
          <w:bCs/>
          <w:sz w:val="24"/>
          <w:szCs w:val="24"/>
          <w:lang w:val="en-GB" w:eastAsia="sq-AL"/>
        </w:rPr>
        <w:t xml:space="preserve"> Arta Sino, also at BKT, the amount of EUR 5,196.73, from ALL to EUR. Declared </w:t>
      </w:r>
      <w:r w:rsidR="00D9564B" w:rsidRPr="00DE3B5E">
        <w:rPr>
          <w:rFonts w:ascii="Times New Roman" w:eastAsia="Times New Roman" w:hAnsi="Times New Roman" w:cs="Times New Roman"/>
          <w:bCs/>
          <w:sz w:val="24"/>
          <w:szCs w:val="24"/>
          <w:lang w:val="en-GB" w:eastAsia="sq-AL"/>
        </w:rPr>
        <w:t xml:space="preserve">before </w:t>
      </w:r>
      <w:r w:rsidRPr="00DE3B5E">
        <w:rPr>
          <w:rFonts w:ascii="Times New Roman" w:eastAsia="Times New Roman" w:hAnsi="Times New Roman" w:cs="Times New Roman"/>
          <w:bCs/>
          <w:sz w:val="24"/>
          <w:szCs w:val="24"/>
          <w:lang w:val="en-GB" w:eastAsia="sq-AL"/>
        </w:rPr>
        <w:t>HIDA</w:t>
      </w:r>
      <w:r w:rsidR="00BD42AB" w:rsidRPr="00DE3B5E">
        <w:rPr>
          <w:rFonts w:ascii="Times New Roman" w:eastAsia="Times New Roman" w:hAnsi="Times New Roman" w:cs="Times New Roman"/>
          <w:bCs/>
          <w:sz w:val="24"/>
          <w:szCs w:val="24"/>
          <w:lang w:val="en-GB" w:eastAsia="sq-AL"/>
        </w:rPr>
        <w:t xml:space="preserve">ACI </w:t>
      </w:r>
      <w:r w:rsidRPr="00DE3B5E">
        <w:rPr>
          <w:rFonts w:ascii="Times New Roman" w:eastAsia="Times New Roman" w:hAnsi="Times New Roman" w:cs="Times New Roman"/>
          <w:bCs/>
          <w:sz w:val="24"/>
          <w:szCs w:val="24"/>
          <w:lang w:val="en-GB" w:eastAsia="sq-AL"/>
        </w:rPr>
        <w:t>in 2016</w:t>
      </w:r>
      <w:r w:rsidR="00D9564B" w:rsidRPr="00DE3B5E">
        <w:rPr>
          <w:rFonts w:ascii="Times New Roman" w:eastAsia="Times New Roman" w:hAnsi="Times New Roman" w:cs="Times New Roman"/>
          <w:bCs/>
          <w:sz w:val="24"/>
          <w:szCs w:val="24"/>
          <w:lang w:val="en-GB" w:eastAsia="sq-AL"/>
        </w:rPr>
        <w:t>, as recorded in the minutes, not disclosed in the d</w:t>
      </w:r>
      <w:r w:rsidRPr="00DE3B5E">
        <w:rPr>
          <w:rFonts w:ascii="Times New Roman" w:eastAsia="Times New Roman" w:hAnsi="Times New Roman" w:cs="Times New Roman"/>
          <w:bCs/>
          <w:sz w:val="24"/>
          <w:szCs w:val="24"/>
          <w:lang w:val="en-GB" w:eastAsia="sq-AL"/>
        </w:rPr>
        <w:t>eclaration</w:t>
      </w:r>
      <w:r w:rsidR="007A32CC" w:rsidRPr="00DE3B5E">
        <w:rPr>
          <w:rFonts w:ascii="Times New Roman" w:eastAsia="Times New Roman" w:hAnsi="Times New Roman" w:cs="Times New Roman"/>
          <w:sz w:val="24"/>
          <w:szCs w:val="24"/>
          <w:lang w:val="en-GB" w:eastAsia="sq-AL"/>
        </w:rPr>
        <w:t xml:space="preserve">.  </w:t>
      </w:r>
    </w:p>
    <w:p w14:paraId="758771A5" w14:textId="7702A8A9" w:rsidR="007A32CC" w:rsidRPr="00DE3B5E" w:rsidRDefault="000B403F" w:rsidP="003171C4">
      <w:pPr>
        <w:pStyle w:val="ListParagraph"/>
        <w:numPr>
          <w:ilvl w:val="1"/>
          <w:numId w:val="15"/>
        </w:numPr>
        <w:tabs>
          <w:tab w:val="left" w:pos="270"/>
          <w:tab w:val="left" w:pos="630"/>
          <w:tab w:val="left" w:pos="720"/>
        </w:tabs>
        <w:spacing w:before="120" w:after="12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sz w:val="24"/>
          <w:szCs w:val="24"/>
          <w:lang w:val="en-GB"/>
        </w:rPr>
        <w:t xml:space="preserve">On 23.12.2016, the wife of the </w:t>
      </w:r>
      <w:r w:rsidR="00BD6EEE"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opened a deposit in her account as a natural person at BKT bank in the amount of EUR 43,000, which she also declared in the </w:t>
      </w:r>
      <w:r w:rsidR="00655203" w:rsidRPr="00DE3B5E">
        <w:rPr>
          <w:rFonts w:ascii="Times New Roman" w:hAnsi="Times New Roman" w:cs="Times New Roman"/>
          <w:sz w:val="24"/>
          <w:szCs w:val="24"/>
          <w:lang w:val="en-GB"/>
        </w:rPr>
        <w:t>Vetting Declaration</w:t>
      </w:r>
      <w:r w:rsidRPr="00DE3B5E">
        <w:rPr>
          <w:rFonts w:ascii="Times New Roman" w:hAnsi="Times New Roman" w:cs="Times New Roman"/>
          <w:sz w:val="24"/>
          <w:szCs w:val="24"/>
          <w:lang w:val="en-GB"/>
        </w:rPr>
        <w:t xml:space="preserve">, without declaring the source of creation. In the PAD 2016, the </w:t>
      </w:r>
      <w:r w:rsidR="00655203" w:rsidRPr="00DE3B5E">
        <w:rPr>
          <w:rStyle w:val="fadeinm1hgl8"/>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declared this deposit, with the source of creation being transfers between the wife's accounts, namely, the amount of EUR 37,371 transferred from the wife's personal account at BKT bank and the amount of EUR 5,197 transferred from the </w:t>
      </w:r>
      <w:r w:rsidR="00655203"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 xml:space="preserve">account </w:t>
      </w:r>
      <w:r w:rsidR="00655203" w:rsidRPr="00DE3B5E">
        <w:rPr>
          <w:rFonts w:ascii="Times New Roman" w:hAnsi="Times New Roman" w:cs="Times New Roman"/>
          <w:sz w:val="24"/>
          <w:szCs w:val="24"/>
          <w:lang w:val="en-GB"/>
        </w:rPr>
        <w:t xml:space="preserve">[as </w:t>
      </w:r>
      <w:r w:rsidRPr="00DE3B5E">
        <w:rPr>
          <w:rFonts w:ascii="Times New Roman" w:hAnsi="Times New Roman" w:cs="Times New Roman"/>
          <w:sz w:val="24"/>
          <w:szCs w:val="24"/>
          <w:lang w:val="en-GB"/>
        </w:rPr>
        <w:t>natural person</w:t>
      </w:r>
      <w:r w:rsidR="00655203"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at th</w:t>
      </w:r>
      <w:r w:rsidR="00655203" w:rsidRPr="00DE3B5E">
        <w:rPr>
          <w:rFonts w:ascii="Times New Roman" w:hAnsi="Times New Roman" w:cs="Times New Roman"/>
          <w:sz w:val="24"/>
          <w:szCs w:val="24"/>
          <w:lang w:val="en-GB"/>
        </w:rPr>
        <w:t xml:space="preserve">e same </w:t>
      </w:r>
      <w:r w:rsidRPr="00DE3B5E">
        <w:rPr>
          <w:rFonts w:ascii="Times New Roman" w:hAnsi="Times New Roman" w:cs="Times New Roman"/>
          <w:sz w:val="24"/>
          <w:szCs w:val="24"/>
          <w:lang w:val="en-GB"/>
        </w:rPr>
        <w:t>bank.</w:t>
      </w:r>
      <w:r w:rsidR="007A32CC" w:rsidRPr="00DE3B5E">
        <w:rPr>
          <w:rFonts w:ascii="Times New Roman" w:hAnsi="Times New Roman" w:cs="Times New Roman"/>
          <w:sz w:val="24"/>
          <w:szCs w:val="24"/>
          <w:lang w:val="en-GB"/>
        </w:rPr>
        <w:t xml:space="preserve"> </w:t>
      </w:r>
      <w:r w:rsidR="00655203" w:rsidRPr="00DE3B5E">
        <w:rPr>
          <w:rFonts w:ascii="Times New Roman" w:hAnsi="Times New Roman" w:cs="Times New Roman"/>
          <w:sz w:val="24"/>
          <w:szCs w:val="24"/>
          <w:lang w:val="en-GB"/>
        </w:rPr>
        <w:t xml:space="preserve"> </w:t>
      </w:r>
    </w:p>
    <w:p w14:paraId="681FBA07" w14:textId="797FB417" w:rsidR="007A32CC" w:rsidRPr="00DE3B5E" w:rsidRDefault="00655203" w:rsidP="003171C4">
      <w:pPr>
        <w:pStyle w:val="ListParagraph"/>
        <w:numPr>
          <w:ilvl w:val="1"/>
          <w:numId w:val="15"/>
        </w:numPr>
        <w:tabs>
          <w:tab w:val="left" w:pos="270"/>
          <w:tab w:val="left" w:pos="630"/>
          <w:tab w:val="left" w:pos="720"/>
        </w:tabs>
        <w:spacing w:before="120" w:after="12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i/>
          <w:sz w:val="24"/>
          <w:szCs w:val="24"/>
          <w:lang w:val="en-GB"/>
        </w:rPr>
        <w:t xml:space="preserve">In questionnaire </w:t>
      </w:r>
      <w:r w:rsidR="007A32CC" w:rsidRPr="00DE3B5E">
        <w:rPr>
          <w:rFonts w:ascii="Times New Roman" w:hAnsi="Times New Roman" w:cs="Times New Roman"/>
          <w:i/>
          <w:sz w:val="24"/>
          <w:szCs w:val="24"/>
          <w:lang w:val="en-GB"/>
        </w:rPr>
        <w:t>no. 1</w:t>
      </w:r>
      <w:r w:rsidR="007A32CC" w:rsidRPr="00DE3B5E">
        <w:rPr>
          <w:rFonts w:ascii="Times New Roman" w:hAnsi="Times New Roman" w:cs="Times New Roman"/>
          <w:iCs/>
          <w:sz w:val="24"/>
          <w:szCs w:val="24"/>
          <w:lang w:val="en-GB"/>
        </w:rPr>
        <w:t xml:space="preserve">, </w:t>
      </w:r>
      <w:r w:rsidR="00BD6EEE" w:rsidRPr="00DE3B5E">
        <w:rPr>
          <w:rFonts w:ascii="Times New Roman" w:hAnsi="Times New Roman" w:cs="Times New Roman"/>
          <w:iCs/>
          <w:sz w:val="24"/>
          <w:szCs w:val="24"/>
          <w:lang w:val="en-GB"/>
        </w:rPr>
        <w:t xml:space="preserve">the </w:t>
      </w:r>
      <w:r w:rsidR="00BD6EEE" w:rsidRPr="00DE3B5E">
        <w:rPr>
          <w:rStyle w:val="fadeinm1hgl8"/>
          <w:rFonts w:ascii="Times New Roman" w:hAnsi="Times New Roman" w:cs="Times New Roman"/>
          <w:sz w:val="24"/>
          <w:szCs w:val="24"/>
          <w:lang w:val="en-GB"/>
        </w:rPr>
        <w:t xml:space="preserve">assessee </w:t>
      </w:r>
      <w:r w:rsidRPr="00DE3B5E">
        <w:rPr>
          <w:rStyle w:val="fadeinm1hgl8"/>
          <w:rFonts w:ascii="Times New Roman" w:hAnsi="Times New Roman" w:cs="Times New Roman"/>
          <w:sz w:val="24"/>
          <w:szCs w:val="24"/>
          <w:lang w:val="en-GB"/>
        </w:rPr>
        <w:t>provided to the Commission details of the income</w:t>
      </w:r>
      <w:r w:rsidR="00191453" w:rsidRPr="00DE3B5E">
        <w:rPr>
          <w:rStyle w:val="fadeinm1hgl8"/>
          <w:rFonts w:ascii="Times New Roman" w:hAnsi="Times New Roman" w:cs="Times New Roman"/>
          <w:sz w:val="24"/>
          <w:szCs w:val="24"/>
          <w:lang w:val="en-GB"/>
        </w:rPr>
        <w:t xml:space="preserve"> </w:t>
      </w:r>
      <w:r w:rsidRPr="00DE3B5E">
        <w:rPr>
          <w:rStyle w:val="fadeinm1hgl8"/>
          <w:rFonts w:ascii="Times New Roman" w:hAnsi="Times New Roman" w:cs="Times New Roman"/>
          <w:sz w:val="24"/>
          <w:szCs w:val="24"/>
          <w:lang w:val="en-GB"/>
        </w:rPr>
        <w:t xml:space="preserve">of the spouse from her private </w:t>
      </w:r>
      <w:r w:rsidR="00C03342" w:rsidRPr="00DE3B5E">
        <w:rPr>
          <w:rFonts w:ascii="Times New Roman" w:hAnsi="Times New Roman" w:cs="Times New Roman"/>
          <w:sz w:val="24"/>
          <w:szCs w:val="24"/>
          <w:lang w:val="en-GB"/>
        </w:rPr>
        <w:t>business</w:t>
      </w:r>
      <w:r w:rsidR="00C03342" w:rsidRPr="00DE3B5E">
        <w:rPr>
          <w:rStyle w:val="fadeinm1hgl8"/>
          <w:rFonts w:ascii="Times New Roman" w:hAnsi="Times New Roman" w:cs="Times New Roman"/>
          <w:sz w:val="24"/>
          <w:szCs w:val="24"/>
          <w:lang w:val="en-GB"/>
        </w:rPr>
        <w:t xml:space="preserve"> </w:t>
      </w:r>
      <w:r w:rsidRPr="00DE3B5E">
        <w:rPr>
          <w:rStyle w:val="fadeinm1hgl8"/>
          <w:rFonts w:ascii="Times New Roman" w:hAnsi="Times New Roman" w:cs="Times New Roman"/>
          <w:sz w:val="24"/>
          <w:szCs w:val="24"/>
          <w:lang w:val="en-GB"/>
        </w:rPr>
        <w:t xml:space="preserve">as private bailiff and as notary, from </w:t>
      </w:r>
      <w:r w:rsidR="007A32CC" w:rsidRPr="00DE3B5E">
        <w:rPr>
          <w:rFonts w:ascii="Times New Roman" w:hAnsi="Times New Roman" w:cs="Times New Roman"/>
          <w:iCs/>
          <w:sz w:val="24"/>
          <w:szCs w:val="24"/>
          <w:lang w:val="en-GB"/>
        </w:rPr>
        <w:t xml:space="preserve">2012 – 2019, </w:t>
      </w:r>
      <w:r w:rsidR="00191453" w:rsidRPr="00DE3B5E">
        <w:rPr>
          <w:rFonts w:ascii="Times New Roman" w:hAnsi="Times New Roman" w:cs="Times New Roman"/>
          <w:iCs/>
          <w:sz w:val="24"/>
          <w:szCs w:val="24"/>
          <w:lang w:val="en-GB"/>
        </w:rPr>
        <w:t xml:space="preserve">and also submitted supporting acts, among them balance sheets. </w:t>
      </w:r>
    </w:p>
    <w:p w14:paraId="24309EBF" w14:textId="3A5F212B" w:rsidR="007A32CC" w:rsidRPr="00DE3B5E" w:rsidRDefault="00191453" w:rsidP="003171C4">
      <w:pPr>
        <w:pStyle w:val="ListParagraph"/>
        <w:numPr>
          <w:ilvl w:val="1"/>
          <w:numId w:val="15"/>
        </w:numPr>
        <w:tabs>
          <w:tab w:val="left" w:pos="270"/>
          <w:tab w:val="left" w:pos="630"/>
          <w:tab w:val="left" w:pos="720"/>
        </w:tabs>
        <w:spacing w:before="120" w:after="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
          <w:sz w:val="24"/>
          <w:szCs w:val="24"/>
          <w:lang w:val="en-GB"/>
        </w:rPr>
        <w:t xml:space="preserve">In his replies to questionnaire </w:t>
      </w:r>
      <w:r w:rsidR="007A32CC" w:rsidRPr="00DE3B5E">
        <w:rPr>
          <w:rFonts w:ascii="Times New Roman" w:hAnsi="Times New Roman" w:cs="Times New Roman"/>
          <w:i/>
          <w:sz w:val="24"/>
          <w:szCs w:val="24"/>
          <w:lang w:val="en-GB"/>
        </w:rPr>
        <w:t>no. 5,</w:t>
      </w:r>
      <w:r w:rsidR="00B05634" w:rsidRPr="00DE3B5E">
        <w:rPr>
          <w:lang w:val="en-GB"/>
        </w:rPr>
        <w:t xml:space="preserve"> </w:t>
      </w:r>
      <w:r w:rsidRPr="00DE3B5E">
        <w:rPr>
          <w:rFonts w:ascii="Times New Roman" w:hAnsi="Times New Roman" w:cs="Times New Roman"/>
          <w:iCs/>
          <w:sz w:val="24"/>
          <w:szCs w:val="24"/>
          <w:lang w:val="en-GB"/>
        </w:rPr>
        <w:t>t</w:t>
      </w:r>
      <w:r w:rsidR="00B05634" w:rsidRPr="00DE3B5E">
        <w:rPr>
          <w:rFonts w:ascii="Times New Roman" w:hAnsi="Times New Roman" w:cs="Times New Roman"/>
          <w:iCs/>
          <w:sz w:val="24"/>
          <w:szCs w:val="24"/>
          <w:lang w:val="en-GB"/>
        </w:rPr>
        <w:t xml:space="preserve">he </w:t>
      </w:r>
      <w:r w:rsidR="00BD6EEE" w:rsidRPr="00DE3B5E">
        <w:rPr>
          <w:rStyle w:val="fadeinm1hgl8"/>
          <w:rFonts w:ascii="Times New Roman" w:hAnsi="Times New Roman" w:cs="Times New Roman"/>
          <w:iCs/>
          <w:sz w:val="24"/>
          <w:szCs w:val="24"/>
          <w:lang w:val="en-GB"/>
        </w:rPr>
        <w:t xml:space="preserve">assessee </w:t>
      </w:r>
      <w:r w:rsidR="00B05634" w:rsidRPr="00DE3B5E">
        <w:rPr>
          <w:rFonts w:ascii="Times New Roman" w:hAnsi="Times New Roman" w:cs="Times New Roman"/>
          <w:iCs/>
          <w:sz w:val="24"/>
          <w:szCs w:val="24"/>
          <w:lang w:val="en-GB"/>
        </w:rPr>
        <w:t xml:space="preserve">specified the bank accounts and corresponding items of the wife for the balance sheets submitted by the </w:t>
      </w:r>
      <w:r w:rsidRPr="00DE3B5E">
        <w:rPr>
          <w:rFonts w:ascii="Times New Roman" w:hAnsi="Times New Roman" w:cs="Times New Roman"/>
          <w:iCs/>
          <w:sz w:val="24"/>
          <w:szCs w:val="24"/>
          <w:lang w:val="en-GB"/>
        </w:rPr>
        <w:t xml:space="preserve">entity </w:t>
      </w:r>
      <w:r w:rsidR="00B05634" w:rsidRPr="00DE3B5E">
        <w:rPr>
          <w:rFonts w:ascii="Times New Roman" w:hAnsi="Times New Roman" w:cs="Times New Roman"/>
          <w:iCs/>
          <w:sz w:val="24"/>
          <w:szCs w:val="24"/>
          <w:lang w:val="en-GB"/>
        </w:rPr>
        <w:t xml:space="preserve">for each year. </w:t>
      </w:r>
      <w:r w:rsidRPr="00DE3B5E">
        <w:rPr>
          <w:rFonts w:ascii="Times New Roman" w:hAnsi="Times New Roman" w:cs="Times New Roman"/>
          <w:iCs/>
          <w:sz w:val="24"/>
          <w:szCs w:val="24"/>
          <w:lang w:val="en-GB"/>
        </w:rPr>
        <w:t xml:space="preserve">He </w:t>
      </w:r>
      <w:r w:rsidR="00B05634" w:rsidRPr="00DE3B5E">
        <w:rPr>
          <w:rFonts w:ascii="Times New Roman" w:hAnsi="Times New Roman" w:cs="Times New Roman"/>
          <w:iCs/>
          <w:sz w:val="24"/>
          <w:szCs w:val="24"/>
          <w:lang w:val="en-GB"/>
        </w:rPr>
        <w:t>also explained that the va</w:t>
      </w:r>
      <w:r w:rsidR="000D719B" w:rsidRPr="00DE3B5E">
        <w:rPr>
          <w:rFonts w:ascii="Times New Roman" w:hAnsi="Times New Roman" w:cs="Times New Roman"/>
          <w:iCs/>
          <w:sz w:val="24"/>
          <w:szCs w:val="24"/>
          <w:lang w:val="en-GB"/>
        </w:rPr>
        <w:t xml:space="preserve">lid [available] value </w:t>
      </w:r>
      <w:r w:rsidR="00B05634" w:rsidRPr="00DE3B5E">
        <w:rPr>
          <w:rFonts w:ascii="Times New Roman" w:hAnsi="Times New Roman" w:cs="Times New Roman"/>
          <w:iCs/>
          <w:sz w:val="24"/>
          <w:szCs w:val="24"/>
          <w:lang w:val="en-GB"/>
        </w:rPr>
        <w:t xml:space="preserve">of the net profit of the </w:t>
      </w:r>
      <w:r w:rsidRPr="00DE3B5E">
        <w:rPr>
          <w:rFonts w:ascii="Times New Roman" w:hAnsi="Times New Roman" w:cs="Times New Roman"/>
          <w:iCs/>
          <w:sz w:val="24"/>
          <w:szCs w:val="24"/>
          <w:lang w:val="en-GB"/>
        </w:rPr>
        <w:t xml:space="preserve">entity </w:t>
      </w:r>
      <w:r w:rsidR="00C54DA1" w:rsidRPr="00DE3B5E">
        <w:rPr>
          <w:rFonts w:ascii="Times New Roman" w:hAnsi="Times New Roman" w:cs="Times New Roman"/>
          <w:iCs/>
          <w:sz w:val="24"/>
          <w:szCs w:val="24"/>
          <w:lang w:val="en-GB"/>
        </w:rPr>
        <w:t xml:space="preserve">usable </w:t>
      </w:r>
      <w:r w:rsidR="00B05634" w:rsidRPr="00DE3B5E">
        <w:rPr>
          <w:rFonts w:ascii="Times New Roman" w:hAnsi="Times New Roman" w:cs="Times New Roman"/>
          <w:iCs/>
          <w:sz w:val="24"/>
          <w:szCs w:val="24"/>
          <w:lang w:val="en-GB"/>
        </w:rPr>
        <w:t>for various expenses by Arta Sino and her family.</w:t>
      </w:r>
    </w:p>
    <w:p w14:paraId="7846D70E" w14:textId="1F83DA2C" w:rsidR="007A32CC" w:rsidRPr="00DE3B5E" w:rsidRDefault="005C0D02" w:rsidP="003171C4">
      <w:pPr>
        <w:pStyle w:val="ListParagraph"/>
        <w:numPr>
          <w:ilvl w:val="1"/>
          <w:numId w:val="15"/>
        </w:numPr>
        <w:tabs>
          <w:tab w:val="left" w:pos="270"/>
          <w:tab w:val="left" w:pos="630"/>
          <w:tab w:val="left" w:pos="720"/>
        </w:tabs>
        <w:spacing w:before="120" w:after="12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i/>
          <w:sz w:val="24"/>
          <w:szCs w:val="24"/>
          <w:lang w:val="en-GB"/>
        </w:rPr>
        <w:t xml:space="preserve">In his replies to questionnaire no. </w:t>
      </w:r>
      <w:r w:rsidR="007A32CC" w:rsidRPr="00DE3B5E">
        <w:rPr>
          <w:rFonts w:ascii="Times New Roman" w:hAnsi="Times New Roman" w:cs="Times New Roman"/>
          <w:i/>
          <w:sz w:val="24"/>
          <w:szCs w:val="24"/>
          <w:lang w:val="en-GB"/>
        </w:rPr>
        <w:t xml:space="preserve">6, </w:t>
      </w:r>
      <w:r w:rsidRPr="00DE3B5E">
        <w:rPr>
          <w:rFonts w:ascii="Times New Roman" w:hAnsi="Times New Roman" w:cs="Times New Roman"/>
          <w:iCs/>
          <w:sz w:val="24"/>
          <w:szCs w:val="24"/>
          <w:lang w:val="en-GB"/>
        </w:rPr>
        <w:t xml:space="preserve">the </w:t>
      </w:r>
      <w:r w:rsidR="00BD6EEE" w:rsidRPr="00DE3B5E">
        <w:rPr>
          <w:rStyle w:val="fadeinm1hgl8"/>
          <w:rFonts w:ascii="Times New Roman" w:hAnsi="Times New Roman" w:cs="Times New Roman"/>
          <w:sz w:val="24"/>
          <w:szCs w:val="24"/>
          <w:lang w:val="en-GB"/>
        </w:rPr>
        <w:t xml:space="preserve">assessee </w:t>
      </w:r>
      <w:r w:rsidR="00B05634" w:rsidRPr="00DE3B5E">
        <w:rPr>
          <w:rFonts w:ascii="Times New Roman" w:hAnsi="Times New Roman" w:cs="Times New Roman"/>
          <w:iCs/>
          <w:sz w:val="24"/>
          <w:szCs w:val="24"/>
          <w:lang w:val="en-GB"/>
        </w:rPr>
        <w:t xml:space="preserve">explained which specific bank account balances/deposits or any other form of account balances are included in the total declared balance of ALL 2,138,830 in the balance sheet submitted to the tax authorities for 2016. According to the </w:t>
      </w:r>
      <w:r w:rsidRPr="00DE3B5E">
        <w:rPr>
          <w:rStyle w:val="fadeinm1hgl8"/>
          <w:rFonts w:ascii="Times New Roman" w:hAnsi="Times New Roman" w:cs="Times New Roman"/>
          <w:sz w:val="24"/>
          <w:szCs w:val="24"/>
          <w:lang w:val="en-GB"/>
        </w:rPr>
        <w:t>assessee</w:t>
      </w:r>
      <w:r w:rsidR="00B05634" w:rsidRPr="00DE3B5E">
        <w:rPr>
          <w:rFonts w:ascii="Times New Roman" w:hAnsi="Times New Roman" w:cs="Times New Roman"/>
          <w:iCs/>
          <w:sz w:val="24"/>
          <w:szCs w:val="24"/>
          <w:lang w:val="en-GB"/>
        </w:rPr>
        <w:t>, the balance in the “</w:t>
      </w:r>
      <w:r w:rsidR="00B05634" w:rsidRPr="00DE3B5E">
        <w:rPr>
          <w:rFonts w:ascii="Times New Roman" w:hAnsi="Times New Roman" w:cs="Times New Roman"/>
          <w:i/>
          <w:sz w:val="24"/>
          <w:szCs w:val="24"/>
          <w:lang w:val="en-GB"/>
        </w:rPr>
        <w:t>Bank</w:t>
      </w:r>
      <w:r w:rsidR="00B05634" w:rsidRPr="00DE3B5E">
        <w:rPr>
          <w:rFonts w:ascii="Times New Roman" w:hAnsi="Times New Roman" w:cs="Times New Roman"/>
          <w:iCs/>
          <w:sz w:val="24"/>
          <w:szCs w:val="24"/>
          <w:lang w:val="en-GB"/>
        </w:rPr>
        <w:t xml:space="preserve">” item in the assets </w:t>
      </w:r>
      <w:r w:rsidRPr="00DE3B5E">
        <w:rPr>
          <w:rFonts w:ascii="Times New Roman" w:hAnsi="Times New Roman" w:cs="Times New Roman"/>
          <w:iCs/>
          <w:sz w:val="24"/>
          <w:szCs w:val="24"/>
          <w:lang w:val="en-GB"/>
        </w:rPr>
        <w:t xml:space="preserve">section </w:t>
      </w:r>
      <w:r w:rsidR="00B05634" w:rsidRPr="00DE3B5E">
        <w:rPr>
          <w:rFonts w:ascii="Times New Roman" w:hAnsi="Times New Roman" w:cs="Times New Roman"/>
          <w:iCs/>
          <w:sz w:val="24"/>
          <w:szCs w:val="24"/>
          <w:lang w:val="en-GB"/>
        </w:rPr>
        <w:t xml:space="preserve">of the balance sheet </w:t>
      </w:r>
      <w:r w:rsidR="000D719B" w:rsidRPr="00DE3B5E">
        <w:rPr>
          <w:rFonts w:ascii="Times New Roman" w:hAnsi="Times New Roman" w:cs="Times New Roman"/>
          <w:iCs/>
          <w:sz w:val="24"/>
          <w:szCs w:val="24"/>
          <w:lang w:val="en-GB"/>
        </w:rPr>
        <w:t xml:space="preserve">pertains </w:t>
      </w:r>
      <w:r w:rsidR="00B05634" w:rsidRPr="00DE3B5E">
        <w:rPr>
          <w:rFonts w:ascii="Times New Roman" w:hAnsi="Times New Roman" w:cs="Times New Roman"/>
          <w:iCs/>
          <w:sz w:val="24"/>
          <w:szCs w:val="24"/>
          <w:lang w:val="en-GB"/>
        </w:rPr>
        <w:t xml:space="preserve">to the entity as a notary, not the </w:t>
      </w:r>
      <w:r w:rsidR="00C54DA1" w:rsidRPr="00DE3B5E">
        <w:rPr>
          <w:rFonts w:ascii="Times New Roman" w:hAnsi="Times New Roman" w:cs="Times New Roman"/>
          <w:iCs/>
          <w:sz w:val="24"/>
          <w:szCs w:val="24"/>
          <w:lang w:val="en-GB"/>
        </w:rPr>
        <w:t xml:space="preserve">personal </w:t>
      </w:r>
      <w:r w:rsidR="000D719B" w:rsidRPr="00DE3B5E">
        <w:rPr>
          <w:rFonts w:ascii="Times New Roman" w:hAnsi="Times New Roman" w:cs="Times New Roman"/>
          <w:iCs/>
          <w:sz w:val="24"/>
          <w:szCs w:val="24"/>
          <w:lang w:val="en-GB"/>
        </w:rPr>
        <w:t>one</w:t>
      </w:r>
      <w:r w:rsidR="00B05634" w:rsidRPr="00DE3B5E">
        <w:rPr>
          <w:rFonts w:ascii="Times New Roman" w:hAnsi="Times New Roman" w:cs="Times New Roman"/>
          <w:iCs/>
          <w:sz w:val="24"/>
          <w:szCs w:val="24"/>
          <w:lang w:val="en-GB"/>
        </w:rPr>
        <w:t xml:space="preserve">. </w:t>
      </w:r>
      <w:r w:rsidR="000D719B" w:rsidRPr="00DE3B5E">
        <w:rPr>
          <w:rFonts w:ascii="Times New Roman" w:hAnsi="Times New Roman" w:cs="Times New Roman"/>
          <w:iCs/>
          <w:sz w:val="24"/>
          <w:szCs w:val="24"/>
          <w:lang w:val="en-GB"/>
        </w:rPr>
        <w:t xml:space="preserve">He </w:t>
      </w:r>
      <w:r w:rsidR="00B05634" w:rsidRPr="00DE3B5E">
        <w:rPr>
          <w:rFonts w:ascii="Times New Roman" w:hAnsi="Times New Roman" w:cs="Times New Roman"/>
          <w:iCs/>
          <w:sz w:val="24"/>
          <w:szCs w:val="24"/>
          <w:lang w:val="en-GB"/>
        </w:rPr>
        <w:t>also explained that the net profit available to this entity is ALL 2,649,239, which, based on tax liability, is available to be used for various expenses by Arta Sino and her family.</w:t>
      </w:r>
      <w:r w:rsidRPr="00DE3B5E">
        <w:rPr>
          <w:rFonts w:ascii="Times New Roman" w:hAnsi="Times New Roman" w:cs="Times New Roman"/>
          <w:iCs/>
          <w:sz w:val="24"/>
          <w:szCs w:val="24"/>
          <w:lang w:val="en-GB"/>
        </w:rPr>
        <w:t xml:space="preserve"> </w:t>
      </w:r>
    </w:p>
    <w:p w14:paraId="50B533D7" w14:textId="2055930B" w:rsidR="007A32CC" w:rsidRPr="00DE3B5E" w:rsidRDefault="000D719B" w:rsidP="003171C4">
      <w:pPr>
        <w:pStyle w:val="ListParagraph"/>
        <w:numPr>
          <w:ilvl w:val="1"/>
          <w:numId w:val="15"/>
        </w:numPr>
        <w:tabs>
          <w:tab w:val="left" w:pos="270"/>
          <w:tab w:val="left" w:pos="630"/>
          <w:tab w:val="left" w:pos="720"/>
        </w:tabs>
        <w:spacing w:before="120" w:after="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
          <w:sz w:val="24"/>
          <w:szCs w:val="24"/>
          <w:lang w:val="en-GB"/>
        </w:rPr>
        <w:lastRenderedPageBreak/>
        <w:t xml:space="preserve">In his replies to questionnaire no. </w:t>
      </w:r>
      <w:r w:rsidR="007A32CC" w:rsidRPr="00DE3B5E">
        <w:rPr>
          <w:rFonts w:ascii="Times New Roman" w:hAnsi="Times New Roman" w:cs="Times New Roman"/>
          <w:i/>
          <w:sz w:val="24"/>
          <w:szCs w:val="24"/>
          <w:lang w:val="en-GB"/>
        </w:rPr>
        <w:t xml:space="preserve">7, </w:t>
      </w:r>
      <w:r w:rsidRPr="00DE3B5E">
        <w:rPr>
          <w:rFonts w:ascii="Times New Roman" w:hAnsi="Times New Roman" w:cs="Times New Roman"/>
          <w:iCs/>
          <w:sz w:val="24"/>
          <w:szCs w:val="24"/>
          <w:lang w:val="en-GB"/>
        </w:rPr>
        <w:t xml:space="preserve">the </w:t>
      </w:r>
      <w:r w:rsidRPr="00DE3B5E">
        <w:rPr>
          <w:rStyle w:val="fadeinm1hgl8"/>
          <w:rFonts w:ascii="Times New Roman" w:hAnsi="Times New Roman" w:cs="Times New Roman"/>
          <w:sz w:val="24"/>
          <w:szCs w:val="24"/>
          <w:lang w:val="en-GB"/>
        </w:rPr>
        <w:t>assessee</w:t>
      </w:r>
      <w:r w:rsidRPr="00DE3B5E">
        <w:rPr>
          <w:rFonts w:ascii="Times New Roman" w:hAnsi="Times New Roman" w:cs="Times New Roman"/>
          <w:iCs/>
          <w:sz w:val="24"/>
          <w:szCs w:val="24"/>
          <w:lang w:val="en-GB"/>
        </w:rPr>
        <w:t xml:space="preserve"> </w:t>
      </w:r>
      <w:r w:rsidR="00DE4BA1" w:rsidRPr="00DE3B5E">
        <w:rPr>
          <w:rFonts w:ascii="Times New Roman" w:hAnsi="Times New Roman" w:cs="Times New Roman"/>
          <w:iCs/>
          <w:sz w:val="24"/>
          <w:szCs w:val="24"/>
          <w:lang w:val="en-GB"/>
        </w:rPr>
        <w:t xml:space="preserve">provided details of the data declared according to the letter from the RTD of </w:t>
      </w:r>
      <w:r w:rsidR="007A32CC" w:rsidRPr="00DE3B5E">
        <w:rPr>
          <w:rFonts w:ascii="Times New Roman" w:hAnsi="Times New Roman" w:cs="Times New Roman"/>
          <w:iCs/>
          <w:sz w:val="24"/>
          <w:szCs w:val="24"/>
          <w:lang w:val="en-GB"/>
        </w:rPr>
        <w:t xml:space="preserve">Fier, </w:t>
      </w:r>
      <w:r w:rsidR="00DE4BA1" w:rsidRPr="00DE3B5E">
        <w:rPr>
          <w:rFonts w:ascii="Times New Roman" w:hAnsi="Times New Roman" w:cs="Times New Roman"/>
          <w:iCs/>
          <w:sz w:val="24"/>
          <w:szCs w:val="24"/>
          <w:lang w:val="en-GB"/>
        </w:rPr>
        <w:t xml:space="preserve">for the business entity [natural person] in the years </w:t>
      </w:r>
      <w:r w:rsidR="007A32CC" w:rsidRPr="00DE3B5E">
        <w:rPr>
          <w:rFonts w:ascii="Times New Roman" w:hAnsi="Times New Roman" w:cs="Times New Roman"/>
          <w:iCs/>
          <w:sz w:val="24"/>
          <w:szCs w:val="24"/>
          <w:lang w:val="en-GB"/>
        </w:rPr>
        <w:t>2012</w:t>
      </w:r>
      <w:r w:rsidR="00FD53F0" w:rsidRPr="00DE3B5E">
        <w:rPr>
          <w:rFonts w:ascii="Times New Roman" w:hAnsi="Times New Roman" w:cs="Times New Roman"/>
          <w:iCs/>
          <w:sz w:val="24"/>
          <w:szCs w:val="24"/>
          <w:lang w:val="en-GB"/>
        </w:rPr>
        <w:t xml:space="preserve"> </w:t>
      </w:r>
      <w:r w:rsidR="007A32CC" w:rsidRPr="00DE3B5E">
        <w:rPr>
          <w:rFonts w:ascii="Times New Roman" w:hAnsi="Times New Roman" w:cs="Times New Roman"/>
          <w:iCs/>
          <w:sz w:val="24"/>
          <w:szCs w:val="24"/>
          <w:lang w:val="en-GB"/>
        </w:rPr>
        <w:t>-</w:t>
      </w:r>
      <w:r w:rsidR="00FD53F0" w:rsidRPr="00DE3B5E">
        <w:rPr>
          <w:rFonts w:ascii="Times New Roman" w:hAnsi="Times New Roman" w:cs="Times New Roman"/>
          <w:iCs/>
          <w:sz w:val="24"/>
          <w:szCs w:val="24"/>
          <w:lang w:val="en-GB"/>
        </w:rPr>
        <w:t xml:space="preserve"> </w:t>
      </w:r>
      <w:r w:rsidR="007A32CC" w:rsidRPr="00DE3B5E">
        <w:rPr>
          <w:rFonts w:ascii="Times New Roman" w:hAnsi="Times New Roman" w:cs="Times New Roman"/>
          <w:iCs/>
          <w:sz w:val="24"/>
          <w:szCs w:val="24"/>
          <w:lang w:val="en-GB"/>
        </w:rPr>
        <w:t xml:space="preserve">2016. </w:t>
      </w:r>
      <w:r w:rsidR="00FD53F0" w:rsidRPr="00DE3B5E">
        <w:rPr>
          <w:rFonts w:ascii="Times New Roman" w:hAnsi="Times New Roman" w:cs="Times New Roman"/>
          <w:iCs/>
          <w:sz w:val="24"/>
          <w:szCs w:val="24"/>
          <w:lang w:val="en-GB"/>
        </w:rPr>
        <w:t>In hi</w:t>
      </w:r>
      <w:r w:rsidR="00C54DA1" w:rsidRPr="00DE3B5E">
        <w:rPr>
          <w:rFonts w:ascii="Times New Roman" w:hAnsi="Times New Roman" w:cs="Times New Roman"/>
          <w:iCs/>
          <w:sz w:val="24"/>
          <w:szCs w:val="24"/>
          <w:lang w:val="en-GB"/>
        </w:rPr>
        <w:t>s</w:t>
      </w:r>
      <w:r w:rsidR="00FD53F0" w:rsidRPr="00DE3B5E">
        <w:rPr>
          <w:rFonts w:ascii="Times New Roman" w:hAnsi="Times New Roman" w:cs="Times New Roman"/>
          <w:iCs/>
          <w:sz w:val="24"/>
          <w:szCs w:val="24"/>
          <w:lang w:val="en-GB"/>
        </w:rPr>
        <w:t xml:space="preserve"> replies, the assessee also explained the respective items of financial tables for each fiscal year. </w:t>
      </w:r>
    </w:p>
    <w:p w14:paraId="52928D68" w14:textId="3671ED73" w:rsidR="007A32CC" w:rsidRPr="00DE3B5E" w:rsidRDefault="009C4EBD" w:rsidP="003171C4">
      <w:pPr>
        <w:pStyle w:val="ListParagraph"/>
        <w:numPr>
          <w:ilvl w:val="1"/>
          <w:numId w:val="15"/>
        </w:numPr>
        <w:tabs>
          <w:tab w:val="left" w:pos="270"/>
          <w:tab w:val="left" w:pos="630"/>
          <w:tab w:val="left" w:pos="720"/>
        </w:tabs>
        <w:spacing w:after="120" w:line="240" w:lineRule="auto"/>
        <w:ind w:left="0" w:firstLine="0"/>
        <w:jc w:val="both"/>
        <w:rPr>
          <w:rFonts w:ascii="Times New Roman" w:hAnsi="Times New Roman" w:cs="Times New Roman"/>
          <w:iCs/>
          <w:sz w:val="24"/>
          <w:szCs w:val="24"/>
          <w:lang w:val="en-GB"/>
        </w:rPr>
      </w:pPr>
      <w:r w:rsidRPr="00DE3B5E">
        <w:rPr>
          <w:rFonts w:ascii="Times New Roman" w:hAnsi="Times New Roman" w:cs="Times New Roman"/>
          <w:i/>
          <w:sz w:val="24"/>
          <w:szCs w:val="24"/>
          <w:lang w:val="en-GB"/>
        </w:rPr>
        <w:t xml:space="preserve">In the report on the results of investigation, </w:t>
      </w:r>
      <w:r w:rsidRPr="00DE3B5E">
        <w:rPr>
          <w:rFonts w:ascii="Times New Roman" w:hAnsi="Times New Roman" w:cs="Times New Roman"/>
          <w:iCs/>
          <w:sz w:val="24"/>
          <w:szCs w:val="24"/>
          <w:lang w:val="en-GB"/>
        </w:rPr>
        <w:t xml:space="preserve">the IQC presented the investigation based on the manner how the values were transferred between the business accounts and personal ones. The IQC found and shifted the assessee the burden of proof as follows; </w:t>
      </w:r>
      <w:r w:rsidR="007A32CC" w:rsidRPr="00DE3B5E">
        <w:rPr>
          <w:rFonts w:ascii="Times New Roman" w:hAnsi="Times New Roman" w:cs="Times New Roman"/>
          <w:i/>
          <w:sz w:val="24"/>
          <w:szCs w:val="24"/>
          <w:lang w:val="en-GB"/>
        </w:rPr>
        <w:t>(</w:t>
      </w:r>
      <w:proofErr w:type="spellStart"/>
      <w:r w:rsidR="007A32CC" w:rsidRPr="00DE3B5E">
        <w:rPr>
          <w:rFonts w:ascii="Times New Roman" w:hAnsi="Times New Roman" w:cs="Times New Roman"/>
          <w:i/>
          <w:sz w:val="24"/>
          <w:szCs w:val="24"/>
          <w:lang w:val="en-GB"/>
        </w:rPr>
        <w:t>i</w:t>
      </w:r>
      <w:proofErr w:type="spellEnd"/>
      <w:r w:rsidR="007A32CC" w:rsidRPr="00DE3B5E">
        <w:rPr>
          <w:rFonts w:ascii="Times New Roman" w:hAnsi="Times New Roman" w:cs="Times New Roman"/>
          <w:i/>
          <w:sz w:val="24"/>
          <w:szCs w:val="24"/>
          <w:lang w:val="en-GB"/>
        </w:rPr>
        <w:t>)</w:t>
      </w:r>
      <w:r w:rsidR="007A32CC" w:rsidRPr="00DE3B5E">
        <w:rPr>
          <w:rFonts w:ascii="Times New Roman" w:hAnsi="Times New Roman" w:cs="Times New Roman"/>
          <w:iCs/>
          <w:sz w:val="24"/>
          <w:szCs w:val="24"/>
          <w:lang w:val="en-GB"/>
        </w:rPr>
        <w:t xml:space="preserve"> </w:t>
      </w:r>
      <w:r w:rsidRPr="00DE3B5E">
        <w:rPr>
          <w:rFonts w:ascii="Times New Roman" w:hAnsi="Times New Roman" w:cs="Times New Roman"/>
          <w:i/>
          <w:sz w:val="24"/>
          <w:szCs w:val="24"/>
          <w:lang w:val="en-GB"/>
        </w:rPr>
        <w:t xml:space="preserve">The spouse of the </w:t>
      </w:r>
      <w:r w:rsidR="00DE4BA1" w:rsidRPr="00DE3B5E">
        <w:rPr>
          <w:rStyle w:val="fadeinm1hgl8"/>
          <w:rFonts w:ascii="Times New Roman" w:hAnsi="Times New Roman" w:cs="Times New Roman"/>
          <w:i/>
          <w:iCs/>
          <w:sz w:val="24"/>
          <w:szCs w:val="24"/>
          <w:lang w:val="en-GB"/>
        </w:rPr>
        <w:t>assessee</w:t>
      </w:r>
      <w:r w:rsidR="00DE4BA1" w:rsidRPr="00DE3B5E">
        <w:rPr>
          <w:rFonts w:ascii="Times New Roman" w:hAnsi="Times New Roman" w:cs="Times New Roman"/>
          <w:bCs/>
          <w:i/>
          <w:iCs/>
          <w:sz w:val="24"/>
          <w:szCs w:val="24"/>
          <w:lang w:val="en-GB"/>
        </w:rPr>
        <w:t xml:space="preserve"> </w:t>
      </w:r>
      <w:r w:rsidR="006544D8" w:rsidRPr="00DE3B5E">
        <w:rPr>
          <w:rFonts w:ascii="Times New Roman" w:hAnsi="Times New Roman" w:cs="Times New Roman"/>
          <w:bCs/>
          <w:i/>
          <w:iCs/>
          <w:sz w:val="24"/>
          <w:szCs w:val="24"/>
          <w:lang w:val="en-GB"/>
        </w:rPr>
        <w:t xml:space="preserve">did not declare in the PAD-s of </w:t>
      </w:r>
      <w:r w:rsidR="007A32CC" w:rsidRPr="00DE3B5E">
        <w:rPr>
          <w:rFonts w:ascii="Times New Roman" w:hAnsi="Times New Roman" w:cs="Times New Roman"/>
          <w:bCs/>
          <w:i/>
          <w:iCs/>
          <w:sz w:val="24"/>
          <w:szCs w:val="24"/>
          <w:lang w:val="en-GB"/>
        </w:rPr>
        <w:t xml:space="preserve">2013 </w:t>
      </w:r>
      <w:r w:rsidR="006544D8" w:rsidRPr="00DE3B5E">
        <w:rPr>
          <w:rFonts w:ascii="Times New Roman" w:hAnsi="Times New Roman" w:cs="Times New Roman"/>
          <w:bCs/>
          <w:i/>
          <w:iCs/>
          <w:sz w:val="24"/>
          <w:szCs w:val="24"/>
          <w:lang w:val="en-GB"/>
        </w:rPr>
        <w:t xml:space="preserve">or </w:t>
      </w:r>
      <w:r w:rsidR="007A32CC" w:rsidRPr="00DE3B5E">
        <w:rPr>
          <w:rFonts w:ascii="Times New Roman" w:hAnsi="Times New Roman" w:cs="Times New Roman"/>
          <w:bCs/>
          <w:i/>
          <w:iCs/>
          <w:sz w:val="24"/>
          <w:szCs w:val="24"/>
          <w:lang w:val="en-GB"/>
        </w:rPr>
        <w:t xml:space="preserve">2014, </w:t>
      </w:r>
      <w:r w:rsidR="006544D8" w:rsidRPr="00DE3B5E">
        <w:rPr>
          <w:rFonts w:ascii="Times New Roman" w:hAnsi="Times New Roman" w:cs="Times New Roman"/>
          <w:bCs/>
          <w:i/>
          <w:iCs/>
          <w:sz w:val="24"/>
          <w:szCs w:val="24"/>
          <w:lang w:val="en-GB"/>
        </w:rPr>
        <w:t xml:space="preserve">the deposit of </w:t>
      </w:r>
      <w:r w:rsidR="00D17428" w:rsidRPr="00DE3B5E">
        <w:rPr>
          <w:rFonts w:ascii="Times New Roman" w:hAnsi="Times New Roman" w:cs="Times New Roman"/>
          <w:bCs/>
          <w:i/>
          <w:iCs/>
          <w:sz w:val="24"/>
          <w:szCs w:val="24"/>
          <w:lang w:val="en-GB"/>
        </w:rPr>
        <w:t xml:space="preserve">ALL </w:t>
      </w:r>
      <w:r w:rsidR="007A32CC" w:rsidRPr="00DE3B5E">
        <w:rPr>
          <w:rFonts w:ascii="Times New Roman" w:hAnsi="Times New Roman" w:cs="Times New Roman"/>
          <w:bCs/>
          <w:i/>
          <w:iCs/>
          <w:sz w:val="24"/>
          <w:szCs w:val="24"/>
          <w:lang w:val="en-GB"/>
        </w:rPr>
        <w:t>4.000.000</w:t>
      </w:r>
      <w:r w:rsidR="00D17428" w:rsidRPr="00DE3B5E">
        <w:rPr>
          <w:rFonts w:ascii="Times New Roman" w:hAnsi="Times New Roman" w:cs="Times New Roman"/>
          <w:bCs/>
          <w:i/>
          <w:iCs/>
          <w:sz w:val="24"/>
          <w:szCs w:val="24"/>
          <w:lang w:val="en-GB"/>
        </w:rPr>
        <w:t xml:space="preserve">, in her personal account at </w:t>
      </w:r>
      <w:r w:rsidR="007A32CC" w:rsidRPr="00DE3B5E">
        <w:rPr>
          <w:rFonts w:ascii="Times New Roman" w:hAnsi="Times New Roman" w:cs="Times New Roman"/>
          <w:bCs/>
          <w:i/>
          <w:iCs/>
          <w:sz w:val="24"/>
          <w:szCs w:val="24"/>
          <w:lang w:val="en-GB"/>
        </w:rPr>
        <w:t>BKT</w:t>
      </w:r>
      <w:r w:rsidR="00D17428" w:rsidRPr="00DE3B5E">
        <w:rPr>
          <w:rFonts w:ascii="Times New Roman" w:hAnsi="Times New Roman" w:cs="Times New Roman"/>
          <w:bCs/>
          <w:i/>
          <w:iCs/>
          <w:sz w:val="24"/>
          <w:szCs w:val="24"/>
          <w:lang w:val="en-GB"/>
        </w:rPr>
        <w:t>, nor the source of creation thereof</w:t>
      </w:r>
      <w:r w:rsidR="007A32CC" w:rsidRPr="00DE3B5E">
        <w:rPr>
          <w:rFonts w:ascii="Times New Roman" w:hAnsi="Times New Roman" w:cs="Times New Roman"/>
          <w:bCs/>
          <w:i/>
          <w:iCs/>
          <w:sz w:val="24"/>
          <w:szCs w:val="24"/>
          <w:lang w:val="en-GB"/>
        </w:rPr>
        <w:t>;</w:t>
      </w:r>
      <w:r w:rsidR="006544D8" w:rsidRPr="00DE3B5E">
        <w:rPr>
          <w:rFonts w:ascii="Times New Roman" w:hAnsi="Times New Roman" w:cs="Times New Roman"/>
          <w:bCs/>
          <w:i/>
          <w:iCs/>
          <w:sz w:val="24"/>
          <w:szCs w:val="24"/>
          <w:lang w:val="en-GB"/>
        </w:rPr>
        <w:t xml:space="preserve"> and </w:t>
      </w:r>
      <w:r w:rsidR="007A32CC" w:rsidRPr="00DE3B5E">
        <w:rPr>
          <w:rFonts w:ascii="Times New Roman" w:hAnsi="Times New Roman" w:cs="Times New Roman"/>
          <w:bCs/>
          <w:i/>
          <w:iCs/>
          <w:sz w:val="24"/>
          <w:szCs w:val="24"/>
          <w:lang w:val="en-GB"/>
        </w:rPr>
        <w:t xml:space="preserve">(ii) </w:t>
      </w:r>
      <w:r w:rsidR="007A32CC" w:rsidRPr="00DE3B5E">
        <w:rPr>
          <w:rFonts w:ascii="Times New Roman" w:hAnsi="Times New Roman" w:cs="Times New Roman"/>
          <w:iCs/>
          <w:sz w:val="24"/>
          <w:szCs w:val="24"/>
          <w:lang w:val="en-GB"/>
        </w:rPr>
        <w:t xml:space="preserve"> </w:t>
      </w:r>
      <w:r w:rsidR="00D17428" w:rsidRPr="00DE3B5E">
        <w:rPr>
          <w:rFonts w:ascii="Times New Roman" w:hAnsi="Times New Roman" w:cs="Times New Roman"/>
          <w:i/>
          <w:sz w:val="24"/>
          <w:szCs w:val="24"/>
          <w:lang w:val="en-GB"/>
        </w:rPr>
        <w:t xml:space="preserve">The spouse of the </w:t>
      </w:r>
      <w:r w:rsidR="00DE4BA1" w:rsidRPr="00DE3B5E">
        <w:rPr>
          <w:rStyle w:val="fadeinm1hgl8"/>
          <w:rFonts w:ascii="Times New Roman" w:hAnsi="Times New Roman" w:cs="Times New Roman"/>
          <w:sz w:val="24"/>
          <w:szCs w:val="24"/>
          <w:lang w:val="en-GB"/>
        </w:rPr>
        <w:t>assessee</w:t>
      </w:r>
      <w:r w:rsidR="00DE4BA1" w:rsidRPr="00DE3B5E">
        <w:rPr>
          <w:rFonts w:ascii="Times New Roman" w:hAnsi="Times New Roman" w:cs="Times New Roman"/>
          <w:bCs/>
          <w:i/>
          <w:iCs/>
          <w:sz w:val="24"/>
          <w:szCs w:val="24"/>
          <w:lang w:val="en-GB"/>
        </w:rPr>
        <w:t xml:space="preserve"> </w:t>
      </w:r>
      <w:r w:rsidR="00D17428" w:rsidRPr="00DE3B5E">
        <w:rPr>
          <w:rFonts w:ascii="Times New Roman" w:hAnsi="Times New Roman" w:cs="Times New Roman"/>
          <w:bCs/>
          <w:i/>
          <w:iCs/>
          <w:sz w:val="24"/>
          <w:szCs w:val="24"/>
          <w:lang w:val="en-GB"/>
        </w:rPr>
        <w:t xml:space="preserve">had a shortage of lawful financial sources in the amount of ALL </w:t>
      </w:r>
      <w:r w:rsidR="007A32CC" w:rsidRPr="00DE3B5E">
        <w:rPr>
          <w:rFonts w:ascii="Times New Roman" w:hAnsi="Times New Roman" w:cs="Times New Roman"/>
          <w:bCs/>
          <w:i/>
          <w:iCs/>
          <w:sz w:val="24"/>
          <w:szCs w:val="24"/>
          <w:lang w:val="en-GB"/>
        </w:rPr>
        <w:t xml:space="preserve">(2.015.030), </w:t>
      </w:r>
      <w:r w:rsidR="00D17428" w:rsidRPr="00DE3B5E">
        <w:rPr>
          <w:rFonts w:ascii="Times New Roman" w:hAnsi="Times New Roman" w:cs="Times New Roman"/>
          <w:bCs/>
          <w:i/>
          <w:iCs/>
          <w:sz w:val="24"/>
          <w:szCs w:val="24"/>
          <w:lang w:val="en-GB"/>
        </w:rPr>
        <w:t xml:space="preserve">for her deposits, which subsequently contributed to the accumulation of the deposit of EUR </w:t>
      </w:r>
      <w:r w:rsidR="007A32CC" w:rsidRPr="00DE3B5E">
        <w:rPr>
          <w:rFonts w:ascii="Times New Roman" w:hAnsi="Times New Roman" w:cs="Times New Roman"/>
          <w:bCs/>
          <w:i/>
          <w:iCs/>
          <w:sz w:val="24"/>
          <w:szCs w:val="24"/>
          <w:lang w:val="en-GB"/>
        </w:rPr>
        <w:t>43.000 (</w:t>
      </w:r>
      <w:r w:rsidR="00D17428" w:rsidRPr="00DE3B5E">
        <w:rPr>
          <w:rFonts w:ascii="Times New Roman" w:hAnsi="Times New Roman" w:cs="Times New Roman"/>
          <w:bCs/>
          <w:i/>
          <w:iCs/>
          <w:sz w:val="24"/>
          <w:szCs w:val="24"/>
          <w:lang w:val="en-GB"/>
        </w:rPr>
        <w:t xml:space="preserve">respectively </w:t>
      </w:r>
      <w:r w:rsidR="004F0E35" w:rsidRPr="00DE3B5E">
        <w:rPr>
          <w:rFonts w:ascii="Times New Roman" w:hAnsi="Times New Roman" w:cs="Times New Roman"/>
          <w:bCs/>
          <w:i/>
          <w:iCs/>
          <w:sz w:val="24"/>
          <w:szCs w:val="24"/>
          <w:lang w:val="en-GB"/>
        </w:rPr>
        <w:t>-</w:t>
      </w:r>
      <w:r w:rsidR="00D17428" w:rsidRPr="00DE3B5E">
        <w:rPr>
          <w:rFonts w:ascii="Times New Roman" w:hAnsi="Times New Roman" w:cs="Times New Roman"/>
          <w:bCs/>
          <w:i/>
          <w:iCs/>
          <w:sz w:val="24"/>
          <w:szCs w:val="24"/>
          <w:lang w:val="en-GB"/>
        </w:rPr>
        <w:t>ALL</w:t>
      </w:r>
      <w:r w:rsidR="007A32CC" w:rsidRPr="00DE3B5E">
        <w:rPr>
          <w:rFonts w:ascii="Times New Roman" w:hAnsi="Times New Roman" w:cs="Times New Roman"/>
          <w:bCs/>
          <w:i/>
          <w:iCs/>
          <w:sz w:val="24"/>
          <w:szCs w:val="24"/>
          <w:lang w:val="en-GB"/>
        </w:rPr>
        <w:t xml:space="preserve"> 1.895.236 </w:t>
      </w:r>
      <w:r w:rsidR="00D17428" w:rsidRPr="00DE3B5E">
        <w:rPr>
          <w:rFonts w:ascii="Times New Roman" w:hAnsi="Times New Roman" w:cs="Times New Roman"/>
          <w:bCs/>
          <w:i/>
          <w:iCs/>
          <w:sz w:val="24"/>
          <w:szCs w:val="24"/>
          <w:lang w:val="en-GB"/>
        </w:rPr>
        <w:t xml:space="preserve">in </w:t>
      </w:r>
      <w:r w:rsidR="007A32CC" w:rsidRPr="00DE3B5E">
        <w:rPr>
          <w:rFonts w:ascii="Times New Roman" w:hAnsi="Times New Roman" w:cs="Times New Roman"/>
          <w:bCs/>
          <w:i/>
          <w:iCs/>
          <w:sz w:val="24"/>
          <w:szCs w:val="24"/>
          <w:lang w:val="en-GB"/>
        </w:rPr>
        <w:t>2014</w:t>
      </w:r>
      <w:r w:rsidR="006544D8" w:rsidRPr="00DE3B5E">
        <w:rPr>
          <w:rFonts w:ascii="Times New Roman" w:hAnsi="Times New Roman" w:cs="Times New Roman"/>
          <w:bCs/>
          <w:i/>
          <w:iCs/>
          <w:sz w:val="24"/>
          <w:szCs w:val="24"/>
          <w:lang w:val="en-GB"/>
        </w:rPr>
        <w:t xml:space="preserve"> and </w:t>
      </w:r>
      <w:r w:rsidR="004F0E35" w:rsidRPr="00DE3B5E">
        <w:rPr>
          <w:rFonts w:ascii="Times New Roman" w:hAnsi="Times New Roman" w:cs="Times New Roman"/>
          <w:bCs/>
          <w:i/>
          <w:iCs/>
          <w:sz w:val="24"/>
          <w:szCs w:val="24"/>
          <w:lang w:val="en-GB"/>
        </w:rPr>
        <w:t>-</w:t>
      </w:r>
      <w:r w:rsidR="00D17428" w:rsidRPr="00DE3B5E">
        <w:rPr>
          <w:rFonts w:ascii="Times New Roman" w:hAnsi="Times New Roman" w:cs="Times New Roman"/>
          <w:bCs/>
          <w:i/>
          <w:iCs/>
          <w:sz w:val="24"/>
          <w:szCs w:val="24"/>
          <w:lang w:val="en-GB"/>
        </w:rPr>
        <w:t>ALL</w:t>
      </w:r>
      <w:r w:rsidR="007A32CC" w:rsidRPr="00DE3B5E">
        <w:rPr>
          <w:rFonts w:ascii="Times New Roman" w:hAnsi="Times New Roman" w:cs="Times New Roman"/>
          <w:bCs/>
          <w:i/>
          <w:iCs/>
          <w:sz w:val="24"/>
          <w:szCs w:val="24"/>
          <w:lang w:val="en-GB"/>
        </w:rPr>
        <w:t xml:space="preserve"> 119.794 </w:t>
      </w:r>
      <w:r w:rsidR="00D17428" w:rsidRPr="00DE3B5E">
        <w:rPr>
          <w:rFonts w:ascii="Times New Roman" w:hAnsi="Times New Roman" w:cs="Times New Roman"/>
          <w:bCs/>
          <w:i/>
          <w:iCs/>
          <w:sz w:val="24"/>
          <w:szCs w:val="24"/>
          <w:lang w:val="en-GB"/>
        </w:rPr>
        <w:t xml:space="preserve">in </w:t>
      </w:r>
      <w:r w:rsidR="007A32CC" w:rsidRPr="00DE3B5E">
        <w:rPr>
          <w:rFonts w:ascii="Times New Roman" w:hAnsi="Times New Roman" w:cs="Times New Roman"/>
          <w:bCs/>
          <w:i/>
          <w:iCs/>
          <w:sz w:val="24"/>
          <w:szCs w:val="24"/>
          <w:lang w:val="en-GB"/>
        </w:rPr>
        <w:t>2011).</w:t>
      </w:r>
    </w:p>
    <w:p w14:paraId="5B47A180" w14:textId="5176E281" w:rsidR="007A32CC" w:rsidRPr="00DE3B5E" w:rsidRDefault="00CC50C2" w:rsidP="003171C4">
      <w:pPr>
        <w:pStyle w:val="ListParagraph"/>
        <w:numPr>
          <w:ilvl w:val="1"/>
          <w:numId w:val="15"/>
        </w:numPr>
        <w:tabs>
          <w:tab w:val="left" w:pos="270"/>
          <w:tab w:val="left" w:pos="630"/>
          <w:tab w:val="left" w:pos="720"/>
        </w:tabs>
        <w:spacing w:after="120" w:line="240" w:lineRule="auto"/>
        <w:ind w:left="0" w:firstLine="0"/>
        <w:jc w:val="both"/>
        <w:rPr>
          <w:rFonts w:ascii="Times New Roman" w:eastAsia="Times New Roman" w:hAnsi="Times New Roman" w:cs="Times New Roman"/>
          <w:sz w:val="24"/>
          <w:szCs w:val="24"/>
          <w:lang w:val="en-GB" w:eastAsia="sq-AL"/>
        </w:rPr>
      </w:pPr>
      <w:r w:rsidRPr="00DE3B5E">
        <w:rPr>
          <w:rFonts w:ascii="Times New Roman" w:hAnsi="Times New Roman" w:cs="Times New Roman"/>
          <w:i/>
          <w:sz w:val="24"/>
          <w:szCs w:val="24"/>
          <w:lang w:val="en-GB"/>
        </w:rPr>
        <w:t>In the explanations to the results of investigation</w:t>
      </w:r>
      <w:r w:rsidR="007A32CC" w:rsidRPr="00DE3B5E">
        <w:rPr>
          <w:rFonts w:ascii="Times New Roman" w:hAnsi="Times New Roman" w:cs="Times New Roman"/>
          <w:i/>
          <w:sz w:val="24"/>
          <w:szCs w:val="24"/>
          <w:lang w:val="en-GB"/>
        </w:rPr>
        <w:t>,</w:t>
      </w:r>
      <w:r w:rsidR="007A32CC" w:rsidRPr="00DE3B5E">
        <w:rPr>
          <w:rFonts w:ascii="Times New Roman" w:hAnsi="Times New Roman" w:cs="Times New Roman"/>
          <w:iCs/>
          <w:sz w:val="24"/>
          <w:szCs w:val="24"/>
          <w:lang w:val="en-GB"/>
        </w:rPr>
        <w:t xml:space="preserve"> </w:t>
      </w:r>
      <w:r w:rsidR="000D719B" w:rsidRPr="00DE3B5E">
        <w:rPr>
          <w:rFonts w:ascii="Times New Roman" w:hAnsi="Times New Roman" w:cs="Times New Roman"/>
          <w:iCs/>
          <w:sz w:val="24"/>
          <w:szCs w:val="24"/>
          <w:lang w:val="en-GB"/>
        </w:rPr>
        <w:t xml:space="preserve">the </w:t>
      </w:r>
      <w:r w:rsidR="000D719B" w:rsidRPr="00DE3B5E">
        <w:rPr>
          <w:rStyle w:val="fadeinm1hgl8"/>
          <w:rFonts w:ascii="Times New Roman" w:hAnsi="Times New Roman" w:cs="Times New Roman"/>
          <w:sz w:val="24"/>
          <w:szCs w:val="24"/>
          <w:lang w:val="en-GB"/>
        </w:rPr>
        <w:t>assessee</w:t>
      </w:r>
      <w:r w:rsidR="000D719B"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explained that the failure to declare the deposit is</w:t>
      </w:r>
      <w:r w:rsidR="00C54DA1" w:rsidRPr="00DE3B5E">
        <w:rPr>
          <w:rFonts w:ascii="Times New Roman" w:eastAsia="Times New Roman" w:hAnsi="Times New Roman" w:cs="Times New Roman"/>
          <w:sz w:val="24"/>
          <w:szCs w:val="24"/>
          <w:lang w:val="en-GB" w:eastAsia="sq-AL"/>
        </w:rPr>
        <w:t xml:space="preserve"> due to </w:t>
      </w:r>
      <w:r w:rsidRPr="00DE3B5E">
        <w:rPr>
          <w:rFonts w:ascii="Times New Roman" w:eastAsia="Times New Roman" w:hAnsi="Times New Roman" w:cs="Times New Roman"/>
          <w:sz w:val="24"/>
          <w:szCs w:val="24"/>
          <w:lang w:val="en-GB" w:eastAsia="sq-AL"/>
        </w:rPr>
        <w:t xml:space="preserve">an inaccuracy, which was corrected with the declaration made in 2015. The </w:t>
      </w:r>
      <w:r w:rsidR="00972E5F" w:rsidRPr="00DE3B5E">
        <w:rPr>
          <w:rStyle w:val="fadeinm1hgl8"/>
          <w:rFonts w:ascii="Times New Roman" w:hAnsi="Times New Roman" w:cs="Times New Roman"/>
          <w:sz w:val="24"/>
          <w:szCs w:val="24"/>
          <w:lang w:val="en-GB"/>
        </w:rPr>
        <w:t>assessee</w:t>
      </w:r>
      <w:r w:rsidR="00972E5F"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claims that the deposit</w:t>
      </w:r>
      <w:r w:rsidR="00972E5F" w:rsidRPr="00DE3B5E">
        <w:rPr>
          <w:rFonts w:ascii="Times New Roman" w:eastAsia="Times New Roman" w:hAnsi="Times New Roman" w:cs="Times New Roman"/>
          <w:sz w:val="24"/>
          <w:szCs w:val="24"/>
          <w:lang w:val="en-GB" w:eastAsia="sq-AL"/>
        </w:rPr>
        <w:t xml:space="preserve"> [account] </w:t>
      </w:r>
      <w:r w:rsidRPr="00DE3B5E">
        <w:rPr>
          <w:rFonts w:ascii="Times New Roman" w:eastAsia="Times New Roman" w:hAnsi="Times New Roman" w:cs="Times New Roman"/>
          <w:sz w:val="24"/>
          <w:szCs w:val="24"/>
          <w:lang w:val="en-GB" w:eastAsia="sq-AL"/>
        </w:rPr>
        <w:t xml:space="preserve">opened by his wife in 2013 at BKT bank was created </w:t>
      </w:r>
      <w:r w:rsidR="00972E5F" w:rsidRPr="00DE3B5E">
        <w:rPr>
          <w:rFonts w:ascii="Times New Roman" w:eastAsia="Times New Roman" w:hAnsi="Times New Roman" w:cs="Times New Roman"/>
          <w:sz w:val="24"/>
          <w:szCs w:val="24"/>
          <w:lang w:val="en-GB" w:eastAsia="sq-AL"/>
        </w:rPr>
        <w:t xml:space="preserve">by means of </w:t>
      </w:r>
      <w:r w:rsidRPr="00DE3B5E">
        <w:rPr>
          <w:rFonts w:ascii="Times New Roman" w:eastAsia="Times New Roman" w:hAnsi="Times New Roman" w:cs="Times New Roman"/>
          <w:sz w:val="24"/>
          <w:szCs w:val="24"/>
          <w:lang w:val="en-GB" w:eastAsia="sq-AL"/>
        </w:rPr>
        <w:t xml:space="preserve">income from the </w:t>
      </w:r>
      <w:r w:rsidR="00972E5F" w:rsidRPr="00DE3B5E">
        <w:rPr>
          <w:rFonts w:ascii="Times New Roman" w:eastAsia="Times New Roman" w:hAnsi="Times New Roman" w:cs="Times New Roman"/>
          <w:sz w:val="24"/>
          <w:szCs w:val="24"/>
          <w:lang w:val="en-GB" w:eastAsia="sq-AL"/>
        </w:rPr>
        <w:t>business [</w:t>
      </w:r>
      <w:r w:rsidRPr="00DE3B5E">
        <w:rPr>
          <w:rFonts w:ascii="Times New Roman" w:eastAsia="Times New Roman" w:hAnsi="Times New Roman" w:cs="Times New Roman"/>
          <w:sz w:val="24"/>
          <w:szCs w:val="24"/>
          <w:lang w:val="en-GB" w:eastAsia="sq-AL"/>
        </w:rPr>
        <w:t>as natural person</w:t>
      </w:r>
      <w:r w:rsidR="00972E5F" w:rsidRPr="00DE3B5E">
        <w:rPr>
          <w:rFonts w:ascii="Times New Roman" w:eastAsia="Times New Roman" w:hAnsi="Times New Roman" w:cs="Times New Roman"/>
          <w:sz w:val="24"/>
          <w:szCs w:val="24"/>
          <w:lang w:val="en-GB" w:eastAsia="sq-AL"/>
        </w:rPr>
        <w:t>]</w:t>
      </w:r>
      <w:r w:rsidRPr="00DE3B5E">
        <w:rPr>
          <w:rFonts w:ascii="Times New Roman" w:eastAsia="Times New Roman" w:hAnsi="Times New Roman" w:cs="Times New Roman"/>
          <w:sz w:val="24"/>
          <w:szCs w:val="24"/>
          <w:lang w:val="en-GB" w:eastAsia="sq-AL"/>
        </w:rPr>
        <w:t xml:space="preserve">, arguing that in 2013 a total of </w:t>
      </w:r>
      <w:r w:rsidR="00972E5F"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 xml:space="preserve">4,765,500 were withdrawn from the wife's bank accounts (at BKT and Credins), which include both the profit of 2012 (amount of </w:t>
      </w:r>
      <w:r w:rsidR="00972E5F"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 xml:space="preserve">2,104,764), as well as income </w:t>
      </w:r>
      <w:r w:rsidR="00972E5F" w:rsidRPr="00DE3B5E">
        <w:rPr>
          <w:rFonts w:ascii="Times New Roman" w:eastAsia="Times New Roman" w:hAnsi="Times New Roman" w:cs="Times New Roman"/>
          <w:sz w:val="24"/>
          <w:szCs w:val="24"/>
          <w:lang w:val="en-GB" w:eastAsia="sq-AL"/>
        </w:rPr>
        <w:t xml:space="preserve">of </w:t>
      </w:r>
      <w:r w:rsidR="007A32CC" w:rsidRPr="00DE3B5E">
        <w:rPr>
          <w:rFonts w:ascii="Times New Roman" w:eastAsia="Times New Roman" w:hAnsi="Times New Roman" w:cs="Times New Roman"/>
          <w:sz w:val="24"/>
          <w:szCs w:val="24"/>
          <w:lang w:val="en-GB" w:eastAsia="sq-AL"/>
        </w:rPr>
        <w:t>2013</w:t>
      </w:r>
      <w:r w:rsidR="007A32CC" w:rsidRPr="00DE3B5E">
        <w:rPr>
          <w:rStyle w:val="FootnoteReference"/>
          <w:rFonts w:ascii="Times New Roman" w:eastAsia="Times New Roman" w:hAnsi="Times New Roman" w:cs="Times New Roman"/>
          <w:sz w:val="24"/>
          <w:szCs w:val="24"/>
          <w:lang w:val="en-GB" w:eastAsia="sq-AL"/>
        </w:rPr>
        <w:footnoteReference w:id="39"/>
      </w:r>
      <w:r w:rsidR="007A32CC" w:rsidRPr="00DE3B5E">
        <w:rPr>
          <w:rFonts w:ascii="Times New Roman" w:eastAsia="Times New Roman" w:hAnsi="Times New Roman" w:cs="Times New Roman"/>
          <w:sz w:val="24"/>
          <w:szCs w:val="24"/>
          <w:lang w:val="en-GB" w:eastAsia="sq-AL"/>
        </w:rPr>
        <w:t>.</w:t>
      </w:r>
      <w:r w:rsidR="007A32CC" w:rsidRPr="00DE3B5E">
        <w:rPr>
          <w:rFonts w:ascii="Times New Roman" w:hAnsi="Times New Roman" w:cs="Times New Roman"/>
          <w:lang w:val="en-GB"/>
        </w:rPr>
        <w:t xml:space="preserve"> </w:t>
      </w:r>
      <w:r w:rsidR="00972E5F" w:rsidRPr="00DE3B5E">
        <w:rPr>
          <w:rFonts w:ascii="Times New Roman" w:hAnsi="Times New Roman" w:cs="Times New Roman"/>
          <w:lang w:val="en-GB"/>
        </w:rPr>
        <w:t xml:space="preserve">According to </w:t>
      </w:r>
      <w:r w:rsidR="00DE4BA1" w:rsidRPr="00DE3B5E">
        <w:rPr>
          <w:rFonts w:ascii="Times New Roman" w:hAnsi="Times New Roman" w:cs="Times New Roman"/>
          <w:iCs/>
          <w:sz w:val="24"/>
          <w:szCs w:val="24"/>
          <w:lang w:val="en-GB"/>
        </w:rPr>
        <w:t xml:space="preserve">the </w:t>
      </w:r>
      <w:r w:rsidR="00DE4BA1" w:rsidRPr="00DE3B5E">
        <w:rPr>
          <w:rStyle w:val="fadeinm1hgl8"/>
          <w:rFonts w:ascii="Times New Roman" w:hAnsi="Times New Roman" w:cs="Times New Roman"/>
          <w:sz w:val="24"/>
          <w:szCs w:val="24"/>
          <w:lang w:val="en-GB"/>
        </w:rPr>
        <w:t>assessee</w:t>
      </w:r>
      <w:r w:rsidR="00972E5F" w:rsidRPr="00DE3B5E">
        <w:rPr>
          <w:rStyle w:val="fadeinm1hgl8"/>
          <w:rFonts w:ascii="Times New Roman" w:hAnsi="Times New Roman" w:cs="Times New Roman"/>
          <w:sz w:val="24"/>
          <w:szCs w:val="24"/>
          <w:lang w:val="en-GB"/>
        </w:rPr>
        <w:t>,</w:t>
      </w:r>
      <w:r w:rsidR="00DE4BA1"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the deposit of </w:t>
      </w:r>
      <w:r w:rsidR="00972E5F"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4,000,000 by his wife was based on l</w:t>
      </w:r>
      <w:r w:rsidR="00350F95" w:rsidRPr="00DE3B5E">
        <w:rPr>
          <w:rFonts w:ascii="Times New Roman" w:eastAsia="Times New Roman" w:hAnsi="Times New Roman" w:cs="Times New Roman"/>
          <w:sz w:val="24"/>
          <w:szCs w:val="24"/>
          <w:lang w:val="en-GB" w:eastAsia="sq-AL"/>
        </w:rPr>
        <w:t>awful f</w:t>
      </w:r>
      <w:r w:rsidRPr="00DE3B5E">
        <w:rPr>
          <w:rFonts w:ascii="Times New Roman" w:eastAsia="Times New Roman" w:hAnsi="Times New Roman" w:cs="Times New Roman"/>
          <w:sz w:val="24"/>
          <w:szCs w:val="24"/>
          <w:lang w:val="en-GB" w:eastAsia="sq-AL"/>
        </w:rPr>
        <w:t>inancial sources. Regarding the</w:t>
      </w:r>
      <w:r w:rsidR="00350F95" w:rsidRPr="00DE3B5E">
        <w:rPr>
          <w:rFonts w:ascii="Times New Roman" w:eastAsia="Times New Roman" w:hAnsi="Times New Roman" w:cs="Times New Roman"/>
          <w:sz w:val="24"/>
          <w:szCs w:val="24"/>
          <w:lang w:val="en-GB" w:eastAsia="sq-AL"/>
        </w:rPr>
        <w:t xml:space="preserve"> shortage </w:t>
      </w:r>
      <w:r w:rsidRPr="00DE3B5E">
        <w:rPr>
          <w:rFonts w:ascii="Times New Roman" w:eastAsia="Times New Roman" w:hAnsi="Times New Roman" w:cs="Times New Roman"/>
          <w:sz w:val="24"/>
          <w:szCs w:val="24"/>
          <w:lang w:val="en-GB" w:eastAsia="sq-AL"/>
        </w:rPr>
        <w:t xml:space="preserve">of </w:t>
      </w:r>
      <w:r w:rsidR="00972E5F"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119,794 of l</w:t>
      </w:r>
      <w:r w:rsidR="00350F95" w:rsidRPr="00DE3B5E">
        <w:rPr>
          <w:rFonts w:ascii="Times New Roman" w:eastAsia="Times New Roman" w:hAnsi="Times New Roman" w:cs="Times New Roman"/>
          <w:sz w:val="24"/>
          <w:szCs w:val="24"/>
          <w:lang w:val="en-GB" w:eastAsia="sq-AL"/>
        </w:rPr>
        <w:t>awful f</w:t>
      </w:r>
      <w:r w:rsidRPr="00DE3B5E">
        <w:rPr>
          <w:rFonts w:ascii="Times New Roman" w:eastAsia="Times New Roman" w:hAnsi="Times New Roman" w:cs="Times New Roman"/>
          <w:sz w:val="24"/>
          <w:szCs w:val="24"/>
          <w:lang w:val="en-GB" w:eastAsia="sq-AL"/>
        </w:rPr>
        <w:t xml:space="preserve">inancial </w:t>
      </w:r>
      <w:r w:rsidR="00350F95" w:rsidRPr="00DE3B5E">
        <w:rPr>
          <w:rFonts w:ascii="Times New Roman" w:eastAsia="Times New Roman" w:hAnsi="Times New Roman" w:cs="Times New Roman"/>
          <w:sz w:val="24"/>
          <w:szCs w:val="24"/>
          <w:lang w:val="en-GB" w:eastAsia="sq-AL"/>
        </w:rPr>
        <w:t>re</w:t>
      </w:r>
      <w:r w:rsidRPr="00DE3B5E">
        <w:rPr>
          <w:rFonts w:ascii="Times New Roman" w:eastAsia="Times New Roman" w:hAnsi="Times New Roman" w:cs="Times New Roman"/>
          <w:sz w:val="24"/>
          <w:szCs w:val="24"/>
          <w:lang w:val="en-GB" w:eastAsia="sq-AL"/>
        </w:rPr>
        <w:t xml:space="preserve">sources for the deposits made by his wife in 2011, the </w:t>
      </w:r>
      <w:r w:rsidR="00350F95" w:rsidRPr="00DE3B5E">
        <w:rPr>
          <w:rStyle w:val="fadeinm1hgl8"/>
          <w:rFonts w:ascii="Times New Roman" w:hAnsi="Times New Roman" w:cs="Times New Roman"/>
          <w:sz w:val="24"/>
          <w:szCs w:val="24"/>
          <w:lang w:val="en-GB"/>
        </w:rPr>
        <w:t>assessee</w:t>
      </w:r>
      <w:r w:rsidR="00350F95"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requested that it be considered that he also had a cash balance from the previous year of </w:t>
      </w:r>
      <w:r w:rsidR="00972E5F"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500,000</w:t>
      </w:r>
      <w:r w:rsidR="00350F95" w:rsidRPr="00DE3B5E">
        <w:rPr>
          <w:rFonts w:ascii="Times New Roman" w:eastAsia="Times New Roman" w:hAnsi="Times New Roman" w:cs="Times New Roman"/>
          <w:sz w:val="24"/>
          <w:szCs w:val="24"/>
          <w:lang w:val="en-GB" w:eastAsia="sq-AL"/>
        </w:rPr>
        <w:t xml:space="preserve">, arguing that </w:t>
      </w:r>
      <w:r w:rsidRPr="00DE3B5E">
        <w:rPr>
          <w:rFonts w:ascii="Times New Roman" w:eastAsia="Times New Roman" w:hAnsi="Times New Roman" w:cs="Times New Roman"/>
          <w:sz w:val="24"/>
          <w:szCs w:val="24"/>
          <w:lang w:val="en-GB" w:eastAsia="sq-AL"/>
        </w:rPr>
        <w:t>the declaration on the increase/decrease of the cash balance is made for the date 31 December and cash savings provide the possibility of us</w:t>
      </w:r>
      <w:r w:rsidR="00350F95" w:rsidRPr="00DE3B5E">
        <w:rPr>
          <w:rFonts w:ascii="Times New Roman" w:eastAsia="Times New Roman" w:hAnsi="Times New Roman" w:cs="Times New Roman"/>
          <w:sz w:val="24"/>
          <w:szCs w:val="24"/>
          <w:lang w:val="en-GB" w:eastAsia="sq-AL"/>
        </w:rPr>
        <w:t xml:space="preserve">ing them </w:t>
      </w:r>
      <w:r w:rsidRPr="00DE3B5E">
        <w:rPr>
          <w:rFonts w:ascii="Times New Roman" w:eastAsia="Times New Roman" w:hAnsi="Times New Roman" w:cs="Times New Roman"/>
          <w:sz w:val="24"/>
          <w:szCs w:val="24"/>
          <w:lang w:val="en-GB" w:eastAsia="sq-AL"/>
        </w:rPr>
        <w:t>during the year on a certain date</w:t>
      </w:r>
      <w:r w:rsidR="007A32CC" w:rsidRPr="00DE3B5E">
        <w:rPr>
          <w:rFonts w:ascii="Times New Roman" w:eastAsia="Times New Roman" w:hAnsi="Times New Roman" w:cs="Times New Roman"/>
          <w:sz w:val="24"/>
          <w:szCs w:val="24"/>
          <w:lang w:val="en-GB" w:eastAsia="sq-AL"/>
        </w:rPr>
        <w:t>.</w:t>
      </w:r>
    </w:p>
    <w:p w14:paraId="660B99B8" w14:textId="6DA4009D" w:rsidR="007A32CC" w:rsidRPr="00DE3B5E" w:rsidRDefault="004F0E35" w:rsidP="003171C4">
      <w:pPr>
        <w:pStyle w:val="ListParagraph"/>
        <w:numPr>
          <w:ilvl w:val="1"/>
          <w:numId w:val="15"/>
        </w:numPr>
        <w:tabs>
          <w:tab w:val="left" w:pos="270"/>
          <w:tab w:val="left" w:pos="630"/>
          <w:tab w:val="left" w:pos="720"/>
        </w:tabs>
        <w:spacing w:after="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bCs/>
          <w:sz w:val="24"/>
          <w:szCs w:val="24"/>
          <w:lang w:val="en-GB"/>
        </w:rPr>
        <w:t xml:space="preserve">In the decision, the Commission, after accepting the explanations of the assessee, found the financial </w:t>
      </w:r>
      <w:r w:rsidR="00F43B25" w:rsidRPr="00DE3B5E">
        <w:rPr>
          <w:rFonts w:ascii="Times New Roman" w:hAnsi="Times New Roman" w:cs="Times New Roman"/>
          <w:bCs/>
          <w:sz w:val="24"/>
          <w:szCs w:val="24"/>
          <w:lang w:val="en-GB"/>
        </w:rPr>
        <w:t xml:space="preserve">shortage </w:t>
      </w:r>
      <w:r w:rsidR="00C54DA1" w:rsidRPr="00DE3B5E">
        <w:rPr>
          <w:rFonts w:ascii="Times New Roman" w:hAnsi="Times New Roman" w:cs="Times New Roman"/>
          <w:bCs/>
          <w:sz w:val="24"/>
          <w:szCs w:val="24"/>
          <w:lang w:val="en-GB"/>
        </w:rPr>
        <w:t xml:space="preserve">of ALL 4,000,000 </w:t>
      </w:r>
      <w:r w:rsidRPr="00DE3B5E">
        <w:rPr>
          <w:rFonts w:ascii="Times New Roman" w:hAnsi="Times New Roman" w:cs="Times New Roman"/>
          <w:bCs/>
          <w:sz w:val="24"/>
          <w:szCs w:val="24"/>
          <w:lang w:val="en-GB"/>
        </w:rPr>
        <w:t xml:space="preserve">for the deposit in 2013, concluding that the </w:t>
      </w:r>
      <w:r w:rsidR="00F43B25" w:rsidRPr="00DE3B5E">
        <w:rPr>
          <w:rFonts w:ascii="Times New Roman" w:hAnsi="Times New Roman" w:cs="Times New Roman"/>
          <w:bCs/>
          <w:sz w:val="24"/>
          <w:szCs w:val="24"/>
          <w:lang w:val="en-GB"/>
        </w:rPr>
        <w:t xml:space="preserve">assessee’s </w:t>
      </w:r>
      <w:r w:rsidRPr="00DE3B5E">
        <w:rPr>
          <w:rFonts w:ascii="Times New Roman" w:hAnsi="Times New Roman" w:cs="Times New Roman"/>
          <w:bCs/>
          <w:sz w:val="24"/>
          <w:szCs w:val="24"/>
          <w:lang w:val="en-GB"/>
        </w:rPr>
        <w:t>wife had sufficient l</w:t>
      </w:r>
      <w:r w:rsidR="00F43B25" w:rsidRPr="00DE3B5E">
        <w:rPr>
          <w:rFonts w:ascii="Times New Roman" w:hAnsi="Times New Roman" w:cs="Times New Roman"/>
          <w:bCs/>
          <w:sz w:val="24"/>
          <w:szCs w:val="24"/>
          <w:lang w:val="en-GB"/>
        </w:rPr>
        <w:t xml:space="preserve">awful </w:t>
      </w:r>
      <w:r w:rsidRPr="00DE3B5E">
        <w:rPr>
          <w:rFonts w:ascii="Times New Roman" w:hAnsi="Times New Roman" w:cs="Times New Roman"/>
          <w:bCs/>
          <w:sz w:val="24"/>
          <w:szCs w:val="24"/>
          <w:lang w:val="en-GB"/>
        </w:rPr>
        <w:t xml:space="preserve">financial resources from her own </w:t>
      </w:r>
      <w:r w:rsidR="00A14E39" w:rsidRPr="00DE3B5E">
        <w:rPr>
          <w:rFonts w:ascii="Times New Roman" w:eastAsia="Times New Roman" w:hAnsi="Times New Roman" w:cs="Times New Roman"/>
          <w:sz w:val="24"/>
          <w:szCs w:val="24"/>
          <w:lang w:val="en-GB" w:eastAsia="sq-AL"/>
        </w:rPr>
        <w:t>business</w:t>
      </w:r>
      <w:r w:rsidRPr="00DE3B5E">
        <w:rPr>
          <w:rFonts w:ascii="Times New Roman" w:hAnsi="Times New Roman" w:cs="Times New Roman"/>
          <w:bCs/>
          <w:sz w:val="24"/>
          <w:szCs w:val="24"/>
          <w:lang w:val="en-GB"/>
        </w:rPr>
        <w:t xml:space="preserve">. The Commission did not express a final conclusion regarding the 2015 deposit, which originated from several deposits in 2011, </w:t>
      </w:r>
      <w:r w:rsidR="00F43B25" w:rsidRPr="00DE3B5E">
        <w:rPr>
          <w:rFonts w:ascii="Times New Roman" w:hAnsi="Times New Roman" w:cs="Times New Roman"/>
          <w:bCs/>
          <w:sz w:val="24"/>
          <w:szCs w:val="24"/>
          <w:lang w:val="en-GB"/>
        </w:rPr>
        <w:t xml:space="preserve">in which regard </w:t>
      </w:r>
      <w:r w:rsidRPr="00DE3B5E">
        <w:rPr>
          <w:rFonts w:ascii="Times New Roman" w:hAnsi="Times New Roman" w:cs="Times New Roman"/>
          <w:bCs/>
          <w:sz w:val="24"/>
          <w:szCs w:val="24"/>
          <w:lang w:val="en-GB"/>
        </w:rPr>
        <w:t xml:space="preserve">it had found the </w:t>
      </w:r>
      <w:r w:rsidR="00F43B25" w:rsidRPr="00DE3B5E">
        <w:rPr>
          <w:rFonts w:ascii="Times New Roman" w:hAnsi="Times New Roman" w:cs="Times New Roman"/>
          <w:bCs/>
          <w:sz w:val="24"/>
          <w:szCs w:val="24"/>
          <w:lang w:val="en-GB"/>
        </w:rPr>
        <w:t xml:space="preserve">assessee </w:t>
      </w:r>
      <w:r w:rsidRPr="00DE3B5E">
        <w:rPr>
          <w:rFonts w:ascii="Times New Roman" w:hAnsi="Times New Roman" w:cs="Times New Roman"/>
          <w:bCs/>
          <w:sz w:val="24"/>
          <w:szCs w:val="24"/>
          <w:lang w:val="en-GB"/>
        </w:rPr>
        <w:t xml:space="preserve">and his wife to have insufficient resources, making this conclusion </w:t>
      </w:r>
      <w:r w:rsidR="00F43B25" w:rsidRPr="00DE3B5E">
        <w:rPr>
          <w:rFonts w:ascii="Times New Roman" w:hAnsi="Times New Roman" w:cs="Times New Roman"/>
          <w:bCs/>
          <w:sz w:val="24"/>
          <w:szCs w:val="24"/>
          <w:lang w:val="en-GB"/>
        </w:rPr>
        <w:t xml:space="preserve">fall </w:t>
      </w:r>
      <w:r w:rsidRPr="00DE3B5E">
        <w:rPr>
          <w:rFonts w:ascii="Times New Roman" w:hAnsi="Times New Roman" w:cs="Times New Roman"/>
          <w:bCs/>
          <w:sz w:val="24"/>
          <w:szCs w:val="24"/>
          <w:lang w:val="en-GB"/>
        </w:rPr>
        <w:t xml:space="preserve">outside the grounds of the </w:t>
      </w:r>
      <w:r w:rsidR="00F43B25" w:rsidRPr="00DE3B5E">
        <w:rPr>
          <w:rFonts w:ascii="Times New Roman" w:hAnsi="Times New Roman" w:cs="Times New Roman"/>
          <w:bCs/>
          <w:sz w:val="24"/>
          <w:szCs w:val="24"/>
          <w:lang w:val="en-GB"/>
        </w:rPr>
        <w:t>assessee</w:t>
      </w:r>
      <w:r w:rsidRPr="00DE3B5E">
        <w:rPr>
          <w:rFonts w:ascii="Times New Roman" w:hAnsi="Times New Roman" w:cs="Times New Roman"/>
          <w:bCs/>
          <w:sz w:val="24"/>
          <w:szCs w:val="24"/>
          <w:lang w:val="en-GB"/>
        </w:rPr>
        <w:t xml:space="preserve">'s </w:t>
      </w:r>
      <w:r w:rsidR="00F43B25" w:rsidRPr="00DE3B5E">
        <w:rPr>
          <w:rFonts w:ascii="Times New Roman" w:hAnsi="Times New Roman" w:cs="Times New Roman"/>
          <w:bCs/>
          <w:sz w:val="24"/>
          <w:szCs w:val="24"/>
          <w:lang w:val="en-GB"/>
        </w:rPr>
        <w:t xml:space="preserve">appeal. </w:t>
      </w:r>
      <w:r w:rsidRPr="00DE3B5E">
        <w:rPr>
          <w:rFonts w:ascii="Times New Roman" w:hAnsi="Times New Roman" w:cs="Times New Roman"/>
          <w:bCs/>
          <w:sz w:val="24"/>
          <w:szCs w:val="24"/>
          <w:lang w:val="en-GB"/>
        </w:rPr>
        <w:t xml:space="preserve">For the deposit that was transferred in 2016 to the </w:t>
      </w:r>
      <w:r w:rsidR="00F43B25" w:rsidRPr="00DE3B5E">
        <w:rPr>
          <w:rFonts w:ascii="Times New Roman" w:hAnsi="Times New Roman" w:cs="Times New Roman"/>
          <w:bCs/>
          <w:sz w:val="24"/>
          <w:szCs w:val="24"/>
          <w:lang w:val="en-GB"/>
        </w:rPr>
        <w:t xml:space="preserve">business account, originating from </w:t>
      </w:r>
      <w:r w:rsidRPr="00DE3B5E">
        <w:rPr>
          <w:rFonts w:ascii="Times New Roman" w:hAnsi="Times New Roman" w:cs="Times New Roman"/>
          <w:bCs/>
          <w:sz w:val="24"/>
          <w:szCs w:val="24"/>
          <w:lang w:val="en-GB"/>
        </w:rPr>
        <w:t xml:space="preserve">these two deposits, the Commission analyzed only the </w:t>
      </w:r>
      <w:r w:rsidR="00F43B25" w:rsidRPr="00DE3B5E">
        <w:rPr>
          <w:rFonts w:ascii="Times New Roman" w:hAnsi="Times New Roman" w:cs="Times New Roman"/>
          <w:bCs/>
          <w:sz w:val="24"/>
          <w:szCs w:val="24"/>
          <w:lang w:val="en-GB"/>
        </w:rPr>
        <w:t xml:space="preserve">capacity in </w:t>
      </w:r>
      <w:r w:rsidRPr="00DE3B5E">
        <w:rPr>
          <w:rFonts w:ascii="Times New Roman" w:hAnsi="Times New Roman" w:cs="Times New Roman"/>
          <w:bCs/>
          <w:sz w:val="24"/>
          <w:szCs w:val="24"/>
          <w:lang w:val="en-GB"/>
        </w:rPr>
        <w:t>2016 and did not express an opinion on the deposit (since it considered that the sources were l</w:t>
      </w:r>
      <w:r w:rsidR="00F43B25" w:rsidRPr="00DE3B5E">
        <w:rPr>
          <w:rFonts w:ascii="Times New Roman" w:hAnsi="Times New Roman" w:cs="Times New Roman"/>
          <w:bCs/>
          <w:sz w:val="24"/>
          <w:szCs w:val="24"/>
          <w:lang w:val="en-GB"/>
        </w:rPr>
        <w:t>awful</w:t>
      </w:r>
      <w:r w:rsidR="007A32CC" w:rsidRPr="00DE3B5E">
        <w:rPr>
          <w:rFonts w:ascii="Times New Roman" w:hAnsi="Times New Roman" w:cs="Times New Roman"/>
          <w:bCs/>
          <w:sz w:val="24"/>
          <w:szCs w:val="24"/>
          <w:lang w:val="en-GB"/>
        </w:rPr>
        <w:t>).</w:t>
      </w:r>
      <w:r w:rsidR="00F43B25" w:rsidRPr="00DE3B5E">
        <w:rPr>
          <w:rFonts w:ascii="Times New Roman" w:hAnsi="Times New Roman" w:cs="Times New Roman"/>
          <w:bCs/>
          <w:sz w:val="24"/>
          <w:szCs w:val="24"/>
          <w:lang w:val="en-GB"/>
        </w:rPr>
        <w:t xml:space="preserve"> </w:t>
      </w:r>
    </w:p>
    <w:p w14:paraId="66150919" w14:textId="77777777" w:rsidR="007A32CC" w:rsidRPr="00DE3B5E" w:rsidRDefault="007A32CC" w:rsidP="007A32CC">
      <w:pPr>
        <w:pStyle w:val="ListParagraph"/>
        <w:tabs>
          <w:tab w:val="left" w:pos="270"/>
          <w:tab w:val="left" w:pos="630"/>
          <w:tab w:val="left" w:pos="720"/>
        </w:tabs>
        <w:spacing w:after="0" w:line="240" w:lineRule="auto"/>
        <w:ind w:left="0"/>
        <w:jc w:val="both"/>
        <w:rPr>
          <w:rFonts w:ascii="Times New Roman" w:hAnsi="Times New Roman" w:cs="Times New Roman"/>
          <w:i/>
          <w:sz w:val="12"/>
          <w:szCs w:val="12"/>
          <w:lang w:val="en-GB"/>
        </w:rPr>
      </w:pPr>
    </w:p>
    <w:p w14:paraId="500AFB71" w14:textId="694692E3" w:rsidR="007A32CC" w:rsidRPr="00DE3B5E" w:rsidRDefault="00766748" w:rsidP="007A32CC">
      <w:pPr>
        <w:pStyle w:val="ListParagraph"/>
        <w:tabs>
          <w:tab w:val="left" w:pos="270"/>
          <w:tab w:val="left" w:pos="630"/>
          <w:tab w:val="left" w:pos="720"/>
        </w:tabs>
        <w:spacing w:after="0" w:line="240" w:lineRule="auto"/>
        <w:ind w:left="0"/>
        <w:jc w:val="both"/>
        <w:rPr>
          <w:rFonts w:ascii="Times New Roman" w:hAnsi="Times New Roman" w:cs="Times New Roman"/>
          <w:b/>
          <w:bCs/>
          <w:iCs/>
          <w:sz w:val="24"/>
          <w:szCs w:val="24"/>
          <w:lang w:val="en-GB"/>
        </w:rPr>
      </w:pPr>
      <w:r w:rsidRPr="00DE3B5E">
        <w:rPr>
          <w:rFonts w:ascii="Times New Roman" w:hAnsi="Times New Roman" w:cs="Times New Roman"/>
          <w:b/>
          <w:bCs/>
          <w:iCs/>
          <w:sz w:val="24"/>
          <w:szCs w:val="24"/>
          <w:lang w:val="en-GB"/>
        </w:rPr>
        <w:t xml:space="preserve">The assessment by the Legal Service Unit </w:t>
      </w:r>
    </w:p>
    <w:p w14:paraId="537E012E" w14:textId="77777777" w:rsidR="001F4CC8" w:rsidRPr="00DE3B5E" w:rsidRDefault="001F4CC8" w:rsidP="007A32CC">
      <w:pPr>
        <w:pStyle w:val="ListParagraph"/>
        <w:tabs>
          <w:tab w:val="left" w:pos="270"/>
          <w:tab w:val="left" w:pos="630"/>
          <w:tab w:val="left" w:pos="720"/>
        </w:tabs>
        <w:spacing w:after="0" w:line="240" w:lineRule="auto"/>
        <w:ind w:left="0"/>
        <w:jc w:val="both"/>
        <w:rPr>
          <w:rFonts w:ascii="Times New Roman" w:hAnsi="Times New Roman" w:cs="Times New Roman"/>
          <w:b/>
          <w:bCs/>
          <w:iCs/>
          <w:sz w:val="24"/>
          <w:szCs w:val="24"/>
          <w:lang w:val="en-GB"/>
        </w:rPr>
      </w:pPr>
    </w:p>
    <w:p w14:paraId="1DE27B20" w14:textId="77777777" w:rsidR="007A4A7A" w:rsidRPr="007A4A7A" w:rsidRDefault="007A4A7A" w:rsidP="007A4A7A">
      <w:pPr>
        <w:pStyle w:val="ListParagraph"/>
        <w:numPr>
          <w:ilvl w:val="0"/>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7EB5B5C3"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6C3888F7"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12DE00ED"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5AA5EDFF"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0FF2E301"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0D2DA4B3"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400CB8B9"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71EE99FF"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5961857D"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0F9ABDF7" w14:textId="77777777" w:rsidR="007A4A7A" w:rsidRPr="007A4A7A" w:rsidRDefault="007A4A7A" w:rsidP="007A4A7A">
      <w:pPr>
        <w:pStyle w:val="ListParagraph"/>
        <w:numPr>
          <w:ilvl w:val="1"/>
          <w:numId w:val="17"/>
        </w:numPr>
        <w:tabs>
          <w:tab w:val="left" w:pos="270"/>
          <w:tab w:val="left" w:pos="630"/>
          <w:tab w:val="left" w:pos="720"/>
        </w:tabs>
        <w:spacing w:before="120" w:after="120" w:line="240" w:lineRule="auto"/>
        <w:jc w:val="both"/>
        <w:rPr>
          <w:rFonts w:ascii="Times New Roman" w:hAnsi="Times New Roman" w:cs="Times New Roman"/>
          <w:vanish/>
          <w:sz w:val="24"/>
          <w:szCs w:val="24"/>
          <w:lang w:val="en-GB"/>
        </w:rPr>
      </w:pPr>
    </w:p>
    <w:p w14:paraId="505D0573" w14:textId="0D4AF4B7" w:rsidR="007A32CC" w:rsidRPr="00DE3B5E" w:rsidRDefault="004406A4" w:rsidP="007A4A7A">
      <w:pPr>
        <w:pStyle w:val="ListParagraph"/>
        <w:numPr>
          <w:ilvl w:val="1"/>
          <w:numId w:val="17"/>
        </w:numPr>
        <w:tabs>
          <w:tab w:val="left" w:pos="270"/>
          <w:tab w:val="left" w:pos="630"/>
          <w:tab w:val="left" w:pos="720"/>
        </w:tabs>
        <w:spacing w:before="120" w:after="120" w:line="240" w:lineRule="auto"/>
        <w:ind w:left="0" w:firstLine="0"/>
        <w:jc w:val="both"/>
        <w:rPr>
          <w:rFonts w:ascii="Times New Roman" w:hAnsi="Times New Roman" w:cs="Times New Roman"/>
          <w:i/>
          <w:sz w:val="24"/>
          <w:szCs w:val="24"/>
          <w:lang w:val="en-GB"/>
        </w:rPr>
      </w:pPr>
      <w:r w:rsidRPr="005E2ED4">
        <w:rPr>
          <w:rFonts w:ascii="Times New Roman" w:hAnsi="Times New Roman" w:cs="Times New Roman"/>
          <w:sz w:val="24"/>
          <w:szCs w:val="24"/>
          <w:lang w:val="en-GB"/>
        </w:rPr>
        <w:t xml:space="preserve">On </w:t>
      </w:r>
      <w:r w:rsidR="007A32CC" w:rsidRPr="005E2ED4">
        <w:rPr>
          <w:rFonts w:ascii="Times New Roman" w:hAnsi="Times New Roman" w:cs="Times New Roman"/>
          <w:sz w:val="24"/>
          <w:szCs w:val="24"/>
          <w:lang w:val="en-GB"/>
        </w:rPr>
        <w:t>23.12.2016</w:t>
      </w:r>
      <w:r w:rsidRPr="005E2ED4">
        <w:rPr>
          <w:rFonts w:ascii="Times New Roman" w:hAnsi="Times New Roman" w:cs="Times New Roman"/>
          <w:sz w:val="24"/>
          <w:szCs w:val="24"/>
          <w:lang w:val="en-GB"/>
        </w:rPr>
        <w:t xml:space="preserve">, the spouse of </w:t>
      </w:r>
      <w:r w:rsidR="000D719B" w:rsidRPr="005E2ED4">
        <w:rPr>
          <w:rFonts w:ascii="Times New Roman" w:hAnsi="Times New Roman" w:cs="Times New Roman"/>
          <w:iCs/>
          <w:sz w:val="24"/>
          <w:szCs w:val="24"/>
          <w:lang w:val="en-GB"/>
        </w:rPr>
        <w:t xml:space="preserve">the </w:t>
      </w:r>
      <w:r w:rsidR="000D719B" w:rsidRPr="005E2ED4">
        <w:rPr>
          <w:rStyle w:val="fadeinm1hgl8"/>
          <w:rFonts w:ascii="Times New Roman" w:hAnsi="Times New Roman" w:cs="Times New Roman"/>
          <w:sz w:val="24"/>
          <w:szCs w:val="24"/>
          <w:lang w:val="en-GB"/>
        </w:rPr>
        <w:t>assessee</w:t>
      </w:r>
      <w:r w:rsidR="000D719B" w:rsidRPr="005E2ED4">
        <w:rPr>
          <w:rFonts w:ascii="Times New Roman" w:hAnsi="Times New Roman" w:cs="Times New Roman"/>
          <w:sz w:val="24"/>
          <w:szCs w:val="24"/>
          <w:lang w:val="en-GB"/>
        </w:rPr>
        <w:t xml:space="preserve"> </w:t>
      </w:r>
      <w:r w:rsidRPr="005E2ED4">
        <w:rPr>
          <w:rFonts w:ascii="Times New Roman" w:hAnsi="Times New Roman" w:cs="Times New Roman"/>
          <w:sz w:val="24"/>
          <w:szCs w:val="24"/>
          <w:lang w:val="en-GB"/>
        </w:rPr>
        <w:t>deposited into her business account [as natural</w:t>
      </w:r>
      <w:r w:rsidRPr="00DE3B5E">
        <w:rPr>
          <w:rFonts w:ascii="Times New Roman" w:hAnsi="Times New Roman" w:cs="Times New Roman"/>
          <w:sz w:val="24"/>
          <w:szCs w:val="24"/>
          <w:lang w:val="en-GB"/>
        </w:rPr>
        <w:t xml:space="preserve"> person] at </w:t>
      </w:r>
      <w:r w:rsidR="007A32CC" w:rsidRPr="00DE3B5E">
        <w:rPr>
          <w:rFonts w:ascii="Times New Roman" w:hAnsi="Times New Roman" w:cs="Times New Roman"/>
          <w:sz w:val="24"/>
          <w:szCs w:val="24"/>
          <w:lang w:val="en-GB"/>
        </w:rPr>
        <w:t>BKT</w:t>
      </w:r>
      <w:r w:rsidRPr="00DE3B5E">
        <w:rPr>
          <w:rFonts w:ascii="Times New Roman" w:hAnsi="Times New Roman" w:cs="Times New Roman"/>
          <w:sz w:val="24"/>
          <w:szCs w:val="24"/>
          <w:lang w:val="en-GB"/>
        </w:rPr>
        <w:t xml:space="preserve"> Bank, the amount of EUR </w:t>
      </w:r>
      <w:r w:rsidR="007A32CC" w:rsidRPr="00DE3B5E">
        <w:rPr>
          <w:rFonts w:ascii="Times New Roman" w:hAnsi="Times New Roman" w:cs="Times New Roman"/>
          <w:sz w:val="24"/>
          <w:szCs w:val="24"/>
          <w:lang w:val="en-GB"/>
        </w:rPr>
        <w:t xml:space="preserve">43.000, </w:t>
      </w:r>
      <w:r w:rsidRPr="00DE3B5E">
        <w:rPr>
          <w:rFonts w:ascii="Times New Roman" w:hAnsi="Times New Roman" w:cs="Times New Roman"/>
          <w:sz w:val="24"/>
          <w:szCs w:val="24"/>
          <w:lang w:val="en-GB"/>
        </w:rPr>
        <w:t xml:space="preserve">which </w:t>
      </w:r>
      <w:r w:rsidR="00392DF9" w:rsidRPr="00DE3B5E">
        <w:rPr>
          <w:rFonts w:ascii="Times New Roman" w:hAnsi="Times New Roman" w:cs="Times New Roman"/>
          <w:sz w:val="24"/>
          <w:szCs w:val="24"/>
          <w:lang w:val="en-GB"/>
        </w:rPr>
        <w:t xml:space="preserve">she also disclosed in the </w:t>
      </w:r>
      <w:r w:rsidRPr="00DE3B5E">
        <w:rPr>
          <w:rFonts w:ascii="Times New Roman" w:hAnsi="Times New Roman" w:cs="Times New Roman"/>
          <w:sz w:val="24"/>
          <w:szCs w:val="24"/>
          <w:lang w:val="en-GB"/>
        </w:rPr>
        <w:t>Vetting Declaration</w:t>
      </w:r>
      <w:r w:rsidR="007A32CC" w:rsidRPr="00DE3B5E">
        <w:rPr>
          <w:rFonts w:ascii="Times New Roman" w:hAnsi="Times New Roman" w:cs="Times New Roman"/>
          <w:sz w:val="24"/>
          <w:szCs w:val="24"/>
          <w:lang w:val="en-GB"/>
        </w:rPr>
        <w:t xml:space="preserve">, </w:t>
      </w:r>
      <w:r w:rsidR="00392DF9" w:rsidRPr="00DE3B5E">
        <w:rPr>
          <w:rFonts w:ascii="Times New Roman" w:hAnsi="Times New Roman" w:cs="Times New Roman"/>
          <w:sz w:val="24"/>
          <w:szCs w:val="24"/>
          <w:lang w:val="en-GB"/>
        </w:rPr>
        <w:t xml:space="preserve">without declaring the source of creation thereof. In the PAD </w:t>
      </w:r>
      <w:r w:rsidR="007A32CC" w:rsidRPr="00DE3B5E">
        <w:rPr>
          <w:rFonts w:ascii="Times New Roman" w:hAnsi="Times New Roman" w:cs="Times New Roman"/>
          <w:sz w:val="24"/>
          <w:szCs w:val="24"/>
          <w:lang w:val="en-GB"/>
        </w:rPr>
        <w:t xml:space="preserve">2016, </w:t>
      </w:r>
      <w:r w:rsidR="00392DF9" w:rsidRPr="00DE3B5E">
        <w:rPr>
          <w:rFonts w:ascii="Times New Roman" w:hAnsi="Times New Roman" w:cs="Times New Roman"/>
          <w:sz w:val="24"/>
          <w:szCs w:val="24"/>
          <w:lang w:val="en-GB"/>
        </w:rPr>
        <w:t xml:space="preserve">the </w:t>
      </w:r>
      <w:r w:rsidR="00392DF9" w:rsidRPr="00DE3B5E">
        <w:rPr>
          <w:rStyle w:val="fadeinm1hgl8"/>
          <w:rFonts w:ascii="Times New Roman" w:hAnsi="Times New Roman" w:cs="Times New Roman"/>
          <w:sz w:val="24"/>
          <w:szCs w:val="24"/>
          <w:lang w:val="en-GB"/>
        </w:rPr>
        <w:t>assessee</w:t>
      </w:r>
      <w:r w:rsidR="00392DF9" w:rsidRPr="00DE3B5E">
        <w:rPr>
          <w:rFonts w:ascii="Times New Roman" w:hAnsi="Times New Roman" w:cs="Times New Roman"/>
          <w:sz w:val="24"/>
          <w:szCs w:val="24"/>
          <w:lang w:val="en-GB"/>
        </w:rPr>
        <w:t xml:space="preserve"> declared the deposit, originating from transfers between the accounts of the spouse, respectively the amount of </w:t>
      </w:r>
      <w:r w:rsidR="00F43B25" w:rsidRPr="00DE3B5E">
        <w:rPr>
          <w:rFonts w:ascii="Times New Roman" w:hAnsi="Times New Roman" w:cs="Times New Roman"/>
          <w:sz w:val="24"/>
          <w:szCs w:val="24"/>
          <w:lang w:val="en-GB"/>
        </w:rPr>
        <w:t xml:space="preserve">EUR </w:t>
      </w:r>
      <w:r w:rsidR="007A32CC" w:rsidRPr="00DE3B5E">
        <w:rPr>
          <w:rFonts w:ascii="Times New Roman" w:hAnsi="Times New Roman" w:cs="Times New Roman"/>
          <w:sz w:val="24"/>
          <w:szCs w:val="24"/>
          <w:lang w:val="en-GB"/>
        </w:rPr>
        <w:t xml:space="preserve">37.371 </w:t>
      </w:r>
      <w:r w:rsidR="00392DF9" w:rsidRPr="00DE3B5E">
        <w:rPr>
          <w:rFonts w:ascii="Times New Roman" w:hAnsi="Times New Roman" w:cs="Times New Roman"/>
          <w:sz w:val="24"/>
          <w:szCs w:val="24"/>
          <w:lang w:val="en-GB"/>
        </w:rPr>
        <w:t xml:space="preserve">transferred from the personal account of the spouse at </w:t>
      </w:r>
      <w:r w:rsidR="007A32CC" w:rsidRPr="00DE3B5E">
        <w:rPr>
          <w:rFonts w:ascii="Times New Roman" w:hAnsi="Times New Roman" w:cs="Times New Roman"/>
          <w:sz w:val="24"/>
          <w:szCs w:val="24"/>
          <w:lang w:val="en-GB"/>
        </w:rPr>
        <w:t>BKT</w:t>
      </w:r>
      <w:r w:rsidR="006544D8" w:rsidRPr="00DE3B5E">
        <w:rPr>
          <w:rFonts w:ascii="Times New Roman" w:hAnsi="Times New Roman" w:cs="Times New Roman"/>
          <w:sz w:val="24"/>
          <w:szCs w:val="24"/>
          <w:lang w:val="en-GB"/>
        </w:rPr>
        <w:t xml:space="preserve"> and </w:t>
      </w:r>
      <w:r w:rsidR="00392DF9" w:rsidRPr="00DE3B5E">
        <w:rPr>
          <w:rFonts w:ascii="Times New Roman" w:hAnsi="Times New Roman" w:cs="Times New Roman"/>
          <w:sz w:val="24"/>
          <w:szCs w:val="24"/>
          <w:lang w:val="en-GB"/>
        </w:rPr>
        <w:t xml:space="preserve">the amount of </w:t>
      </w:r>
      <w:r w:rsidR="00F43B25" w:rsidRPr="00DE3B5E">
        <w:rPr>
          <w:rFonts w:ascii="Times New Roman" w:hAnsi="Times New Roman" w:cs="Times New Roman"/>
          <w:sz w:val="24"/>
          <w:szCs w:val="24"/>
          <w:lang w:val="en-GB"/>
        </w:rPr>
        <w:t xml:space="preserve">EUR </w:t>
      </w:r>
      <w:r w:rsidR="007A32CC" w:rsidRPr="00DE3B5E">
        <w:rPr>
          <w:rFonts w:ascii="Times New Roman" w:hAnsi="Times New Roman" w:cs="Times New Roman"/>
          <w:sz w:val="24"/>
          <w:szCs w:val="24"/>
          <w:lang w:val="en-GB"/>
        </w:rPr>
        <w:t xml:space="preserve">5.197, </w:t>
      </w:r>
      <w:r w:rsidR="00392DF9" w:rsidRPr="00DE3B5E">
        <w:rPr>
          <w:rFonts w:ascii="Times New Roman" w:hAnsi="Times New Roman" w:cs="Times New Roman"/>
          <w:sz w:val="24"/>
          <w:szCs w:val="24"/>
          <w:lang w:val="en-GB"/>
        </w:rPr>
        <w:t xml:space="preserve">transferred from the business account at the same bank. </w:t>
      </w:r>
      <w:r w:rsidR="007A32CC" w:rsidRPr="00DE3B5E">
        <w:rPr>
          <w:rFonts w:ascii="Times New Roman" w:hAnsi="Times New Roman" w:cs="Times New Roman"/>
          <w:sz w:val="24"/>
          <w:szCs w:val="24"/>
          <w:lang w:val="en-GB"/>
        </w:rPr>
        <w:t xml:space="preserve"> </w:t>
      </w:r>
    </w:p>
    <w:p w14:paraId="70BB6119" w14:textId="1DE60ADA" w:rsidR="007A32CC" w:rsidRPr="00DE3B5E" w:rsidRDefault="00392DF9" w:rsidP="00F428EC">
      <w:pPr>
        <w:pStyle w:val="ListParagraph"/>
        <w:numPr>
          <w:ilvl w:val="1"/>
          <w:numId w:val="17"/>
        </w:numPr>
        <w:tabs>
          <w:tab w:val="left" w:pos="270"/>
          <w:tab w:val="left" w:pos="630"/>
          <w:tab w:val="left" w:pos="720"/>
        </w:tabs>
        <w:spacing w:before="120" w:after="0" w:line="240" w:lineRule="auto"/>
        <w:ind w:left="0" w:firstLine="0"/>
        <w:jc w:val="both"/>
        <w:rPr>
          <w:rFonts w:ascii="Times New Roman" w:hAnsi="Times New Roman" w:cs="Times New Roman"/>
          <w:i/>
          <w:sz w:val="6"/>
          <w:szCs w:val="6"/>
          <w:lang w:val="en-GB"/>
        </w:rPr>
      </w:pPr>
      <w:r w:rsidRPr="00DE3B5E">
        <w:rPr>
          <w:rFonts w:ascii="Times New Roman" w:hAnsi="Times New Roman" w:cs="Times New Roman"/>
          <w:sz w:val="24"/>
          <w:szCs w:val="24"/>
          <w:lang w:val="en-GB"/>
        </w:rPr>
        <w:t xml:space="preserve">An audit of the bank accounts of </w:t>
      </w:r>
      <w:r w:rsidRPr="00DE3B5E">
        <w:rPr>
          <w:rFonts w:ascii="Times New Roman" w:hAnsi="Times New Roman" w:cs="Times New Roman"/>
          <w:iCs/>
          <w:sz w:val="24"/>
          <w:szCs w:val="24"/>
          <w:lang w:val="en-GB"/>
        </w:rPr>
        <w:t xml:space="preserve">the </w:t>
      </w:r>
      <w:r w:rsidRPr="00DE3B5E">
        <w:rPr>
          <w:rStyle w:val="fadeinm1hgl8"/>
          <w:rFonts w:ascii="Times New Roman" w:hAnsi="Times New Roman" w:cs="Times New Roman"/>
          <w:sz w:val="24"/>
          <w:szCs w:val="24"/>
          <w:lang w:val="en-GB"/>
        </w:rPr>
        <w:t>assessee</w:t>
      </w:r>
      <w:r w:rsidR="00D46075" w:rsidRPr="00DE3B5E">
        <w:rPr>
          <w:rStyle w:val="fadeinm1hgl8"/>
          <w:rFonts w:ascii="Times New Roman" w:hAnsi="Times New Roman" w:cs="Times New Roman"/>
          <w:sz w:val="24"/>
          <w:szCs w:val="24"/>
          <w:lang w:val="en-GB"/>
        </w:rPr>
        <w:t xml:space="preserve">’s </w:t>
      </w:r>
      <w:r w:rsidR="00D46075" w:rsidRPr="00DE3B5E">
        <w:rPr>
          <w:rFonts w:ascii="Times New Roman" w:hAnsi="Times New Roman" w:cs="Times New Roman"/>
          <w:sz w:val="24"/>
          <w:szCs w:val="24"/>
          <w:lang w:val="en-GB"/>
        </w:rPr>
        <w:t xml:space="preserve">spouse </w:t>
      </w:r>
      <w:r w:rsidRPr="00DE3B5E">
        <w:rPr>
          <w:rFonts w:ascii="Times New Roman" w:hAnsi="Times New Roman" w:cs="Times New Roman"/>
          <w:sz w:val="24"/>
          <w:szCs w:val="24"/>
          <w:lang w:val="en-GB"/>
        </w:rPr>
        <w:t>at BKT Bank</w:t>
      </w:r>
      <w:r w:rsidR="007A32CC" w:rsidRPr="00DE3B5E">
        <w:rPr>
          <w:rFonts w:ascii="Times New Roman" w:hAnsi="Times New Roman" w:cs="Times New Roman"/>
          <w:sz w:val="24"/>
          <w:szCs w:val="24"/>
          <w:lang w:val="en-GB"/>
        </w:rPr>
        <w:t>, re</w:t>
      </w:r>
      <w:r w:rsidRPr="00DE3B5E">
        <w:rPr>
          <w:rFonts w:ascii="Times New Roman" w:hAnsi="Times New Roman" w:cs="Times New Roman"/>
          <w:sz w:val="24"/>
          <w:szCs w:val="24"/>
          <w:lang w:val="en-GB"/>
        </w:rPr>
        <w:t xml:space="preserve">vealed as follows: </w:t>
      </w:r>
      <w:r w:rsidR="007A32CC" w:rsidRPr="00DE3B5E">
        <w:rPr>
          <w:rFonts w:ascii="Times New Roman" w:hAnsi="Times New Roman" w:cs="Times New Roman"/>
          <w:sz w:val="24"/>
          <w:szCs w:val="24"/>
          <w:lang w:val="en-GB"/>
        </w:rPr>
        <w:t xml:space="preserve"> </w:t>
      </w:r>
    </w:p>
    <w:p w14:paraId="5F88E7C1" w14:textId="1FCA6931" w:rsidR="007A32CC" w:rsidRPr="00DE3B5E" w:rsidRDefault="00392DF9" w:rsidP="003171C4">
      <w:pPr>
        <w:numPr>
          <w:ilvl w:val="0"/>
          <w:numId w:val="18"/>
        </w:numPr>
        <w:tabs>
          <w:tab w:val="left" w:pos="180"/>
        </w:tabs>
        <w:spacing w:after="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sz w:val="24"/>
          <w:szCs w:val="24"/>
          <w:lang w:val="en-GB"/>
        </w:rPr>
        <w:t xml:space="preserve">The amount of </w:t>
      </w:r>
      <w:r w:rsidR="00F43B25" w:rsidRPr="00DE3B5E">
        <w:rPr>
          <w:rFonts w:ascii="Times New Roman" w:hAnsi="Times New Roman" w:cs="Times New Roman"/>
          <w:sz w:val="24"/>
          <w:szCs w:val="24"/>
          <w:lang w:val="en-GB"/>
        </w:rPr>
        <w:t xml:space="preserve">EUR </w:t>
      </w:r>
      <w:r w:rsidR="007A32CC" w:rsidRPr="00DE3B5E">
        <w:rPr>
          <w:rFonts w:ascii="Times New Roman" w:hAnsi="Times New Roman" w:cs="Times New Roman"/>
          <w:sz w:val="24"/>
          <w:szCs w:val="24"/>
          <w:lang w:val="en-GB"/>
        </w:rPr>
        <w:t xml:space="preserve">37.371 </w:t>
      </w:r>
      <w:r w:rsidRPr="00DE3B5E">
        <w:rPr>
          <w:rFonts w:ascii="Times New Roman" w:hAnsi="Times New Roman" w:cs="Times New Roman"/>
          <w:sz w:val="24"/>
          <w:szCs w:val="24"/>
          <w:lang w:val="en-GB"/>
        </w:rPr>
        <w:t xml:space="preserve">derives from conversion of the amount of </w:t>
      </w:r>
      <w:r w:rsidR="00F43B25"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 xml:space="preserve">5.125.158, </w:t>
      </w:r>
      <w:r w:rsidRPr="00DE3B5E">
        <w:rPr>
          <w:rFonts w:ascii="Times New Roman" w:hAnsi="Times New Roman" w:cs="Times New Roman"/>
          <w:sz w:val="24"/>
          <w:szCs w:val="24"/>
          <w:lang w:val="en-GB"/>
        </w:rPr>
        <w:t xml:space="preserve">on </w:t>
      </w:r>
      <w:r w:rsidR="007A32CC" w:rsidRPr="00DE3B5E">
        <w:rPr>
          <w:rFonts w:ascii="Times New Roman" w:hAnsi="Times New Roman" w:cs="Times New Roman"/>
          <w:sz w:val="24"/>
          <w:szCs w:val="24"/>
          <w:lang w:val="en-GB"/>
        </w:rPr>
        <w:t xml:space="preserve">21.12.2015, </w:t>
      </w:r>
      <w:r w:rsidRPr="00DE3B5E">
        <w:rPr>
          <w:rFonts w:ascii="Times New Roman" w:hAnsi="Times New Roman" w:cs="Times New Roman"/>
          <w:sz w:val="24"/>
          <w:szCs w:val="24"/>
          <w:lang w:val="en-GB"/>
        </w:rPr>
        <w:t xml:space="preserve">available </w:t>
      </w:r>
      <w:r w:rsidR="005D2894" w:rsidRPr="00DE3B5E">
        <w:rPr>
          <w:rFonts w:ascii="Times New Roman" w:hAnsi="Times New Roman" w:cs="Times New Roman"/>
          <w:sz w:val="24"/>
          <w:szCs w:val="24"/>
          <w:lang w:val="en-GB"/>
        </w:rPr>
        <w:t>earlier</w:t>
      </w:r>
      <w:r w:rsidRPr="00DE3B5E">
        <w:rPr>
          <w:rFonts w:ascii="Times New Roman" w:hAnsi="Times New Roman" w:cs="Times New Roman"/>
          <w:sz w:val="24"/>
          <w:szCs w:val="24"/>
          <w:lang w:val="en-GB"/>
        </w:rPr>
        <w:t xml:space="preserve"> in the bank deposit account </w:t>
      </w:r>
      <w:r w:rsidR="00D46075" w:rsidRPr="00DE3B5E">
        <w:rPr>
          <w:rFonts w:ascii="Times New Roman" w:hAnsi="Times New Roman" w:cs="Times New Roman"/>
          <w:sz w:val="24"/>
          <w:szCs w:val="24"/>
          <w:lang w:val="en-GB"/>
        </w:rPr>
        <w:t xml:space="preserve">of the spouse </w:t>
      </w:r>
      <w:r w:rsidR="007A32C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not the business account</w:t>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at </w:t>
      </w:r>
      <w:r w:rsidR="007A32CC" w:rsidRPr="00DE3B5E">
        <w:rPr>
          <w:rFonts w:ascii="Times New Roman" w:hAnsi="Times New Roman" w:cs="Times New Roman"/>
          <w:sz w:val="24"/>
          <w:szCs w:val="24"/>
          <w:lang w:val="en-GB"/>
        </w:rPr>
        <w:t xml:space="preserve">BKT </w:t>
      </w:r>
      <w:r w:rsidRPr="00DE3B5E">
        <w:rPr>
          <w:rFonts w:ascii="Times New Roman" w:hAnsi="Times New Roman" w:cs="Times New Roman"/>
          <w:sz w:val="24"/>
          <w:szCs w:val="24"/>
          <w:lang w:val="en-GB"/>
        </w:rPr>
        <w:t xml:space="preserve">Bank. </w:t>
      </w:r>
      <w:r w:rsidR="00D46075" w:rsidRPr="00DE3B5E">
        <w:rPr>
          <w:rFonts w:ascii="Times New Roman" w:hAnsi="Times New Roman" w:cs="Times New Roman"/>
          <w:sz w:val="24"/>
          <w:szCs w:val="24"/>
          <w:lang w:val="en-GB"/>
        </w:rPr>
        <w:t>A</w:t>
      </w:r>
      <w:r w:rsidR="001F4CC8" w:rsidRPr="00DE3B5E">
        <w:rPr>
          <w:rFonts w:ascii="Times New Roman" w:hAnsi="Times New Roman" w:cs="Times New Roman"/>
          <w:sz w:val="24"/>
          <w:szCs w:val="24"/>
          <w:lang w:val="en-GB"/>
        </w:rPr>
        <w:t xml:space="preserve"> check </w:t>
      </w:r>
      <w:r w:rsidR="00D46075" w:rsidRPr="00DE3B5E">
        <w:rPr>
          <w:rFonts w:ascii="Times New Roman" w:hAnsi="Times New Roman" w:cs="Times New Roman"/>
          <w:sz w:val="24"/>
          <w:szCs w:val="24"/>
          <w:lang w:val="en-GB"/>
        </w:rPr>
        <w:t xml:space="preserve">into this account revealed that the amount of </w:t>
      </w:r>
      <w:r w:rsidR="00F43B25"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5.125.158</w:t>
      </w:r>
      <w:r w:rsidR="00D46075" w:rsidRPr="00DE3B5E">
        <w:rPr>
          <w:rFonts w:ascii="Times New Roman" w:hAnsi="Times New Roman" w:cs="Times New Roman"/>
          <w:sz w:val="24"/>
          <w:szCs w:val="24"/>
          <w:lang w:val="en-GB"/>
        </w:rPr>
        <w:t xml:space="preserve"> consists of the term deposit of </w:t>
      </w:r>
      <w:r w:rsidR="00F43B25"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4.000.000</w:t>
      </w:r>
      <w:r w:rsidR="00D46075" w:rsidRPr="00DE3B5E">
        <w:rPr>
          <w:rFonts w:ascii="Times New Roman" w:hAnsi="Times New Roman" w:cs="Times New Roman"/>
          <w:sz w:val="24"/>
          <w:szCs w:val="24"/>
          <w:lang w:val="en-GB"/>
        </w:rPr>
        <w:t xml:space="preserve">, opened on </w:t>
      </w:r>
      <w:r w:rsidR="007A32CC" w:rsidRPr="00DE3B5E">
        <w:rPr>
          <w:rFonts w:ascii="Times New Roman" w:hAnsi="Times New Roman" w:cs="Times New Roman"/>
          <w:sz w:val="24"/>
          <w:szCs w:val="24"/>
          <w:lang w:val="en-GB"/>
        </w:rPr>
        <w:t>09.08.2013</w:t>
      </w:r>
      <w:r w:rsidR="006544D8" w:rsidRPr="00DE3B5E">
        <w:rPr>
          <w:rFonts w:ascii="Times New Roman" w:hAnsi="Times New Roman" w:cs="Times New Roman"/>
          <w:sz w:val="24"/>
          <w:szCs w:val="24"/>
          <w:lang w:val="en-GB"/>
        </w:rPr>
        <w:t xml:space="preserve"> and </w:t>
      </w:r>
      <w:r w:rsidR="00D46075" w:rsidRPr="00DE3B5E">
        <w:rPr>
          <w:rFonts w:ascii="Times New Roman" w:hAnsi="Times New Roman" w:cs="Times New Roman"/>
          <w:sz w:val="24"/>
          <w:szCs w:val="24"/>
          <w:lang w:val="en-GB"/>
        </w:rPr>
        <w:t xml:space="preserve">the term deposit of </w:t>
      </w:r>
      <w:r w:rsidR="00F43B25"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 xml:space="preserve">1.345.500 </w:t>
      </w:r>
      <w:r w:rsidR="00D46075" w:rsidRPr="00DE3B5E">
        <w:rPr>
          <w:rFonts w:ascii="Times New Roman" w:hAnsi="Times New Roman" w:cs="Times New Roman"/>
          <w:sz w:val="24"/>
          <w:szCs w:val="24"/>
          <w:lang w:val="en-GB"/>
        </w:rPr>
        <w:lastRenderedPageBreak/>
        <w:t xml:space="preserve">opened on </w:t>
      </w:r>
      <w:r w:rsidR="007A32CC" w:rsidRPr="00DE3B5E">
        <w:rPr>
          <w:rFonts w:ascii="Times New Roman" w:hAnsi="Times New Roman" w:cs="Times New Roman"/>
          <w:sz w:val="24"/>
          <w:szCs w:val="24"/>
          <w:lang w:val="en-GB"/>
        </w:rPr>
        <w:t xml:space="preserve">26.06.2015. </w:t>
      </w:r>
      <w:r w:rsidR="00D46075" w:rsidRPr="00DE3B5E">
        <w:rPr>
          <w:rFonts w:ascii="Times New Roman" w:hAnsi="Times New Roman" w:cs="Times New Roman"/>
          <w:sz w:val="24"/>
          <w:szCs w:val="24"/>
          <w:lang w:val="en-GB"/>
        </w:rPr>
        <w:t xml:space="preserve">On </w:t>
      </w:r>
      <w:r w:rsidR="007A32CC" w:rsidRPr="00DE3B5E">
        <w:rPr>
          <w:rFonts w:ascii="Times New Roman" w:hAnsi="Times New Roman" w:cs="Times New Roman"/>
          <w:sz w:val="24"/>
          <w:szCs w:val="24"/>
          <w:lang w:val="en-GB"/>
        </w:rPr>
        <w:t>27.08.2015</w:t>
      </w:r>
      <w:r w:rsidR="00D46075" w:rsidRPr="00DE3B5E">
        <w:rPr>
          <w:rFonts w:ascii="Times New Roman" w:hAnsi="Times New Roman" w:cs="Times New Roman"/>
          <w:sz w:val="24"/>
          <w:szCs w:val="24"/>
          <w:lang w:val="en-GB"/>
        </w:rPr>
        <w:t xml:space="preserve">, </w:t>
      </w:r>
      <w:r w:rsidR="00D46075" w:rsidRPr="00DE3B5E">
        <w:rPr>
          <w:rFonts w:ascii="Times New Roman" w:hAnsi="Times New Roman" w:cs="Times New Roman"/>
          <w:iCs/>
          <w:sz w:val="24"/>
          <w:szCs w:val="24"/>
          <w:lang w:val="en-GB"/>
        </w:rPr>
        <w:t xml:space="preserve">the </w:t>
      </w:r>
      <w:r w:rsidR="00D46075" w:rsidRPr="00DE3B5E">
        <w:rPr>
          <w:rStyle w:val="fadeinm1hgl8"/>
          <w:rFonts w:ascii="Times New Roman" w:hAnsi="Times New Roman" w:cs="Times New Roman"/>
          <w:sz w:val="24"/>
          <w:szCs w:val="24"/>
          <w:lang w:val="en-GB"/>
        </w:rPr>
        <w:t xml:space="preserve">assessee’s </w:t>
      </w:r>
      <w:r w:rsidR="00D46075" w:rsidRPr="00DE3B5E">
        <w:rPr>
          <w:rFonts w:ascii="Times New Roman" w:hAnsi="Times New Roman" w:cs="Times New Roman"/>
          <w:sz w:val="24"/>
          <w:szCs w:val="24"/>
          <w:lang w:val="en-GB"/>
        </w:rPr>
        <w:t xml:space="preserve">spouse </w:t>
      </w:r>
      <w:r w:rsidR="000D2966" w:rsidRPr="00DE3B5E">
        <w:rPr>
          <w:rFonts w:ascii="Times New Roman" w:hAnsi="Times New Roman" w:cs="Times New Roman"/>
          <w:sz w:val="24"/>
          <w:szCs w:val="24"/>
          <w:lang w:val="en-GB"/>
        </w:rPr>
        <w:t xml:space="preserve">merges these two deposits in a single one, in the amount of </w:t>
      </w:r>
      <w:r w:rsidR="004406A4"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 xml:space="preserve">5.114.321.  </w:t>
      </w:r>
    </w:p>
    <w:p w14:paraId="222FB1B4" w14:textId="77777777" w:rsidR="007A32CC" w:rsidRPr="00DE3B5E" w:rsidRDefault="007A32CC" w:rsidP="007A32CC">
      <w:pPr>
        <w:tabs>
          <w:tab w:val="left" w:pos="180"/>
        </w:tabs>
        <w:spacing w:after="0" w:line="240" w:lineRule="auto"/>
        <w:jc w:val="both"/>
        <w:rPr>
          <w:rFonts w:ascii="Times New Roman" w:hAnsi="Times New Roman" w:cs="Times New Roman"/>
          <w:i/>
          <w:sz w:val="6"/>
          <w:szCs w:val="6"/>
          <w:lang w:val="en-GB"/>
        </w:rPr>
      </w:pPr>
    </w:p>
    <w:p w14:paraId="1AC11106" w14:textId="62CB7D26" w:rsidR="007A32CC" w:rsidRPr="00DE3B5E" w:rsidRDefault="000D2966" w:rsidP="000D2966">
      <w:pPr>
        <w:tabs>
          <w:tab w:val="left" w:pos="450"/>
        </w:tabs>
        <w:spacing w:after="0" w:line="240" w:lineRule="auto"/>
        <w:contextualSpacing/>
        <w:jc w:val="both"/>
        <w:rPr>
          <w:rFonts w:ascii="Times New Roman" w:hAnsi="Times New Roman" w:cs="Times New Roman"/>
          <w:sz w:val="12"/>
          <w:szCs w:val="12"/>
          <w:lang w:val="en-GB"/>
        </w:rPr>
      </w:pPr>
      <w:r w:rsidRPr="00DE3B5E">
        <w:rPr>
          <w:rFonts w:ascii="Times New Roman" w:hAnsi="Times New Roman" w:cs="Times New Roman"/>
          <w:sz w:val="24"/>
          <w:szCs w:val="24"/>
          <w:lang w:val="en-GB"/>
        </w:rPr>
        <w:t xml:space="preserve">- The amount of EUR </w:t>
      </w:r>
      <w:r w:rsidR="007A32CC" w:rsidRPr="00DE3B5E">
        <w:rPr>
          <w:rFonts w:ascii="Times New Roman" w:hAnsi="Times New Roman" w:cs="Times New Roman"/>
          <w:sz w:val="24"/>
          <w:szCs w:val="24"/>
          <w:lang w:val="en-GB"/>
        </w:rPr>
        <w:t xml:space="preserve">5.197 </w:t>
      </w:r>
      <w:r w:rsidRPr="00DE3B5E">
        <w:rPr>
          <w:rFonts w:ascii="Times New Roman" w:hAnsi="Times New Roman" w:cs="Times New Roman"/>
          <w:sz w:val="24"/>
          <w:szCs w:val="24"/>
          <w:lang w:val="en-GB"/>
        </w:rPr>
        <w:t xml:space="preserve">derives from the conversion of the amount </w:t>
      </w:r>
      <w:proofErr w:type="gramStart"/>
      <w:r w:rsidRPr="00DE3B5E">
        <w:rPr>
          <w:rFonts w:ascii="Times New Roman" w:hAnsi="Times New Roman" w:cs="Times New Roman"/>
          <w:sz w:val="24"/>
          <w:szCs w:val="24"/>
          <w:lang w:val="en-GB"/>
        </w:rPr>
        <w:t xml:space="preserve">of </w:t>
      </w:r>
      <w:r w:rsidR="007A32CC" w:rsidRPr="00DE3B5E">
        <w:rPr>
          <w:rFonts w:ascii="Times New Roman" w:hAnsi="Times New Roman" w:cs="Times New Roman"/>
          <w:sz w:val="24"/>
          <w:szCs w:val="24"/>
          <w:lang w:val="en-GB"/>
        </w:rPr>
        <w:t xml:space="preserve"> </w:t>
      </w:r>
      <w:r w:rsidR="004406A4" w:rsidRPr="00DE3B5E">
        <w:rPr>
          <w:rFonts w:ascii="Times New Roman" w:hAnsi="Times New Roman" w:cs="Times New Roman"/>
          <w:sz w:val="24"/>
          <w:szCs w:val="24"/>
          <w:lang w:val="en-GB"/>
        </w:rPr>
        <w:t>ALL</w:t>
      </w:r>
      <w:proofErr w:type="gramEnd"/>
      <w:r w:rsidR="004406A4" w:rsidRPr="00DE3B5E">
        <w:rPr>
          <w:rFonts w:ascii="Times New Roman" w:hAnsi="Times New Roman" w:cs="Times New Roman"/>
          <w:sz w:val="24"/>
          <w:szCs w:val="24"/>
          <w:lang w:val="en-GB"/>
        </w:rPr>
        <w:t xml:space="preserve"> </w:t>
      </w:r>
      <w:r w:rsidR="007A32CC" w:rsidRPr="00DE3B5E">
        <w:rPr>
          <w:rFonts w:ascii="Times New Roman" w:hAnsi="Times New Roman" w:cs="Times New Roman"/>
          <w:sz w:val="24"/>
          <w:szCs w:val="24"/>
          <w:lang w:val="en-GB"/>
        </w:rPr>
        <w:t xml:space="preserve">699.999, </w:t>
      </w:r>
      <w:r w:rsidRPr="00DE3B5E">
        <w:rPr>
          <w:rFonts w:ascii="Times New Roman" w:hAnsi="Times New Roman" w:cs="Times New Roman"/>
          <w:sz w:val="24"/>
          <w:szCs w:val="24"/>
          <w:lang w:val="en-GB"/>
        </w:rPr>
        <w:t xml:space="preserve">available in the bank account of the </w:t>
      </w:r>
      <w:r w:rsidR="00D46075" w:rsidRPr="00DE3B5E">
        <w:rPr>
          <w:rStyle w:val="fadeinm1hgl8"/>
          <w:rFonts w:ascii="Times New Roman" w:hAnsi="Times New Roman" w:cs="Times New Roman"/>
          <w:sz w:val="24"/>
          <w:szCs w:val="24"/>
          <w:lang w:val="en-GB"/>
        </w:rPr>
        <w:t xml:space="preserve">assessee’s </w:t>
      </w:r>
      <w:r w:rsidR="00D46075" w:rsidRPr="00DE3B5E">
        <w:rPr>
          <w:rFonts w:ascii="Times New Roman" w:hAnsi="Times New Roman" w:cs="Times New Roman"/>
          <w:sz w:val="24"/>
          <w:szCs w:val="24"/>
          <w:lang w:val="en-GB"/>
        </w:rPr>
        <w:t xml:space="preserve">spouse </w:t>
      </w:r>
      <w:r w:rsidR="007A32C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as natural person / business account</w:t>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at </w:t>
      </w:r>
      <w:r w:rsidR="007A32CC" w:rsidRPr="00DE3B5E">
        <w:rPr>
          <w:rFonts w:ascii="Times New Roman" w:hAnsi="Times New Roman" w:cs="Times New Roman"/>
          <w:sz w:val="24"/>
          <w:szCs w:val="24"/>
          <w:lang w:val="en-GB"/>
        </w:rPr>
        <w:t>BKT</w:t>
      </w:r>
      <w:r w:rsidRPr="00DE3B5E">
        <w:rPr>
          <w:rFonts w:ascii="Times New Roman" w:hAnsi="Times New Roman" w:cs="Times New Roman"/>
          <w:sz w:val="24"/>
          <w:szCs w:val="24"/>
          <w:lang w:val="en-GB"/>
        </w:rPr>
        <w:t xml:space="preserve"> bank</w:t>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on 2</w:t>
      </w:r>
      <w:r w:rsidR="007A32CC" w:rsidRPr="00DE3B5E">
        <w:rPr>
          <w:rFonts w:ascii="Times New Roman" w:hAnsi="Times New Roman" w:cs="Times New Roman"/>
          <w:sz w:val="24"/>
          <w:szCs w:val="24"/>
          <w:lang w:val="en-GB"/>
        </w:rPr>
        <w:t xml:space="preserve">3.12.2016. </w:t>
      </w:r>
    </w:p>
    <w:p w14:paraId="5D4BE84B" w14:textId="20D4F859" w:rsidR="001F4CC8" w:rsidRPr="00DE3B5E" w:rsidRDefault="000D2966" w:rsidP="00B90F18">
      <w:pPr>
        <w:pStyle w:val="ListParagraph"/>
        <w:numPr>
          <w:ilvl w:val="1"/>
          <w:numId w:val="17"/>
        </w:numPr>
        <w:tabs>
          <w:tab w:val="left" w:pos="270"/>
          <w:tab w:val="left" w:pos="630"/>
          <w:tab w:val="left" w:pos="720"/>
        </w:tabs>
        <w:spacing w:before="120" w:after="120" w:line="240" w:lineRule="auto"/>
        <w:ind w:left="0" w:firstLine="0"/>
        <w:jc w:val="both"/>
        <w:rPr>
          <w:rFonts w:ascii="Times New Roman" w:hAnsi="Times New Roman" w:cs="Times New Roman"/>
          <w:b/>
          <w:sz w:val="24"/>
          <w:szCs w:val="24"/>
          <w:lang w:val="en-GB"/>
        </w:rPr>
      </w:pPr>
      <w:r w:rsidRPr="00DE3B5E">
        <w:rPr>
          <w:rFonts w:ascii="Times New Roman" w:hAnsi="Times New Roman" w:cs="Times New Roman"/>
          <w:bCs/>
          <w:sz w:val="24"/>
          <w:szCs w:val="24"/>
          <w:lang w:val="en-GB"/>
        </w:rPr>
        <w:t xml:space="preserve">Regarding the creation of </w:t>
      </w:r>
      <w:r w:rsidRPr="00DE3B5E">
        <w:rPr>
          <w:rFonts w:ascii="Times New Roman" w:hAnsi="Times New Roman" w:cs="Times New Roman"/>
          <w:bCs/>
          <w:sz w:val="24"/>
          <w:szCs w:val="24"/>
          <w:u w:val="single"/>
          <w:lang w:val="en-GB"/>
        </w:rPr>
        <w:t xml:space="preserve">the deposit in </w:t>
      </w:r>
      <w:r w:rsidR="007A32CC" w:rsidRPr="00DE3B5E">
        <w:rPr>
          <w:rFonts w:ascii="Times New Roman" w:hAnsi="Times New Roman" w:cs="Times New Roman"/>
          <w:bCs/>
          <w:sz w:val="24"/>
          <w:szCs w:val="24"/>
          <w:u w:val="single"/>
          <w:lang w:val="en-GB"/>
        </w:rPr>
        <w:t xml:space="preserve">2013 </w:t>
      </w:r>
      <w:r w:rsidRPr="00DE3B5E">
        <w:rPr>
          <w:rFonts w:ascii="Times New Roman" w:hAnsi="Times New Roman" w:cs="Times New Roman"/>
          <w:bCs/>
          <w:sz w:val="24"/>
          <w:szCs w:val="24"/>
          <w:u w:val="single"/>
          <w:lang w:val="en-GB"/>
        </w:rPr>
        <w:t xml:space="preserve">in the amount of </w:t>
      </w:r>
      <w:r w:rsidR="004406A4" w:rsidRPr="00DE3B5E">
        <w:rPr>
          <w:rFonts w:ascii="Times New Roman" w:hAnsi="Times New Roman" w:cs="Times New Roman"/>
          <w:bCs/>
          <w:sz w:val="24"/>
          <w:szCs w:val="24"/>
          <w:u w:val="single"/>
          <w:lang w:val="en-GB"/>
        </w:rPr>
        <w:t xml:space="preserve">ALL </w:t>
      </w:r>
      <w:r w:rsidR="007A32CC" w:rsidRPr="00DE3B5E">
        <w:rPr>
          <w:rFonts w:ascii="Times New Roman" w:hAnsi="Times New Roman" w:cs="Times New Roman"/>
          <w:bCs/>
          <w:sz w:val="24"/>
          <w:szCs w:val="24"/>
          <w:u w:val="single"/>
          <w:lang w:val="en-GB"/>
        </w:rPr>
        <w:t>4.000.000</w:t>
      </w:r>
      <w:r w:rsidR="007A32CC" w:rsidRPr="00DE3B5E">
        <w:rPr>
          <w:rFonts w:ascii="Times New Roman" w:hAnsi="Times New Roman" w:cs="Times New Roman"/>
          <w:bCs/>
          <w:sz w:val="24"/>
          <w:szCs w:val="24"/>
          <w:lang w:val="en-GB"/>
        </w:rPr>
        <w:t>,</w:t>
      </w:r>
      <w:r w:rsidR="007A32CC" w:rsidRPr="00DE3B5E">
        <w:rPr>
          <w:rFonts w:ascii="Times New Roman" w:hAnsi="Times New Roman" w:cs="Times New Roman"/>
          <w:b/>
          <w:sz w:val="24"/>
          <w:szCs w:val="24"/>
          <w:lang w:val="en-GB"/>
        </w:rPr>
        <w:t xml:space="preserve"> </w:t>
      </w:r>
      <w:r w:rsidRPr="00DE3B5E">
        <w:rPr>
          <w:rFonts w:ascii="Times New Roman" w:hAnsi="Times New Roman" w:cs="Times New Roman"/>
          <w:bCs/>
          <w:sz w:val="24"/>
          <w:szCs w:val="24"/>
          <w:lang w:val="en-GB"/>
        </w:rPr>
        <w:t xml:space="preserve">on which the IQC </w:t>
      </w:r>
      <w:r w:rsidR="007F5418" w:rsidRPr="00DE3B5E">
        <w:rPr>
          <w:rFonts w:ascii="Times New Roman" w:hAnsi="Times New Roman" w:cs="Times New Roman"/>
          <w:bCs/>
          <w:sz w:val="24"/>
          <w:szCs w:val="24"/>
          <w:lang w:val="en-GB"/>
        </w:rPr>
        <w:t>concluded</w:t>
      </w:r>
      <w:r w:rsidRPr="00DE3B5E">
        <w:rPr>
          <w:rFonts w:ascii="Times New Roman" w:hAnsi="Times New Roman" w:cs="Times New Roman"/>
          <w:bCs/>
          <w:sz w:val="24"/>
          <w:szCs w:val="24"/>
          <w:lang w:val="en-GB"/>
        </w:rPr>
        <w:t xml:space="preserve"> that </w:t>
      </w:r>
      <w:r w:rsidR="00D46075" w:rsidRPr="00DE3B5E">
        <w:rPr>
          <w:rFonts w:ascii="Times New Roman" w:hAnsi="Times New Roman" w:cs="Times New Roman"/>
          <w:i/>
          <w:sz w:val="24"/>
          <w:szCs w:val="24"/>
          <w:lang w:val="en-GB"/>
        </w:rPr>
        <w:t xml:space="preserve">the </w:t>
      </w:r>
      <w:r w:rsidR="00D46075" w:rsidRPr="00DE3B5E">
        <w:rPr>
          <w:rStyle w:val="fadeinm1hgl8"/>
          <w:rFonts w:ascii="Times New Roman" w:hAnsi="Times New Roman" w:cs="Times New Roman"/>
          <w:i/>
          <w:sz w:val="24"/>
          <w:szCs w:val="24"/>
          <w:lang w:val="en-GB"/>
        </w:rPr>
        <w:t xml:space="preserve">assessee’s </w:t>
      </w:r>
      <w:r w:rsidR="00D46075" w:rsidRPr="00DE3B5E">
        <w:rPr>
          <w:rFonts w:ascii="Times New Roman" w:hAnsi="Times New Roman" w:cs="Times New Roman"/>
          <w:i/>
          <w:sz w:val="24"/>
          <w:szCs w:val="24"/>
          <w:lang w:val="en-GB"/>
        </w:rPr>
        <w:t>spouse</w:t>
      </w:r>
      <w:r w:rsidR="00D46075" w:rsidRPr="00DE3B5E">
        <w:rPr>
          <w:rFonts w:ascii="Times New Roman" w:hAnsi="Times New Roman" w:cs="Times New Roman"/>
          <w:i/>
          <w:iCs/>
          <w:sz w:val="24"/>
          <w:szCs w:val="24"/>
          <w:lang w:val="en-GB"/>
        </w:rPr>
        <w:t xml:space="preserve"> </w:t>
      </w:r>
      <w:r w:rsidRPr="00DE3B5E">
        <w:rPr>
          <w:rFonts w:ascii="Times New Roman" w:hAnsi="Times New Roman" w:cs="Times New Roman"/>
          <w:i/>
          <w:iCs/>
          <w:sz w:val="24"/>
          <w:szCs w:val="24"/>
          <w:lang w:val="en-GB"/>
        </w:rPr>
        <w:t xml:space="preserve">had resources from her </w:t>
      </w:r>
      <w:r w:rsidR="00A14E39" w:rsidRPr="00DE3B5E">
        <w:rPr>
          <w:rFonts w:ascii="Times New Roman" w:eastAsia="Times New Roman" w:hAnsi="Times New Roman" w:cs="Times New Roman"/>
          <w:i/>
          <w:iCs/>
          <w:sz w:val="24"/>
          <w:szCs w:val="24"/>
          <w:lang w:val="en-GB" w:eastAsia="sq-AL"/>
        </w:rPr>
        <w:t>business</w:t>
      </w:r>
      <w:r w:rsidR="00A14E39" w:rsidRPr="00DE3B5E">
        <w:rPr>
          <w:rFonts w:ascii="Times New Roman" w:eastAsia="Times New Roman" w:hAnsi="Times New Roman" w:cs="Times New Roman"/>
          <w:sz w:val="24"/>
          <w:szCs w:val="24"/>
          <w:lang w:val="en-GB" w:eastAsia="sq-AL"/>
        </w:rPr>
        <w:t xml:space="preserve"> </w:t>
      </w:r>
      <w:r w:rsidRPr="00DE3B5E">
        <w:rPr>
          <w:rFonts w:ascii="Times New Roman" w:hAnsi="Times New Roman" w:cs="Times New Roman"/>
          <w:i/>
          <w:iCs/>
          <w:sz w:val="24"/>
          <w:szCs w:val="24"/>
          <w:lang w:val="en-GB"/>
        </w:rPr>
        <w:t>to open the deposit</w:t>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 LSU analyzed </w:t>
      </w:r>
      <w:r w:rsidR="007F5418" w:rsidRPr="00DE3B5E">
        <w:rPr>
          <w:rFonts w:ascii="Times New Roman" w:hAnsi="Times New Roman" w:cs="Times New Roman"/>
          <w:sz w:val="24"/>
          <w:szCs w:val="24"/>
          <w:lang w:val="en-GB"/>
        </w:rPr>
        <w:t>and</w:t>
      </w:r>
      <w:r w:rsidRPr="00DE3B5E">
        <w:rPr>
          <w:rFonts w:ascii="Times New Roman" w:hAnsi="Times New Roman" w:cs="Times New Roman"/>
          <w:sz w:val="24"/>
          <w:szCs w:val="24"/>
          <w:lang w:val="en-GB"/>
        </w:rPr>
        <w:t xml:space="preserve"> examined the manner how the money was transferred, in order to ascertain the lawfulness of the transactions of the natural person. </w:t>
      </w:r>
      <w:r w:rsidR="008455FD" w:rsidRPr="00DE3B5E">
        <w:rPr>
          <w:rFonts w:ascii="Times New Roman" w:hAnsi="Times New Roman" w:cs="Times New Roman"/>
          <w:sz w:val="24"/>
          <w:szCs w:val="24"/>
          <w:lang w:val="en-GB"/>
        </w:rPr>
        <w:t>The assessee raises no claims on the sources, but as we referred, the LSU carried out a verification because the flow of liquidity from the business account to the personal account was made without any document as natural person</w:t>
      </w:r>
      <w:r w:rsidR="007A32CC" w:rsidRPr="00DE3B5E">
        <w:rPr>
          <w:rStyle w:val="FootnoteReference"/>
          <w:rFonts w:ascii="Times New Roman" w:hAnsi="Times New Roman" w:cs="Times New Roman"/>
          <w:sz w:val="24"/>
          <w:szCs w:val="24"/>
          <w:lang w:val="en-GB"/>
        </w:rPr>
        <w:footnoteReference w:id="40"/>
      </w:r>
      <w:r w:rsidR="007A32CC" w:rsidRPr="00DE3B5E">
        <w:rPr>
          <w:rFonts w:ascii="Times New Roman" w:hAnsi="Times New Roman" w:cs="Times New Roman"/>
          <w:sz w:val="24"/>
          <w:szCs w:val="24"/>
          <w:lang w:val="en-GB"/>
        </w:rPr>
        <w:t xml:space="preserve">. </w:t>
      </w:r>
      <w:r w:rsidR="005414E4" w:rsidRPr="00DE3B5E">
        <w:rPr>
          <w:rFonts w:ascii="Times New Roman" w:hAnsi="Times New Roman" w:cs="Times New Roman"/>
          <w:sz w:val="24"/>
          <w:szCs w:val="24"/>
          <w:lang w:val="en-GB"/>
        </w:rPr>
        <w:t xml:space="preserve">This analysis was also carried out because the Commission recognized the income from the profit of the </w:t>
      </w:r>
      <w:r w:rsidR="00CC1DFE" w:rsidRPr="00DE3B5E">
        <w:rPr>
          <w:rFonts w:ascii="Times New Roman" w:hAnsi="Times New Roman" w:cs="Times New Roman"/>
          <w:sz w:val="24"/>
          <w:szCs w:val="24"/>
          <w:lang w:val="en-GB"/>
        </w:rPr>
        <w:t>business</w:t>
      </w:r>
      <w:r w:rsidR="005414E4" w:rsidRPr="00DE3B5E">
        <w:rPr>
          <w:rFonts w:ascii="Times New Roman" w:hAnsi="Times New Roman" w:cs="Times New Roman"/>
          <w:sz w:val="24"/>
          <w:szCs w:val="24"/>
          <w:lang w:val="en-GB"/>
        </w:rPr>
        <w:t>, as income that could be used by Arta Sino for various expenses as an individual and for the family. From the verification of article 33/1 p</w:t>
      </w:r>
      <w:r w:rsidR="00CC1DFE" w:rsidRPr="00DE3B5E">
        <w:rPr>
          <w:rFonts w:ascii="Times New Roman" w:hAnsi="Times New Roman" w:cs="Times New Roman"/>
          <w:sz w:val="24"/>
          <w:szCs w:val="24"/>
          <w:lang w:val="en-GB"/>
        </w:rPr>
        <w:t xml:space="preserve">ara. </w:t>
      </w:r>
      <w:r w:rsidR="005414E4" w:rsidRPr="00DE3B5E">
        <w:rPr>
          <w:rFonts w:ascii="Times New Roman" w:hAnsi="Times New Roman" w:cs="Times New Roman"/>
          <w:sz w:val="24"/>
          <w:szCs w:val="24"/>
          <w:lang w:val="en-GB"/>
        </w:rPr>
        <w:t>4 of law no. 8438, date 28.12.1998 “On income tax” amended by law no. 10228, dated</w:t>
      </w:r>
      <w:r w:rsidR="007A32CC" w:rsidRPr="00DE3B5E">
        <w:rPr>
          <w:rFonts w:ascii="Times New Roman" w:hAnsi="Times New Roman" w:cs="Times New Roman"/>
          <w:sz w:val="24"/>
          <w:szCs w:val="24"/>
          <w:lang w:val="en-GB"/>
        </w:rPr>
        <w:t xml:space="preserve"> 04.02.2010</w:t>
      </w:r>
      <w:r w:rsidR="007A32CC" w:rsidRPr="00DE3B5E">
        <w:rPr>
          <w:rStyle w:val="FootnoteReference"/>
          <w:rFonts w:ascii="Times New Roman" w:hAnsi="Times New Roman" w:cs="Times New Roman"/>
          <w:sz w:val="24"/>
          <w:szCs w:val="24"/>
          <w:lang w:val="en-GB"/>
        </w:rPr>
        <w:footnoteReference w:id="41"/>
      </w:r>
      <w:r w:rsidR="007A32CC" w:rsidRPr="00DE3B5E">
        <w:rPr>
          <w:rFonts w:ascii="Times New Roman" w:hAnsi="Times New Roman" w:cs="Times New Roman"/>
          <w:sz w:val="24"/>
          <w:szCs w:val="24"/>
          <w:lang w:val="en-GB"/>
        </w:rPr>
        <w:t xml:space="preserve">, </w:t>
      </w:r>
      <w:r w:rsidR="001F4CC8" w:rsidRPr="00DE3B5E">
        <w:rPr>
          <w:rFonts w:ascii="Times New Roman" w:hAnsi="Times New Roman" w:cs="Times New Roman"/>
          <w:sz w:val="24"/>
          <w:szCs w:val="24"/>
          <w:lang w:val="en-GB"/>
        </w:rPr>
        <w:t xml:space="preserve">the </w:t>
      </w:r>
      <w:r w:rsidR="005414E4" w:rsidRPr="00DE3B5E">
        <w:rPr>
          <w:rFonts w:ascii="Times New Roman" w:hAnsi="Times New Roman" w:cs="Times New Roman"/>
          <w:sz w:val="24"/>
          <w:szCs w:val="24"/>
          <w:lang w:val="en-GB"/>
        </w:rPr>
        <w:t xml:space="preserve">assessee’s spouse in the </w:t>
      </w:r>
      <w:r w:rsidR="001F4CC8" w:rsidRPr="00DE3B5E">
        <w:rPr>
          <w:rFonts w:ascii="Times New Roman" w:hAnsi="Times New Roman" w:cs="Times New Roman"/>
          <w:sz w:val="24"/>
          <w:szCs w:val="24"/>
          <w:lang w:val="en-GB"/>
        </w:rPr>
        <w:t xml:space="preserve">capacity </w:t>
      </w:r>
      <w:r w:rsidR="005414E4" w:rsidRPr="00DE3B5E">
        <w:rPr>
          <w:rFonts w:ascii="Times New Roman" w:hAnsi="Times New Roman" w:cs="Times New Roman"/>
          <w:sz w:val="24"/>
          <w:szCs w:val="24"/>
          <w:lang w:val="en-GB"/>
        </w:rPr>
        <w:t xml:space="preserve">of a natural person, for the period </w:t>
      </w:r>
      <w:r w:rsidR="007A32CC" w:rsidRPr="00DE3B5E">
        <w:rPr>
          <w:rFonts w:ascii="Times New Roman" w:hAnsi="Times New Roman" w:cs="Times New Roman"/>
          <w:sz w:val="24"/>
          <w:szCs w:val="24"/>
          <w:lang w:val="en-GB"/>
        </w:rPr>
        <w:t xml:space="preserve">2013 </w:t>
      </w:r>
      <w:r w:rsidR="00A64375" w:rsidRPr="00DE3B5E">
        <w:rPr>
          <w:rFonts w:ascii="Times New Roman" w:hAnsi="Times New Roman" w:cs="Times New Roman"/>
          <w:sz w:val="24"/>
          <w:szCs w:val="24"/>
          <w:lang w:val="en-GB"/>
        </w:rPr>
        <w:t>-</w:t>
      </w:r>
      <w:r w:rsidR="007A32CC" w:rsidRPr="00DE3B5E">
        <w:rPr>
          <w:rFonts w:ascii="Times New Roman" w:hAnsi="Times New Roman" w:cs="Times New Roman"/>
          <w:sz w:val="24"/>
          <w:szCs w:val="24"/>
          <w:lang w:val="en-GB"/>
        </w:rPr>
        <w:t xml:space="preserve"> 2016</w:t>
      </w:r>
      <w:r w:rsidR="007A32CC" w:rsidRPr="00DE3B5E">
        <w:rPr>
          <w:rStyle w:val="FootnoteReference"/>
          <w:rFonts w:ascii="Times New Roman" w:hAnsi="Times New Roman" w:cs="Times New Roman"/>
          <w:sz w:val="24"/>
          <w:szCs w:val="24"/>
          <w:lang w:val="en-GB"/>
        </w:rPr>
        <w:footnoteReference w:id="42"/>
      </w:r>
      <w:r w:rsidR="007A32CC" w:rsidRPr="00DE3B5E">
        <w:rPr>
          <w:rFonts w:ascii="Times New Roman" w:hAnsi="Times New Roman" w:cs="Times New Roman"/>
          <w:sz w:val="24"/>
          <w:szCs w:val="24"/>
          <w:lang w:val="en-GB"/>
        </w:rPr>
        <w:t xml:space="preserve">, </w:t>
      </w:r>
      <w:r w:rsidR="005414E4" w:rsidRPr="00DE3B5E">
        <w:rPr>
          <w:rFonts w:ascii="Times New Roman" w:hAnsi="Times New Roman" w:cs="Times New Roman"/>
          <w:sz w:val="24"/>
          <w:szCs w:val="24"/>
          <w:lang w:val="en-GB"/>
        </w:rPr>
        <w:t xml:space="preserve">was obliged to submit to the tax authorities by July 31 of each year, among other things, the decision approving the destination of the profit after tax. In the documentation submitted by the </w:t>
      </w:r>
      <w:r w:rsidR="00A64375" w:rsidRPr="00DE3B5E">
        <w:rPr>
          <w:rStyle w:val="fadeinm1hgl8"/>
          <w:rFonts w:ascii="Times New Roman" w:hAnsi="Times New Roman" w:cs="Times New Roman"/>
          <w:sz w:val="24"/>
          <w:szCs w:val="24"/>
          <w:lang w:val="en-GB"/>
        </w:rPr>
        <w:t>assessee</w:t>
      </w:r>
      <w:r w:rsidR="005414E4" w:rsidRPr="00DE3B5E">
        <w:rPr>
          <w:rFonts w:ascii="Times New Roman" w:hAnsi="Times New Roman" w:cs="Times New Roman"/>
          <w:sz w:val="24"/>
          <w:szCs w:val="24"/>
          <w:lang w:val="en-GB"/>
        </w:rPr>
        <w:t xml:space="preserve">, and by the </w:t>
      </w:r>
      <w:r w:rsidR="00A64375" w:rsidRPr="00DE3B5E">
        <w:rPr>
          <w:rFonts w:ascii="Times New Roman" w:hAnsi="Times New Roman" w:cs="Times New Roman"/>
          <w:sz w:val="24"/>
          <w:szCs w:val="24"/>
          <w:lang w:val="en-GB"/>
        </w:rPr>
        <w:t xml:space="preserve">RTD </w:t>
      </w:r>
      <w:r w:rsidR="005414E4" w:rsidRPr="00DE3B5E">
        <w:rPr>
          <w:rFonts w:ascii="Times New Roman" w:hAnsi="Times New Roman" w:cs="Times New Roman"/>
          <w:sz w:val="24"/>
          <w:szCs w:val="24"/>
          <w:lang w:val="en-GB"/>
        </w:rPr>
        <w:t>Fier, this decision is not available for any year. Consequently, in the absence of this decision, the use/transfer of the profit of the previous year for the period 2013 - 2016 from the</w:t>
      </w:r>
      <w:r w:rsidR="004C7389" w:rsidRPr="00DE3B5E">
        <w:rPr>
          <w:rFonts w:ascii="Times New Roman" w:hAnsi="Times New Roman" w:cs="Times New Roman"/>
          <w:sz w:val="24"/>
          <w:szCs w:val="24"/>
          <w:lang w:val="en-GB"/>
        </w:rPr>
        <w:t xml:space="preserve"> business </w:t>
      </w:r>
      <w:r w:rsidR="005414E4" w:rsidRPr="00DE3B5E">
        <w:rPr>
          <w:rFonts w:ascii="Times New Roman" w:hAnsi="Times New Roman" w:cs="Times New Roman"/>
          <w:sz w:val="24"/>
          <w:szCs w:val="24"/>
          <w:lang w:val="en-GB"/>
        </w:rPr>
        <w:t>account to the personal account, by the assessee’s spouse</w:t>
      </w:r>
      <w:r w:rsidR="004C7389" w:rsidRPr="00DE3B5E">
        <w:rPr>
          <w:rFonts w:ascii="Times New Roman" w:hAnsi="Times New Roman" w:cs="Times New Roman"/>
          <w:sz w:val="24"/>
          <w:szCs w:val="24"/>
          <w:lang w:val="en-GB"/>
        </w:rPr>
        <w:t>,</w:t>
      </w:r>
      <w:r w:rsidR="005414E4" w:rsidRPr="00DE3B5E">
        <w:rPr>
          <w:rFonts w:ascii="Times New Roman" w:hAnsi="Times New Roman" w:cs="Times New Roman"/>
          <w:sz w:val="24"/>
          <w:szCs w:val="24"/>
          <w:lang w:val="en-GB"/>
        </w:rPr>
        <w:t xml:space="preserve"> is not justified. In </w:t>
      </w:r>
      <w:r w:rsidR="001F4CC8" w:rsidRPr="00DE3B5E">
        <w:rPr>
          <w:rFonts w:ascii="Times New Roman" w:hAnsi="Times New Roman" w:cs="Times New Roman"/>
          <w:sz w:val="24"/>
          <w:szCs w:val="24"/>
          <w:lang w:val="en-GB"/>
        </w:rPr>
        <w:t xml:space="preserve">more </w:t>
      </w:r>
      <w:r w:rsidR="005414E4" w:rsidRPr="00DE3B5E">
        <w:rPr>
          <w:rFonts w:ascii="Times New Roman" w:hAnsi="Times New Roman" w:cs="Times New Roman"/>
          <w:sz w:val="24"/>
          <w:szCs w:val="24"/>
          <w:lang w:val="en-GB"/>
        </w:rPr>
        <w:t xml:space="preserve">detail, </w:t>
      </w:r>
      <w:r w:rsidR="001F4CC8" w:rsidRPr="00DE3B5E">
        <w:rPr>
          <w:rFonts w:ascii="Times New Roman" w:hAnsi="Times New Roman" w:cs="Times New Roman"/>
          <w:sz w:val="24"/>
          <w:szCs w:val="24"/>
          <w:lang w:val="en-GB"/>
        </w:rPr>
        <w:t xml:space="preserve">please </w:t>
      </w:r>
      <w:r w:rsidR="005414E4" w:rsidRPr="00DE3B5E">
        <w:rPr>
          <w:rFonts w:ascii="Times New Roman" w:hAnsi="Times New Roman" w:cs="Times New Roman"/>
          <w:sz w:val="24"/>
          <w:szCs w:val="24"/>
          <w:lang w:val="en-GB"/>
        </w:rPr>
        <w:t>find the analysis as follows</w:t>
      </w:r>
      <w:r w:rsidR="007A32CC" w:rsidRPr="00DE3B5E">
        <w:rPr>
          <w:rFonts w:ascii="Times New Roman" w:hAnsi="Times New Roman" w:cs="Times New Roman"/>
          <w:sz w:val="24"/>
          <w:szCs w:val="24"/>
          <w:lang w:val="en-GB"/>
        </w:rPr>
        <w:t>:</w:t>
      </w:r>
      <w:r w:rsidR="00A64375" w:rsidRPr="00DE3B5E">
        <w:rPr>
          <w:rFonts w:ascii="Times New Roman" w:hAnsi="Times New Roman" w:cs="Times New Roman"/>
          <w:sz w:val="24"/>
          <w:szCs w:val="24"/>
          <w:lang w:val="en-GB"/>
        </w:rPr>
        <w:t xml:space="preserve"> </w:t>
      </w:r>
    </w:p>
    <w:p w14:paraId="254829E7" w14:textId="77777777" w:rsidR="001F4CC8" w:rsidRPr="00DE3B5E" w:rsidRDefault="001F4CC8" w:rsidP="00B90F18">
      <w:pPr>
        <w:pStyle w:val="ListParagraph"/>
        <w:tabs>
          <w:tab w:val="left" w:pos="270"/>
          <w:tab w:val="left" w:pos="630"/>
          <w:tab w:val="left" w:pos="720"/>
        </w:tabs>
        <w:spacing w:before="120" w:after="120" w:line="240" w:lineRule="auto"/>
        <w:ind w:left="0"/>
        <w:jc w:val="both"/>
        <w:rPr>
          <w:rFonts w:ascii="Times New Roman" w:hAnsi="Times New Roman" w:cs="Times New Roman"/>
          <w:b/>
          <w:sz w:val="24"/>
          <w:szCs w:val="24"/>
          <w:lang w:val="en-GB"/>
        </w:rPr>
      </w:pPr>
    </w:p>
    <w:p w14:paraId="2D717265" w14:textId="5C7C45E7" w:rsidR="007A32CC" w:rsidRPr="00DE3B5E" w:rsidRDefault="005414E4" w:rsidP="00B90F18">
      <w:pPr>
        <w:pStyle w:val="ListParagraph"/>
        <w:numPr>
          <w:ilvl w:val="1"/>
          <w:numId w:val="17"/>
        </w:numPr>
        <w:tabs>
          <w:tab w:val="left" w:pos="270"/>
          <w:tab w:val="left" w:pos="630"/>
          <w:tab w:val="left" w:pos="720"/>
        </w:tabs>
        <w:spacing w:before="120" w:after="120" w:line="240" w:lineRule="auto"/>
        <w:ind w:left="0" w:firstLine="0"/>
        <w:jc w:val="both"/>
        <w:rPr>
          <w:rFonts w:ascii="Times New Roman" w:hAnsi="Times New Roman" w:cs="Times New Roman"/>
          <w:b/>
          <w:sz w:val="24"/>
          <w:szCs w:val="24"/>
          <w:lang w:val="en-GB"/>
        </w:rPr>
      </w:pPr>
      <w:r w:rsidRPr="00DE3B5E">
        <w:rPr>
          <w:rFonts w:ascii="Times New Roman" w:hAnsi="Times New Roman" w:cs="Times New Roman"/>
          <w:sz w:val="24"/>
          <w:szCs w:val="24"/>
          <w:lang w:val="en-GB"/>
        </w:rPr>
        <w:t xml:space="preserve">The </w:t>
      </w:r>
      <w:r w:rsidR="004C7389" w:rsidRPr="00DE3B5E">
        <w:rPr>
          <w:rFonts w:ascii="Times New Roman" w:hAnsi="Times New Roman" w:cs="Times New Roman"/>
          <w:sz w:val="24"/>
          <w:szCs w:val="24"/>
          <w:lang w:val="en-GB"/>
        </w:rPr>
        <w:t xml:space="preserve">LSU </w:t>
      </w:r>
      <w:r w:rsidRPr="00DE3B5E">
        <w:rPr>
          <w:rFonts w:ascii="Times New Roman" w:hAnsi="Times New Roman" w:cs="Times New Roman"/>
          <w:sz w:val="24"/>
          <w:szCs w:val="24"/>
          <w:lang w:val="en-GB"/>
        </w:rPr>
        <w:t xml:space="preserve">found that the assessee’s spouse created the deposits from several transactions that were carried out in the </w:t>
      </w:r>
      <w:r w:rsidR="004C7389"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account. She withdrew a certain amount from the bank account, and on the same day deposited the cash in BKT bank, as detailed below</w:t>
      </w:r>
      <w:r w:rsidR="0082225D" w:rsidRPr="00DE3B5E">
        <w:rPr>
          <w:rFonts w:ascii="Times New Roman" w:hAnsi="Times New Roman" w:cs="Times New Roman"/>
          <w:sz w:val="24"/>
          <w:szCs w:val="24"/>
          <w:lang w:val="en-GB"/>
        </w:rPr>
        <w:t>:</w:t>
      </w:r>
    </w:p>
    <w:p w14:paraId="26929798" w14:textId="77777777" w:rsidR="001F4CC8" w:rsidRPr="00DE3B5E" w:rsidRDefault="001F4CC8" w:rsidP="00B90F18">
      <w:pPr>
        <w:pStyle w:val="ListParagraph"/>
        <w:tabs>
          <w:tab w:val="left" w:pos="270"/>
          <w:tab w:val="left" w:pos="630"/>
          <w:tab w:val="left" w:pos="720"/>
        </w:tabs>
        <w:spacing w:before="120" w:after="120" w:line="240" w:lineRule="auto"/>
        <w:ind w:left="0"/>
        <w:jc w:val="both"/>
        <w:rPr>
          <w:rFonts w:ascii="Times New Roman" w:hAnsi="Times New Roman" w:cs="Times New Roman"/>
          <w:b/>
          <w:sz w:val="24"/>
          <w:szCs w:val="24"/>
          <w:lang w:val="en-GB"/>
        </w:rPr>
      </w:pPr>
    </w:p>
    <w:p w14:paraId="743E5BBD" w14:textId="62B5EE7E" w:rsidR="007A32CC" w:rsidRPr="00DE3B5E" w:rsidRDefault="005414E4" w:rsidP="00B90F18">
      <w:pPr>
        <w:pStyle w:val="ListParagraph"/>
        <w:numPr>
          <w:ilvl w:val="2"/>
          <w:numId w:val="17"/>
        </w:numPr>
        <w:tabs>
          <w:tab w:val="left" w:pos="270"/>
          <w:tab w:val="left" w:pos="720"/>
        </w:tabs>
        <w:spacing w:before="120" w:after="12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u w:val="single"/>
          <w:lang w:val="en-GB"/>
        </w:rPr>
        <w:t xml:space="preserve">The deposit of ALL 4,000,000 </w:t>
      </w:r>
      <w:r w:rsidRPr="00DE3B5E">
        <w:rPr>
          <w:rFonts w:ascii="Times New Roman" w:hAnsi="Times New Roman" w:cs="Times New Roman"/>
          <w:sz w:val="24"/>
          <w:szCs w:val="24"/>
          <w:lang w:val="en-GB"/>
        </w:rPr>
        <w:t>opened on 09.08.2013 (this amount remained invested in a term deposit until 27.08.2015), was created by the following transactions: (</w:t>
      </w:r>
      <w:proofErr w:type="spellStart"/>
      <w:r w:rsidRPr="00DE3B5E">
        <w:rPr>
          <w:rFonts w:ascii="Times New Roman" w:hAnsi="Times New Roman" w:cs="Times New Roman"/>
          <w:sz w:val="24"/>
          <w:szCs w:val="24"/>
          <w:lang w:val="en-GB"/>
        </w:rPr>
        <w:t>i</w:t>
      </w:r>
      <w:proofErr w:type="spellEnd"/>
      <w:r w:rsidRPr="00DE3B5E">
        <w:rPr>
          <w:rFonts w:ascii="Times New Roman" w:hAnsi="Times New Roman" w:cs="Times New Roman"/>
          <w:sz w:val="24"/>
          <w:szCs w:val="24"/>
          <w:lang w:val="en-GB"/>
        </w:rPr>
        <w:t xml:space="preserve">) the amount of ALL 300,000 on 02.08.2013; (ii) the amount of ALL 400,000 on 05.08.2013; (iii) the transfer from the </w:t>
      </w:r>
      <w:r w:rsidR="004C7389" w:rsidRPr="00DE3B5E">
        <w:rPr>
          <w:rFonts w:ascii="Times New Roman" w:hAnsi="Times New Roman" w:cs="Times New Roman"/>
          <w:sz w:val="24"/>
          <w:szCs w:val="24"/>
          <w:lang w:val="en-GB"/>
        </w:rPr>
        <w:t>business a</w:t>
      </w:r>
      <w:r w:rsidRPr="00DE3B5E">
        <w:rPr>
          <w:rFonts w:ascii="Times New Roman" w:hAnsi="Times New Roman" w:cs="Times New Roman"/>
          <w:sz w:val="24"/>
          <w:szCs w:val="24"/>
          <w:lang w:val="en-GB"/>
        </w:rPr>
        <w:t xml:space="preserve">ccount to the personal account in the amount of ALL 3,300,000 on </w:t>
      </w:r>
      <w:r w:rsidR="007A32CC" w:rsidRPr="00DE3B5E">
        <w:rPr>
          <w:rFonts w:ascii="Times New Roman" w:hAnsi="Times New Roman" w:cs="Times New Roman"/>
          <w:sz w:val="24"/>
          <w:szCs w:val="24"/>
          <w:lang w:val="en-GB"/>
        </w:rPr>
        <w:t xml:space="preserve">09.08.2013. </w:t>
      </w:r>
      <w:r w:rsidR="004C7389" w:rsidRPr="00DE3B5E">
        <w:rPr>
          <w:rFonts w:ascii="Times New Roman" w:hAnsi="Times New Roman" w:cs="Times New Roman"/>
          <w:sz w:val="24"/>
          <w:szCs w:val="24"/>
          <w:lang w:val="en-GB"/>
        </w:rPr>
        <w:t>The assessee has stated</w:t>
      </w:r>
      <w:r w:rsidR="007A32CC" w:rsidRPr="00DE3B5E">
        <w:rPr>
          <w:rStyle w:val="FootnoteReference"/>
          <w:rFonts w:ascii="Times New Roman" w:hAnsi="Times New Roman" w:cs="Times New Roman"/>
          <w:sz w:val="24"/>
          <w:szCs w:val="24"/>
          <w:lang w:val="en-GB"/>
        </w:rPr>
        <w:footnoteReference w:id="43"/>
      </w:r>
      <w:r w:rsidR="007A32CC" w:rsidRPr="00DE3B5E">
        <w:rPr>
          <w:rFonts w:ascii="Times New Roman" w:hAnsi="Times New Roman" w:cs="Times New Roman"/>
          <w:sz w:val="24"/>
          <w:szCs w:val="24"/>
          <w:lang w:val="en-GB"/>
        </w:rPr>
        <w:t xml:space="preserve"> </w:t>
      </w:r>
      <w:r w:rsidR="004C7389" w:rsidRPr="00DE3B5E">
        <w:rPr>
          <w:rFonts w:ascii="Times New Roman" w:hAnsi="Times New Roman" w:cs="Times New Roman"/>
          <w:sz w:val="24"/>
          <w:szCs w:val="24"/>
          <w:lang w:val="en-GB"/>
        </w:rPr>
        <w:t xml:space="preserve">that these proceeds derived from the business of the </w:t>
      </w:r>
      <w:r w:rsidR="0070440A" w:rsidRPr="00DE3B5E">
        <w:rPr>
          <w:rFonts w:ascii="Times New Roman" w:hAnsi="Times New Roman" w:cs="Times New Roman"/>
          <w:sz w:val="24"/>
          <w:szCs w:val="24"/>
          <w:lang w:val="en-GB"/>
        </w:rPr>
        <w:t xml:space="preserve">spouse </w:t>
      </w:r>
      <w:r w:rsidR="006674BE" w:rsidRPr="00DE3B5E">
        <w:rPr>
          <w:rFonts w:ascii="Times New Roman" w:hAnsi="Times New Roman" w:cs="Times New Roman"/>
          <w:sz w:val="24"/>
          <w:szCs w:val="24"/>
          <w:lang w:val="en-GB"/>
        </w:rPr>
        <w:t xml:space="preserve">as private bailiff. </w:t>
      </w:r>
      <w:r w:rsidR="007A32CC" w:rsidRPr="00DE3B5E">
        <w:rPr>
          <w:rFonts w:ascii="Times New Roman" w:hAnsi="Times New Roman" w:cs="Times New Roman"/>
          <w:sz w:val="24"/>
          <w:szCs w:val="24"/>
          <w:lang w:val="en-GB"/>
        </w:rPr>
        <w:t xml:space="preserve"> </w:t>
      </w:r>
    </w:p>
    <w:p w14:paraId="175253B4" w14:textId="22567DDB" w:rsidR="007A32CC" w:rsidRPr="00DE3B5E" w:rsidRDefault="006674BE" w:rsidP="003171C4">
      <w:pPr>
        <w:pStyle w:val="ListParagraph"/>
        <w:numPr>
          <w:ilvl w:val="2"/>
          <w:numId w:val="17"/>
        </w:numPr>
        <w:tabs>
          <w:tab w:val="left" w:pos="270"/>
          <w:tab w:val="left" w:pos="720"/>
          <w:tab w:val="left" w:pos="990"/>
        </w:tabs>
        <w:spacing w:before="120" w:after="12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A</w:t>
      </w:r>
      <w:r w:rsidR="00B90F18" w:rsidRPr="00DE3B5E">
        <w:rPr>
          <w:rFonts w:ascii="Times New Roman" w:hAnsi="Times New Roman" w:cs="Times New Roman"/>
          <w:sz w:val="24"/>
          <w:szCs w:val="24"/>
          <w:lang w:val="en-GB"/>
        </w:rPr>
        <w:t xml:space="preserve"> review </w:t>
      </w:r>
      <w:r w:rsidRPr="00DE3B5E">
        <w:rPr>
          <w:rFonts w:ascii="Times New Roman" w:hAnsi="Times New Roman" w:cs="Times New Roman"/>
          <w:sz w:val="24"/>
          <w:szCs w:val="24"/>
          <w:lang w:val="en-GB"/>
        </w:rPr>
        <w:t xml:space="preserve">of the business accounts of </w:t>
      </w:r>
      <w:r w:rsidR="007A32CC" w:rsidRPr="00DE3B5E">
        <w:rPr>
          <w:rFonts w:ascii="Times New Roman" w:hAnsi="Times New Roman" w:cs="Times New Roman"/>
          <w:sz w:val="24"/>
          <w:szCs w:val="24"/>
          <w:lang w:val="en-GB"/>
        </w:rPr>
        <w:t xml:space="preserve">Arta Sino, </w:t>
      </w:r>
      <w:r w:rsidRPr="00DE3B5E">
        <w:rPr>
          <w:rFonts w:ascii="Times New Roman" w:hAnsi="Times New Roman" w:cs="Times New Roman"/>
          <w:sz w:val="24"/>
          <w:szCs w:val="24"/>
          <w:lang w:val="en-GB"/>
        </w:rPr>
        <w:t xml:space="preserve">revealed as follows: </w:t>
      </w:r>
    </w:p>
    <w:p w14:paraId="2976F5F2" w14:textId="6ED6A17A" w:rsidR="00D4551E" w:rsidRPr="00DE3B5E" w:rsidRDefault="007A32CC" w:rsidP="00D4551E">
      <w:pPr>
        <w:pStyle w:val="ListParagraph"/>
        <w:numPr>
          <w:ilvl w:val="0"/>
          <w:numId w:val="19"/>
        </w:numPr>
        <w:tabs>
          <w:tab w:val="left" w:pos="90"/>
          <w:tab w:val="left" w:pos="270"/>
          <w:tab w:val="left" w:pos="990"/>
        </w:tabs>
        <w:spacing w:after="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 </w:t>
      </w:r>
      <w:r w:rsidR="00D4551E" w:rsidRPr="00DE3B5E">
        <w:rPr>
          <w:rFonts w:ascii="Times New Roman" w:hAnsi="Times New Roman" w:cs="Times New Roman"/>
          <w:sz w:val="24"/>
          <w:szCs w:val="24"/>
          <w:lang w:val="en-GB"/>
        </w:rPr>
        <w:t>on 02.08.2013</w:t>
      </w:r>
      <w:r w:rsidR="006674BE" w:rsidRPr="00DE3B5E">
        <w:rPr>
          <w:rFonts w:ascii="Times New Roman" w:hAnsi="Times New Roman" w:cs="Times New Roman"/>
          <w:sz w:val="24"/>
          <w:szCs w:val="24"/>
          <w:lang w:val="en-GB"/>
        </w:rPr>
        <w:t>,</w:t>
      </w:r>
      <w:r w:rsidR="00D4551E" w:rsidRPr="00DE3B5E">
        <w:rPr>
          <w:rFonts w:ascii="Times New Roman" w:hAnsi="Times New Roman" w:cs="Times New Roman"/>
          <w:sz w:val="24"/>
          <w:szCs w:val="24"/>
          <w:lang w:val="en-GB"/>
        </w:rPr>
        <w:t xml:space="preserve"> she withdrew the amount of ALL 116,000 from her account at Credins Bank and on the same date she deposited the amount of ALL 300,000 in cash in her personal account at BKT Bank;</w:t>
      </w:r>
    </w:p>
    <w:p w14:paraId="7260063D" w14:textId="16BC4A79" w:rsidR="00D4551E" w:rsidRPr="00DE3B5E" w:rsidRDefault="00D4551E" w:rsidP="00D4551E">
      <w:pPr>
        <w:pStyle w:val="ListParagraph"/>
        <w:numPr>
          <w:ilvl w:val="0"/>
          <w:numId w:val="19"/>
        </w:numPr>
        <w:tabs>
          <w:tab w:val="left" w:pos="90"/>
          <w:tab w:val="left" w:pos="270"/>
          <w:tab w:val="left" w:pos="990"/>
        </w:tabs>
        <w:spacing w:after="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on 05.08.2013 she withdrew the amount of ALL 506,885 from her account at Tirana Bank and on the same date she deposited the amount of ALL 400,000 in cash in her personal account at BKT Bank;</w:t>
      </w:r>
    </w:p>
    <w:p w14:paraId="08ADCF74" w14:textId="2448011C" w:rsidR="007A32CC" w:rsidRPr="00DE3B5E" w:rsidRDefault="00D4551E" w:rsidP="00D4551E">
      <w:pPr>
        <w:pStyle w:val="ListParagraph"/>
        <w:numPr>
          <w:ilvl w:val="0"/>
          <w:numId w:val="19"/>
        </w:numPr>
        <w:tabs>
          <w:tab w:val="left" w:pos="90"/>
          <w:tab w:val="left" w:pos="270"/>
          <w:tab w:val="left" w:pos="990"/>
        </w:tabs>
        <w:spacing w:after="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on 09.08.2013, she withdrew the amount of ALL 3,300,000 from her account at BKT Bank, and on the same date she deposited the same amount in cash in her personal account, also at BKT Bank.</w:t>
      </w:r>
    </w:p>
    <w:p w14:paraId="7DCB7A77" w14:textId="5CA25434" w:rsidR="007A32CC" w:rsidRPr="00DE3B5E" w:rsidRDefault="00D4551E" w:rsidP="00C213DE">
      <w:pPr>
        <w:pStyle w:val="ListParagraph"/>
        <w:numPr>
          <w:ilvl w:val="2"/>
          <w:numId w:val="17"/>
        </w:numPr>
        <w:tabs>
          <w:tab w:val="left" w:pos="270"/>
          <w:tab w:val="left" w:pos="720"/>
          <w:tab w:val="left" w:pos="990"/>
        </w:tabs>
        <w:spacing w:after="0" w:line="240" w:lineRule="auto"/>
        <w:ind w:left="0" w:firstLine="0"/>
        <w:jc w:val="both"/>
        <w:rPr>
          <w:rFonts w:ascii="Times New Roman" w:hAnsi="Times New Roman" w:cs="Times New Roman"/>
          <w:sz w:val="12"/>
          <w:szCs w:val="12"/>
          <w:lang w:val="en-GB"/>
        </w:rPr>
      </w:pPr>
      <w:r w:rsidRPr="00DE3B5E">
        <w:rPr>
          <w:rFonts w:ascii="Times New Roman" w:hAnsi="Times New Roman" w:cs="Times New Roman"/>
          <w:sz w:val="24"/>
          <w:szCs w:val="24"/>
          <w:lang w:val="en-GB"/>
        </w:rPr>
        <w:lastRenderedPageBreak/>
        <w:t xml:space="preserve">Despite the fact that the above amounts were withdrawn and deposited in cash, excluding the direct connection with </w:t>
      </w:r>
      <w:r w:rsidR="006342A3" w:rsidRPr="00DE3B5E">
        <w:rPr>
          <w:rFonts w:ascii="Times New Roman" w:hAnsi="Times New Roman" w:cs="Times New Roman"/>
          <w:sz w:val="24"/>
          <w:szCs w:val="24"/>
          <w:lang w:val="en-GB"/>
        </w:rPr>
        <w:t xml:space="preserve">the business, </w:t>
      </w:r>
      <w:r w:rsidRPr="00DE3B5E">
        <w:rPr>
          <w:rFonts w:ascii="Times New Roman" w:hAnsi="Times New Roman" w:cs="Times New Roman"/>
          <w:sz w:val="24"/>
          <w:szCs w:val="24"/>
          <w:lang w:val="en-GB"/>
        </w:rPr>
        <w:t xml:space="preserve">referring to the declarations </w:t>
      </w:r>
      <w:r w:rsidR="006342A3" w:rsidRPr="00DE3B5E">
        <w:rPr>
          <w:rFonts w:ascii="Times New Roman" w:hAnsi="Times New Roman" w:cs="Times New Roman"/>
          <w:sz w:val="24"/>
          <w:szCs w:val="24"/>
          <w:lang w:val="en-GB"/>
        </w:rPr>
        <w:t xml:space="preserve">of the assessee </w:t>
      </w:r>
      <w:r w:rsidRPr="00DE3B5E">
        <w:rPr>
          <w:rFonts w:ascii="Times New Roman" w:hAnsi="Times New Roman" w:cs="Times New Roman"/>
          <w:sz w:val="24"/>
          <w:szCs w:val="24"/>
          <w:lang w:val="en-GB"/>
        </w:rPr>
        <w:t xml:space="preserve">and bank </w:t>
      </w:r>
      <w:r w:rsidR="006342A3" w:rsidRPr="00DE3B5E">
        <w:rPr>
          <w:rFonts w:ascii="Times New Roman" w:hAnsi="Times New Roman" w:cs="Times New Roman"/>
          <w:sz w:val="24"/>
          <w:szCs w:val="24"/>
          <w:lang w:val="en-GB"/>
        </w:rPr>
        <w:t xml:space="preserve">transactions, </w:t>
      </w:r>
      <w:r w:rsidRPr="00DE3B5E">
        <w:rPr>
          <w:rFonts w:ascii="Times New Roman" w:hAnsi="Times New Roman" w:cs="Times New Roman"/>
          <w:sz w:val="24"/>
          <w:szCs w:val="24"/>
          <w:lang w:val="en-GB"/>
        </w:rPr>
        <w:t xml:space="preserve">it appears that out of the amount of ALL 4,000,000, the amount of ALL 3,816,000 matches the amounts withdrawn from the </w:t>
      </w:r>
      <w:r w:rsidR="006342A3"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accounts in the period 01.08.2013 - 09.08.2013.</w:t>
      </w:r>
    </w:p>
    <w:p w14:paraId="5A8529C7" w14:textId="77777777" w:rsidR="00B90F18" w:rsidRPr="00DE3B5E" w:rsidRDefault="00B90F18" w:rsidP="00B90F18">
      <w:pPr>
        <w:pStyle w:val="ListParagraph"/>
        <w:tabs>
          <w:tab w:val="left" w:pos="270"/>
          <w:tab w:val="left" w:pos="720"/>
          <w:tab w:val="left" w:pos="990"/>
        </w:tabs>
        <w:spacing w:after="0" w:line="240" w:lineRule="auto"/>
        <w:ind w:left="0"/>
        <w:jc w:val="both"/>
        <w:rPr>
          <w:rFonts w:ascii="Times New Roman" w:hAnsi="Times New Roman" w:cs="Times New Roman"/>
          <w:sz w:val="12"/>
          <w:szCs w:val="12"/>
          <w:lang w:val="en-GB"/>
        </w:rPr>
      </w:pPr>
    </w:p>
    <w:p w14:paraId="51134F18" w14:textId="00BCB7B8" w:rsidR="00B90F18" w:rsidRPr="00DE3B5E" w:rsidRDefault="006342A3" w:rsidP="003171C4">
      <w:pPr>
        <w:pStyle w:val="ListParagraph"/>
        <w:numPr>
          <w:ilvl w:val="2"/>
          <w:numId w:val="17"/>
        </w:numPr>
        <w:tabs>
          <w:tab w:val="left" w:pos="270"/>
          <w:tab w:val="left" w:pos="720"/>
          <w:tab w:val="left" w:pos="990"/>
        </w:tabs>
        <w:spacing w:after="12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Whereas for the uncovered difference of </w:t>
      </w:r>
      <w:r w:rsidR="004406A4"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184.000, refer</w:t>
      </w:r>
      <w:r w:rsidRPr="00DE3B5E">
        <w:rPr>
          <w:rFonts w:ascii="Times New Roman" w:hAnsi="Times New Roman" w:cs="Times New Roman"/>
          <w:sz w:val="24"/>
          <w:szCs w:val="24"/>
          <w:lang w:val="en-GB"/>
        </w:rPr>
        <w:t>ring to the replies</w:t>
      </w:r>
      <w:r w:rsidR="007A32CC" w:rsidRPr="00DE3B5E">
        <w:rPr>
          <w:rStyle w:val="FootnoteReference"/>
          <w:rFonts w:ascii="Times New Roman" w:hAnsi="Times New Roman" w:cs="Times New Roman"/>
          <w:sz w:val="24"/>
          <w:szCs w:val="24"/>
          <w:lang w:val="en-GB"/>
        </w:rPr>
        <w:footnoteReference w:id="44"/>
      </w:r>
      <w:r w:rsidR="007A32CC" w:rsidRPr="00DE3B5E">
        <w:rPr>
          <w:rFonts w:ascii="Times New Roman" w:hAnsi="Times New Roman" w:cs="Times New Roman"/>
          <w:sz w:val="24"/>
          <w:szCs w:val="24"/>
          <w:lang w:val="en-GB"/>
        </w:rPr>
        <w:t xml:space="preserve"> t</w:t>
      </w:r>
      <w:r w:rsidRPr="00DE3B5E">
        <w:rPr>
          <w:rFonts w:ascii="Times New Roman" w:hAnsi="Times New Roman" w:cs="Times New Roman"/>
          <w:sz w:val="24"/>
          <w:szCs w:val="24"/>
          <w:lang w:val="en-GB"/>
        </w:rPr>
        <w:t xml:space="preserve">o the results of investigation, </w:t>
      </w:r>
      <w:r w:rsidR="00F925D3" w:rsidRPr="00DE3B5E">
        <w:rPr>
          <w:rFonts w:ascii="Times New Roman" w:hAnsi="Times New Roman" w:cs="Times New Roman"/>
          <w:sz w:val="24"/>
          <w:szCs w:val="24"/>
          <w:lang w:val="en-GB"/>
        </w:rPr>
        <w:t>t</w:t>
      </w:r>
      <w:r w:rsidR="00D4551E" w:rsidRPr="00DE3B5E">
        <w:rPr>
          <w:rFonts w:ascii="Times New Roman" w:hAnsi="Times New Roman" w:cs="Times New Roman"/>
          <w:sz w:val="24"/>
          <w:szCs w:val="24"/>
          <w:lang w:val="en-GB"/>
        </w:rPr>
        <w:t xml:space="preserve">he </w:t>
      </w:r>
      <w:r w:rsidR="00F925D3" w:rsidRPr="00DE3B5E">
        <w:rPr>
          <w:rFonts w:ascii="Times New Roman" w:hAnsi="Times New Roman" w:cs="Times New Roman"/>
          <w:sz w:val="24"/>
          <w:szCs w:val="24"/>
          <w:lang w:val="en-GB"/>
        </w:rPr>
        <w:t xml:space="preserve">LSU </w:t>
      </w:r>
      <w:r w:rsidR="00D4551E" w:rsidRPr="00DE3B5E">
        <w:rPr>
          <w:rFonts w:ascii="Times New Roman" w:hAnsi="Times New Roman" w:cs="Times New Roman"/>
          <w:sz w:val="24"/>
          <w:szCs w:val="24"/>
          <w:lang w:val="en-GB"/>
        </w:rPr>
        <w:t xml:space="preserve">checked the </w:t>
      </w:r>
      <w:r w:rsidR="00F925D3" w:rsidRPr="00DE3B5E">
        <w:rPr>
          <w:rFonts w:ascii="Times New Roman" w:hAnsi="Times New Roman" w:cs="Times New Roman"/>
          <w:sz w:val="24"/>
          <w:szCs w:val="24"/>
          <w:lang w:val="en-GB"/>
        </w:rPr>
        <w:t xml:space="preserve">business </w:t>
      </w:r>
      <w:r w:rsidR="00D4551E" w:rsidRPr="00DE3B5E">
        <w:rPr>
          <w:rFonts w:ascii="Times New Roman" w:hAnsi="Times New Roman" w:cs="Times New Roman"/>
          <w:sz w:val="24"/>
          <w:szCs w:val="24"/>
          <w:lang w:val="en-GB"/>
        </w:rPr>
        <w:t xml:space="preserve">account </w:t>
      </w:r>
      <w:r w:rsidR="00F925D3" w:rsidRPr="00DE3B5E">
        <w:rPr>
          <w:rFonts w:ascii="Times New Roman" w:hAnsi="Times New Roman" w:cs="Times New Roman"/>
          <w:sz w:val="24"/>
          <w:szCs w:val="24"/>
          <w:lang w:val="en-GB"/>
        </w:rPr>
        <w:t xml:space="preserve">transactions </w:t>
      </w:r>
      <w:r w:rsidR="00D4551E" w:rsidRPr="00DE3B5E">
        <w:rPr>
          <w:rFonts w:ascii="Times New Roman" w:hAnsi="Times New Roman" w:cs="Times New Roman"/>
          <w:sz w:val="24"/>
          <w:szCs w:val="24"/>
          <w:lang w:val="en-GB"/>
        </w:rPr>
        <w:t xml:space="preserve">of the spouse for the period 01.01.2013 – 09.08.2013, the date coinciding with the creation of the deposit. The </w:t>
      </w:r>
      <w:r w:rsidR="00F925D3" w:rsidRPr="00DE3B5E">
        <w:rPr>
          <w:rFonts w:ascii="Times New Roman" w:hAnsi="Times New Roman" w:cs="Times New Roman"/>
          <w:sz w:val="24"/>
          <w:szCs w:val="24"/>
          <w:lang w:val="en-GB"/>
        </w:rPr>
        <w:t>result from the check was that</w:t>
      </w:r>
      <w:r w:rsidR="00D4551E" w:rsidRPr="00DE3B5E">
        <w:rPr>
          <w:rFonts w:ascii="Times New Roman" w:hAnsi="Times New Roman" w:cs="Times New Roman"/>
          <w:sz w:val="24"/>
          <w:szCs w:val="24"/>
          <w:lang w:val="en-GB"/>
        </w:rPr>
        <w:t xml:space="preserve">, for the period 01.01.2013 </w:t>
      </w:r>
      <w:r w:rsidR="00F925D3" w:rsidRPr="00DE3B5E">
        <w:rPr>
          <w:rFonts w:ascii="Times New Roman" w:hAnsi="Times New Roman" w:cs="Times New Roman"/>
          <w:sz w:val="24"/>
          <w:szCs w:val="24"/>
          <w:lang w:val="en-GB"/>
        </w:rPr>
        <w:t>-</w:t>
      </w:r>
      <w:r w:rsidR="00D4551E" w:rsidRPr="00DE3B5E">
        <w:rPr>
          <w:rFonts w:ascii="Times New Roman" w:hAnsi="Times New Roman" w:cs="Times New Roman"/>
          <w:sz w:val="24"/>
          <w:szCs w:val="24"/>
          <w:lang w:val="en-GB"/>
        </w:rPr>
        <w:t xml:space="preserve"> 09.08.2013 the assessee’s spouse withdr</w:t>
      </w:r>
      <w:r w:rsidR="00F925D3" w:rsidRPr="00DE3B5E">
        <w:rPr>
          <w:rFonts w:ascii="Times New Roman" w:hAnsi="Times New Roman" w:cs="Times New Roman"/>
          <w:sz w:val="24"/>
          <w:szCs w:val="24"/>
          <w:lang w:val="en-GB"/>
        </w:rPr>
        <w:t xml:space="preserve">ew in </w:t>
      </w:r>
      <w:r w:rsidR="00D4551E" w:rsidRPr="00DE3B5E">
        <w:rPr>
          <w:rFonts w:ascii="Times New Roman" w:hAnsi="Times New Roman" w:cs="Times New Roman"/>
          <w:sz w:val="24"/>
          <w:szCs w:val="24"/>
          <w:lang w:val="en-GB"/>
        </w:rPr>
        <w:t xml:space="preserve">cash </w:t>
      </w:r>
      <w:r w:rsidR="00F925D3" w:rsidRPr="00DE3B5E">
        <w:rPr>
          <w:rFonts w:ascii="Times New Roman" w:hAnsi="Times New Roman" w:cs="Times New Roman"/>
          <w:sz w:val="24"/>
          <w:szCs w:val="24"/>
          <w:lang w:val="en-GB"/>
        </w:rPr>
        <w:t xml:space="preserve">the </w:t>
      </w:r>
      <w:r w:rsidR="00D4551E" w:rsidRPr="00DE3B5E">
        <w:rPr>
          <w:rFonts w:ascii="Times New Roman" w:hAnsi="Times New Roman" w:cs="Times New Roman"/>
          <w:sz w:val="24"/>
          <w:szCs w:val="24"/>
          <w:lang w:val="en-GB"/>
        </w:rPr>
        <w:t xml:space="preserve">amount of </w:t>
      </w:r>
      <w:r w:rsidR="00F925D3"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 xml:space="preserve">3,991,000 from BKT </w:t>
      </w:r>
      <w:r w:rsidR="00B90F18" w:rsidRPr="00DE3B5E">
        <w:rPr>
          <w:rFonts w:ascii="Times New Roman" w:hAnsi="Times New Roman" w:cs="Times New Roman"/>
          <w:sz w:val="24"/>
          <w:szCs w:val="24"/>
          <w:lang w:val="en-GB"/>
        </w:rPr>
        <w:t>B</w:t>
      </w:r>
      <w:r w:rsidR="00D4551E" w:rsidRPr="00DE3B5E">
        <w:rPr>
          <w:rFonts w:ascii="Times New Roman" w:hAnsi="Times New Roman" w:cs="Times New Roman"/>
          <w:sz w:val="24"/>
          <w:szCs w:val="24"/>
          <w:lang w:val="en-GB"/>
        </w:rPr>
        <w:t xml:space="preserve">ank and </w:t>
      </w:r>
      <w:r w:rsidR="00B90F18" w:rsidRPr="00DE3B5E">
        <w:rPr>
          <w:rFonts w:ascii="Times New Roman" w:hAnsi="Times New Roman" w:cs="Times New Roman"/>
          <w:sz w:val="24"/>
          <w:szCs w:val="24"/>
          <w:lang w:val="en-GB"/>
        </w:rPr>
        <w:t xml:space="preserve">the </w:t>
      </w:r>
      <w:r w:rsidR="00D4551E" w:rsidRPr="00DE3B5E">
        <w:rPr>
          <w:rFonts w:ascii="Times New Roman" w:hAnsi="Times New Roman" w:cs="Times New Roman"/>
          <w:sz w:val="24"/>
          <w:szCs w:val="24"/>
          <w:lang w:val="en-GB"/>
        </w:rPr>
        <w:t xml:space="preserve">amount of </w:t>
      </w:r>
      <w:r w:rsidR="00F925D3"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 xml:space="preserve">734,500 from Credins </w:t>
      </w:r>
      <w:r w:rsidR="00B90F18" w:rsidRPr="00DE3B5E">
        <w:rPr>
          <w:rFonts w:ascii="Times New Roman" w:hAnsi="Times New Roman" w:cs="Times New Roman"/>
          <w:sz w:val="24"/>
          <w:szCs w:val="24"/>
          <w:lang w:val="en-GB"/>
        </w:rPr>
        <w:t>Bank</w:t>
      </w:r>
      <w:r w:rsidR="00D4551E" w:rsidRPr="00DE3B5E">
        <w:rPr>
          <w:rFonts w:ascii="Times New Roman" w:hAnsi="Times New Roman" w:cs="Times New Roman"/>
          <w:sz w:val="24"/>
          <w:szCs w:val="24"/>
          <w:lang w:val="en-GB"/>
        </w:rPr>
        <w:t xml:space="preserve">. The total value of the withdrawals is </w:t>
      </w:r>
      <w:r w:rsidR="00F925D3"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 xml:space="preserve">4,765,500, which seems to be sufficient to cover the deposit (including the difference of </w:t>
      </w:r>
      <w:r w:rsidR="00F925D3"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184,000).</w:t>
      </w:r>
      <w:r w:rsidR="00F925D3" w:rsidRPr="00DE3B5E">
        <w:rPr>
          <w:rFonts w:ascii="Times New Roman" w:hAnsi="Times New Roman" w:cs="Times New Roman"/>
          <w:sz w:val="24"/>
          <w:szCs w:val="24"/>
          <w:lang w:val="en-GB"/>
        </w:rPr>
        <w:t xml:space="preserve">  </w:t>
      </w:r>
      <w:r w:rsidR="00B90F18" w:rsidRPr="00DE3B5E">
        <w:rPr>
          <w:rFonts w:ascii="Times New Roman" w:hAnsi="Times New Roman" w:cs="Times New Roman"/>
          <w:sz w:val="24"/>
          <w:szCs w:val="24"/>
          <w:lang w:val="en-GB"/>
        </w:rPr>
        <w:t xml:space="preserve"> </w:t>
      </w:r>
    </w:p>
    <w:p w14:paraId="02262B55" w14:textId="6B26F85F" w:rsidR="007A32CC" w:rsidRPr="00DE3B5E" w:rsidRDefault="00F925D3" w:rsidP="00B90F18">
      <w:pPr>
        <w:pStyle w:val="ListParagraph"/>
        <w:tabs>
          <w:tab w:val="left" w:pos="270"/>
          <w:tab w:val="left" w:pos="720"/>
          <w:tab w:val="left" w:pos="990"/>
        </w:tabs>
        <w:spacing w:after="120" w:line="240" w:lineRule="auto"/>
        <w:ind w:left="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  </w:t>
      </w:r>
    </w:p>
    <w:p w14:paraId="0D591859" w14:textId="64A0847B" w:rsidR="007A32CC" w:rsidRPr="00DE3B5E" w:rsidRDefault="00D4551E" w:rsidP="003171C4">
      <w:pPr>
        <w:pStyle w:val="ListParagraph"/>
        <w:numPr>
          <w:ilvl w:val="2"/>
          <w:numId w:val="17"/>
        </w:numPr>
        <w:tabs>
          <w:tab w:val="left" w:pos="0"/>
          <w:tab w:val="left" w:pos="270"/>
          <w:tab w:val="left" w:pos="630"/>
        </w:tabs>
        <w:spacing w:before="120" w:after="0" w:line="240" w:lineRule="auto"/>
        <w:ind w:left="0" w:firstLine="0"/>
        <w:jc w:val="both"/>
        <w:rPr>
          <w:rFonts w:ascii="Times New Roman" w:hAnsi="Times New Roman" w:cs="Times New Roman"/>
          <w:sz w:val="12"/>
          <w:szCs w:val="12"/>
          <w:lang w:val="en-GB"/>
        </w:rPr>
      </w:pPr>
      <w:r w:rsidRPr="00DE3B5E">
        <w:rPr>
          <w:rFonts w:ascii="Times New Roman" w:hAnsi="Times New Roman" w:cs="Times New Roman"/>
          <w:sz w:val="24"/>
          <w:szCs w:val="24"/>
          <w:lang w:val="en-GB"/>
        </w:rPr>
        <w:t xml:space="preserve">Referring to the documentation </w:t>
      </w:r>
      <w:r w:rsidR="00B90F18" w:rsidRPr="00DE3B5E">
        <w:rPr>
          <w:rFonts w:ascii="Times New Roman" w:hAnsi="Times New Roman" w:cs="Times New Roman"/>
          <w:sz w:val="24"/>
          <w:szCs w:val="24"/>
          <w:lang w:val="en-GB"/>
        </w:rPr>
        <w:t xml:space="preserve">sent by </w:t>
      </w:r>
      <w:r w:rsidR="00F925D3" w:rsidRPr="00DE3B5E">
        <w:rPr>
          <w:rFonts w:ascii="Times New Roman" w:hAnsi="Times New Roman" w:cs="Times New Roman"/>
          <w:sz w:val="24"/>
          <w:szCs w:val="24"/>
          <w:lang w:val="en-GB"/>
        </w:rPr>
        <w:t>RTD</w:t>
      </w:r>
      <w:r w:rsidRPr="00DE3B5E">
        <w:rPr>
          <w:rFonts w:ascii="Times New Roman" w:hAnsi="Times New Roman" w:cs="Times New Roman"/>
          <w:sz w:val="24"/>
          <w:szCs w:val="24"/>
          <w:lang w:val="en-GB"/>
        </w:rPr>
        <w:t xml:space="preserve"> Fier</w:t>
      </w:r>
      <w:r w:rsidR="00F925D3"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with the letter dated 20.05.2020, it </w:t>
      </w:r>
      <w:r w:rsidR="00F925D3" w:rsidRPr="00DE3B5E">
        <w:rPr>
          <w:rFonts w:ascii="Times New Roman" w:hAnsi="Times New Roman" w:cs="Times New Roman"/>
          <w:sz w:val="24"/>
          <w:szCs w:val="24"/>
          <w:lang w:val="en-GB"/>
        </w:rPr>
        <w:t xml:space="preserve">is indicated </w:t>
      </w:r>
      <w:r w:rsidRPr="00DE3B5E">
        <w:rPr>
          <w:rFonts w:ascii="Times New Roman" w:hAnsi="Times New Roman" w:cs="Times New Roman"/>
          <w:sz w:val="24"/>
          <w:szCs w:val="24"/>
          <w:lang w:val="en-GB"/>
        </w:rPr>
        <w:t xml:space="preserve">that for the period 2012 - 2016 the natural person Arta Sino realized income/profit as </w:t>
      </w:r>
      <w:r w:rsidR="00F925D3" w:rsidRPr="00DE3B5E">
        <w:rPr>
          <w:rFonts w:ascii="Times New Roman" w:hAnsi="Times New Roman" w:cs="Times New Roman"/>
          <w:sz w:val="24"/>
          <w:szCs w:val="24"/>
          <w:lang w:val="en-GB"/>
        </w:rPr>
        <w:t xml:space="preserve">shown </w:t>
      </w:r>
      <w:r w:rsidRPr="00DE3B5E">
        <w:rPr>
          <w:rFonts w:ascii="Times New Roman" w:hAnsi="Times New Roman" w:cs="Times New Roman"/>
          <w:sz w:val="24"/>
          <w:szCs w:val="24"/>
          <w:lang w:val="en-GB"/>
        </w:rPr>
        <w:t xml:space="preserve">in </w:t>
      </w:r>
      <w:r w:rsidR="002C31D6" w:rsidRPr="00DE3B5E">
        <w:rPr>
          <w:rFonts w:ascii="Times New Roman" w:hAnsi="Times New Roman" w:cs="Times New Roman"/>
          <w:sz w:val="24"/>
          <w:szCs w:val="24"/>
          <w:lang w:val="en-GB"/>
        </w:rPr>
        <w:t>T</w:t>
      </w:r>
      <w:r w:rsidRPr="00DE3B5E">
        <w:rPr>
          <w:rFonts w:ascii="Times New Roman" w:hAnsi="Times New Roman" w:cs="Times New Roman"/>
          <w:sz w:val="24"/>
          <w:szCs w:val="24"/>
          <w:lang w:val="en-GB"/>
        </w:rPr>
        <w:t>able no. 7. From the</w:t>
      </w:r>
      <w:r w:rsidR="008358AA" w:rsidRPr="00DE3B5E">
        <w:rPr>
          <w:rFonts w:ascii="Times New Roman" w:hAnsi="Times New Roman" w:cs="Times New Roman"/>
          <w:sz w:val="24"/>
          <w:szCs w:val="24"/>
          <w:lang w:val="en-GB"/>
        </w:rPr>
        <w:t xml:space="preserve"> verification </w:t>
      </w:r>
      <w:r w:rsidRPr="00DE3B5E">
        <w:rPr>
          <w:rFonts w:ascii="Times New Roman" w:hAnsi="Times New Roman" w:cs="Times New Roman"/>
          <w:sz w:val="24"/>
          <w:szCs w:val="24"/>
          <w:lang w:val="en-GB"/>
        </w:rPr>
        <w:t>of the financial balance sheet</w:t>
      </w:r>
      <w:r w:rsidR="008358AA" w:rsidRPr="00DE3B5E">
        <w:rPr>
          <w:rFonts w:ascii="Times New Roman" w:hAnsi="Times New Roman" w:cs="Times New Roman"/>
          <w:sz w:val="24"/>
          <w:szCs w:val="24"/>
          <w:lang w:val="en-GB"/>
        </w:rPr>
        <w:t>s,</w:t>
      </w:r>
      <w:r w:rsidRPr="00DE3B5E">
        <w:rPr>
          <w:rFonts w:ascii="Times New Roman" w:hAnsi="Times New Roman" w:cs="Times New Roman"/>
          <w:sz w:val="24"/>
          <w:szCs w:val="24"/>
          <w:lang w:val="en-GB"/>
        </w:rPr>
        <w:t xml:space="preserve"> deposited with the tax authorities by the natural person Arta Sino, during 2013, the amount of income (withdrawn from the </w:t>
      </w:r>
      <w:r w:rsidR="008358AA"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 xml:space="preserve">and </w:t>
      </w:r>
      <w:r w:rsidR="008358AA" w:rsidRPr="00DE3B5E">
        <w:rPr>
          <w:rFonts w:ascii="Times New Roman" w:hAnsi="Times New Roman" w:cs="Times New Roman"/>
          <w:sz w:val="24"/>
          <w:szCs w:val="24"/>
          <w:lang w:val="en-GB"/>
        </w:rPr>
        <w:t xml:space="preserve">on </w:t>
      </w:r>
      <w:r w:rsidRPr="00DE3B5E">
        <w:rPr>
          <w:rFonts w:ascii="Times New Roman" w:hAnsi="Times New Roman" w:cs="Times New Roman"/>
          <w:sz w:val="24"/>
          <w:szCs w:val="24"/>
          <w:lang w:val="en-GB"/>
        </w:rPr>
        <w:t xml:space="preserve">which tax obligations have been paid) was in total </w:t>
      </w:r>
      <w:r w:rsidR="008358AA"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2,104,764, as profit of the previous year 2012</w:t>
      </w:r>
      <w:r w:rsidR="007A32CC" w:rsidRPr="00DE3B5E">
        <w:rPr>
          <w:rFonts w:ascii="Times New Roman" w:hAnsi="Times New Roman" w:cs="Times New Roman"/>
          <w:sz w:val="24"/>
          <w:szCs w:val="24"/>
          <w:lang w:val="en-GB"/>
        </w:rPr>
        <w:t xml:space="preserve">. </w:t>
      </w:r>
      <w:r w:rsidR="008358AA" w:rsidRPr="00DE3B5E">
        <w:rPr>
          <w:rFonts w:ascii="Times New Roman" w:hAnsi="Times New Roman" w:cs="Times New Roman"/>
          <w:sz w:val="24"/>
          <w:szCs w:val="24"/>
          <w:lang w:val="en-GB"/>
        </w:rPr>
        <w:t xml:space="preserve">The difference of ALL </w:t>
      </w:r>
      <w:r w:rsidR="007A32CC" w:rsidRPr="00DE3B5E">
        <w:rPr>
          <w:rFonts w:ascii="Times New Roman" w:hAnsi="Times New Roman" w:cs="Times New Roman"/>
          <w:sz w:val="24"/>
          <w:szCs w:val="24"/>
          <w:lang w:val="en-GB"/>
        </w:rPr>
        <w:t>1.895.236</w:t>
      </w:r>
      <w:r w:rsidR="007A32CC" w:rsidRPr="00DE3B5E">
        <w:rPr>
          <w:rStyle w:val="FootnoteReference"/>
          <w:rFonts w:ascii="Times New Roman" w:hAnsi="Times New Roman" w:cs="Times New Roman"/>
          <w:sz w:val="24"/>
          <w:szCs w:val="24"/>
          <w:lang w:val="en-GB"/>
        </w:rPr>
        <w:footnoteReference w:id="45"/>
      </w:r>
      <w:r w:rsidR="007A32CC" w:rsidRPr="00DE3B5E">
        <w:rPr>
          <w:rFonts w:ascii="Times New Roman" w:hAnsi="Times New Roman" w:cs="Times New Roman"/>
          <w:sz w:val="24"/>
          <w:szCs w:val="24"/>
          <w:lang w:val="en-GB"/>
        </w:rPr>
        <w:t xml:space="preserve"> (</w:t>
      </w:r>
      <w:r w:rsidR="008358AA"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4.000.000</w:t>
      </w:r>
      <w:r w:rsidR="008358AA" w:rsidRPr="00DE3B5E">
        <w:rPr>
          <w:rFonts w:ascii="Times New Roman" w:hAnsi="Times New Roman" w:cs="Times New Roman"/>
          <w:sz w:val="24"/>
          <w:szCs w:val="24"/>
          <w:lang w:val="en-GB"/>
        </w:rPr>
        <w:t xml:space="preserve"> -</w:t>
      </w:r>
      <w:r w:rsidR="007A32CC" w:rsidRPr="00DE3B5E">
        <w:rPr>
          <w:rFonts w:ascii="Times New Roman" w:hAnsi="Times New Roman" w:cs="Times New Roman"/>
          <w:sz w:val="24"/>
          <w:szCs w:val="24"/>
          <w:lang w:val="en-GB"/>
        </w:rPr>
        <w:t xml:space="preserve"> </w:t>
      </w:r>
      <w:r w:rsidR="008358AA" w:rsidRPr="00DE3B5E">
        <w:rPr>
          <w:rFonts w:ascii="Times New Roman" w:hAnsi="Times New Roman" w:cs="Times New Roman"/>
          <w:sz w:val="24"/>
          <w:szCs w:val="24"/>
          <w:lang w:val="en-GB"/>
        </w:rPr>
        <w:t xml:space="preserve">ALL </w:t>
      </w:r>
      <w:r w:rsidR="007A32CC" w:rsidRPr="00DE3B5E">
        <w:rPr>
          <w:rFonts w:ascii="Times New Roman" w:hAnsi="Times New Roman" w:cs="Times New Roman"/>
          <w:sz w:val="24"/>
          <w:szCs w:val="24"/>
          <w:lang w:val="en-GB"/>
        </w:rPr>
        <w:t>2.104.764), refer</w:t>
      </w:r>
      <w:r w:rsidR="008358AA" w:rsidRPr="00DE3B5E">
        <w:rPr>
          <w:rFonts w:ascii="Times New Roman" w:hAnsi="Times New Roman" w:cs="Times New Roman"/>
          <w:sz w:val="24"/>
          <w:szCs w:val="24"/>
          <w:lang w:val="en-GB"/>
        </w:rPr>
        <w:t xml:space="preserve">ring to the statements of the assessee, was apparently created by means of prepayments </w:t>
      </w:r>
      <w:r w:rsidR="0082225D" w:rsidRPr="00DE3B5E">
        <w:rPr>
          <w:rFonts w:ascii="Times New Roman" w:hAnsi="Times New Roman" w:cs="Times New Roman"/>
          <w:sz w:val="24"/>
          <w:szCs w:val="24"/>
          <w:lang w:val="en-GB"/>
        </w:rPr>
        <w:t xml:space="preserve">for carrying out enforcement transactions </w:t>
      </w:r>
      <w:r w:rsidR="00DC61A8" w:rsidRPr="00DE3B5E">
        <w:rPr>
          <w:rFonts w:ascii="Times New Roman" w:hAnsi="Times New Roman" w:cs="Times New Roman"/>
          <w:sz w:val="24"/>
          <w:szCs w:val="24"/>
          <w:lang w:val="en-GB"/>
        </w:rPr>
        <w:t xml:space="preserve">of the natural person until </w:t>
      </w:r>
      <w:r w:rsidR="007A32CC" w:rsidRPr="00DE3B5E">
        <w:rPr>
          <w:rFonts w:ascii="Times New Roman" w:hAnsi="Times New Roman" w:cs="Times New Roman"/>
          <w:sz w:val="24"/>
          <w:szCs w:val="24"/>
          <w:lang w:val="en-GB"/>
        </w:rPr>
        <w:t xml:space="preserve">09.08.2013. </w:t>
      </w:r>
      <w:r w:rsidR="00F925D3" w:rsidRPr="00DE3B5E">
        <w:rPr>
          <w:rFonts w:ascii="Times New Roman" w:hAnsi="Times New Roman" w:cs="Times New Roman"/>
          <w:sz w:val="24"/>
          <w:szCs w:val="24"/>
          <w:lang w:val="en-GB"/>
        </w:rPr>
        <w:t xml:space="preserve"> </w:t>
      </w:r>
      <w:r w:rsidR="008358AA" w:rsidRPr="00DE3B5E">
        <w:rPr>
          <w:rFonts w:ascii="Times New Roman" w:hAnsi="Times New Roman" w:cs="Times New Roman"/>
          <w:sz w:val="24"/>
          <w:szCs w:val="24"/>
          <w:lang w:val="en-GB"/>
        </w:rPr>
        <w:t xml:space="preserve">  </w:t>
      </w:r>
    </w:p>
    <w:p w14:paraId="2E07D837" w14:textId="78500F36" w:rsidR="007A32CC" w:rsidRPr="00DE3B5E" w:rsidRDefault="007A32CC" w:rsidP="007A32CC">
      <w:pPr>
        <w:tabs>
          <w:tab w:val="left" w:pos="270"/>
          <w:tab w:val="left" w:pos="630"/>
          <w:tab w:val="left" w:pos="720"/>
        </w:tabs>
        <w:spacing w:before="120" w:after="0" w:line="240" w:lineRule="auto"/>
        <w:jc w:val="both"/>
        <w:rPr>
          <w:rFonts w:ascii="Times New Roman" w:hAnsi="Times New Roman" w:cs="Times New Roman"/>
          <w:sz w:val="20"/>
          <w:szCs w:val="20"/>
          <w:lang w:val="en-GB"/>
        </w:rPr>
      </w:pPr>
      <w:r w:rsidRPr="00DE3B5E">
        <w:rPr>
          <w:rFonts w:ascii="Times New Roman" w:hAnsi="Times New Roman" w:cs="Times New Roman"/>
          <w:b/>
          <w:bCs/>
          <w:sz w:val="20"/>
          <w:szCs w:val="20"/>
          <w:lang w:val="en-GB"/>
        </w:rPr>
        <w:t>Tab</w:t>
      </w:r>
      <w:r w:rsidR="00DC61A8" w:rsidRPr="00DE3B5E">
        <w:rPr>
          <w:rFonts w:ascii="Times New Roman" w:hAnsi="Times New Roman" w:cs="Times New Roman"/>
          <w:b/>
          <w:bCs/>
          <w:sz w:val="20"/>
          <w:szCs w:val="20"/>
          <w:lang w:val="en-GB"/>
        </w:rPr>
        <w:t>le</w:t>
      </w:r>
      <w:r w:rsidRPr="00DE3B5E">
        <w:rPr>
          <w:rFonts w:ascii="Times New Roman" w:hAnsi="Times New Roman" w:cs="Times New Roman"/>
          <w:b/>
          <w:bCs/>
          <w:sz w:val="20"/>
          <w:szCs w:val="20"/>
          <w:lang w:val="en-GB"/>
        </w:rPr>
        <w:t xml:space="preserve"> no. 7.</w:t>
      </w:r>
      <w:r w:rsidRPr="00DE3B5E">
        <w:rPr>
          <w:rFonts w:ascii="Times New Roman" w:hAnsi="Times New Roman" w:cs="Times New Roman"/>
          <w:sz w:val="20"/>
          <w:szCs w:val="20"/>
          <w:lang w:val="en-GB"/>
        </w:rPr>
        <w:t xml:space="preserve"> </w:t>
      </w:r>
      <w:r w:rsidR="00DC61A8" w:rsidRPr="00DE3B5E">
        <w:rPr>
          <w:rFonts w:ascii="Times New Roman" w:hAnsi="Times New Roman" w:cs="Times New Roman"/>
          <w:sz w:val="20"/>
          <w:szCs w:val="20"/>
          <w:lang w:val="en-GB"/>
        </w:rPr>
        <w:t xml:space="preserve">Income realized from business as natural person </w:t>
      </w:r>
      <w:r w:rsidRPr="00DE3B5E">
        <w:rPr>
          <w:rFonts w:ascii="Times New Roman" w:hAnsi="Times New Roman" w:cs="Times New Roman"/>
          <w:sz w:val="20"/>
          <w:szCs w:val="20"/>
          <w:lang w:val="en-GB"/>
        </w:rPr>
        <w:t>Arta Sino</w:t>
      </w:r>
    </w:p>
    <w:p w14:paraId="7DFE8434" w14:textId="77777777" w:rsidR="007A32CC" w:rsidRPr="00DE3B5E" w:rsidRDefault="007A32CC" w:rsidP="007A32CC">
      <w:pPr>
        <w:tabs>
          <w:tab w:val="left" w:pos="270"/>
          <w:tab w:val="left" w:pos="630"/>
          <w:tab w:val="left" w:pos="720"/>
        </w:tabs>
        <w:spacing w:after="0" w:line="240" w:lineRule="auto"/>
        <w:jc w:val="both"/>
        <w:rPr>
          <w:rFonts w:ascii="Times New Roman" w:hAnsi="Times New Roman" w:cs="Times New Roman"/>
          <w:sz w:val="6"/>
          <w:szCs w:val="6"/>
          <w:lang w:val="en-GB"/>
        </w:rPr>
      </w:pPr>
    </w:p>
    <w:p w14:paraId="2822B102" w14:textId="77777777" w:rsidR="007A32CC" w:rsidRPr="00DE3B5E" w:rsidRDefault="007A32CC" w:rsidP="007A32CC">
      <w:pPr>
        <w:tabs>
          <w:tab w:val="left" w:pos="270"/>
          <w:tab w:val="left" w:pos="630"/>
          <w:tab w:val="left" w:pos="720"/>
        </w:tabs>
        <w:spacing w:after="0" w:line="240" w:lineRule="auto"/>
        <w:jc w:val="both"/>
        <w:rPr>
          <w:rFonts w:ascii="Times New Roman" w:hAnsi="Times New Roman" w:cs="Times New Roman"/>
          <w:sz w:val="6"/>
          <w:szCs w:val="6"/>
          <w:lang w:val="en-GB"/>
        </w:rPr>
      </w:pPr>
    </w:p>
    <w:tbl>
      <w:tblPr>
        <w:tblW w:w="9496" w:type="dxa"/>
        <w:tblLook w:val="04A0" w:firstRow="1" w:lastRow="0" w:firstColumn="1" w:lastColumn="0" w:noHBand="0" w:noVBand="1"/>
      </w:tblPr>
      <w:tblGrid>
        <w:gridCol w:w="2159"/>
        <w:gridCol w:w="1737"/>
        <w:gridCol w:w="1400"/>
        <w:gridCol w:w="1400"/>
        <w:gridCol w:w="1400"/>
        <w:gridCol w:w="1400"/>
      </w:tblGrid>
      <w:tr w:rsidR="007A32CC" w:rsidRPr="00DE3B5E" w14:paraId="1D5404FD" w14:textId="77777777" w:rsidTr="007A32CC">
        <w:trPr>
          <w:trHeight w:val="237"/>
        </w:trPr>
        <w:tc>
          <w:tcPr>
            <w:tcW w:w="2159" w:type="dxa"/>
            <w:tcBorders>
              <w:top w:val="single" w:sz="4" w:space="0" w:color="auto"/>
              <w:left w:val="single" w:sz="4" w:space="0" w:color="auto"/>
              <w:bottom w:val="single" w:sz="4" w:space="0" w:color="auto"/>
              <w:right w:val="single" w:sz="4" w:space="0" w:color="auto"/>
            </w:tcBorders>
            <w:shd w:val="clear" w:color="auto" w:fill="99CCFF"/>
            <w:noWrap/>
            <w:vAlign w:val="center"/>
            <w:hideMark/>
          </w:tcPr>
          <w:p w14:paraId="55ED65C7" w14:textId="490818B7" w:rsidR="007A32CC" w:rsidRPr="00DE3B5E" w:rsidRDefault="00F43B25">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Year </w:t>
            </w:r>
          </w:p>
        </w:tc>
        <w:tc>
          <w:tcPr>
            <w:tcW w:w="1737" w:type="dxa"/>
            <w:tcBorders>
              <w:top w:val="single" w:sz="4" w:space="0" w:color="auto"/>
              <w:left w:val="nil"/>
              <w:bottom w:val="single" w:sz="4" w:space="0" w:color="auto"/>
              <w:right w:val="single" w:sz="4" w:space="0" w:color="auto"/>
            </w:tcBorders>
            <w:noWrap/>
            <w:vAlign w:val="center"/>
            <w:hideMark/>
          </w:tcPr>
          <w:p w14:paraId="0F666B26"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2012</w:t>
            </w:r>
          </w:p>
        </w:tc>
        <w:tc>
          <w:tcPr>
            <w:tcW w:w="1400" w:type="dxa"/>
            <w:tcBorders>
              <w:top w:val="single" w:sz="4" w:space="0" w:color="auto"/>
              <w:left w:val="nil"/>
              <w:bottom w:val="single" w:sz="4" w:space="0" w:color="auto"/>
              <w:right w:val="single" w:sz="4" w:space="0" w:color="auto"/>
            </w:tcBorders>
            <w:noWrap/>
            <w:vAlign w:val="center"/>
            <w:hideMark/>
          </w:tcPr>
          <w:p w14:paraId="67293AD6"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2013</w:t>
            </w:r>
          </w:p>
        </w:tc>
        <w:tc>
          <w:tcPr>
            <w:tcW w:w="1400" w:type="dxa"/>
            <w:tcBorders>
              <w:top w:val="single" w:sz="4" w:space="0" w:color="auto"/>
              <w:left w:val="nil"/>
              <w:bottom w:val="single" w:sz="4" w:space="0" w:color="auto"/>
              <w:right w:val="single" w:sz="4" w:space="0" w:color="auto"/>
            </w:tcBorders>
            <w:noWrap/>
            <w:vAlign w:val="center"/>
            <w:hideMark/>
          </w:tcPr>
          <w:p w14:paraId="33C32020"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2014</w:t>
            </w:r>
          </w:p>
        </w:tc>
        <w:tc>
          <w:tcPr>
            <w:tcW w:w="1400" w:type="dxa"/>
            <w:tcBorders>
              <w:top w:val="single" w:sz="4" w:space="0" w:color="auto"/>
              <w:left w:val="nil"/>
              <w:bottom w:val="single" w:sz="4" w:space="0" w:color="auto"/>
              <w:right w:val="single" w:sz="4" w:space="0" w:color="auto"/>
            </w:tcBorders>
            <w:noWrap/>
            <w:vAlign w:val="center"/>
            <w:hideMark/>
          </w:tcPr>
          <w:p w14:paraId="5FB4332E"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2015</w:t>
            </w:r>
          </w:p>
        </w:tc>
        <w:tc>
          <w:tcPr>
            <w:tcW w:w="1400" w:type="dxa"/>
            <w:tcBorders>
              <w:top w:val="single" w:sz="4" w:space="0" w:color="auto"/>
              <w:left w:val="nil"/>
              <w:bottom w:val="single" w:sz="4" w:space="0" w:color="auto"/>
              <w:right w:val="single" w:sz="4" w:space="0" w:color="auto"/>
            </w:tcBorders>
            <w:noWrap/>
            <w:vAlign w:val="center"/>
            <w:hideMark/>
          </w:tcPr>
          <w:p w14:paraId="1F1C5776"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2016</w:t>
            </w:r>
          </w:p>
        </w:tc>
      </w:tr>
      <w:tr w:rsidR="007A32CC" w:rsidRPr="00DE3B5E" w14:paraId="594103C8" w14:textId="77777777" w:rsidTr="007A32CC">
        <w:trPr>
          <w:trHeight w:val="274"/>
        </w:trPr>
        <w:tc>
          <w:tcPr>
            <w:tcW w:w="2159" w:type="dxa"/>
            <w:tcBorders>
              <w:top w:val="nil"/>
              <w:left w:val="single" w:sz="4" w:space="0" w:color="auto"/>
              <w:bottom w:val="single" w:sz="4" w:space="0" w:color="auto"/>
              <w:right w:val="single" w:sz="4" w:space="0" w:color="auto"/>
            </w:tcBorders>
            <w:shd w:val="clear" w:color="auto" w:fill="99CCFF"/>
            <w:noWrap/>
            <w:vAlign w:val="center"/>
            <w:hideMark/>
          </w:tcPr>
          <w:p w14:paraId="3B501D73" w14:textId="7CB5E6E2" w:rsidR="007A32CC" w:rsidRPr="00DE3B5E" w:rsidRDefault="00F43B25">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Profit after tax </w:t>
            </w:r>
          </w:p>
        </w:tc>
        <w:tc>
          <w:tcPr>
            <w:tcW w:w="1737" w:type="dxa"/>
            <w:tcBorders>
              <w:top w:val="nil"/>
              <w:left w:val="nil"/>
              <w:bottom w:val="single" w:sz="4" w:space="0" w:color="auto"/>
              <w:right w:val="single" w:sz="4" w:space="0" w:color="auto"/>
            </w:tcBorders>
            <w:noWrap/>
            <w:vAlign w:val="center"/>
            <w:hideMark/>
          </w:tcPr>
          <w:p w14:paraId="0B869FD2"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2,104,764</w:t>
            </w:r>
          </w:p>
        </w:tc>
        <w:tc>
          <w:tcPr>
            <w:tcW w:w="1400" w:type="dxa"/>
            <w:tcBorders>
              <w:top w:val="nil"/>
              <w:left w:val="nil"/>
              <w:bottom w:val="single" w:sz="4" w:space="0" w:color="auto"/>
              <w:right w:val="single" w:sz="4" w:space="0" w:color="auto"/>
            </w:tcBorders>
            <w:noWrap/>
            <w:vAlign w:val="center"/>
            <w:hideMark/>
          </w:tcPr>
          <w:p w14:paraId="46ADE300"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2,332,834</w:t>
            </w:r>
          </w:p>
        </w:tc>
        <w:tc>
          <w:tcPr>
            <w:tcW w:w="1400" w:type="dxa"/>
            <w:tcBorders>
              <w:top w:val="nil"/>
              <w:left w:val="nil"/>
              <w:bottom w:val="single" w:sz="4" w:space="0" w:color="auto"/>
              <w:right w:val="single" w:sz="4" w:space="0" w:color="auto"/>
            </w:tcBorders>
            <w:noWrap/>
            <w:vAlign w:val="center"/>
            <w:hideMark/>
          </w:tcPr>
          <w:p w14:paraId="17EA5B2F"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2,025,737</w:t>
            </w:r>
          </w:p>
        </w:tc>
        <w:tc>
          <w:tcPr>
            <w:tcW w:w="1400" w:type="dxa"/>
            <w:tcBorders>
              <w:top w:val="nil"/>
              <w:left w:val="nil"/>
              <w:bottom w:val="single" w:sz="4" w:space="0" w:color="auto"/>
              <w:right w:val="single" w:sz="4" w:space="0" w:color="auto"/>
            </w:tcBorders>
            <w:noWrap/>
            <w:vAlign w:val="center"/>
            <w:hideMark/>
          </w:tcPr>
          <w:p w14:paraId="14B8C7EF"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2,918,714</w:t>
            </w:r>
          </w:p>
        </w:tc>
        <w:tc>
          <w:tcPr>
            <w:tcW w:w="1400" w:type="dxa"/>
            <w:tcBorders>
              <w:top w:val="nil"/>
              <w:left w:val="nil"/>
              <w:bottom w:val="single" w:sz="4" w:space="0" w:color="auto"/>
              <w:right w:val="single" w:sz="4" w:space="0" w:color="auto"/>
            </w:tcBorders>
            <w:noWrap/>
            <w:vAlign w:val="center"/>
            <w:hideMark/>
          </w:tcPr>
          <w:p w14:paraId="0FDAD599"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2,649,239</w:t>
            </w:r>
          </w:p>
        </w:tc>
      </w:tr>
    </w:tbl>
    <w:p w14:paraId="2E3AE826" w14:textId="77777777" w:rsidR="007A32CC" w:rsidRPr="00DE3B5E" w:rsidRDefault="007A32CC" w:rsidP="007A32CC">
      <w:pPr>
        <w:pStyle w:val="ListParagraph"/>
        <w:tabs>
          <w:tab w:val="left" w:pos="180"/>
          <w:tab w:val="left" w:pos="270"/>
          <w:tab w:val="left" w:pos="630"/>
        </w:tabs>
        <w:spacing w:before="120" w:after="0" w:line="240" w:lineRule="auto"/>
        <w:ind w:left="0"/>
        <w:jc w:val="both"/>
        <w:rPr>
          <w:rFonts w:ascii="Times New Roman" w:hAnsi="Times New Roman" w:cs="Times New Roman"/>
          <w:i/>
          <w:sz w:val="12"/>
          <w:szCs w:val="12"/>
          <w:lang w:val="en-GB"/>
        </w:rPr>
      </w:pPr>
    </w:p>
    <w:p w14:paraId="24E8C123" w14:textId="1695F20D" w:rsidR="007A32CC" w:rsidRPr="00DE3B5E" w:rsidRDefault="00D4551E" w:rsidP="003171C4">
      <w:pPr>
        <w:pStyle w:val="ListParagraph"/>
        <w:numPr>
          <w:ilvl w:val="2"/>
          <w:numId w:val="17"/>
        </w:numPr>
        <w:tabs>
          <w:tab w:val="left" w:pos="180"/>
          <w:tab w:val="left" w:pos="270"/>
          <w:tab w:val="left" w:pos="630"/>
        </w:tabs>
        <w:spacing w:before="120" w:after="0" w:line="240" w:lineRule="auto"/>
        <w:ind w:left="0" w:firstLine="0"/>
        <w:jc w:val="both"/>
        <w:rPr>
          <w:rFonts w:ascii="Times New Roman" w:hAnsi="Times New Roman" w:cs="Times New Roman"/>
          <w:i/>
          <w:sz w:val="24"/>
          <w:szCs w:val="24"/>
          <w:lang w:val="en-GB"/>
        </w:rPr>
      </w:pPr>
      <w:r w:rsidRPr="00DE3B5E">
        <w:rPr>
          <w:rFonts w:ascii="Times New Roman" w:hAnsi="Times New Roman" w:cs="Times New Roman"/>
          <w:sz w:val="24"/>
          <w:szCs w:val="24"/>
          <w:u w:val="single"/>
          <w:lang w:val="en-GB"/>
        </w:rPr>
        <w:t xml:space="preserve">The deposit of ALL 1,345,500 </w:t>
      </w:r>
      <w:r w:rsidRPr="00DE3B5E">
        <w:rPr>
          <w:rFonts w:ascii="Times New Roman" w:hAnsi="Times New Roman" w:cs="Times New Roman"/>
          <w:sz w:val="24"/>
          <w:szCs w:val="24"/>
          <w:lang w:val="en-GB"/>
        </w:rPr>
        <w:t>opened on 26.06.2015 at BKT Bank was created by the following transactions: (</w:t>
      </w:r>
      <w:proofErr w:type="spellStart"/>
      <w:r w:rsidRPr="00DE3B5E">
        <w:rPr>
          <w:rFonts w:ascii="Times New Roman" w:hAnsi="Times New Roman" w:cs="Times New Roman"/>
          <w:sz w:val="24"/>
          <w:szCs w:val="24"/>
          <w:lang w:val="en-GB"/>
        </w:rPr>
        <w:t>i</w:t>
      </w:r>
      <w:proofErr w:type="spellEnd"/>
      <w:r w:rsidRPr="00DE3B5E">
        <w:rPr>
          <w:rFonts w:ascii="Times New Roman" w:hAnsi="Times New Roman" w:cs="Times New Roman"/>
          <w:sz w:val="24"/>
          <w:szCs w:val="24"/>
          <w:lang w:val="en-GB"/>
        </w:rPr>
        <w:t xml:space="preserve">) the amount of ALL 500,000 transferred from the </w:t>
      </w:r>
      <w:r w:rsidR="009D7F46"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 xml:space="preserve">account at BKT Bank on 23.06.2015 (source of creation - </w:t>
      </w:r>
      <w:r w:rsidR="00A14E39"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as a notary); and (ii) the amount of ALL 865,500 deposited in cash by Arta Sino on 26.06.2015.</w:t>
      </w:r>
    </w:p>
    <w:p w14:paraId="1046328F" w14:textId="77777777" w:rsidR="007A32CC" w:rsidRPr="00DE3B5E" w:rsidRDefault="007A32CC" w:rsidP="007A32CC">
      <w:pPr>
        <w:spacing w:after="0" w:line="240" w:lineRule="auto"/>
        <w:jc w:val="both"/>
        <w:rPr>
          <w:rFonts w:ascii="Times New Roman" w:hAnsi="Times New Roman" w:cs="Times New Roman"/>
          <w:sz w:val="12"/>
          <w:szCs w:val="12"/>
          <w:lang w:val="en-GB"/>
        </w:rPr>
      </w:pPr>
    </w:p>
    <w:p w14:paraId="700E5F6E" w14:textId="79AD9D17" w:rsidR="007A32CC" w:rsidRPr="00DE3B5E" w:rsidRDefault="00CE1225" w:rsidP="003171C4">
      <w:pPr>
        <w:pStyle w:val="ListParagraph"/>
        <w:numPr>
          <w:ilvl w:val="2"/>
          <w:numId w:val="17"/>
        </w:numPr>
        <w:tabs>
          <w:tab w:val="left" w:pos="810"/>
        </w:tabs>
        <w:spacing w:after="0" w:line="240" w:lineRule="auto"/>
        <w:ind w:left="0" w:firstLine="0"/>
        <w:jc w:val="both"/>
        <w:rPr>
          <w:rFonts w:ascii="Times New Roman" w:hAnsi="Times New Roman" w:cs="Times New Roman"/>
          <w:b/>
          <w:bCs/>
          <w:sz w:val="24"/>
          <w:szCs w:val="24"/>
          <w:lang w:val="en-GB"/>
        </w:rPr>
      </w:pPr>
      <w:r w:rsidRPr="00DE3B5E">
        <w:rPr>
          <w:rFonts w:ascii="Times New Roman" w:hAnsi="Times New Roman" w:cs="Times New Roman"/>
          <w:sz w:val="24"/>
          <w:szCs w:val="24"/>
          <w:lang w:val="en-GB"/>
        </w:rPr>
        <w:t xml:space="preserve">A verification of the </w:t>
      </w:r>
      <w:r w:rsidR="00D4551E" w:rsidRPr="00DE3B5E">
        <w:rPr>
          <w:rFonts w:ascii="Times New Roman" w:hAnsi="Times New Roman" w:cs="Times New Roman"/>
          <w:sz w:val="24"/>
          <w:szCs w:val="24"/>
          <w:lang w:val="en-GB"/>
        </w:rPr>
        <w:t>bank account</w:t>
      </w:r>
      <w:r w:rsidRPr="00DE3B5E">
        <w:rPr>
          <w:rFonts w:ascii="Times New Roman" w:hAnsi="Times New Roman" w:cs="Times New Roman"/>
          <w:sz w:val="24"/>
          <w:szCs w:val="24"/>
          <w:lang w:val="en-GB"/>
        </w:rPr>
        <w:t>s shows that</w:t>
      </w:r>
      <w:r w:rsidR="00D4551E" w:rsidRPr="00DE3B5E">
        <w:rPr>
          <w:rFonts w:ascii="Times New Roman" w:hAnsi="Times New Roman" w:cs="Times New Roman"/>
          <w:sz w:val="24"/>
          <w:szCs w:val="24"/>
          <w:lang w:val="en-GB"/>
        </w:rPr>
        <w:t xml:space="preserve">, the amount of </w:t>
      </w:r>
      <w:r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865,500 was withdrawn by the assessee’s spouse on the same date from the savings account in “Tirana Bank”. The personal savings account in “Tirana Bank” was opened by the assessee’s spouse in 2003 from deposits during th</w:t>
      </w:r>
      <w:r w:rsidRPr="00DE3B5E">
        <w:rPr>
          <w:rFonts w:ascii="Times New Roman" w:hAnsi="Times New Roman" w:cs="Times New Roman"/>
          <w:sz w:val="24"/>
          <w:szCs w:val="24"/>
          <w:lang w:val="en-GB"/>
        </w:rPr>
        <w:t>at</w:t>
      </w:r>
      <w:r w:rsidR="00D4551E" w:rsidRPr="00DE3B5E">
        <w:rPr>
          <w:rFonts w:ascii="Times New Roman" w:hAnsi="Times New Roman" w:cs="Times New Roman"/>
          <w:sz w:val="24"/>
          <w:szCs w:val="24"/>
          <w:lang w:val="en-GB"/>
        </w:rPr>
        <w:t xml:space="preserve"> year in the total amount of </w:t>
      </w:r>
      <w:r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173,000. Subsequently, it was increased with</w:t>
      </w:r>
      <w:r w:rsidRPr="00DE3B5E">
        <w:rPr>
          <w:rFonts w:ascii="Times New Roman" w:hAnsi="Times New Roman" w:cs="Times New Roman"/>
          <w:sz w:val="24"/>
          <w:szCs w:val="24"/>
          <w:lang w:val="en-GB"/>
        </w:rPr>
        <w:t xml:space="preserve"> income from</w:t>
      </w:r>
      <w:r w:rsidR="00D4551E" w:rsidRPr="00DE3B5E">
        <w:rPr>
          <w:rFonts w:ascii="Times New Roman" w:hAnsi="Times New Roman" w:cs="Times New Roman"/>
          <w:sz w:val="24"/>
          <w:szCs w:val="24"/>
          <w:lang w:val="en-GB"/>
        </w:rPr>
        <w:t xml:space="preserve"> interest over the years and by the end of 2010 its value was </w:t>
      </w:r>
      <w:r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 xml:space="preserve">244,503. In 2011, the assessee’s spouse </w:t>
      </w:r>
      <w:r w:rsidRPr="00DE3B5E">
        <w:rPr>
          <w:rFonts w:ascii="Times New Roman" w:hAnsi="Times New Roman" w:cs="Times New Roman"/>
          <w:sz w:val="24"/>
          <w:szCs w:val="24"/>
          <w:lang w:val="en-GB"/>
        </w:rPr>
        <w:t xml:space="preserve">added to </w:t>
      </w:r>
      <w:r w:rsidR="00D4551E" w:rsidRPr="00DE3B5E">
        <w:rPr>
          <w:rFonts w:ascii="Times New Roman" w:hAnsi="Times New Roman" w:cs="Times New Roman"/>
          <w:sz w:val="24"/>
          <w:szCs w:val="24"/>
          <w:lang w:val="en-GB"/>
        </w:rPr>
        <w:t xml:space="preserve">this deposit the amounts, respectively: a. </w:t>
      </w:r>
      <w:r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 xml:space="preserve">210,000 on 01.04.2011; b. </w:t>
      </w:r>
      <w:r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 xml:space="preserve">86,500 on 24.06.2011; and c. </w:t>
      </w:r>
      <w:r w:rsidRPr="00DE3B5E">
        <w:rPr>
          <w:rFonts w:ascii="Times New Roman" w:hAnsi="Times New Roman" w:cs="Times New Roman"/>
          <w:sz w:val="24"/>
          <w:szCs w:val="24"/>
          <w:lang w:val="en-GB"/>
        </w:rPr>
        <w:t xml:space="preserve">ALL </w:t>
      </w:r>
      <w:r w:rsidR="00D4551E" w:rsidRPr="00DE3B5E">
        <w:rPr>
          <w:rFonts w:ascii="Times New Roman" w:hAnsi="Times New Roman" w:cs="Times New Roman"/>
          <w:sz w:val="24"/>
          <w:szCs w:val="24"/>
          <w:lang w:val="en-GB"/>
        </w:rPr>
        <w:t>200,000 on 29.07.2011</w:t>
      </w:r>
      <w:r w:rsidR="009D7F46"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w:t>
      </w:r>
    </w:p>
    <w:p w14:paraId="726FE3BD" w14:textId="77777777" w:rsidR="007A32CC" w:rsidRPr="00DE3B5E" w:rsidRDefault="007A32CC" w:rsidP="007A32CC">
      <w:pPr>
        <w:pStyle w:val="ListParagraph"/>
        <w:tabs>
          <w:tab w:val="left" w:pos="810"/>
        </w:tabs>
        <w:spacing w:after="0" w:line="240" w:lineRule="auto"/>
        <w:ind w:left="0"/>
        <w:jc w:val="both"/>
        <w:rPr>
          <w:rFonts w:ascii="Times New Roman" w:hAnsi="Times New Roman" w:cs="Times New Roman"/>
          <w:b/>
          <w:bCs/>
          <w:sz w:val="12"/>
          <w:szCs w:val="12"/>
          <w:lang w:val="en-GB"/>
        </w:rPr>
      </w:pPr>
    </w:p>
    <w:p w14:paraId="68D362D0" w14:textId="5C3E1707" w:rsidR="007A32CC" w:rsidRPr="00DE3B5E" w:rsidRDefault="00D4551E" w:rsidP="00F80DDB">
      <w:pPr>
        <w:pStyle w:val="ListParagraph"/>
        <w:numPr>
          <w:ilvl w:val="2"/>
          <w:numId w:val="17"/>
        </w:numPr>
        <w:tabs>
          <w:tab w:val="left" w:pos="810"/>
        </w:tabs>
        <w:spacing w:after="0" w:line="240" w:lineRule="auto"/>
        <w:ind w:left="0" w:firstLine="0"/>
        <w:jc w:val="both"/>
        <w:rPr>
          <w:rFonts w:ascii="Times New Roman" w:hAnsi="Times New Roman" w:cs="Times New Roman"/>
          <w:sz w:val="6"/>
          <w:szCs w:val="6"/>
          <w:lang w:val="en-GB"/>
        </w:rPr>
      </w:pPr>
      <w:r w:rsidRPr="00DE3B5E">
        <w:rPr>
          <w:rFonts w:ascii="Times New Roman" w:hAnsi="Times New Roman" w:cs="Times New Roman"/>
          <w:sz w:val="24"/>
          <w:szCs w:val="24"/>
          <w:lang w:val="en-GB"/>
        </w:rPr>
        <w:t>From the analysis of the financial capacity of the assessee’s spouse to deposit these amounts in 2011, u</w:t>
      </w:r>
      <w:r w:rsidR="00CE1225" w:rsidRPr="00DE3B5E">
        <w:rPr>
          <w:rFonts w:ascii="Times New Roman" w:hAnsi="Times New Roman" w:cs="Times New Roman"/>
          <w:sz w:val="24"/>
          <w:szCs w:val="24"/>
          <w:lang w:val="en-GB"/>
        </w:rPr>
        <w:t xml:space="preserve">ntil </w:t>
      </w:r>
      <w:r w:rsidRPr="00DE3B5E">
        <w:rPr>
          <w:rFonts w:ascii="Times New Roman" w:hAnsi="Times New Roman" w:cs="Times New Roman"/>
          <w:sz w:val="24"/>
          <w:szCs w:val="24"/>
          <w:lang w:val="en-GB"/>
        </w:rPr>
        <w:t xml:space="preserve">29.07.2011, with family income, it resulted that, for making the deposits, the </w:t>
      </w:r>
      <w:r w:rsidR="005F33C3"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and the spouse had a </w:t>
      </w:r>
      <w:r w:rsidR="005F33C3" w:rsidRPr="00DE3B5E">
        <w:rPr>
          <w:rFonts w:ascii="Times New Roman" w:hAnsi="Times New Roman" w:cs="Times New Roman"/>
          <w:sz w:val="24"/>
          <w:szCs w:val="24"/>
          <w:lang w:val="en-GB"/>
        </w:rPr>
        <w:t xml:space="preserve">shortage </w:t>
      </w:r>
      <w:r w:rsidRPr="00DE3B5E">
        <w:rPr>
          <w:rFonts w:ascii="Times New Roman" w:hAnsi="Times New Roman" w:cs="Times New Roman"/>
          <w:sz w:val="24"/>
          <w:szCs w:val="24"/>
          <w:lang w:val="en-GB"/>
        </w:rPr>
        <w:t>of l</w:t>
      </w:r>
      <w:r w:rsidR="005F33C3" w:rsidRPr="00DE3B5E">
        <w:rPr>
          <w:rFonts w:ascii="Times New Roman" w:hAnsi="Times New Roman" w:cs="Times New Roman"/>
          <w:sz w:val="24"/>
          <w:szCs w:val="24"/>
          <w:lang w:val="en-GB"/>
        </w:rPr>
        <w:t xml:space="preserve">awful </w:t>
      </w:r>
      <w:r w:rsidRPr="00DE3B5E">
        <w:rPr>
          <w:rFonts w:ascii="Times New Roman" w:hAnsi="Times New Roman" w:cs="Times New Roman"/>
          <w:sz w:val="24"/>
          <w:szCs w:val="24"/>
          <w:lang w:val="en-GB"/>
        </w:rPr>
        <w:t xml:space="preserve">financial resources of </w:t>
      </w:r>
      <w:r w:rsidR="005F33C3"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119,794 (tab</w:t>
      </w:r>
      <w:r w:rsidR="005F33C3" w:rsidRPr="00DE3B5E">
        <w:rPr>
          <w:rFonts w:ascii="Times New Roman" w:hAnsi="Times New Roman" w:cs="Times New Roman"/>
          <w:sz w:val="24"/>
          <w:szCs w:val="24"/>
          <w:lang w:val="en-GB"/>
        </w:rPr>
        <w:t>le</w:t>
      </w:r>
      <w:r w:rsidRPr="00DE3B5E">
        <w:rPr>
          <w:rFonts w:ascii="Times New Roman" w:hAnsi="Times New Roman" w:cs="Times New Roman"/>
          <w:sz w:val="24"/>
          <w:szCs w:val="24"/>
          <w:lang w:val="en-GB"/>
        </w:rPr>
        <w:t xml:space="preserve"> no. 8). Following the explanations of the </w:t>
      </w:r>
      <w:r w:rsidR="005F33C3"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in </w:t>
      </w:r>
      <w:r w:rsidR="005F33C3" w:rsidRPr="00DE3B5E">
        <w:rPr>
          <w:rFonts w:ascii="Times New Roman" w:hAnsi="Times New Roman" w:cs="Times New Roman"/>
          <w:sz w:val="24"/>
          <w:szCs w:val="24"/>
          <w:lang w:val="en-GB"/>
        </w:rPr>
        <w:t xml:space="preserve">response to </w:t>
      </w:r>
      <w:r w:rsidRPr="00DE3B5E">
        <w:rPr>
          <w:rFonts w:ascii="Times New Roman" w:hAnsi="Times New Roman" w:cs="Times New Roman"/>
          <w:sz w:val="24"/>
          <w:szCs w:val="24"/>
          <w:lang w:val="en-GB"/>
        </w:rPr>
        <w:t xml:space="preserve">the results of the investigation (paragraph 16.9, </w:t>
      </w:r>
      <w:r w:rsidRPr="00DE3B5E">
        <w:rPr>
          <w:rFonts w:ascii="Times New Roman" w:hAnsi="Times New Roman" w:cs="Times New Roman"/>
          <w:sz w:val="24"/>
          <w:szCs w:val="24"/>
          <w:lang w:val="en-GB"/>
        </w:rPr>
        <w:lastRenderedPageBreak/>
        <w:t xml:space="preserve">above), in the decision, the Commission did not express a final conclusion regarding these deposits </w:t>
      </w:r>
      <w:r w:rsidR="005F33C3" w:rsidRPr="00DE3B5E">
        <w:rPr>
          <w:rFonts w:ascii="Times New Roman" w:hAnsi="Times New Roman" w:cs="Times New Roman"/>
          <w:sz w:val="24"/>
          <w:szCs w:val="24"/>
          <w:lang w:val="en-GB"/>
        </w:rPr>
        <w:t>of the year 2</w:t>
      </w:r>
      <w:r w:rsidRPr="00DE3B5E">
        <w:rPr>
          <w:rFonts w:ascii="Times New Roman" w:hAnsi="Times New Roman" w:cs="Times New Roman"/>
          <w:sz w:val="24"/>
          <w:szCs w:val="24"/>
          <w:lang w:val="en-GB"/>
        </w:rPr>
        <w:t>011.</w:t>
      </w:r>
    </w:p>
    <w:p w14:paraId="632F570C" w14:textId="77777777" w:rsidR="00D4551E" w:rsidRPr="00DE3B5E" w:rsidRDefault="00D4551E" w:rsidP="00D4551E">
      <w:pPr>
        <w:pStyle w:val="ListParagraph"/>
        <w:tabs>
          <w:tab w:val="left" w:pos="810"/>
        </w:tabs>
        <w:spacing w:after="0" w:line="240" w:lineRule="auto"/>
        <w:ind w:left="0"/>
        <w:jc w:val="both"/>
        <w:rPr>
          <w:rFonts w:ascii="Times New Roman" w:hAnsi="Times New Roman" w:cs="Times New Roman"/>
          <w:sz w:val="6"/>
          <w:szCs w:val="6"/>
          <w:lang w:val="en-GB"/>
        </w:rPr>
      </w:pPr>
    </w:p>
    <w:p w14:paraId="1082A6F9" w14:textId="76EFCEDA" w:rsidR="007A32CC" w:rsidRPr="00DE3B5E" w:rsidRDefault="007A32CC" w:rsidP="007A32CC">
      <w:pPr>
        <w:spacing w:line="240" w:lineRule="auto"/>
        <w:contextualSpacing/>
        <w:jc w:val="both"/>
        <w:rPr>
          <w:rFonts w:ascii="Times New Roman" w:hAnsi="Times New Roman" w:cs="Times New Roman"/>
          <w:sz w:val="20"/>
          <w:szCs w:val="20"/>
          <w:lang w:val="en-GB"/>
        </w:rPr>
      </w:pPr>
      <w:r w:rsidRPr="00DE3B5E">
        <w:rPr>
          <w:rFonts w:ascii="Times New Roman" w:hAnsi="Times New Roman" w:cs="Times New Roman"/>
          <w:b/>
          <w:bCs/>
          <w:sz w:val="20"/>
          <w:szCs w:val="20"/>
          <w:lang w:val="en-GB"/>
        </w:rPr>
        <w:t>Tab</w:t>
      </w:r>
      <w:r w:rsidR="009D7F46" w:rsidRPr="00DE3B5E">
        <w:rPr>
          <w:rFonts w:ascii="Times New Roman" w:hAnsi="Times New Roman" w:cs="Times New Roman"/>
          <w:b/>
          <w:bCs/>
          <w:sz w:val="20"/>
          <w:szCs w:val="20"/>
          <w:lang w:val="en-GB"/>
        </w:rPr>
        <w:t xml:space="preserve">le </w:t>
      </w:r>
      <w:r w:rsidRPr="00DE3B5E">
        <w:rPr>
          <w:rFonts w:ascii="Times New Roman" w:hAnsi="Times New Roman" w:cs="Times New Roman"/>
          <w:b/>
          <w:bCs/>
          <w:sz w:val="20"/>
          <w:szCs w:val="20"/>
          <w:lang w:val="en-GB"/>
        </w:rPr>
        <w:t>no. 8</w:t>
      </w:r>
      <w:r w:rsidRPr="00DE3B5E">
        <w:rPr>
          <w:rFonts w:ascii="Times New Roman" w:hAnsi="Times New Roman" w:cs="Times New Roman"/>
          <w:sz w:val="20"/>
          <w:szCs w:val="20"/>
          <w:lang w:val="en-GB"/>
        </w:rPr>
        <w:t xml:space="preserve"> </w:t>
      </w:r>
      <w:proofErr w:type="gramStart"/>
      <w:r w:rsidR="005C5189" w:rsidRPr="00DE3B5E">
        <w:rPr>
          <w:rFonts w:ascii="Times New Roman" w:hAnsi="Times New Roman" w:cs="Times New Roman"/>
          <w:sz w:val="20"/>
          <w:szCs w:val="20"/>
          <w:lang w:val="en-GB"/>
        </w:rPr>
        <w:t>Financial</w:t>
      </w:r>
      <w:proofErr w:type="gramEnd"/>
      <w:r w:rsidR="005F33C3" w:rsidRPr="00DE3B5E">
        <w:rPr>
          <w:rFonts w:ascii="Times New Roman" w:hAnsi="Times New Roman" w:cs="Times New Roman"/>
          <w:sz w:val="20"/>
          <w:szCs w:val="20"/>
          <w:lang w:val="en-GB"/>
        </w:rPr>
        <w:t xml:space="preserve"> analysis of the deposits into account in </w:t>
      </w:r>
      <w:r w:rsidRPr="00DE3B5E">
        <w:rPr>
          <w:rFonts w:ascii="Times New Roman" w:hAnsi="Times New Roman" w:cs="Times New Roman"/>
          <w:sz w:val="20"/>
          <w:szCs w:val="20"/>
          <w:lang w:val="en-GB"/>
        </w:rPr>
        <w:t>2011</w:t>
      </w:r>
      <w:r w:rsidR="005F33C3" w:rsidRPr="00DE3B5E">
        <w:rPr>
          <w:rFonts w:ascii="Times New Roman" w:hAnsi="Times New Roman" w:cs="Times New Roman"/>
          <w:sz w:val="20"/>
          <w:szCs w:val="20"/>
          <w:lang w:val="en-GB"/>
        </w:rPr>
        <w:t>.</w:t>
      </w:r>
    </w:p>
    <w:p w14:paraId="7F4C5706" w14:textId="77777777" w:rsidR="007A32CC" w:rsidRPr="00DE3B5E" w:rsidRDefault="007A32CC" w:rsidP="007A32CC">
      <w:pPr>
        <w:spacing w:line="240" w:lineRule="auto"/>
        <w:contextualSpacing/>
        <w:jc w:val="both"/>
        <w:rPr>
          <w:rFonts w:ascii="Times New Roman" w:hAnsi="Times New Roman" w:cs="Times New Roman"/>
          <w:sz w:val="6"/>
          <w:szCs w:val="6"/>
          <w:lang w:val="en-GB"/>
        </w:rPr>
      </w:pPr>
    </w:p>
    <w:tbl>
      <w:tblPr>
        <w:tblW w:w="9459" w:type="dxa"/>
        <w:tblLook w:val="04A0" w:firstRow="1" w:lastRow="0" w:firstColumn="1" w:lastColumn="0" w:noHBand="0" w:noVBand="1"/>
      </w:tblPr>
      <w:tblGrid>
        <w:gridCol w:w="7514"/>
        <w:gridCol w:w="1945"/>
      </w:tblGrid>
      <w:tr w:rsidR="007A32CC" w:rsidRPr="00DE3B5E" w14:paraId="0EF59ACD" w14:textId="77777777" w:rsidTr="007A32CC">
        <w:trPr>
          <w:trHeight w:val="244"/>
        </w:trPr>
        <w:tc>
          <w:tcPr>
            <w:tcW w:w="7514" w:type="dxa"/>
            <w:tcBorders>
              <w:top w:val="single" w:sz="4" w:space="0" w:color="auto"/>
              <w:left w:val="single" w:sz="4" w:space="0" w:color="auto"/>
              <w:bottom w:val="single" w:sz="4" w:space="0" w:color="auto"/>
              <w:right w:val="single" w:sz="4" w:space="0" w:color="auto"/>
            </w:tcBorders>
            <w:shd w:val="clear" w:color="auto" w:fill="CCECFF"/>
            <w:vAlign w:val="center"/>
            <w:hideMark/>
          </w:tcPr>
          <w:p w14:paraId="2EB386B4" w14:textId="72BC14A4" w:rsidR="007A32CC" w:rsidRPr="00DE3B5E" w:rsidRDefault="00101138">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Description </w:t>
            </w:r>
            <w:r w:rsidR="007A32CC" w:rsidRPr="00DE3B5E">
              <w:rPr>
                <w:rFonts w:ascii="Times New Roman" w:eastAsia="Times New Roman" w:hAnsi="Times New Roman" w:cs="Times New Roman"/>
                <w:b/>
                <w:bCs/>
                <w:color w:val="000000"/>
                <w:sz w:val="20"/>
                <w:szCs w:val="20"/>
                <w:lang w:val="en-GB" w:eastAsia="sq-AL"/>
              </w:rPr>
              <w:t>01.01.2011 - 29.07.2011</w:t>
            </w:r>
          </w:p>
        </w:tc>
        <w:tc>
          <w:tcPr>
            <w:tcW w:w="1945" w:type="dxa"/>
            <w:tcBorders>
              <w:top w:val="single" w:sz="4" w:space="0" w:color="auto"/>
              <w:left w:val="nil"/>
              <w:bottom w:val="single" w:sz="4" w:space="0" w:color="auto"/>
              <w:right w:val="single" w:sz="4" w:space="0" w:color="auto"/>
            </w:tcBorders>
            <w:shd w:val="clear" w:color="auto" w:fill="CCECFF"/>
            <w:noWrap/>
            <w:vAlign w:val="center"/>
            <w:hideMark/>
          </w:tcPr>
          <w:p w14:paraId="3843753E" w14:textId="283AE660"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V</w:t>
            </w:r>
            <w:r w:rsidR="00101138" w:rsidRPr="00DE3B5E">
              <w:rPr>
                <w:rFonts w:ascii="Times New Roman" w:eastAsia="Times New Roman" w:hAnsi="Times New Roman" w:cs="Times New Roman"/>
                <w:b/>
                <w:bCs/>
                <w:color w:val="000000"/>
                <w:sz w:val="20"/>
                <w:szCs w:val="20"/>
                <w:lang w:val="en-GB" w:eastAsia="sq-AL"/>
              </w:rPr>
              <w:t xml:space="preserve">alue in </w:t>
            </w:r>
            <w:r w:rsidRPr="00DE3B5E">
              <w:rPr>
                <w:rFonts w:ascii="Times New Roman" w:eastAsia="Times New Roman" w:hAnsi="Times New Roman" w:cs="Times New Roman"/>
                <w:b/>
                <w:bCs/>
                <w:color w:val="000000"/>
                <w:sz w:val="20"/>
                <w:szCs w:val="20"/>
                <w:lang w:val="en-GB" w:eastAsia="sq-AL"/>
              </w:rPr>
              <w:t>ALL</w:t>
            </w:r>
          </w:p>
        </w:tc>
      </w:tr>
      <w:tr w:rsidR="007A32CC" w:rsidRPr="00DE3B5E" w14:paraId="60C8F1D3" w14:textId="77777777" w:rsidTr="007A32CC">
        <w:trPr>
          <w:trHeight w:val="244"/>
        </w:trPr>
        <w:tc>
          <w:tcPr>
            <w:tcW w:w="7514" w:type="dxa"/>
            <w:tcBorders>
              <w:top w:val="single" w:sz="4" w:space="0" w:color="auto"/>
              <w:left w:val="single" w:sz="4" w:space="0" w:color="auto"/>
              <w:bottom w:val="single" w:sz="4" w:space="0" w:color="auto"/>
              <w:right w:val="single" w:sz="4" w:space="0" w:color="auto"/>
            </w:tcBorders>
            <w:vAlign w:val="center"/>
            <w:hideMark/>
          </w:tcPr>
          <w:p w14:paraId="7F4064B0" w14:textId="31E72947" w:rsidR="007A32CC" w:rsidRPr="00DE3B5E" w:rsidRDefault="00101138">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Income from salaries </w:t>
            </w:r>
            <w:r w:rsidR="007A32CC" w:rsidRPr="00DE3B5E">
              <w:rPr>
                <w:rFonts w:ascii="Times New Roman" w:eastAsia="Times New Roman" w:hAnsi="Times New Roman" w:cs="Times New Roman"/>
                <w:color w:val="000000"/>
                <w:sz w:val="20"/>
                <w:szCs w:val="20"/>
                <w:lang w:val="en-GB" w:eastAsia="sq-AL"/>
              </w:rPr>
              <w:t xml:space="preserve">01.01.2011 - 29.07.2011 </w:t>
            </w:r>
          </w:p>
        </w:tc>
        <w:tc>
          <w:tcPr>
            <w:tcW w:w="1945" w:type="dxa"/>
            <w:tcBorders>
              <w:top w:val="single" w:sz="4" w:space="0" w:color="auto"/>
              <w:left w:val="nil"/>
              <w:bottom w:val="single" w:sz="4" w:space="0" w:color="auto"/>
              <w:right w:val="single" w:sz="4" w:space="0" w:color="auto"/>
            </w:tcBorders>
            <w:noWrap/>
            <w:vAlign w:val="center"/>
            <w:hideMark/>
          </w:tcPr>
          <w:p w14:paraId="6463B94F"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719,800</w:t>
            </w:r>
          </w:p>
        </w:tc>
      </w:tr>
      <w:tr w:rsidR="007A32CC" w:rsidRPr="00DE3B5E" w14:paraId="730EE88C" w14:textId="77777777" w:rsidTr="007A32CC">
        <w:trPr>
          <w:trHeight w:val="244"/>
        </w:trPr>
        <w:tc>
          <w:tcPr>
            <w:tcW w:w="7514" w:type="dxa"/>
            <w:tcBorders>
              <w:top w:val="nil"/>
              <w:left w:val="single" w:sz="4" w:space="0" w:color="auto"/>
              <w:bottom w:val="single" w:sz="4" w:space="0" w:color="auto"/>
              <w:right w:val="single" w:sz="4" w:space="0" w:color="auto"/>
            </w:tcBorders>
            <w:vAlign w:val="center"/>
            <w:hideMark/>
          </w:tcPr>
          <w:p w14:paraId="17F21B99" w14:textId="2CDC3FCB" w:rsidR="007A32CC" w:rsidRPr="00DE3B5E" w:rsidRDefault="007A32CC">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 </w:t>
            </w:r>
            <w:r w:rsidR="00101138" w:rsidRPr="00DE3B5E">
              <w:rPr>
                <w:rFonts w:ascii="Times New Roman" w:eastAsia="Times New Roman" w:hAnsi="Times New Roman" w:cs="Times New Roman"/>
                <w:color w:val="000000"/>
                <w:sz w:val="20"/>
                <w:szCs w:val="20"/>
                <w:lang w:val="en-GB" w:eastAsia="sq-AL"/>
              </w:rPr>
              <w:t xml:space="preserve">Income from return of pledges </w:t>
            </w:r>
            <w:r w:rsidRPr="00DE3B5E">
              <w:rPr>
                <w:rFonts w:ascii="Times New Roman" w:eastAsia="Times New Roman" w:hAnsi="Times New Roman" w:cs="Times New Roman"/>
                <w:color w:val="000000"/>
                <w:sz w:val="20"/>
                <w:szCs w:val="20"/>
                <w:lang w:val="en-GB" w:eastAsia="sq-AL"/>
              </w:rPr>
              <w:t xml:space="preserve"> </w:t>
            </w:r>
          </w:p>
        </w:tc>
        <w:tc>
          <w:tcPr>
            <w:tcW w:w="1945" w:type="dxa"/>
            <w:tcBorders>
              <w:top w:val="nil"/>
              <w:left w:val="nil"/>
              <w:bottom w:val="single" w:sz="4" w:space="0" w:color="auto"/>
              <w:right w:val="single" w:sz="4" w:space="0" w:color="auto"/>
            </w:tcBorders>
            <w:noWrap/>
            <w:vAlign w:val="center"/>
            <w:hideMark/>
          </w:tcPr>
          <w:p w14:paraId="3E197E4B"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200,000</w:t>
            </w:r>
          </w:p>
        </w:tc>
      </w:tr>
      <w:tr w:rsidR="007A32CC" w:rsidRPr="00DE3B5E" w14:paraId="6BF18BEC" w14:textId="77777777" w:rsidTr="007A32CC">
        <w:trPr>
          <w:trHeight w:val="244"/>
        </w:trPr>
        <w:tc>
          <w:tcPr>
            <w:tcW w:w="7514" w:type="dxa"/>
            <w:tcBorders>
              <w:top w:val="nil"/>
              <w:left w:val="single" w:sz="4" w:space="0" w:color="auto"/>
              <w:bottom w:val="single" w:sz="4" w:space="0" w:color="auto"/>
              <w:right w:val="single" w:sz="4" w:space="0" w:color="auto"/>
            </w:tcBorders>
            <w:vAlign w:val="center"/>
            <w:hideMark/>
          </w:tcPr>
          <w:p w14:paraId="1DFC32E1" w14:textId="605677C9" w:rsidR="007A32CC" w:rsidRPr="00DE3B5E" w:rsidRDefault="00101138">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Income from </w:t>
            </w:r>
            <w:r w:rsidR="007A32CC" w:rsidRPr="00DE3B5E">
              <w:rPr>
                <w:rFonts w:ascii="Times New Roman" w:eastAsia="Times New Roman" w:hAnsi="Times New Roman" w:cs="Times New Roman"/>
                <w:color w:val="000000"/>
                <w:sz w:val="20"/>
                <w:szCs w:val="20"/>
                <w:lang w:val="en-GB" w:eastAsia="sq-AL"/>
              </w:rPr>
              <w:t>pension</w:t>
            </w:r>
            <w:r w:rsidRPr="00DE3B5E">
              <w:rPr>
                <w:rFonts w:ascii="Times New Roman" w:eastAsia="Times New Roman" w:hAnsi="Times New Roman" w:cs="Times New Roman"/>
                <w:color w:val="000000"/>
                <w:sz w:val="20"/>
                <w:szCs w:val="20"/>
                <w:lang w:val="en-GB" w:eastAsia="sq-AL"/>
              </w:rPr>
              <w:t xml:space="preserve">s January </w:t>
            </w:r>
            <w:r w:rsidR="00795302" w:rsidRPr="00DE3B5E">
              <w:rPr>
                <w:rFonts w:ascii="Times New Roman" w:eastAsia="Times New Roman" w:hAnsi="Times New Roman" w:cs="Times New Roman"/>
                <w:color w:val="000000"/>
                <w:sz w:val="20"/>
                <w:szCs w:val="20"/>
                <w:lang w:val="en-GB" w:eastAsia="sq-AL"/>
              </w:rPr>
              <w:t>-</w:t>
            </w:r>
            <w:r w:rsidRPr="00DE3B5E">
              <w:rPr>
                <w:rFonts w:ascii="Times New Roman" w:eastAsia="Times New Roman" w:hAnsi="Times New Roman" w:cs="Times New Roman"/>
                <w:color w:val="000000"/>
                <w:sz w:val="20"/>
                <w:szCs w:val="20"/>
                <w:lang w:val="en-GB" w:eastAsia="sq-AL"/>
              </w:rPr>
              <w:t xml:space="preserve"> July </w:t>
            </w:r>
            <w:r w:rsidR="007A32CC" w:rsidRPr="00DE3B5E">
              <w:rPr>
                <w:rFonts w:ascii="Times New Roman" w:eastAsia="Times New Roman" w:hAnsi="Times New Roman" w:cs="Times New Roman"/>
                <w:color w:val="000000"/>
                <w:sz w:val="20"/>
                <w:szCs w:val="20"/>
                <w:lang w:val="en-GB" w:eastAsia="sq-AL"/>
              </w:rPr>
              <w:t xml:space="preserve"> </w:t>
            </w:r>
          </w:p>
        </w:tc>
        <w:tc>
          <w:tcPr>
            <w:tcW w:w="1945" w:type="dxa"/>
            <w:tcBorders>
              <w:top w:val="nil"/>
              <w:left w:val="nil"/>
              <w:bottom w:val="single" w:sz="4" w:space="0" w:color="auto"/>
              <w:right w:val="single" w:sz="4" w:space="0" w:color="auto"/>
            </w:tcBorders>
            <w:noWrap/>
            <w:vAlign w:val="center"/>
            <w:hideMark/>
          </w:tcPr>
          <w:p w14:paraId="6F38AA7E"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178,420</w:t>
            </w:r>
          </w:p>
        </w:tc>
      </w:tr>
      <w:tr w:rsidR="007A32CC" w:rsidRPr="00DE3B5E" w14:paraId="52EDE20C" w14:textId="77777777" w:rsidTr="007A32CC">
        <w:trPr>
          <w:trHeight w:val="244"/>
        </w:trPr>
        <w:tc>
          <w:tcPr>
            <w:tcW w:w="7514" w:type="dxa"/>
            <w:tcBorders>
              <w:top w:val="nil"/>
              <w:left w:val="single" w:sz="4" w:space="0" w:color="auto"/>
              <w:bottom w:val="single" w:sz="4" w:space="0" w:color="auto"/>
              <w:right w:val="single" w:sz="4" w:space="0" w:color="auto"/>
            </w:tcBorders>
            <w:vAlign w:val="center"/>
            <w:hideMark/>
          </w:tcPr>
          <w:p w14:paraId="2C91C928" w14:textId="1D9D1618" w:rsidR="007A32CC" w:rsidRPr="00DE3B5E" w:rsidRDefault="00101138">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Income from </w:t>
            </w:r>
            <w:r w:rsidR="00A14E39" w:rsidRPr="00DE3B5E">
              <w:rPr>
                <w:rFonts w:ascii="Times New Roman" w:eastAsia="Times New Roman" w:hAnsi="Times New Roman" w:cs="Times New Roman"/>
                <w:color w:val="000000"/>
                <w:sz w:val="20"/>
                <w:szCs w:val="20"/>
                <w:lang w:val="en-GB" w:eastAsia="sq-AL"/>
              </w:rPr>
              <w:t>business</w:t>
            </w:r>
            <w:r w:rsidR="00A14E39" w:rsidRPr="00DE3B5E">
              <w:rPr>
                <w:rFonts w:ascii="Times New Roman" w:hAnsi="Times New Roman" w:cs="Times New Roman"/>
                <w:sz w:val="24"/>
                <w:szCs w:val="24"/>
                <w:lang w:val="en-GB"/>
              </w:rPr>
              <w:t xml:space="preserve"> </w:t>
            </w:r>
            <w:r w:rsidR="00795302" w:rsidRPr="00DE3B5E">
              <w:rPr>
                <w:rFonts w:ascii="Times New Roman" w:eastAsia="Times New Roman" w:hAnsi="Times New Roman" w:cs="Times New Roman"/>
                <w:color w:val="000000"/>
                <w:sz w:val="20"/>
                <w:szCs w:val="20"/>
                <w:lang w:val="en-GB" w:eastAsia="sq-AL"/>
              </w:rPr>
              <w:t xml:space="preserve">of the mother January </w:t>
            </w:r>
            <w:r w:rsidR="007A32CC" w:rsidRPr="00DE3B5E">
              <w:rPr>
                <w:rFonts w:ascii="Times New Roman" w:eastAsia="Times New Roman" w:hAnsi="Times New Roman" w:cs="Times New Roman"/>
                <w:color w:val="000000"/>
                <w:sz w:val="20"/>
                <w:szCs w:val="20"/>
                <w:lang w:val="en-GB" w:eastAsia="sq-AL"/>
              </w:rPr>
              <w:t xml:space="preserve">- </w:t>
            </w:r>
            <w:r w:rsidR="00795302" w:rsidRPr="00DE3B5E">
              <w:rPr>
                <w:rFonts w:ascii="Times New Roman" w:eastAsia="Times New Roman" w:hAnsi="Times New Roman" w:cs="Times New Roman"/>
                <w:color w:val="000000"/>
                <w:sz w:val="20"/>
                <w:szCs w:val="20"/>
                <w:lang w:val="en-GB" w:eastAsia="sq-AL"/>
              </w:rPr>
              <w:t xml:space="preserve">July </w:t>
            </w:r>
            <w:r w:rsidR="007A32CC" w:rsidRPr="00DE3B5E">
              <w:rPr>
                <w:rFonts w:ascii="Times New Roman" w:eastAsia="Times New Roman" w:hAnsi="Times New Roman" w:cs="Times New Roman"/>
                <w:color w:val="000000"/>
                <w:sz w:val="20"/>
                <w:szCs w:val="20"/>
                <w:lang w:val="en-GB" w:eastAsia="sq-AL"/>
              </w:rPr>
              <w:t xml:space="preserve">2011 </w:t>
            </w:r>
            <w:r w:rsidRPr="00DE3B5E">
              <w:rPr>
                <w:rFonts w:ascii="Times New Roman" w:eastAsia="Times New Roman" w:hAnsi="Times New Roman" w:cs="Times New Roman"/>
                <w:color w:val="000000"/>
                <w:sz w:val="20"/>
                <w:szCs w:val="20"/>
                <w:lang w:val="en-GB" w:eastAsia="sq-AL"/>
              </w:rPr>
              <w:t xml:space="preserve">  </w:t>
            </w:r>
          </w:p>
        </w:tc>
        <w:tc>
          <w:tcPr>
            <w:tcW w:w="1945" w:type="dxa"/>
            <w:tcBorders>
              <w:top w:val="nil"/>
              <w:left w:val="nil"/>
              <w:bottom w:val="single" w:sz="4" w:space="0" w:color="auto"/>
              <w:right w:val="single" w:sz="4" w:space="0" w:color="auto"/>
            </w:tcBorders>
            <w:noWrap/>
            <w:vAlign w:val="center"/>
            <w:hideMark/>
          </w:tcPr>
          <w:p w14:paraId="6FDED713" w14:textId="77777777" w:rsidR="007A32CC" w:rsidRPr="00DE3B5E" w:rsidRDefault="007A32CC">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(142,200)</w:t>
            </w:r>
          </w:p>
        </w:tc>
      </w:tr>
      <w:tr w:rsidR="007A32CC" w:rsidRPr="00DE3B5E" w14:paraId="137E6B0C" w14:textId="77777777" w:rsidTr="007A32CC">
        <w:trPr>
          <w:trHeight w:val="244"/>
        </w:trPr>
        <w:tc>
          <w:tcPr>
            <w:tcW w:w="7514" w:type="dxa"/>
            <w:tcBorders>
              <w:top w:val="nil"/>
              <w:left w:val="single" w:sz="4" w:space="0" w:color="auto"/>
              <w:bottom w:val="single" w:sz="4" w:space="0" w:color="auto"/>
              <w:right w:val="single" w:sz="4" w:space="0" w:color="auto"/>
            </w:tcBorders>
            <w:vAlign w:val="center"/>
            <w:hideMark/>
          </w:tcPr>
          <w:p w14:paraId="0B05C0CD" w14:textId="61097499" w:rsidR="007A32CC" w:rsidRPr="00DE3B5E" w:rsidRDefault="00795302">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 Household expenses January </w:t>
            </w:r>
            <w:r w:rsidR="007A32CC" w:rsidRPr="00DE3B5E">
              <w:rPr>
                <w:rFonts w:ascii="Times New Roman" w:eastAsia="Times New Roman" w:hAnsi="Times New Roman" w:cs="Times New Roman"/>
                <w:color w:val="000000"/>
                <w:sz w:val="20"/>
                <w:szCs w:val="20"/>
                <w:lang w:val="en-GB" w:eastAsia="sq-AL"/>
              </w:rPr>
              <w:t xml:space="preserve">- </w:t>
            </w:r>
            <w:r w:rsidRPr="00DE3B5E">
              <w:rPr>
                <w:rFonts w:ascii="Times New Roman" w:eastAsia="Times New Roman" w:hAnsi="Times New Roman" w:cs="Times New Roman"/>
                <w:color w:val="000000"/>
                <w:sz w:val="20"/>
                <w:szCs w:val="20"/>
                <w:lang w:val="en-GB" w:eastAsia="sq-AL"/>
              </w:rPr>
              <w:t xml:space="preserve">July </w:t>
            </w:r>
            <w:r w:rsidR="007A32CC" w:rsidRPr="00DE3B5E">
              <w:rPr>
                <w:rFonts w:ascii="Times New Roman" w:eastAsia="Times New Roman" w:hAnsi="Times New Roman" w:cs="Times New Roman"/>
                <w:color w:val="000000"/>
                <w:sz w:val="20"/>
                <w:szCs w:val="20"/>
                <w:lang w:val="en-GB" w:eastAsia="sq-AL"/>
              </w:rPr>
              <w:t xml:space="preserve">2011 </w:t>
            </w:r>
          </w:p>
        </w:tc>
        <w:tc>
          <w:tcPr>
            <w:tcW w:w="1945" w:type="dxa"/>
            <w:tcBorders>
              <w:top w:val="nil"/>
              <w:left w:val="nil"/>
              <w:bottom w:val="single" w:sz="4" w:space="0" w:color="auto"/>
              <w:right w:val="single" w:sz="4" w:space="0" w:color="auto"/>
            </w:tcBorders>
            <w:noWrap/>
            <w:vAlign w:val="center"/>
            <w:hideMark/>
          </w:tcPr>
          <w:p w14:paraId="76C23529" w14:textId="77777777" w:rsidR="007A32CC" w:rsidRPr="00DE3B5E" w:rsidRDefault="007A32CC">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(536,154)</w:t>
            </w:r>
          </w:p>
        </w:tc>
      </w:tr>
      <w:tr w:rsidR="007A32CC" w:rsidRPr="00DE3B5E" w14:paraId="11F6D95D" w14:textId="77777777" w:rsidTr="007A32CC">
        <w:trPr>
          <w:trHeight w:val="244"/>
        </w:trPr>
        <w:tc>
          <w:tcPr>
            <w:tcW w:w="7514" w:type="dxa"/>
            <w:tcBorders>
              <w:top w:val="nil"/>
              <w:left w:val="single" w:sz="4" w:space="0" w:color="auto"/>
              <w:bottom w:val="single" w:sz="4" w:space="0" w:color="auto"/>
              <w:right w:val="single" w:sz="4" w:space="0" w:color="auto"/>
            </w:tcBorders>
            <w:vAlign w:val="center"/>
            <w:hideMark/>
          </w:tcPr>
          <w:p w14:paraId="73DD564A" w14:textId="019C377D" w:rsidR="007A32CC" w:rsidRPr="00DE3B5E" w:rsidRDefault="007A32CC">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 </w:t>
            </w:r>
            <w:r w:rsidR="00795302" w:rsidRPr="00DE3B5E">
              <w:rPr>
                <w:rFonts w:ascii="Times New Roman" w:eastAsia="Times New Roman" w:hAnsi="Times New Roman" w:cs="Times New Roman"/>
                <w:color w:val="000000"/>
                <w:sz w:val="20"/>
                <w:szCs w:val="20"/>
                <w:lang w:val="en-GB" w:eastAsia="sq-AL"/>
              </w:rPr>
              <w:t xml:space="preserve">Addition to the deposit in the name of the daughter </w:t>
            </w:r>
            <w:r w:rsidRPr="00DE3B5E">
              <w:rPr>
                <w:rFonts w:ascii="Times New Roman" w:eastAsia="Times New Roman" w:hAnsi="Times New Roman" w:cs="Times New Roman"/>
                <w:color w:val="000000"/>
                <w:sz w:val="20"/>
                <w:szCs w:val="20"/>
                <w:lang w:val="en-GB" w:eastAsia="sq-AL"/>
              </w:rPr>
              <w:t xml:space="preserve">24.6.2011 </w:t>
            </w:r>
          </w:p>
        </w:tc>
        <w:tc>
          <w:tcPr>
            <w:tcW w:w="1945" w:type="dxa"/>
            <w:tcBorders>
              <w:top w:val="nil"/>
              <w:left w:val="nil"/>
              <w:bottom w:val="single" w:sz="4" w:space="0" w:color="auto"/>
              <w:right w:val="single" w:sz="4" w:space="0" w:color="auto"/>
            </w:tcBorders>
            <w:noWrap/>
            <w:vAlign w:val="center"/>
            <w:hideMark/>
          </w:tcPr>
          <w:p w14:paraId="0D445829" w14:textId="77777777" w:rsidR="007A32CC" w:rsidRPr="00DE3B5E" w:rsidRDefault="007A32CC">
            <w:pPr>
              <w:spacing w:after="0" w:line="240" w:lineRule="auto"/>
              <w:jc w:val="center"/>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sz w:val="20"/>
                <w:szCs w:val="20"/>
                <w:lang w:val="en-GB" w:eastAsia="sq-AL"/>
              </w:rPr>
              <w:t>(43,160)</w:t>
            </w:r>
          </w:p>
        </w:tc>
      </w:tr>
      <w:tr w:rsidR="007A32CC" w:rsidRPr="00DE3B5E" w14:paraId="40DC1DCA" w14:textId="77777777" w:rsidTr="007A32CC">
        <w:trPr>
          <w:trHeight w:val="244"/>
        </w:trPr>
        <w:tc>
          <w:tcPr>
            <w:tcW w:w="7514" w:type="dxa"/>
            <w:tcBorders>
              <w:top w:val="nil"/>
              <w:left w:val="single" w:sz="4" w:space="0" w:color="auto"/>
              <w:bottom w:val="single" w:sz="4" w:space="0" w:color="auto"/>
              <w:right w:val="single" w:sz="4" w:space="0" w:color="auto"/>
            </w:tcBorders>
            <w:noWrap/>
            <w:vAlign w:val="center"/>
            <w:hideMark/>
          </w:tcPr>
          <w:p w14:paraId="45FD8EAA" w14:textId="350315A5" w:rsidR="007A32CC" w:rsidRPr="00DE3B5E" w:rsidRDefault="007A32CC">
            <w:pPr>
              <w:spacing w:after="0" w:line="240" w:lineRule="auto"/>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 xml:space="preserve"> Depo</w:t>
            </w:r>
            <w:r w:rsidR="00795302" w:rsidRPr="00DE3B5E">
              <w:rPr>
                <w:rFonts w:ascii="Times New Roman" w:eastAsia="Times New Roman" w:hAnsi="Times New Roman" w:cs="Times New Roman"/>
                <w:color w:val="000000"/>
                <w:sz w:val="20"/>
                <w:szCs w:val="20"/>
                <w:lang w:val="en-GB" w:eastAsia="sq-AL"/>
              </w:rPr>
              <w:t xml:space="preserve">sited in the savings account </w:t>
            </w:r>
            <w:r w:rsidRPr="00DE3B5E">
              <w:rPr>
                <w:rFonts w:ascii="Times New Roman" w:eastAsia="Times New Roman" w:hAnsi="Times New Roman" w:cs="Times New Roman"/>
                <w:color w:val="000000"/>
                <w:sz w:val="20"/>
                <w:szCs w:val="20"/>
                <w:lang w:val="en-GB" w:eastAsia="sq-AL"/>
              </w:rPr>
              <w:t xml:space="preserve">TB </w:t>
            </w:r>
          </w:p>
        </w:tc>
        <w:tc>
          <w:tcPr>
            <w:tcW w:w="1945" w:type="dxa"/>
            <w:tcBorders>
              <w:top w:val="nil"/>
              <w:left w:val="nil"/>
              <w:bottom w:val="single" w:sz="4" w:space="0" w:color="auto"/>
              <w:right w:val="single" w:sz="4" w:space="0" w:color="auto"/>
            </w:tcBorders>
            <w:noWrap/>
            <w:vAlign w:val="center"/>
            <w:hideMark/>
          </w:tcPr>
          <w:p w14:paraId="2B56ED58" w14:textId="77777777" w:rsidR="007A32CC" w:rsidRPr="00DE3B5E" w:rsidRDefault="007A32CC">
            <w:pPr>
              <w:spacing w:after="0" w:line="240" w:lineRule="auto"/>
              <w:jc w:val="center"/>
              <w:rPr>
                <w:rFonts w:ascii="Times New Roman" w:eastAsia="Times New Roman" w:hAnsi="Times New Roman" w:cs="Times New Roman"/>
                <w:color w:val="FF0000"/>
                <w:sz w:val="20"/>
                <w:szCs w:val="20"/>
                <w:lang w:val="en-GB" w:eastAsia="sq-AL"/>
              </w:rPr>
            </w:pPr>
            <w:r w:rsidRPr="00DE3B5E">
              <w:rPr>
                <w:rFonts w:ascii="Times New Roman" w:eastAsia="Times New Roman" w:hAnsi="Times New Roman" w:cs="Times New Roman"/>
                <w:sz w:val="20"/>
                <w:szCs w:val="20"/>
                <w:lang w:val="en-GB" w:eastAsia="sq-AL"/>
              </w:rPr>
              <w:t>(496,500)</w:t>
            </w:r>
          </w:p>
        </w:tc>
      </w:tr>
      <w:tr w:rsidR="007A32CC" w:rsidRPr="00DE3B5E" w14:paraId="1D4FA40F" w14:textId="77777777" w:rsidTr="007A32CC">
        <w:trPr>
          <w:trHeight w:val="244"/>
        </w:trPr>
        <w:tc>
          <w:tcPr>
            <w:tcW w:w="7514" w:type="dxa"/>
            <w:tcBorders>
              <w:top w:val="nil"/>
              <w:left w:val="single" w:sz="4" w:space="0" w:color="auto"/>
              <w:bottom w:val="single" w:sz="4" w:space="0" w:color="auto"/>
              <w:right w:val="single" w:sz="4" w:space="0" w:color="auto"/>
            </w:tcBorders>
            <w:shd w:val="clear" w:color="auto" w:fill="CCECFF"/>
            <w:noWrap/>
            <w:vAlign w:val="center"/>
            <w:hideMark/>
          </w:tcPr>
          <w:p w14:paraId="576F9989" w14:textId="0D25C318" w:rsidR="007A32CC" w:rsidRPr="00DE3B5E" w:rsidRDefault="007A32CC">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 </w:t>
            </w:r>
            <w:r w:rsidR="00101138" w:rsidRPr="00DE3B5E">
              <w:rPr>
                <w:rFonts w:ascii="Times New Roman" w:eastAsia="Times New Roman" w:hAnsi="Times New Roman" w:cs="Times New Roman"/>
                <w:b/>
                <w:bCs/>
                <w:color w:val="000000"/>
                <w:sz w:val="20"/>
                <w:szCs w:val="20"/>
                <w:lang w:val="en-GB" w:eastAsia="sq-AL"/>
              </w:rPr>
              <w:t xml:space="preserve">Financial capacity / incapacity </w:t>
            </w:r>
            <w:r w:rsidRPr="00DE3B5E">
              <w:rPr>
                <w:rFonts w:ascii="Times New Roman" w:eastAsia="Times New Roman" w:hAnsi="Times New Roman" w:cs="Times New Roman"/>
                <w:b/>
                <w:bCs/>
                <w:color w:val="000000"/>
                <w:sz w:val="20"/>
                <w:szCs w:val="20"/>
                <w:lang w:val="en-GB" w:eastAsia="sq-AL"/>
              </w:rPr>
              <w:t xml:space="preserve">29.07.2011 </w:t>
            </w:r>
          </w:p>
        </w:tc>
        <w:tc>
          <w:tcPr>
            <w:tcW w:w="1945" w:type="dxa"/>
            <w:tcBorders>
              <w:top w:val="nil"/>
              <w:left w:val="nil"/>
              <w:bottom w:val="single" w:sz="4" w:space="0" w:color="auto"/>
              <w:right w:val="single" w:sz="4" w:space="0" w:color="auto"/>
            </w:tcBorders>
            <w:shd w:val="clear" w:color="auto" w:fill="CCECFF"/>
            <w:noWrap/>
            <w:vAlign w:val="center"/>
            <w:hideMark/>
          </w:tcPr>
          <w:p w14:paraId="6F61FDB9" w14:textId="77777777" w:rsidR="007A32CC" w:rsidRPr="00DE3B5E" w:rsidRDefault="007A32CC">
            <w:pPr>
              <w:spacing w:after="0" w:line="240" w:lineRule="auto"/>
              <w:jc w:val="center"/>
              <w:rPr>
                <w:rFonts w:ascii="Times New Roman" w:eastAsia="Times New Roman" w:hAnsi="Times New Roman" w:cs="Times New Roman"/>
                <w:b/>
                <w:bCs/>
                <w:color w:val="FF0000"/>
                <w:sz w:val="20"/>
                <w:szCs w:val="20"/>
                <w:lang w:val="en-GB" w:eastAsia="sq-AL"/>
              </w:rPr>
            </w:pPr>
            <w:r w:rsidRPr="00DE3B5E">
              <w:rPr>
                <w:rFonts w:ascii="Times New Roman" w:eastAsia="Times New Roman" w:hAnsi="Times New Roman" w:cs="Times New Roman"/>
                <w:b/>
                <w:bCs/>
                <w:color w:val="FF0000"/>
                <w:sz w:val="20"/>
                <w:szCs w:val="20"/>
                <w:lang w:val="en-GB" w:eastAsia="sq-AL"/>
              </w:rPr>
              <w:t>(119,794)</w:t>
            </w:r>
          </w:p>
        </w:tc>
      </w:tr>
    </w:tbl>
    <w:p w14:paraId="1355A50D" w14:textId="77777777" w:rsidR="007A32CC" w:rsidRPr="00DE3B5E" w:rsidRDefault="007A32CC" w:rsidP="007A32CC">
      <w:pPr>
        <w:pStyle w:val="ListParagraph"/>
        <w:spacing w:line="240" w:lineRule="auto"/>
        <w:rPr>
          <w:rFonts w:ascii="Times New Roman" w:hAnsi="Times New Roman" w:cs="Times New Roman"/>
          <w:sz w:val="20"/>
          <w:szCs w:val="20"/>
          <w:lang w:val="en-GB"/>
        </w:rPr>
      </w:pPr>
    </w:p>
    <w:p w14:paraId="1EFDBE01" w14:textId="2D9CDB87" w:rsidR="007A32CC" w:rsidRPr="00DE3B5E" w:rsidRDefault="00D4551E" w:rsidP="008138D3">
      <w:pPr>
        <w:pStyle w:val="ListParagraph"/>
        <w:numPr>
          <w:ilvl w:val="2"/>
          <w:numId w:val="17"/>
        </w:numPr>
        <w:tabs>
          <w:tab w:val="left" w:pos="810"/>
        </w:tabs>
        <w:spacing w:after="0" w:line="240" w:lineRule="auto"/>
        <w:ind w:left="0" w:firstLine="0"/>
        <w:jc w:val="both"/>
        <w:rPr>
          <w:rFonts w:ascii="Times New Roman" w:hAnsi="Times New Roman" w:cs="Times New Roman"/>
          <w:bCs/>
          <w:sz w:val="12"/>
          <w:szCs w:val="12"/>
          <w:lang w:val="en-GB"/>
        </w:rPr>
      </w:pPr>
      <w:r w:rsidRPr="00DE3B5E">
        <w:rPr>
          <w:rFonts w:ascii="Times New Roman" w:hAnsi="Times New Roman" w:cs="Times New Roman"/>
          <w:sz w:val="24"/>
          <w:szCs w:val="24"/>
          <w:lang w:val="en-GB"/>
        </w:rPr>
        <w:t xml:space="preserve">As analyzed above, if the Commission had referred to the tax legislation and </w:t>
      </w:r>
      <w:r w:rsidR="00795302" w:rsidRPr="00DE3B5E">
        <w:rPr>
          <w:rFonts w:ascii="Times New Roman" w:hAnsi="Times New Roman" w:cs="Times New Roman"/>
          <w:sz w:val="24"/>
          <w:szCs w:val="24"/>
          <w:lang w:val="en-GB"/>
        </w:rPr>
        <w:t xml:space="preserve">had not </w:t>
      </w:r>
      <w:r w:rsidRPr="00DE3B5E">
        <w:rPr>
          <w:rFonts w:ascii="Times New Roman" w:hAnsi="Times New Roman" w:cs="Times New Roman"/>
          <w:sz w:val="24"/>
          <w:szCs w:val="24"/>
          <w:lang w:val="en-GB"/>
        </w:rPr>
        <w:t xml:space="preserve">considered the income (profit) from the </w:t>
      </w:r>
      <w:r w:rsidR="00004C99" w:rsidRPr="00DE3B5E">
        <w:rPr>
          <w:rFonts w:ascii="Times New Roman" w:hAnsi="Times New Roman" w:cs="Times New Roman"/>
          <w:sz w:val="24"/>
          <w:szCs w:val="24"/>
          <w:lang w:val="en-GB"/>
        </w:rPr>
        <w:t xml:space="preserve">business </w:t>
      </w:r>
      <w:r w:rsidRPr="00DE3B5E">
        <w:rPr>
          <w:rFonts w:ascii="Times New Roman" w:hAnsi="Times New Roman" w:cs="Times New Roman"/>
          <w:sz w:val="24"/>
          <w:szCs w:val="24"/>
          <w:lang w:val="en-GB"/>
        </w:rPr>
        <w:t xml:space="preserve">of Arta Sino for the period 2012 - 2016, as legitimate sources for the creation of deposits in 2013 and the transfer in 2015, because their use is not justified by documentation, then the </w:t>
      </w:r>
      <w:r w:rsidR="00004C99"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would have resulted in financial in</w:t>
      </w:r>
      <w:r w:rsidR="00004C99" w:rsidRPr="00DE3B5E">
        <w:rPr>
          <w:rFonts w:ascii="Times New Roman" w:hAnsi="Times New Roman" w:cs="Times New Roman"/>
          <w:sz w:val="24"/>
          <w:szCs w:val="24"/>
          <w:lang w:val="en-GB"/>
        </w:rPr>
        <w:t>capacity t</w:t>
      </w:r>
      <w:r w:rsidRPr="00DE3B5E">
        <w:rPr>
          <w:rFonts w:ascii="Times New Roman" w:hAnsi="Times New Roman" w:cs="Times New Roman"/>
          <w:sz w:val="24"/>
          <w:szCs w:val="24"/>
          <w:lang w:val="en-GB"/>
        </w:rPr>
        <w:t xml:space="preserve">o create them </w:t>
      </w:r>
      <w:r w:rsidR="006D47CE" w:rsidRPr="00DE3B5E">
        <w:rPr>
          <w:rFonts w:ascii="Times New Roman" w:hAnsi="Times New Roman" w:cs="Times New Roman"/>
          <w:sz w:val="24"/>
          <w:szCs w:val="24"/>
          <w:lang w:val="en-GB"/>
        </w:rPr>
        <w:t xml:space="preserve">by means of </w:t>
      </w:r>
      <w:r w:rsidRPr="00DE3B5E">
        <w:rPr>
          <w:rFonts w:ascii="Times New Roman" w:hAnsi="Times New Roman" w:cs="Times New Roman"/>
          <w:sz w:val="24"/>
          <w:szCs w:val="24"/>
          <w:lang w:val="en-GB"/>
        </w:rPr>
        <w:t xml:space="preserve">family income. However, </w:t>
      </w:r>
      <w:r w:rsidR="00004C99" w:rsidRPr="00DE3B5E">
        <w:rPr>
          <w:rFonts w:ascii="Times New Roman" w:hAnsi="Times New Roman" w:cs="Times New Roman"/>
          <w:sz w:val="24"/>
          <w:szCs w:val="24"/>
          <w:lang w:val="en-GB"/>
        </w:rPr>
        <w:t xml:space="preserve">since the Commission considered as legitimate income </w:t>
      </w:r>
      <w:r w:rsidRPr="00DE3B5E">
        <w:rPr>
          <w:rFonts w:ascii="Times New Roman" w:hAnsi="Times New Roman" w:cs="Times New Roman"/>
          <w:sz w:val="24"/>
          <w:szCs w:val="24"/>
          <w:lang w:val="en-GB"/>
        </w:rPr>
        <w:t xml:space="preserve">the declared income obtained from the </w:t>
      </w:r>
      <w:r w:rsidR="00A14E39" w:rsidRPr="00DE3B5E">
        <w:rPr>
          <w:rFonts w:ascii="Times New Roman" w:hAnsi="Times New Roman" w:cs="Times New Roman"/>
          <w:sz w:val="24"/>
          <w:szCs w:val="24"/>
          <w:lang w:val="en-GB"/>
        </w:rPr>
        <w:t>business</w:t>
      </w:r>
      <w:r w:rsidRPr="00DE3B5E">
        <w:rPr>
          <w:rFonts w:ascii="Times New Roman" w:hAnsi="Times New Roman" w:cs="Times New Roman"/>
          <w:sz w:val="24"/>
          <w:szCs w:val="24"/>
          <w:lang w:val="en-GB"/>
        </w:rPr>
        <w:t xml:space="preserve">, and the </w:t>
      </w:r>
      <w:r w:rsidR="00004C99"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has not raised claims for the creation of deposits, we will take into account the positions of the C</w:t>
      </w:r>
      <w:r w:rsidR="00004C99" w:rsidRPr="00DE3B5E">
        <w:rPr>
          <w:rFonts w:ascii="Times New Roman" w:hAnsi="Times New Roman" w:cs="Times New Roman"/>
          <w:sz w:val="24"/>
          <w:szCs w:val="24"/>
          <w:lang w:val="en-GB"/>
        </w:rPr>
        <w:t xml:space="preserve">hamber </w:t>
      </w:r>
      <w:r w:rsidR="006D47CE" w:rsidRPr="00DE3B5E">
        <w:rPr>
          <w:rFonts w:ascii="Times New Roman" w:hAnsi="Times New Roman" w:cs="Times New Roman"/>
          <w:sz w:val="24"/>
          <w:szCs w:val="24"/>
          <w:lang w:val="en-GB"/>
        </w:rPr>
        <w:t xml:space="preserve">in terms of not aggravating </w:t>
      </w:r>
      <w:r w:rsidRPr="00DE3B5E">
        <w:rPr>
          <w:rFonts w:ascii="Times New Roman" w:hAnsi="Times New Roman" w:cs="Times New Roman"/>
          <w:sz w:val="24"/>
          <w:szCs w:val="24"/>
          <w:lang w:val="en-GB"/>
        </w:rPr>
        <w:t>the situation in the appeal.</w:t>
      </w:r>
    </w:p>
    <w:p w14:paraId="759E8BE7" w14:textId="77777777" w:rsidR="006D47CE" w:rsidRPr="00DE3B5E" w:rsidRDefault="006D47CE" w:rsidP="006D47CE">
      <w:pPr>
        <w:pStyle w:val="ListParagraph"/>
        <w:tabs>
          <w:tab w:val="left" w:pos="810"/>
        </w:tabs>
        <w:spacing w:after="0" w:line="240" w:lineRule="auto"/>
        <w:ind w:left="0"/>
        <w:jc w:val="both"/>
        <w:rPr>
          <w:rFonts w:ascii="Times New Roman" w:hAnsi="Times New Roman" w:cs="Times New Roman"/>
          <w:bCs/>
          <w:sz w:val="12"/>
          <w:szCs w:val="12"/>
          <w:lang w:val="en-GB"/>
        </w:rPr>
      </w:pPr>
    </w:p>
    <w:p w14:paraId="076EF7BF" w14:textId="3DAB3FD4" w:rsidR="007A32CC" w:rsidRPr="00DE3B5E" w:rsidRDefault="00D4551E" w:rsidP="003171C4">
      <w:pPr>
        <w:pStyle w:val="ListParagraph"/>
        <w:numPr>
          <w:ilvl w:val="1"/>
          <w:numId w:val="17"/>
        </w:numPr>
        <w:spacing w:after="0" w:line="240" w:lineRule="auto"/>
        <w:ind w:left="0" w:firstLine="0"/>
        <w:jc w:val="both"/>
        <w:rPr>
          <w:rFonts w:ascii="Times New Roman" w:hAnsi="Times New Roman" w:cs="Times New Roman"/>
          <w:sz w:val="6"/>
          <w:szCs w:val="6"/>
          <w:lang w:val="en-GB"/>
        </w:rPr>
      </w:pPr>
      <w:r w:rsidRPr="00DE3B5E">
        <w:rPr>
          <w:rFonts w:ascii="Times New Roman" w:hAnsi="Times New Roman" w:cs="Times New Roman"/>
          <w:bCs/>
          <w:sz w:val="24"/>
          <w:szCs w:val="24"/>
          <w:lang w:val="en-GB"/>
        </w:rPr>
        <w:t xml:space="preserve">From the </w:t>
      </w:r>
      <w:r w:rsidR="00004C99" w:rsidRPr="00DE3B5E">
        <w:rPr>
          <w:rFonts w:ascii="Times New Roman" w:hAnsi="Times New Roman" w:cs="Times New Roman"/>
          <w:bCs/>
          <w:sz w:val="24"/>
          <w:szCs w:val="24"/>
          <w:lang w:val="en-GB"/>
        </w:rPr>
        <w:t xml:space="preserve">audit of </w:t>
      </w:r>
      <w:r w:rsidRPr="00DE3B5E">
        <w:rPr>
          <w:rFonts w:ascii="Times New Roman" w:hAnsi="Times New Roman" w:cs="Times New Roman"/>
          <w:bCs/>
          <w:sz w:val="24"/>
          <w:szCs w:val="24"/>
          <w:lang w:val="en-GB"/>
        </w:rPr>
        <w:t>financial analysis</w:t>
      </w:r>
      <w:r w:rsidR="00004C99" w:rsidRPr="00DE3B5E">
        <w:rPr>
          <w:rFonts w:ascii="Times New Roman" w:hAnsi="Times New Roman" w:cs="Times New Roman"/>
          <w:bCs/>
          <w:sz w:val="24"/>
          <w:szCs w:val="24"/>
          <w:lang w:val="en-GB"/>
        </w:rPr>
        <w:t>, i</w:t>
      </w:r>
      <w:r w:rsidRPr="00DE3B5E">
        <w:rPr>
          <w:rFonts w:ascii="Times New Roman" w:hAnsi="Times New Roman" w:cs="Times New Roman"/>
          <w:bCs/>
          <w:sz w:val="24"/>
          <w:szCs w:val="24"/>
          <w:lang w:val="en-GB"/>
        </w:rPr>
        <w:t xml:space="preserve">t results that, for the calculation of the income from the </w:t>
      </w:r>
      <w:r w:rsidR="00A14E39" w:rsidRPr="00DE3B5E">
        <w:rPr>
          <w:rFonts w:ascii="Times New Roman" w:hAnsi="Times New Roman" w:cs="Times New Roman"/>
          <w:sz w:val="24"/>
          <w:szCs w:val="24"/>
          <w:lang w:val="en-GB"/>
        </w:rPr>
        <w:t xml:space="preserve">business </w:t>
      </w:r>
      <w:r w:rsidRPr="00DE3B5E">
        <w:rPr>
          <w:rFonts w:ascii="Times New Roman" w:hAnsi="Times New Roman" w:cs="Times New Roman"/>
          <w:bCs/>
          <w:sz w:val="24"/>
          <w:szCs w:val="24"/>
          <w:lang w:val="en-GB"/>
        </w:rPr>
        <w:t xml:space="preserve">of the assessee’s spouse, for the years 2013 – 2016, the Commission referred to the balance sheets submitted by the natural person Arta Sino to the tax authorities. The amount of income from the </w:t>
      </w:r>
      <w:r w:rsidR="00A14E39" w:rsidRPr="00DE3B5E">
        <w:rPr>
          <w:rFonts w:ascii="Times New Roman" w:hAnsi="Times New Roman" w:cs="Times New Roman"/>
          <w:sz w:val="24"/>
          <w:szCs w:val="24"/>
          <w:lang w:val="en-GB"/>
        </w:rPr>
        <w:t xml:space="preserve">business </w:t>
      </w:r>
      <w:r w:rsidRPr="00DE3B5E">
        <w:rPr>
          <w:rFonts w:ascii="Times New Roman" w:hAnsi="Times New Roman" w:cs="Times New Roman"/>
          <w:bCs/>
          <w:sz w:val="24"/>
          <w:szCs w:val="24"/>
          <w:lang w:val="en-GB"/>
        </w:rPr>
        <w:t>calculated by the Commission does not represent the net profit of the previous year, but the net income available to the natural person (tab</w:t>
      </w:r>
      <w:r w:rsidR="00706ED2" w:rsidRPr="00DE3B5E">
        <w:rPr>
          <w:rFonts w:ascii="Times New Roman" w:hAnsi="Times New Roman" w:cs="Times New Roman"/>
          <w:bCs/>
          <w:sz w:val="24"/>
          <w:szCs w:val="24"/>
          <w:lang w:val="en-GB"/>
        </w:rPr>
        <w:t>le</w:t>
      </w:r>
      <w:r w:rsidRPr="00DE3B5E">
        <w:rPr>
          <w:rFonts w:ascii="Times New Roman" w:hAnsi="Times New Roman" w:cs="Times New Roman"/>
          <w:bCs/>
          <w:sz w:val="24"/>
          <w:szCs w:val="24"/>
          <w:lang w:val="en-GB"/>
        </w:rPr>
        <w:t xml:space="preserve"> no. 9), which were calculated by considering the net profit of the year, the change in accounts payable, the change in accounts receivable, the changes in the balances of the </w:t>
      </w:r>
      <w:r w:rsidR="00706ED2" w:rsidRPr="00DE3B5E">
        <w:rPr>
          <w:rFonts w:ascii="Times New Roman" w:hAnsi="Times New Roman" w:cs="Times New Roman"/>
          <w:bCs/>
          <w:sz w:val="24"/>
          <w:szCs w:val="24"/>
          <w:lang w:val="en-GB"/>
        </w:rPr>
        <w:t>business a</w:t>
      </w:r>
      <w:r w:rsidRPr="00DE3B5E">
        <w:rPr>
          <w:rFonts w:ascii="Times New Roman" w:hAnsi="Times New Roman" w:cs="Times New Roman"/>
          <w:bCs/>
          <w:sz w:val="24"/>
          <w:szCs w:val="24"/>
          <w:lang w:val="en-GB"/>
        </w:rPr>
        <w:t>ccounts as well as the changes in machinery and equipment/or inventory, from 2013 to 2016.</w:t>
      </w:r>
    </w:p>
    <w:p w14:paraId="47230386" w14:textId="77777777" w:rsidR="007A32CC" w:rsidRPr="00DE3B5E" w:rsidRDefault="007A32CC" w:rsidP="007A32CC">
      <w:pPr>
        <w:pStyle w:val="ListParagraph"/>
        <w:spacing w:after="0" w:line="240" w:lineRule="auto"/>
        <w:ind w:left="0"/>
        <w:jc w:val="both"/>
        <w:rPr>
          <w:rFonts w:ascii="Times New Roman" w:hAnsi="Times New Roman" w:cs="Times New Roman"/>
          <w:sz w:val="6"/>
          <w:szCs w:val="6"/>
          <w:lang w:val="en-GB"/>
        </w:rPr>
      </w:pPr>
    </w:p>
    <w:p w14:paraId="254AFACE" w14:textId="4CB62D3D" w:rsidR="007A32CC" w:rsidRPr="00DE3B5E" w:rsidRDefault="007A32CC" w:rsidP="007A32CC">
      <w:pPr>
        <w:spacing w:after="0" w:line="240" w:lineRule="auto"/>
        <w:rPr>
          <w:rFonts w:ascii="Times New Roman" w:hAnsi="Times New Roman" w:cs="Times New Roman"/>
          <w:iCs/>
          <w:sz w:val="20"/>
          <w:szCs w:val="20"/>
          <w:lang w:val="en-GB"/>
        </w:rPr>
      </w:pPr>
      <w:r w:rsidRPr="00DE3B5E">
        <w:rPr>
          <w:rFonts w:ascii="Times New Roman" w:hAnsi="Times New Roman" w:cs="Times New Roman"/>
          <w:b/>
          <w:bCs/>
          <w:iCs/>
          <w:sz w:val="20"/>
          <w:szCs w:val="20"/>
          <w:lang w:val="en-GB"/>
        </w:rPr>
        <w:t>Tab</w:t>
      </w:r>
      <w:r w:rsidR="00706ED2" w:rsidRPr="00DE3B5E">
        <w:rPr>
          <w:rFonts w:ascii="Times New Roman" w:hAnsi="Times New Roman" w:cs="Times New Roman"/>
          <w:b/>
          <w:bCs/>
          <w:iCs/>
          <w:sz w:val="20"/>
          <w:szCs w:val="20"/>
          <w:lang w:val="en-GB"/>
        </w:rPr>
        <w:t xml:space="preserve">le </w:t>
      </w:r>
      <w:r w:rsidRPr="00DE3B5E">
        <w:rPr>
          <w:rFonts w:ascii="Times New Roman" w:hAnsi="Times New Roman" w:cs="Times New Roman"/>
          <w:b/>
          <w:bCs/>
          <w:iCs/>
          <w:sz w:val="20"/>
          <w:szCs w:val="20"/>
          <w:lang w:val="en-GB"/>
        </w:rPr>
        <w:t>no. 9.</w:t>
      </w:r>
      <w:r w:rsidRPr="00DE3B5E">
        <w:rPr>
          <w:rFonts w:ascii="Times New Roman" w:hAnsi="Times New Roman" w:cs="Times New Roman"/>
          <w:iCs/>
          <w:sz w:val="20"/>
          <w:szCs w:val="20"/>
          <w:lang w:val="en-GB"/>
        </w:rPr>
        <w:t xml:space="preserve"> </w:t>
      </w:r>
      <w:r w:rsidR="00706ED2" w:rsidRPr="00DE3B5E">
        <w:rPr>
          <w:rFonts w:ascii="Times New Roman" w:hAnsi="Times New Roman" w:cs="Times New Roman"/>
          <w:iCs/>
          <w:sz w:val="20"/>
          <w:szCs w:val="20"/>
          <w:lang w:val="en-GB"/>
        </w:rPr>
        <w:t xml:space="preserve">Calculation of the net income available from </w:t>
      </w:r>
      <w:r w:rsidR="00216955" w:rsidRPr="00DE3B5E">
        <w:rPr>
          <w:rFonts w:ascii="Times New Roman" w:hAnsi="Times New Roman" w:cs="Times New Roman"/>
          <w:sz w:val="20"/>
          <w:szCs w:val="20"/>
          <w:lang w:val="en-GB"/>
        </w:rPr>
        <w:t xml:space="preserve">business </w:t>
      </w:r>
      <w:r w:rsidRPr="00DE3B5E">
        <w:rPr>
          <w:rFonts w:ascii="Times New Roman" w:hAnsi="Times New Roman" w:cs="Times New Roman"/>
          <w:iCs/>
          <w:sz w:val="20"/>
          <w:szCs w:val="20"/>
          <w:lang w:val="en-GB"/>
        </w:rPr>
        <w:t>(</w:t>
      </w:r>
      <w:r w:rsidR="00706ED2" w:rsidRPr="00DE3B5E">
        <w:rPr>
          <w:rFonts w:ascii="Times New Roman" w:hAnsi="Times New Roman" w:cs="Times New Roman"/>
          <w:iCs/>
          <w:sz w:val="20"/>
          <w:szCs w:val="20"/>
          <w:lang w:val="en-GB"/>
        </w:rPr>
        <w:t>the spouse</w:t>
      </w:r>
      <w:r w:rsidRPr="00DE3B5E">
        <w:rPr>
          <w:rFonts w:ascii="Times New Roman" w:hAnsi="Times New Roman" w:cs="Times New Roman"/>
          <w:iCs/>
          <w:sz w:val="20"/>
          <w:szCs w:val="20"/>
          <w:lang w:val="en-GB"/>
        </w:rPr>
        <w:t>)</w:t>
      </w:r>
    </w:p>
    <w:p w14:paraId="4884837B" w14:textId="77777777" w:rsidR="007A32CC" w:rsidRPr="00DE3B5E" w:rsidRDefault="007A32CC" w:rsidP="003171C4">
      <w:pPr>
        <w:pStyle w:val="ListParagraph"/>
        <w:numPr>
          <w:ilvl w:val="0"/>
          <w:numId w:val="17"/>
        </w:numPr>
        <w:spacing w:after="0" w:line="240" w:lineRule="auto"/>
        <w:rPr>
          <w:rFonts w:ascii="Times New Roman" w:hAnsi="Times New Roman" w:cs="Times New Roman"/>
          <w:iCs/>
          <w:sz w:val="6"/>
          <w:szCs w:val="6"/>
          <w:lang w:val="en-GB"/>
        </w:rPr>
      </w:pPr>
    </w:p>
    <w:tbl>
      <w:tblPr>
        <w:tblW w:w="9384" w:type="dxa"/>
        <w:tblLook w:val="04A0" w:firstRow="1" w:lastRow="0" w:firstColumn="1" w:lastColumn="0" w:noHBand="0" w:noVBand="1"/>
      </w:tblPr>
      <w:tblGrid>
        <w:gridCol w:w="761"/>
        <w:gridCol w:w="1031"/>
        <w:gridCol w:w="1203"/>
        <w:gridCol w:w="1241"/>
        <w:gridCol w:w="1174"/>
        <w:gridCol w:w="1206"/>
        <w:gridCol w:w="1355"/>
        <w:gridCol w:w="1445"/>
      </w:tblGrid>
      <w:tr w:rsidR="007A32CC" w:rsidRPr="00DE3B5E" w14:paraId="598FECE0" w14:textId="77777777" w:rsidTr="007A32CC">
        <w:trPr>
          <w:trHeight w:val="325"/>
        </w:trPr>
        <w:tc>
          <w:tcPr>
            <w:tcW w:w="761" w:type="dxa"/>
            <w:tcBorders>
              <w:top w:val="single" w:sz="8" w:space="0" w:color="auto"/>
              <w:left w:val="single" w:sz="8" w:space="0" w:color="auto"/>
              <w:bottom w:val="single" w:sz="8" w:space="0" w:color="auto"/>
              <w:right w:val="single" w:sz="8" w:space="0" w:color="auto"/>
            </w:tcBorders>
            <w:shd w:val="clear" w:color="auto" w:fill="99CCFF"/>
            <w:noWrap/>
            <w:vAlign w:val="center"/>
            <w:hideMark/>
          </w:tcPr>
          <w:p w14:paraId="1EB4ECF0" w14:textId="66C60D4E"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 xml:space="preserve">Year </w:t>
            </w:r>
          </w:p>
        </w:tc>
        <w:tc>
          <w:tcPr>
            <w:tcW w:w="1031" w:type="dxa"/>
            <w:tcBorders>
              <w:top w:val="single" w:sz="8" w:space="0" w:color="auto"/>
              <w:left w:val="nil"/>
              <w:bottom w:val="single" w:sz="8" w:space="0" w:color="auto"/>
              <w:right w:val="single" w:sz="4" w:space="0" w:color="auto"/>
            </w:tcBorders>
            <w:shd w:val="clear" w:color="auto" w:fill="99CCFF"/>
            <w:noWrap/>
            <w:vAlign w:val="center"/>
            <w:hideMark/>
          </w:tcPr>
          <w:p w14:paraId="1DF27234" w14:textId="7DB7FAF6"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 xml:space="preserve">Profit </w:t>
            </w:r>
          </w:p>
        </w:tc>
        <w:tc>
          <w:tcPr>
            <w:tcW w:w="1203" w:type="dxa"/>
            <w:tcBorders>
              <w:top w:val="single" w:sz="8" w:space="0" w:color="auto"/>
              <w:left w:val="nil"/>
              <w:bottom w:val="single" w:sz="8" w:space="0" w:color="auto"/>
              <w:right w:val="single" w:sz="4" w:space="0" w:color="auto"/>
            </w:tcBorders>
            <w:shd w:val="clear" w:color="auto" w:fill="99CCFF"/>
            <w:noWrap/>
            <w:vAlign w:val="center"/>
            <w:hideMark/>
          </w:tcPr>
          <w:p w14:paraId="79140583" w14:textId="02FD4B6F"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Payables</w:t>
            </w:r>
          </w:p>
        </w:tc>
        <w:tc>
          <w:tcPr>
            <w:tcW w:w="1241" w:type="dxa"/>
            <w:tcBorders>
              <w:top w:val="single" w:sz="8" w:space="0" w:color="auto"/>
              <w:left w:val="nil"/>
              <w:bottom w:val="single" w:sz="8" w:space="0" w:color="auto"/>
              <w:right w:val="single" w:sz="4" w:space="0" w:color="auto"/>
            </w:tcBorders>
            <w:shd w:val="clear" w:color="auto" w:fill="99CCFF"/>
            <w:noWrap/>
            <w:vAlign w:val="center"/>
            <w:hideMark/>
          </w:tcPr>
          <w:p w14:paraId="10245D84" w14:textId="668AF96C"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Receivables</w:t>
            </w:r>
          </w:p>
        </w:tc>
        <w:tc>
          <w:tcPr>
            <w:tcW w:w="1174" w:type="dxa"/>
            <w:tcBorders>
              <w:top w:val="single" w:sz="8" w:space="0" w:color="auto"/>
              <w:left w:val="nil"/>
              <w:bottom w:val="single" w:sz="8" w:space="0" w:color="auto"/>
              <w:right w:val="single" w:sz="4" w:space="0" w:color="auto"/>
            </w:tcBorders>
            <w:shd w:val="clear" w:color="auto" w:fill="99CCFF"/>
            <w:noWrap/>
            <w:vAlign w:val="center"/>
            <w:hideMark/>
          </w:tcPr>
          <w:p w14:paraId="5E244C38" w14:textId="69B5BCF4"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Assets</w:t>
            </w:r>
          </w:p>
        </w:tc>
        <w:tc>
          <w:tcPr>
            <w:tcW w:w="1174" w:type="dxa"/>
            <w:tcBorders>
              <w:top w:val="single" w:sz="8" w:space="0" w:color="auto"/>
              <w:left w:val="nil"/>
              <w:bottom w:val="single" w:sz="8" w:space="0" w:color="auto"/>
              <w:right w:val="nil"/>
            </w:tcBorders>
            <w:shd w:val="clear" w:color="auto" w:fill="99CCFF"/>
            <w:noWrap/>
            <w:vAlign w:val="center"/>
            <w:hideMark/>
          </w:tcPr>
          <w:p w14:paraId="318CF42F" w14:textId="39C89A46"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Depreciation</w:t>
            </w:r>
          </w:p>
        </w:tc>
        <w:tc>
          <w:tcPr>
            <w:tcW w:w="1355" w:type="dxa"/>
            <w:tcBorders>
              <w:top w:val="single" w:sz="8" w:space="0" w:color="auto"/>
              <w:left w:val="single" w:sz="4" w:space="0" w:color="auto"/>
              <w:bottom w:val="single" w:sz="8" w:space="0" w:color="auto"/>
              <w:right w:val="nil"/>
            </w:tcBorders>
            <w:shd w:val="clear" w:color="auto" w:fill="99CCFF"/>
            <w:noWrap/>
            <w:vAlign w:val="center"/>
            <w:hideMark/>
          </w:tcPr>
          <w:p w14:paraId="078081E0" w14:textId="3AAC1681"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Banks</w:t>
            </w:r>
          </w:p>
        </w:tc>
        <w:tc>
          <w:tcPr>
            <w:tcW w:w="1445" w:type="dxa"/>
            <w:tcBorders>
              <w:top w:val="single" w:sz="8" w:space="0" w:color="auto"/>
              <w:left w:val="single" w:sz="8" w:space="0" w:color="auto"/>
              <w:bottom w:val="single" w:sz="8" w:space="0" w:color="auto"/>
              <w:right w:val="single" w:sz="8" w:space="0" w:color="auto"/>
            </w:tcBorders>
            <w:shd w:val="clear" w:color="auto" w:fill="99CCFF"/>
            <w:vAlign w:val="center"/>
            <w:hideMark/>
          </w:tcPr>
          <w:p w14:paraId="680316D6" w14:textId="7161F784" w:rsidR="007A32CC" w:rsidRPr="00DE3B5E" w:rsidRDefault="00706ED2">
            <w:pPr>
              <w:spacing w:after="0" w:line="240" w:lineRule="auto"/>
              <w:jc w:val="center"/>
              <w:rPr>
                <w:rFonts w:ascii="Times New Roman" w:eastAsia="Times New Roman" w:hAnsi="Times New Roman" w:cs="Times New Roman"/>
                <w:b/>
                <w:bCs/>
                <w:color w:val="000000"/>
                <w:sz w:val="18"/>
                <w:szCs w:val="18"/>
                <w:lang w:val="en-GB" w:eastAsia="sq-AL"/>
              </w:rPr>
            </w:pPr>
            <w:r w:rsidRPr="00DE3B5E">
              <w:rPr>
                <w:rFonts w:ascii="Times New Roman" w:eastAsia="Times New Roman" w:hAnsi="Times New Roman" w:cs="Times New Roman"/>
                <w:b/>
                <w:bCs/>
                <w:color w:val="000000"/>
                <w:sz w:val="18"/>
                <w:szCs w:val="18"/>
                <w:lang w:val="en-GB" w:eastAsia="sq-AL"/>
              </w:rPr>
              <w:t>Net availability</w:t>
            </w:r>
          </w:p>
        </w:tc>
      </w:tr>
      <w:tr w:rsidR="007A32CC" w:rsidRPr="00DE3B5E" w14:paraId="171F6DAF" w14:textId="77777777" w:rsidTr="007A32CC">
        <w:trPr>
          <w:trHeight w:val="246"/>
        </w:trPr>
        <w:tc>
          <w:tcPr>
            <w:tcW w:w="761" w:type="dxa"/>
            <w:tcBorders>
              <w:top w:val="nil"/>
              <w:left w:val="single" w:sz="8" w:space="0" w:color="auto"/>
              <w:bottom w:val="single" w:sz="4" w:space="0" w:color="auto"/>
              <w:right w:val="single" w:sz="8" w:space="0" w:color="auto"/>
            </w:tcBorders>
            <w:noWrap/>
            <w:vAlign w:val="center"/>
            <w:hideMark/>
          </w:tcPr>
          <w:p w14:paraId="017F451D"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2012</w:t>
            </w:r>
          </w:p>
        </w:tc>
        <w:tc>
          <w:tcPr>
            <w:tcW w:w="1031" w:type="dxa"/>
            <w:tcBorders>
              <w:top w:val="nil"/>
              <w:left w:val="nil"/>
              <w:bottom w:val="single" w:sz="4" w:space="0" w:color="auto"/>
              <w:right w:val="single" w:sz="4" w:space="0" w:color="auto"/>
            </w:tcBorders>
            <w:noWrap/>
            <w:vAlign w:val="center"/>
            <w:hideMark/>
          </w:tcPr>
          <w:p w14:paraId="0A8B270E"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2,104,764</w:t>
            </w:r>
          </w:p>
        </w:tc>
        <w:tc>
          <w:tcPr>
            <w:tcW w:w="1203" w:type="dxa"/>
            <w:tcBorders>
              <w:top w:val="nil"/>
              <w:left w:val="nil"/>
              <w:bottom w:val="single" w:sz="4" w:space="0" w:color="auto"/>
              <w:right w:val="single" w:sz="4" w:space="0" w:color="auto"/>
            </w:tcBorders>
            <w:noWrap/>
            <w:vAlign w:val="center"/>
            <w:hideMark/>
          </w:tcPr>
          <w:p w14:paraId="1765FC70"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2,659,360</w:t>
            </w:r>
          </w:p>
        </w:tc>
        <w:tc>
          <w:tcPr>
            <w:tcW w:w="1241" w:type="dxa"/>
            <w:tcBorders>
              <w:top w:val="nil"/>
              <w:left w:val="nil"/>
              <w:bottom w:val="single" w:sz="4" w:space="0" w:color="auto"/>
              <w:right w:val="single" w:sz="4" w:space="0" w:color="auto"/>
            </w:tcBorders>
            <w:noWrap/>
            <w:vAlign w:val="center"/>
            <w:hideMark/>
          </w:tcPr>
          <w:p w14:paraId="3E920414"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188,002</w:t>
            </w:r>
          </w:p>
        </w:tc>
        <w:tc>
          <w:tcPr>
            <w:tcW w:w="1174" w:type="dxa"/>
            <w:tcBorders>
              <w:top w:val="nil"/>
              <w:left w:val="nil"/>
              <w:bottom w:val="single" w:sz="4" w:space="0" w:color="auto"/>
              <w:right w:val="nil"/>
            </w:tcBorders>
            <w:noWrap/>
            <w:vAlign w:val="center"/>
            <w:hideMark/>
          </w:tcPr>
          <w:p w14:paraId="02B35BFB"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w:t>
            </w:r>
          </w:p>
        </w:tc>
        <w:tc>
          <w:tcPr>
            <w:tcW w:w="1174" w:type="dxa"/>
            <w:tcBorders>
              <w:top w:val="nil"/>
              <w:left w:val="single" w:sz="4" w:space="0" w:color="auto"/>
              <w:bottom w:val="single" w:sz="4" w:space="0" w:color="auto"/>
              <w:right w:val="single" w:sz="4" w:space="0" w:color="auto"/>
            </w:tcBorders>
            <w:noWrap/>
            <w:vAlign w:val="center"/>
            <w:hideMark/>
          </w:tcPr>
          <w:p w14:paraId="35DC6CC6" w14:textId="77777777" w:rsidR="007A32CC" w:rsidRPr="00DE3B5E" w:rsidRDefault="007A32CC">
            <w:pPr>
              <w:rPr>
                <w:rFonts w:ascii="Times New Roman" w:eastAsia="Times New Roman" w:hAnsi="Times New Roman" w:cs="Times New Roman"/>
                <w:color w:val="000000"/>
                <w:sz w:val="20"/>
                <w:szCs w:val="20"/>
                <w:lang w:val="en-GB" w:eastAsia="sq-AL"/>
              </w:rPr>
            </w:pPr>
          </w:p>
        </w:tc>
        <w:tc>
          <w:tcPr>
            <w:tcW w:w="1355" w:type="dxa"/>
            <w:tcBorders>
              <w:top w:val="nil"/>
              <w:left w:val="nil"/>
              <w:bottom w:val="single" w:sz="4" w:space="0" w:color="auto"/>
              <w:right w:val="nil"/>
            </w:tcBorders>
            <w:noWrap/>
            <w:vAlign w:val="center"/>
            <w:hideMark/>
          </w:tcPr>
          <w:p w14:paraId="6445B16F"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4,576,122</w:t>
            </w:r>
          </w:p>
        </w:tc>
        <w:tc>
          <w:tcPr>
            <w:tcW w:w="1445" w:type="dxa"/>
            <w:tcBorders>
              <w:top w:val="nil"/>
              <w:left w:val="single" w:sz="8" w:space="0" w:color="auto"/>
              <w:bottom w:val="single" w:sz="4" w:space="0" w:color="auto"/>
              <w:right w:val="single" w:sz="8" w:space="0" w:color="auto"/>
            </w:tcBorders>
            <w:noWrap/>
            <w:vAlign w:val="center"/>
            <w:hideMark/>
          </w:tcPr>
          <w:p w14:paraId="60B4E76F"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w:t>
            </w:r>
          </w:p>
        </w:tc>
      </w:tr>
      <w:tr w:rsidR="007A32CC" w:rsidRPr="00DE3B5E" w14:paraId="44BC3BD2" w14:textId="77777777" w:rsidTr="007A32CC">
        <w:trPr>
          <w:trHeight w:val="187"/>
        </w:trPr>
        <w:tc>
          <w:tcPr>
            <w:tcW w:w="761" w:type="dxa"/>
            <w:tcBorders>
              <w:top w:val="nil"/>
              <w:left w:val="single" w:sz="8" w:space="0" w:color="auto"/>
              <w:bottom w:val="single" w:sz="4" w:space="0" w:color="auto"/>
              <w:right w:val="single" w:sz="8" w:space="0" w:color="auto"/>
            </w:tcBorders>
            <w:noWrap/>
            <w:vAlign w:val="center"/>
            <w:hideMark/>
          </w:tcPr>
          <w:p w14:paraId="2BBF9CAE"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2013</w:t>
            </w:r>
          </w:p>
        </w:tc>
        <w:tc>
          <w:tcPr>
            <w:tcW w:w="1031" w:type="dxa"/>
            <w:tcBorders>
              <w:top w:val="nil"/>
              <w:left w:val="nil"/>
              <w:bottom w:val="single" w:sz="4" w:space="0" w:color="auto"/>
              <w:right w:val="single" w:sz="4" w:space="0" w:color="auto"/>
            </w:tcBorders>
            <w:noWrap/>
            <w:vAlign w:val="center"/>
            <w:hideMark/>
          </w:tcPr>
          <w:p w14:paraId="70EA8B56"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2,332,834</w:t>
            </w:r>
          </w:p>
        </w:tc>
        <w:tc>
          <w:tcPr>
            <w:tcW w:w="1203" w:type="dxa"/>
            <w:tcBorders>
              <w:top w:val="nil"/>
              <w:left w:val="nil"/>
              <w:bottom w:val="single" w:sz="4" w:space="0" w:color="auto"/>
              <w:right w:val="single" w:sz="4" w:space="0" w:color="auto"/>
            </w:tcBorders>
            <w:noWrap/>
            <w:vAlign w:val="center"/>
            <w:hideMark/>
          </w:tcPr>
          <w:p w14:paraId="70F0510F"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1,612,393</w:t>
            </w:r>
          </w:p>
        </w:tc>
        <w:tc>
          <w:tcPr>
            <w:tcW w:w="1241" w:type="dxa"/>
            <w:tcBorders>
              <w:top w:val="nil"/>
              <w:left w:val="nil"/>
              <w:bottom w:val="single" w:sz="4" w:space="0" w:color="auto"/>
              <w:right w:val="single" w:sz="4" w:space="0" w:color="auto"/>
            </w:tcBorders>
            <w:noWrap/>
            <w:vAlign w:val="center"/>
            <w:hideMark/>
          </w:tcPr>
          <w:p w14:paraId="4E629F2A" w14:textId="77777777" w:rsidR="007A32CC" w:rsidRPr="00DE3B5E" w:rsidRDefault="007A32CC">
            <w:pPr>
              <w:spacing w:after="0" w:line="240" w:lineRule="auto"/>
              <w:jc w:val="center"/>
              <w:rPr>
                <w:rFonts w:ascii="Times New Roman" w:eastAsia="Times New Roman" w:hAnsi="Times New Roman" w:cs="Times New Roman"/>
                <w:color w:val="161616"/>
                <w:sz w:val="20"/>
                <w:szCs w:val="20"/>
                <w:lang w:val="en-GB" w:eastAsia="sq-AL"/>
              </w:rPr>
            </w:pPr>
            <w:r w:rsidRPr="00DE3B5E">
              <w:rPr>
                <w:rFonts w:ascii="Times New Roman" w:eastAsia="Times New Roman" w:hAnsi="Times New Roman" w:cs="Times New Roman"/>
                <w:color w:val="161616"/>
                <w:sz w:val="20"/>
                <w:szCs w:val="20"/>
                <w:lang w:val="en-GB" w:eastAsia="sq-AL"/>
              </w:rPr>
              <w:t>2,839,516</w:t>
            </w:r>
          </w:p>
        </w:tc>
        <w:tc>
          <w:tcPr>
            <w:tcW w:w="1174" w:type="dxa"/>
            <w:tcBorders>
              <w:top w:val="nil"/>
              <w:left w:val="nil"/>
              <w:bottom w:val="single" w:sz="4" w:space="0" w:color="auto"/>
              <w:right w:val="nil"/>
            </w:tcBorders>
            <w:noWrap/>
            <w:vAlign w:val="center"/>
            <w:hideMark/>
          </w:tcPr>
          <w:p w14:paraId="3880EBB2"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416,333</w:t>
            </w:r>
          </w:p>
        </w:tc>
        <w:tc>
          <w:tcPr>
            <w:tcW w:w="1174" w:type="dxa"/>
            <w:tcBorders>
              <w:top w:val="nil"/>
              <w:left w:val="single" w:sz="4" w:space="0" w:color="auto"/>
              <w:bottom w:val="single" w:sz="4" w:space="0" w:color="auto"/>
              <w:right w:val="single" w:sz="4" w:space="0" w:color="auto"/>
            </w:tcBorders>
            <w:noWrap/>
            <w:vAlign w:val="center"/>
            <w:hideMark/>
          </w:tcPr>
          <w:p w14:paraId="44DED28C" w14:textId="77777777" w:rsidR="007A32CC" w:rsidRPr="00DE3B5E" w:rsidRDefault="007A32CC">
            <w:pPr>
              <w:rPr>
                <w:rFonts w:ascii="Times New Roman" w:eastAsia="Times New Roman" w:hAnsi="Times New Roman" w:cs="Times New Roman"/>
                <w:color w:val="000000"/>
                <w:sz w:val="20"/>
                <w:szCs w:val="20"/>
                <w:lang w:val="en-GB" w:eastAsia="sq-AL"/>
              </w:rPr>
            </w:pPr>
          </w:p>
        </w:tc>
        <w:tc>
          <w:tcPr>
            <w:tcW w:w="1355" w:type="dxa"/>
            <w:tcBorders>
              <w:top w:val="nil"/>
              <w:left w:val="nil"/>
              <w:bottom w:val="single" w:sz="4" w:space="0" w:color="auto"/>
              <w:right w:val="nil"/>
            </w:tcBorders>
            <w:noWrap/>
            <w:vAlign w:val="center"/>
            <w:hideMark/>
          </w:tcPr>
          <w:p w14:paraId="33401841"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689,378</w:t>
            </w:r>
          </w:p>
        </w:tc>
        <w:tc>
          <w:tcPr>
            <w:tcW w:w="1445" w:type="dxa"/>
            <w:tcBorders>
              <w:top w:val="nil"/>
              <w:left w:val="single" w:sz="8" w:space="0" w:color="auto"/>
              <w:bottom w:val="single" w:sz="4" w:space="0" w:color="auto"/>
              <w:right w:val="single" w:sz="8" w:space="0" w:color="auto"/>
            </w:tcBorders>
            <w:noWrap/>
            <w:vAlign w:val="center"/>
            <w:hideMark/>
          </w:tcPr>
          <w:p w14:paraId="3CEF55D2"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2,104,764</w:t>
            </w:r>
          </w:p>
        </w:tc>
      </w:tr>
      <w:tr w:rsidR="007A32CC" w:rsidRPr="00DE3B5E" w14:paraId="1307B118" w14:textId="77777777" w:rsidTr="007A32CC">
        <w:trPr>
          <w:trHeight w:val="147"/>
        </w:trPr>
        <w:tc>
          <w:tcPr>
            <w:tcW w:w="761" w:type="dxa"/>
            <w:tcBorders>
              <w:top w:val="nil"/>
              <w:left w:val="single" w:sz="8" w:space="0" w:color="auto"/>
              <w:bottom w:val="single" w:sz="4" w:space="0" w:color="auto"/>
              <w:right w:val="single" w:sz="8" w:space="0" w:color="auto"/>
            </w:tcBorders>
            <w:noWrap/>
            <w:vAlign w:val="center"/>
            <w:hideMark/>
          </w:tcPr>
          <w:p w14:paraId="044FBBAA"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2014</w:t>
            </w:r>
          </w:p>
        </w:tc>
        <w:tc>
          <w:tcPr>
            <w:tcW w:w="1031" w:type="dxa"/>
            <w:tcBorders>
              <w:top w:val="nil"/>
              <w:left w:val="nil"/>
              <w:bottom w:val="single" w:sz="4" w:space="0" w:color="auto"/>
              <w:right w:val="single" w:sz="4" w:space="0" w:color="auto"/>
            </w:tcBorders>
            <w:noWrap/>
            <w:vAlign w:val="center"/>
            <w:hideMark/>
          </w:tcPr>
          <w:p w14:paraId="01DF0A1B"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2,025,737</w:t>
            </w:r>
          </w:p>
        </w:tc>
        <w:tc>
          <w:tcPr>
            <w:tcW w:w="1203" w:type="dxa"/>
            <w:tcBorders>
              <w:top w:val="nil"/>
              <w:left w:val="nil"/>
              <w:bottom w:val="single" w:sz="4" w:space="0" w:color="auto"/>
              <w:right w:val="single" w:sz="4" w:space="0" w:color="auto"/>
            </w:tcBorders>
            <w:noWrap/>
            <w:vAlign w:val="center"/>
            <w:hideMark/>
          </w:tcPr>
          <w:p w14:paraId="64935AC3"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3,451,872</w:t>
            </w:r>
          </w:p>
        </w:tc>
        <w:tc>
          <w:tcPr>
            <w:tcW w:w="1241" w:type="dxa"/>
            <w:tcBorders>
              <w:top w:val="nil"/>
              <w:left w:val="nil"/>
              <w:bottom w:val="single" w:sz="4" w:space="0" w:color="auto"/>
              <w:right w:val="single" w:sz="4" w:space="0" w:color="auto"/>
            </w:tcBorders>
            <w:noWrap/>
            <w:vAlign w:val="center"/>
            <w:hideMark/>
          </w:tcPr>
          <w:p w14:paraId="040DEA73"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2,646,331</w:t>
            </w:r>
          </w:p>
        </w:tc>
        <w:tc>
          <w:tcPr>
            <w:tcW w:w="1174" w:type="dxa"/>
            <w:tcBorders>
              <w:top w:val="nil"/>
              <w:left w:val="nil"/>
              <w:bottom w:val="single" w:sz="4" w:space="0" w:color="auto"/>
              <w:right w:val="nil"/>
            </w:tcBorders>
            <w:noWrap/>
            <w:vAlign w:val="center"/>
            <w:hideMark/>
          </w:tcPr>
          <w:p w14:paraId="24E7EEB5"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505,618</w:t>
            </w:r>
          </w:p>
        </w:tc>
        <w:tc>
          <w:tcPr>
            <w:tcW w:w="1174" w:type="dxa"/>
            <w:tcBorders>
              <w:top w:val="nil"/>
              <w:left w:val="single" w:sz="4" w:space="0" w:color="auto"/>
              <w:bottom w:val="single" w:sz="4" w:space="0" w:color="auto"/>
              <w:right w:val="single" w:sz="4" w:space="0" w:color="auto"/>
            </w:tcBorders>
            <w:noWrap/>
            <w:vAlign w:val="center"/>
            <w:hideMark/>
          </w:tcPr>
          <w:p w14:paraId="70BD60AE"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105,132</w:t>
            </w:r>
          </w:p>
        </w:tc>
        <w:tc>
          <w:tcPr>
            <w:tcW w:w="1355" w:type="dxa"/>
            <w:tcBorders>
              <w:top w:val="nil"/>
              <w:left w:val="nil"/>
              <w:bottom w:val="single" w:sz="4" w:space="0" w:color="auto"/>
              <w:right w:val="nil"/>
            </w:tcBorders>
            <w:noWrap/>
            <w:vAlign w:val="center"/>
            <w:hideMark/>
          </w:tcPr>
          <w:p w14:paraId="2C32E5A1"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2,325,660</w:t>
            </w:r>
          </w:p>
        </w:tc>
        <w:tc>
          <w:tcPr>
            <w:tcW w:w="1445" w:type="dxa"/>
            <w:tcBorders>
              <w:top w:val="nil"/>
              <w:left w:val="single" w:sz="8" w:space="0" w:color="auto"/>
              <w:bottom w:val="single" w:sz="4" w:space="0" w:color="auto"/>
              <w:right w:val="single" w:sz="8" w:space="0" w:color="auto"/>
            </w:tcBorders>
            <w:noWrap/>
            <w:vAlign w:val="center"/>
            <w:hideMark/>
          </w:tcPr>
          <w:p w14:paraId="37A0130D"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2,437,966</w:t>
            </w:r>
          </w:p>
        </w:tc>
      </w:tr>
      <w:tr w:rsidR="007A32CC" w:rsidRPr="00DE3B5E" w14:paraId="5F5C063E" w14:textId="77777777" w:rsidTr="007A32CC">
        <w:trPr>
          <w:trHeight w:val="197"/>
        </w:trPr>
        <w:tc>
          <w:tcPr>
            <w:tcW w:w="761" w:type="dxa"/>
            <w:tcBorders>
              <w:top w:val="nil"/>
              <w:left w:val="single" w:sz="8" w:space="0" w:color="auto"/>
              <w:bottom w:val="single" w:sz="4" w:space="0" w:color="auto"/>
              <w:right w:val="single" w:sz="8" w:space="0" w:color="auto"/>
            </w:tcBorders>
            <w:noWrap/>
            <w:vAlign w:val="center"/>
            <w:hideMark/>
          </w:tcPr>
          <w:p w14:paraId="29219141"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2015</w:t>
            </w:r>
          </w:p>
        </w:tc>
        <w:tc>
          <w:tcPr>
            <w:tcW w:w="1031" w:type="dxa"/>
            <w:tcBorders>
              <w:top w:val="nil"/>
              <w:left w:val="nil"/>
              <w:bottom w:val="single" w:sz="4" w:space="0" w:color="auto"/>
              <w:right w:val="single" w:sz="4" w:space="0" w:color="auto"/>
            </w:tcBorders>
            <w:noWrap/>
            <w:vAlign w:val="center"/>
            <w:hideMark/>
          </w:tcPr>
          <w:p w14:paraId="07CE328C"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2,918,714</w:t>
            </w:r>
          </w:p>
        </w:tc>
        <w:tc>
          <w:tcPr>
            <w:tcW w:w="1203" w:type="dxa"/>
            <w:tcBorders>
              <w:top w:val="nil"/>
              <w:left w:val="nil"/>
              <w:bottom w:val="single" w:sz="4" w:space="0" w:color="auto"/>
              <w:right w:val="single" w:sz="4" w:space="0" w:color="auto"/>
            </w:tcBorders>
            <w:noWrap/>
            <w:vAlign w:val="center"/>
            <w:hideMark/>
          </w:tcPr>
          <w:p w14:paraId="0C75E6BA"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126,283</w:t>
            </w:r>
          </w:p>
        </w:tc>
        <w:tc>
          <w:tcPr>
            <w:tcW w:w="1241" w:type="dxa"/>
            <w:tcBorders>
              <w:top w:val="nil"/>
              <w:left w:val="nil"/>
              <w:bottom w:val="single" w:sz="4" w:space="0" w:color="auto"/>
              <w:right w:val="single" w:sz="4" w:space="0" w:color="auto"/>
            </w:tcBorders>
            <w:noWrap/>
            <w:vAlign w:val="center"/>
            <w:hideMark/>
          </w:tcPr>
          <w:p w14:paraId="22211416"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2,310,739</w:t>
            </w:r>
          </w:p>
        </w:tc>
        <w:tc>
          <w:tcPr>
            <w:tcW w:w="1174" w:type="dxa"/>
            <w:tcBorders>
              <w:top w:val="nil"/>
              <w:left w:val="nil"/>
              <w:bottom w:val="single" w:sz="4" w:space="0" w:color="auto"/>
              <w:right w:val="nil"/>
            </w:tcBorders>
            <w:noWrap/>
            <w:vAlign w:val="center"/>
            <w:hideMark/>
          </w:tcPr>
          <w:p w14:paraId="6A0C5167"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575,665</w:t>
            </w:r>
          </w:p>
        </w:tc>
        <w:tc>
          <w:tcPr>
            <w:tcW w:w="1174" w:type="dxa"/>
            <w:tcBorders>
              <w:top w:val="nil"/>
              <w:left w:val="single" w:sz="4" w:space="0" w:color="auto"/>
              <w:bottom w:val="single" w:sz="4" w:space="0" w:color="auto"/>
              <w:right w:val="single" w:sz="4" w:space="0" w:color="auto"/>
            </w:tcBorders>
            <w:noWrap/>
            <w:vAlign w:val="center"/>
            <w:hideMark/>
          </w:tcPr>
          <w:p w14:paraId="759BCC35"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109,953</w:t>
            </w:r>
          </w:p>
        </w:tc>
        <w:tc>
          <w:tcPr>
            <w:tcW w:w="1355" w:type="dxa"/>
            <w:tcBorders>
              <w:top w:val="nil"/>
              <w:left w:val="nil"/>
              <w:bottom w:val="single" w:sz="4" w:space="0" w:color="auto"/>
              <w:right w:val="nil"/>
            </w:tcBorders>
            <w:noWrap/>
            <w:vAlign w:val="center"/>
            <w:hideMark/>
          </w:tcPr>
          <w:p w14:paraId="74F60DC1"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158,593</w:t>
            </w:r>
          </w:p>
        </w:tc>
        <w:tc>
          <w:tcPr>
            <w:tcW w:w="1445" w:type="dxa"/>
            <w:tcBorders>
              <w:top w:val="nil"/>
              <w:left w:val="single" w:sz="8" w:space="0" w:color="auto"/>
              <w:bottom w:val="single" w:sz="4" w:space="0" w:color="auto"/>
              <w:right w:val="single" w:sz="8" w:space="0" w:color="auto"/>
            </w:tcBorders>
            <w:noWrap/>
            <w:vAlign w:val="center"/>
            <w:hideMark/>
          </w:tcPr>
          <w:p w14:paraId="1E7A92BC"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2,135,690</w:t>
            </w:r>
          </w:p>
        </w:tc>
      </w:tr>
      <w:tr w:rsidR="007A32CC" w:rsidRPr="00DE3B5E" w14:paraId="07AB2F6C" w14:textId="77777777" w:rsidTr="007A32CC">
        <w:trPr>
          <w:trHeight w:val="237"/>
        </w:trPr>
        <w:tc>
          <w:tcPr>
            <w:tcW w:w="761" w:type="dxa"/>
            <w:tcBorders>
              <w:top w:val="nil"/>
              <w:left w:val="single" w:sz="8" w:space="0" w:color="auto"/>
              <w:bottom w:val="single" w:sz="8" w:space="0" w:color="auto"/>
              <w:right w:val="single" w:sz="8" w:space="0" w:color="auto"/>
            </w:tcBorders>
            <w:noWrap/>
            <w:vAlign w:val="center"/>
            <w:hideMark/>
          </w:tcPr>
          <w:p w14:paraId="68687175"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2016</w:t>
            </w:r>
          </w:p>
        </w:tc>
        <w:tc>
          <w:tcPr>
            <w:tcW w:w="1031" w:type="dxa"/>
            <w:tcBorders>
              <w:top w:val="nil"/>
              <w:left w:val="nil"/>
              <w:bottom w:val="single" w:sz="8" w:space="0" w:color="auto"/>
              <w:right w:val="single" w:sz="4" w:space="0" w:color="auto"/>
            </w:tcBorders>
            <w:noWrap/>
            <w:vAlign w:val="center"/>
            <w:hideMark/>
          </w:tcPr>
          <w:p w14:paraId="09D575CA"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2,649,239</w:t>
            </w:r>
          </w:p>
        </w:tc>
        <w:tc>
          <w:tcPr>
            <w:tcW w:w="1203" w:type="dxa"/>
            <w:tcBorders>
              <w:top w:val="nil"/>
              <w:left w:val="nil"/>
              <w:bottom w:val="single" w:sz="8" w:space="0" w:color="auto"/>
              <w:right w:val="single" w:sz="4" w:space="0" w:color="auto"/>
            </w:tcBorders>
            <w:noWrap/>
            <w:vAlign w:val="center"/>
            <w:hideMark/>
          </w:tcPr>
          <w:p w14:paraId="5D148984"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89,143</w:t>
            </w:r>
          </w:p>
        </w:tc>
        <w:tc>
          <w:tcPr>
            <w:tcW w:w="1241" w:type="dxa"/>
            <w:tcBorders>
              <w:top w:val="nil"/>
              <w:left w:val="nil"/>
              <w:bottom w:val="single" w:sz="8" w:space="0" w:color="auto"/>
              <w:right w:val="single" w:sz="4" w:space="0" w:color="auto"/>
            </w:tcBorders>
            <w:noWrap/>
            <w:vAlign w:val="center"/>
            <w:hideMark/>
          </w:tcPr>
          <w:p w14:paraId="77EC8390"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w:t>
            </w:r>
          </w:p>
        </w:tc>
        <w:tc>
          <w:tcPr>
            <w:tcW w:w="1174" w:type="dxa"/>
            <w:tcBorders>
              <w:top w:val="nil"/>
              <w:left w:val="nil"/>
              <w:bottom w:val="single" w:sz="8" w:space="0" w:color="auto"/>
              <w:right w:val="nil"/>
            </w:tcBorders>
            <w:noWrap/>
            <w:vAlign w:val="center"/>
            <w:hideMark/>
          </w:tcPr>
          <w:p w14:paraId="478019C2"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599,552</w:t>
            </w:r>
          </w:p>
        </w:tc>
        <w:tc>
          <w:tcPr>
            <w:tcW w:w="1174" w:type="dxa"/>
            <w:tcBorders>
              <w:top w:val="nil"/>
              <w:left w:val="single" w:sz="4" w:space="0" w:color="auto"/>
              <w:bottom w:val="single" w:sz="8" w:space="0" w:color="auto"/>
              <w:right w:val="single" w:sz="4" w:space="0" w:color="auto"/>
            </w:tcBorders>
            <w:noWrap/>
            <w:vAlign w:val="center"/>
            <w:hideMark/>
          </w:tcPr>
          <w:p w14:paraId="1868F76E"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11,513</w:t>
            </w:r>
          </w:p>
        </w:tc>
        <w:tc>
          <w:tcPr>
            <w:tcW w:w="1355" w:type="dxa"/>
            <w:tcBorders>
              <w:top w:val="nil"/>
              <w:left w:val="nil"/>
              <w:bottom w:val="single" w:sz="8" w:space="0" w:color="auto"/>
              <w:right w:val="nil"/>
            </w:tcBorders>
            <w:noWrap/>
            <w:vAlign w:val="center"/>
            <w:hideMark/>
          </w:tcPr>
          <w:p w14:paraId="0DE8E32C" w14:textId="77777777" w:rsidR="007A32CC" w:rsidRPr="00DE3B5E" w:rsidRDefault="007A32C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FF0000"/>
                <w:sz w:val="20"/>
                <w:szCs w:val="20"/>
                <w:lang w:val="en-GB" w:eastAsia="sq-AL"/>
              </w:rPr>
              <w:t>2,138,830</w:t>
            </w:r>
          </w:p>
        </w:tc>
        <w:tc>
          <w:tcPr>
            <w:tcW w:w="1445" w:type="dxa"/>
            <w:tcBorders>
              <w:top w:val="nil"/>
              <w:left w:val="single" w:sz="8" w:space="0" w:color="auto"/>
              <w:bottom w:val="single" w:sz="8" w:space="0" w:color="auto"/>
              <w:right w:val="single" w:sz="8" w:space="0" w:color="auto"/>
            </w:tcBorders>
            <w:noWrap/>
            <w:vAlign w:val="center"/>
            <w:hideMark/>
          </w:tcPr>
          <w:p w14:paraId="3A5FC8E8" w14:textId="77777777" w:rsidR="007A32CC" w:rsidRPr="00DE3B5E" w:rsidRDefault="007A32C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2,930,227</w:t>
            </w:r>
          </w:p>
        </w:tc>
      </w:tr>
    </w:tbl>
    <w:p w14:paraId="4D46EC1E" w14:textId="77777777" w:rsidR="007A32CC" w:rsidRPr="00DE3B5E" w:rsidRDefault="007A32CC" w:rsidP="007A32CC">
      <w:pPr>
        <w:tabs>
          <w:tab w:val="left" w:pos="0"/>
          <w:tab w:val="left" w:pos="540"/>
          <w:tab w:val="left" w:pos="630"/>
        </w:tabs>
        <w:spacing w:after="0" w:line="240" w:lineRule="auto"/>
        <w:jc w:val="both"/>
        <w:rPr>
          <w:rFonts w:ascii="Times New Roman" w:hAnsi="Times New Roman" w:cs="Times New Roman"/>
          <w:sz w:val="12"/>
          <w:szCs w:val="12"/>
          <w:lang w:val="en-GB"/>
        </w:rPr>
      </w:pPr>
    </w:p>
    <w:p w14:paraId="2576B4BE" w14:textId="77777777" w:rsidR="001A63DA" w:rsidRPr="001A63DA" w:rsidRDefault="001A63DA" w:rsidP="001A63DA">
      <w:pPr>
        <w:pStyle w:val="ListParagraph"/>
        <w:numPr>
          <w:ilvl w:val="0"/>
          <w:numId w:val="20"/>
        </w:numPr>
        <w:spacing w:after="0" w:line="240" w:lineRule="auto"/>
        <w:jc w:val="both"/>
        <w:rPr>
          <w:rFonts w:ascii="Times New Roman" w:hAnsi="Times New Roman" w:cs="Times New Roman"/>
          <w:vanish/>
          <w:sz w:val="24"/>
          <w:szCs w:val="24"/>
          <w:lang w:val="en-GB"/>
        </w:rPr>
      </w:pPr>
    </w:p>
    <w:p w14:paraId="720A09C2"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621D1A78"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78302E7F"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7704D4CD"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27DD7CA1"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479B52C5"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548B9E4D"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67EB0EA6"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26019933"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2546738D" w14:textId="77777777" w:rsidR="001A63DA" w:rsidRPr="001A63DA" w:rsidRDefault="001A63DA" w:rsidP="001A63DA">
      <w:pPr>
        <w:pStyle w:val="ListParagraph"/>
        <w:numPr>
          <w:ilvl w:val="1"/>
          <w:numId w:val="20"/>
        </w:numPr>
        <w:spacing w:after="0" w:line="240" w:lineRule="auto"/>
        <w:jc w:val="both"/>
        <w:rPr>
          <w:rFonts w:ascii="Times New Roman" w:hAnsi="Times New Roman" w:cs="Times New Roman"/>
          <w:vanish/>
          <w:sz w:val="24"/>
          <w:szCs w:val="24"/>
          <w:lang w:val="en-GB"/>
        </w:rPr>
      </w:pPr>
    </w:p>
    <w:p w14:paraId="34DD2958" w14:textId="69362D25" w:rsidR="007A32CC" w:rsidRPr="001A63DA" w:rsidRDefault="00AF4590" w:rsidP="001A63DA">
      <w:pPr>
        <w:pStyle w:val="ListParagraph"/>
        <w:numPr>
          <w:ilvl w:val="2"/>
          <w:numId w:val="24"/>
        </w:numPr>
        <w:spacing w:after="0" w:line="240" w:lineRule="auto"/>
        <w:ind w:left="0" w:firstLine="0"/>
        <w:jc w:val="both"/>
        <w:rPr>
          <w:rFonts w:ascii="Times New Roman" w:eastAsia="Times New Roman" w:hAnsi="Times New Roman" w:cs="Times New Roman"/>
          <w:sz w:val="12"/>
          <w:szCs w:val="12"/>
          <w:lang w:val="en-GB" w:eastAsia="sq-AL"/>
        </w:rPr>
      </w:pPr>
      <w:r w:rsidRPr="001A63DA">
        <w:rPr>
          <w:rFonts w:ascii="Times New Roman" w:hAnsi="Times New Roman" w:cs="Times New Roman"/>
          <w:sz w:val="24"/>
          <w:szCs w:val="24"/>
          <w:lang w:val="en-GB"/>
        </w:rPr>
        <w:t xml:space="preserve">A </w:t>
      </w:r>
      <w:r w:rsidR="00CC1DFE" w:rsidRPr="001A63DA">
        <w:rPr>
          <w:rFonts w:ascii="Times New Roman" w:hAnsi="Times New Roman" w:cs="Times New Roman"/>
          <w:sz w:val="24"/>
          <w:szCs w:val="24"/>
          <w:lang w:val="en-GB"/>
        </w:rPr>
        <w:t>review of the financial statements of the</w:t>
      </w:r>
      <w:r w:rsidRPr="001A63DA">
        <w:rPr>
          <w:rFonts w:ascii="Times New Roman" w:hAnsi="Times New Roman" w:cs="Times New Roman"/>
          <w:sz w:val="24"/>
          <w:szCs w:val="24"/>
          <w:lang w:val="en-GB"/>
        </w:rPr>
        <w:t xml:space="preserve"> business </w:t>
      </w:r>
      <w:r w:rsidR="00CC1DFE" w:rsidRPr="001A63DA">
        <w:rPr>
          <w:rFonts w:ascii="Times New Roman" w:hAnsi="Times New Roman" w:cs="Times New Roman"/>
          <w:sz w:val="24"/>
          <w:szCs w:val="24"/>
          <w:lang w:val="en-GB"/>
        </w:rPr>
        <w:t xml:space="preserve">of the assessee’s spouse, for the year 2016, </w:t>
      </w:r>
      <w:r w:rsidRPr="001A63DA">
        <w:rPr>
          <w:rFonts w:ascii="Times New Roman" w:hAnsi="Times New Roman" w:cs="Times New Roman"/>
          <w:sz w:val="24"/>
          <w:szCs w:val="24"/>
          <w:lang w:val="en-GB"/>
        </w:rPr>
        <w:t xml:space="preserve">showed that the statements of the bank account balance at the end of 2016 were submitted </w:t>
      </w:r>
      <w:r w:rsidR="00CC1DFE" w:rsidRPr="001A63DA">
        <w:rPr>
          <w:rFonts w:ascii="Times New Roman" w:hAnsi="Times New Roman" w:cs="Times New Roman"/>
          <w:sz w:val="24"/>
          <w:szCs w:val="24"/>
          <w:lang w:val="en-GB"/>
        </w:rPr>
        <w:t xml:space="preserve">to the tax authorities, in the amount of </w:t>
      </w:r>
      <w:r w:rsidRPr="001A63DA">
        <w:rPr>
          <w:rFonts w:ascii="Times New Roman" w:hAnsi="Times New Roman" w:cs="Times New Roman"/>
          <w:sz w:val="24"/>
          <w:szCs w:val="24"/>
          <w:lang w:val="en-GB"/>
        </w:rPr>
        <w:t xml:space="preserve">ALL </w:t>
      </w:r>
      <w:r w:rsidR="00CC1DFE" w:rsidRPr="001A63DA">
        <w:rPr>
          <w:rFonts w:ascii="Times New Roman" w:hAnsi="Times New Roman" w:cs="Times New Roman"/>
          <w:sz w:val="24"/>
          <w:szCs w:val="24"/>
          <w:lang w:val="en-GB"/>
        </w:rPr>
        <w:t xml:space="preserve">2,138,830. </w:t>
      </w:r>
      <w:proofErr w:type="gramStart"/>
      <w:r w:rsidR="00CC1DFE" w:rsidRPr="001A63DA">
        <w:rPr>
          <w:rFonts w:ascii="Times New Roman" w:hAnsi="Times New Roman" w:cs="Times New Roman"/>
          <w:sz w:val="24"/>
          <w:szCs w:val="24"/>
          <w:lang w:val="en-GB"/>
        </w:rPr>
        <w:t>Whereas,</w:t>
      </w:r>
      <w:proofErr w:type="gramEnd"/>
      <w:r w:rsidR="00CC1DFE" w:rsidRPr="001A63DA">
        <w:rPr>
          <w:rFonts w:ascii="Times New Roman" w:hAnsi="Times New Roman" w:cs="Times New Roman"/>
          <w:sz w:val="24"/>
          <w:szCs w:val="24"/>
          <w:lang w:val="en-GB"/>
        </w:rPr>
        <w:t xml:space="preserve"> the real balance of the </w:t>
      </w:r>
      <w:r w:rsidRPr="001A63DA">
        <w:rPr>
          <w:rFonts w:ascii="Times New Roman" w:hAnsi="Times New Roman" w:cs="Times New Roman"/>
          <w:sz w:val="24"/>
          <w:szCs w:val="24"/>
          <w:lang w:val="en-GB"/>
        </w:rPr>
        <w:t xml:space="preserve">business </w:t>
      </w:r>
      <w:r w:rsidR="00CC1DFE" w:rsidRPr="001A63DA">
        <w:rPr>
          <w:rFonts w:ascii="Times New Roman" w:hAnsi="Times New Roman" w:cs="Times New Roman"/>
          <w:sz w:val="24"/>
          <w:szCs w:val="24"/>
          <w:lang w:val="en-GB"/>
        </w:rPr>
        <w:t xml:space="preserve">accounts at the end of 2016 is </w:t>
      </w:r>
      <w:r w:rsidRPr="001A63DA">
        <w:rPr>
          <w:rFonts w:ascii="Times New Roman" w:hAnsi="Times New Roman" w:cs="Times New Roman"/>
          <w:sz w:val="24"/>
          <w:szCs w:val="24"/>
          <w:lang w:val="en-GB"/>
        </w:rPr>
        <w:t xml:space="preserve">ALL </w:t>
      </w:r>
      <w:r w:rsidR="00CC1DFE" w:rsidRPr="001A63DA">
        <w:rPr>
          <w:rFonts w:ascii="Times New Roman" w:hAnsi="Times New Roman" w:cs="Times New Roman"/>
          <w:sz w:val="24"/>
          <w:szCs w:val="24"/>
          <w:lang w:val="en-GB"/>
        </w:rPr>
        <w:t>530,933 (referring to the documentation from the banks). Th</w:t>
      </w:r>
      <w:r w:rsidR="00EF6AF8" w:rsidRPr="001A63DA">
        <w:rPr>
          <w:rFonts w:ascii="Times New Roman" w:hAnsi="Times New Roman" w:cs="Times New Roman"/>
          <w:sz w:val="24"/>
          <w:szCs w:val="24"/>
          <w:lang w:val="en-GB"/>
        </w:rPr>
        <w:t xml:space="preserve">ere is a difference of ALL </w:t>
      </w:r>
      <w:r w:rsidR="00CC1DFE" w:rsidRPr="001A63DA">
        <w:rPr>
          <w:rFonts w:ascii="Times New Roman" w:hAnsi="Times New Roman" w:cs="Times New Roman"/>
          <w:sz w:val="24"/>
          <w:szCs w:val="24"/>
          <w:lang w:val="en-GB"/>
        </w:rPr>
        <w:t xml:space="preserve">1,607,897 from the item “Bank” in the financial statement for 2016 declared by the assessee’s spouse to the tax authorities, </w:t>
      </w:r>
      <w:r w:rsidR="00F47D33" w:rsidRPr="001A63DA">
        <w:rPr>
          <w:rFonts w:ascii="Times New Roman" w:hAnsi="Times New Roman" w:cs="Times New Roman"/>
          <w:sz w:val="24"/>
          <w:szCs w:val="24"/>
          <w:lang w:val="en-GB"/>
        </w:rPr>
        <w:t xml:space="preserve">from </w:t>
      </w:r>
      <w:r w:rsidR="00CC1DFE" w:rsidRPr="001A63DA">
        <w:rPr>
          <w:rFonts w:ascii="Times New Roman" w:hAnsi="Times New Roman" w:cs="Times New Roman"/>
          <w:sz w:val="24"/>
          <w:szCs w:val="24"/>
          <w:lang w:val="en-GB"/>
        </w:rPr>
        <w:t xml:space="preserve">the real balance in the bank. Regarding the accounts and bank balances included in the item “Bank accounts” in the balance sheet submitted to the tax authorities for the year 2016, in the </w:t>
      </w:r>
      <w:r w:rsidR="0024272A" w:rsidRPr="001A63DA">
        <w:rPr>
          <w:rFonts w:ascii="Times New Roman" w:hAnsi="Times New Roman" w:cs="Times New Roman"/>
          <w:sz w:val="24"/>
          <w:szCs w:val="24"/>
          <w:lang w:val="en-GB"/>
        </w:rPr>
        <w:t xml:space="preserve">replies </w:t>
      </w:r>
      <w:r w:rsidR="00CC1DFE" w:rsidRPr="001A63DA">
        <w:rPr>
          <w:rFonts w:ascii="Times New Roman" w:hAnsi="Times New Roman" w:cs="Times New Roman"/>
          <w:sz w:val="24"/>
          <w:szCs w:val="24"/>
          <w:lang w:val="en-GB"/>
        </w:rPr>
        <w:t xml:space="preserve">to questionnaires no. 5 and no. 6, the </w:t>
      </w:r>
      <w:r w:rsidR="00EF6AF8" w:rsidRPr="001A63DA">
        <w:rPr>
          <w:rFonts w:ascii="Times New Roman" w:hAnsi="Times New Roman" w:cs="Times New Roman"/>
          <w:sz w:val="24"/>
          <w:szCs w:val="24"/>
          <w:lang w:val="en-GB"/>
        </w:rPr>
        <w:t xml:space="preserve">assessee </w:t>
      </w:r>
      <w:r w:rsidR="00CC1DFE" w:rsidRPr="001A63DA">
        <w:rPr>
          <w:rFonts w:ascii="Times New Roman" w:hAnsi="Times New Roman" w:cs="Times New Roman"/>
          <w:sz w:val="24"/>
          <w:szCs w:val="24"/>
          <w:lang w:val="en-GB"/>
        </w:rPr>
        <w:t xml:space="preserve">explained that this is the balance of the </w:t>
      </w:r>
      <w:r w:rsidR="0024272A" w:rsidRPr="001A63DA">
        <w:rPr>
          <w:rFonts w:ascii="Times New Roman" w:hAnsi="Times New Roman" w:cs="Times New Roman"/>
          <w:sz w:val="24"/>
          <w:szCs w:val="24"/>
          <w:lang w:val="en-GB"/>
        </w:rPr>
        <w:t xml:space="preserve">business account, </w:t>
      </w:r>
      <w:r w:rsidR="00CC1DFE" w:rsidRPr="001A63DA">
        <w:rPr>
          <w:rFonts w:ascii="Times New Roman" w:hAnsi="Times New Roman" w:cs="Times New Roman"/>
          <w:sz w:val="24"/>
          <w:szCs w:val="24"/>
          <w:lang w:val="en-GB"/>
        </w:rPr>
        <w:t xml:space="preserve">not of the individual, </w:t>
      </w:r>
      <w:r w:rsidR="0024272A" w:rsidRPr="001A63DA">
        <w:rPr>
          <w:rFonts w:ascii="Times New Roman" w:hAnsi="Times New Roman" w:cs="Times New Roman"/>
          <w:sz w:val="24"/>
          <w:szCs w:val="24"/>
          <w:lang w:val="en-GB"/>
        </w:rPr>
        <w:t xml:space="preserve">failing to specify the respective accounts involved, contrary to what was required. </w:t>
      </w:r>
      <w:r w:rsidR="00CC1DFE" w:rsidRPr="001A63DA">
        <w:rPr>
          <w:rFonts w:ascii="Times New Roman" w:hAnsi="Times New Roman" w:cs="Times New Roman"/>
          <w:sz w:val="24"/>
          <w:szCs w:val="24"/>
          <w:lang w:val="en-GB"/>
        </w:rPr>
        <w:t xml:space="preserve">In the appeal, the </w:t>
      </w:r>
      <w:r w:rsidR="0024272A" w:rsidRPr="001A63DA">
        <w:rPr>
          <w:rFonts w:ascii="Times New Roman" w:hAnsi="Times New Roman" w:cs="Times New Roman"/>
          <w:sz w:val="24"/>
          <w:szCs w:val="24"/>
          <w:lang w:val="en-GB"/>
        </w:rPr>
        <w:t xml:space="preserve">assessee </w:t>
      </w:r>
      <w:r w:rsidR="00CC1DFE" w:rsidRPr="001A63DA">
        <w:rPr>
          <w:rFonts w:ascii="Times New Roman" w:hAnsi="Times New Roman" w:cs="Times New Roman"/>
          <w:sz w:val="24"/>
          <w:szCs w:val="24"/>
          <w:lang w:val="en-GB"/>
        </w:rPr>
        <w:t xml:space="preserve">explains that the difference in the debit balance of ALL 1,607,897 is not in the </w:t>
      </w:r>
      <w:r w:rsidR="00F47D33" w:rsidRPr="001A63DA">
        <w:rPr>
          <w:rFonts w:ascii="Times New Roman" w:hAnsi="Times New Roman" w:cs="Times New Roman"/>
          <w:sz w:val="24"/>
          <w:szCs w:val="24"/>
          <w:lang w:val="en-GB"/>
        </w:rPr>
        <w:t xml:space="preserve">item </w:t>
      </w:r>
      <w:r w:rsidR="00CC1DFE" w:rsidRPr="001A63DA">
        <w:rPr>
          <w:rFonts w:ascii="Times New Roman" w:hAnsi="Times New Roman" w:cs="Times New Roman"/>
          <w:sz w:val="24"/>
          <w:szCs w:val="24"/>
          <w:lang w:val="en-GB"/>
        </w:rPr>
        <w:t xml:space="preserve">“Bank”, it presents an incorrect bank account balance on the </w:t>
      </w:r>
      <w:r w:rsidR="00F47D33" w:rsidRPr="001A63DA">
        <w:rPr>
          <w:rFonts w:ascii="Times New Roman" w:hAnsi="Times New Roman" w:cs="Times New Roman"/>
          <w:sz w:val="24"/>
          <w:szCs w:val="24"/>
          <w:lang w:val="en-GB"/>
        </w:rPr>
        <w:t xml:space="preserve">date of </w:t>
      </w:r>
      <w:r w:rsidR="00CC1DFE" w:rsidRPr="001A63DA">
        <w:rPr>
          <w:rFonts w:ascii="Times New Roman" w:hAnsi="Times New Roman" w:cs="Times New Roman"/>
          <w:sz w:val="24"/>
          <w:szCs w:val="24"/>
          <w:lang w:val="en-GB"/>
        </w:rPr>
        <w:t xml:space="preserve">reporting, and </w:t>
      </w:r>
      <w:r w:rsidR="0024272A" w:rsidRPr="001A63DA">
        <w:rPr>
          <w:rFonts w:ascii="Times New Roman" w:hAnsi="Times New Roman" w:cs="Times New Roman"/>
          <w:sz w:val="24"/>
          <w:szCs w:val="24"/>
          <w:lang w:val="en-GB"/>
        </w:rPr>
        <w:t xml:space="preserve">he states that </w:t>
      </w:r>
      <w:r w:rsidR="00CC1DFE" w:rsidRPr="001A63DA">
        <w:rPr>
          <w:rFonts w:ascii="Times New Roman" w:hAnsi="Times New Roman" w:cs="Times New Roman"/>
          <w:sz w:val="24"/>
          <w:szCs w:val="24"/>
          <w:lang w:val="en-GB"/>
        </w:rPr>
        <w:t>this inaccuracy is material</w:t>
      </w:r>
      <w:r w:rsidR="0024272A" w:rsidRPr="001A63DA">
        <w:rPr>
          <w:rFonts w:ascii="Times New Roman" w:hAnsi="Times New Roman" w:cs="Times New Roman"/>
          <w:sz w:val="24"/>
          <w:szCs w:val="24"/>
          <w:lang w:val="en-GB"/>
        </w:rPr>
        <w:t xml:space="preserve"> error</w:t>
      </w:r>
      <w:r w:rsidR="00CC1DFE" w:rsidRPr="001A63DA">
        <w:rPr>
          <w:rFonts w:ascii="Times New Roman" w:hAnsi="Times New Roman" w:cs="Times New Roman"/>
          <w:sz w:val="24"/>
          <w:szCs w:val="24"/>
          <w:lang w:val="en-GB"/>
        </w:rPr>
        <w:t>.</w:t>
      </w:r>
      <w:r w:rsidRPr="001A63DA">
        <w:rPr>
          <w:rFonts w:ascii="Times New Roman" w:hAnsi="Times New Roman" w:cs="Times New Roman"/>
          <w:sz w:val="24"/>
          <w:szCs w:val="24"/>
          <w:lang w:val="en-GB"/>
        </w:rPr>
        <w:t xml:space="preserve"> </w:t>
      </w:r>
      <w:r w:rsidR="0024272A" w:rsidRPr="001A63DA">
        <w:rPr>
          <w:rFonts w:ascii="Times New Roman" w:hAnsi="Times New Roman" w:cs="Times New Roman"/>
          <w:sz w:val="24"/>
          <w:szCs w:val="24"/>
          <w:lang w:val="en-GB"/>
        </w:rPr>
        <w:t xml:space="preserve"> </w:t>
      </w:r>
    </w:p>
    <w:p w14:paraId="2387E4C5" w14:textId="77777777" w:rsidR="007A32CC" w:rsidRPr="00DE3B5E" w:rsidRDefault="007A32CC" w:rsidP="007A32CC">
      <w:pPr>
        <w:pStyle w:val="ListParagraph"/>
        <w:spacing w:after="0" w:line="240" w:lineRule="auto"/>
        <w:ind w:left="0"/>
        <w:jc w:val="both"/>
        <w:rPr>
          <w:rFonts w:ascii="Times New Roman" w:eastAsia="Times New Roman" w:hAnsi="Times New Roman" w:cs="Times New Roman"/>
          <w:sz w:val="12"/>
          <w:szCs w:val="12"/>
          <w:lang w:val="en-GB" w:eastAsia="sq-AL"/>
        </w:rPr>
      </w:pPr>
    </w:p>
    <w:p w14:paraId="2F601E34" w14:textId="3D1519F2" w:rsidR="007A32CC" w:rsidRPr="00DE3B5E" w:rsidRDefault="00B156A6" w:rsidP="001A63DA">
      <w:pPr>
        <w:pStyle w:val="ListParagraph"/>
        <w:numPr>
          <w:ilvl w:val="2"/>
          <w:numId w:val="24"/>
        </w:numPr>
        <w:spacing w:after="0" w:line="240" w:lineRule="auto"/>
        <w:jc w:val="both"/>
        <w:rPr>
          <w:rFonts w:ascii="Times New Roman" w:eastAsia="Times New Roman" w:hAnsi="Times New Roman" w:cs="Times New Roman"/>
          <w:sz w:val="12"/>
          <w:szCs w:val="12"/>
          <w:lang w:val="en-GB" w:eastAsia="sq-AL"/>
        </w:rPr>
      </w:pPr>
      <w:r w:rsidRPr="00DE3B5E">
        <w:rPr>
          <w:rFonts w:ascii="Times New Roman" w:eastAsia="Times New Roman" w:hAnsi="Times New Roman" w:cs="Times New Roman"/>
          <w:sz w:val="24"/>
          <w:szCs w:val="24"/>
          <w:lang w:val="en-GB" w:eastAsia="sq-AL"/>
        </w:rPr>
        <w:lastRenderedPageBreak/>
        <w:t xml:space="preserve">In view of the above, we note as follows; </w:t>
      </w:r>
      <w:r w:rsidR="00AF4590" w:rsidRPr="00DE3B5E">
        <w:rPr>
          <w:rFonts w:ascii="Times New Roman" w:eastAsia="Times New Roman" w:hAnsi="Times New Roman" w:cs="Times New Roman"/>
          <w:sz w:val="24"/>
          <w:szCs w:val="24"/>
          <w:lang w:val="en-GB" w:eastAsia="sq-AL"/>
        </w:rPr>
        <w:t xml:space="preserve"> </w:t>
      </w:r>
      <w:r w:rsidR="00EF6AF8" w:rsidRPr="00DE3B5E">
        <w:rPr>
          <w:rFonts w:ascii="Times New Roman" w:eastAsia="Times New Roman" w:hAnsi="Times New Roman" w:cs="Times New Roman"/>
          <w:sz w:val="24"/>
          <w:szCs w:val="24"/>
          <w:lang w:val="en-GB" w:eastAsia="sq-AL"/>
        </w:rPr>
        <w:t xml:space="preserve"> </w:t>
      </w:r>
    </w:p>
    <w:p w14:paraId="1573730E" w14:textId="77777777" w:rsidR="007A32CC" w:rsidRPr="00DE3B5E" w:rsidRDefault="007A32CC" w:rsidP="007A32CC">
      <w:pPr>
        <w:pStyle w:val="ListParagraph"/>
        <w:rPr>
          <w:rFonts w:ascii="Times New Roman" w:eastAsia="Times New Roman" w:hAnsi="Times New Roman" w:cs="Times New Roman"/>
          <w:sz w:val="6"/>
          <w:szCs w:val="6"/>
          <w:lang w:val="en-GB" w:eastAsia="sq-AL"/>
        </w:rPr>
      </w:pPr>
    </w:p>
    <w:p w14:paraId="2ECFF5C4" w14:textId="77777777" w:rsidR="007A32CC" w:rsidRPr="00DE3B5E" w:rsidRDefault="007A32CC" w:rsidP="007A32CC">
      <w:pPr>
        <w:pStyle w:val="ListParagraph"/>
        <w:spacing w:after="0" w:line="240" w:lineRule="auto"/>
        <w:ind w:left="0"/>
        <w:jc w:val="both"/>
        <w:rPr>
          <w:rFonts w:ascii="Times New Roman" w:eastAsia="Times New Roman" w:hAnsi="Times New Roman" w:cs="Times New Roman"/>
          <w:sz w:val="6"/>
          <w:szCs w:val="6"/>
          <w:lang w:val="en-GB" w:eastAsia="sq-AL"/>
        </w:rPr>
      </w:pPr>
    </w:p>
    <w:p w14:paraId="3AD2F888" w14:textId="70AB039C" w:rsidR="00B156A6" w:rsidRPr="00DE3B5E" w:rsidRDefault="00B156A6" w:rsidP="00B156A6">
      <w:pPr>
        <w:pStyle w:val="ListParagraph"/>
        <w:numPr>
          <w:ilvl w:val="0"/>
          <w:numId w:val="19"/>
        </w:numPr>
        <w:spacing w:after="0" w:line="240" w:lineRule="auto"/>
        <w:ind w:left="0" w:firstLine="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If the difference of ALL 1,607,897 were a material inaccuracy, as the </w:t>
      </w:r>
      <w:r w:rsidRPr="00DE3B5E">
        <w:rPr>
          <w:rFonts w:ascii="Times New Roman" w:hAnsi="Times New Roman" w:cs="Times New Roman"/>
          <w:sz w:val="24"/>
          <w:szCs w:val="24"/>
          <w:lang w:val="en-GB"/>
        </w:rPr>
        <w:t xml:space="preserve">assessee </w:t>
      </w:r>
      <w:r w:rsidRPr="00DE3B5E">
        <w:rPr>
          <w:rFonts w:ascii="Times New Roman" w:eastAsia="Times New Roman" w:hAnsi="Times New Roman" w:cs="Times New Roman"/>
          <w:sz w:val="24"/>
          <w:szCs w:val="24"/>
          <w:lang w:val="en-GB" w:eastAsia="sq-AL"/>
        </w:rPr>
        <w:t>claims, then his wife should have filed a request with the tax authorities for the correction of the balance sheet. The</w:t>
      </w:r>
      <w:r w:rsidR="009F1BCA" w:rsidRPr="00DE3B5E">
        <w:rPr>
          <w:rFonts w:ascii="Times New Roman" w:eastAsia="Times New Roman" w:hAnsi="Times New Roman" w:cs="Times New Roman"/>
          <w:sz w:val="24"/>
          <w:szCs w:val="24"/>
          <w:lang w:val="en-GB" w:eastAsia="sq-AL"/>
        </w:rPr>
        <w:t xml:space="preserve"> assessee </w:t>
      </w:r>
      <w:r w:rsidRPr="00DE3B5E">
        <w:rPr>
          <w:rFonts w:ascii="Times New Roman" w:eastAsia="Times New Roman" w:hAnsi="Times New Roman" w:cs="Times New Roman"/>
          <w:sz w:val="24"/>
          <w:szCs w:val="24"/>
          <w:lang w:val="en-GB" w:eastAsia="sq-AL"/>
        </w:rPr>
        <w:t xml:space="preserve">has not submitted such a document.  </w:t>
      </w:r>
    </w:p>
    <w:p w14:paraId="5EC3FCC1" w14:textId="1010BEA9" w:rsidR="00B156A6" w:rsidRPr="00DE3B5E" w:rsidRDefault="00B156A6" w:rsidP="00B156A6">
      <w:pPr>
        <w:pStyle w:val="ListParagraph"/>
        <w:numPr>
          <w:ilvl w:val="0"/>
          <w:numId w:val="19"/>
        </w:numPr>
        <w:spacing w:after="0" w:line="240" w:lineRule="auto"/>
        <w:ind w:left="0" w:firstLine="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Bank transactions may also include transactions that are not directly related to the economic </w:t>
      </w:r>
      <w:r w:rsidR="00F47D33" w:rsidRPr="00DE3B5E">
        <w:rPr>
          <w:rFonts w:ascii="Times New Roman" w:eastAsia="Times New Roman" w:hAnsi="Times New Roman" w:cs="Times New Roman"/>
          <w:sz w:val="24"/>
          <w:szCs w:val="24"/>
          <w:lang w:val="en-GB" w:eastAsia="sq-AL"/>
        </w:rPr>
        <w:t xml:space="preserve">activity </w:t>
      </w:r>
      <w:r w:rsidR="00071051" w:rsidRPr="00DE3B5E">
        <w:rPr>
          <w:rFonts w:ascii="Times New Roman" w:eastAsia="Times New Roman" w:hAnsi="Times New Roman" w:cs="Times New Roman"/>
          <w:sz w:val="24"/>
          <w:szCs w:val="24"/>
          <w:lang w:val="en-GB" w:eastAsia="sq-AL"/>
        </w:rPr>
        <w:t xml:space="preserve">of the </w:t>
      </w:r>
      <w:r w:rsidR="00F47D33" w:rsidRPr="00DE3B5E">
        <w:rPr>
          <w:rFonts w:ascii="Times New Roman" w:eastAsia="Times New Roman" w:hAnsi="Times New Roman" w:cs="Times New Roman"/>
          <w:sz w:val="24"/>
          <w:szCs w:val="24"/>
          <w:lang w:val="en-GB" w:eastAsia="sq-AL"/>
        </w:rPr>
        <w:t xml:space="preserve">entity </w:t>
      </w:r>
      <w:r w:rsidRPr="00DE3B5E">
        <w:rPr>
          <w:rFonts w:ascii="Times New Roman" w:eastAsia="Times New Roman" w:hAnsi="Times New Roman" w:cs="Times New Roman"/>
          <w:sz w:val="24"/>
          <w:szCs w:val="24"/>
          <w:lang w:val="en-GB" w:eastAsia="sq-AL"/>
        </w:rPr>
        <w:t xml:space="preserve">(such as personal deposits, gifts, etc.), and for this reason they do not provide a complete and accurate picture. </w:t>
      </w:r>
    </w:p>
    <w:p w14:paraId="7B1421B0" w14:textId="27A5E68B" w:rsidR="007A32CC" w:rsidRPr="00DE3B5E" w:rsidRDefault="00B156A6" w:rsidP="00B156A6">
      <w:pPr>
        <w:pStyle w:val="ListParagraph"/>
        <w:numPr>
          <w:ilvl w:val="0"/>
          <w:numId w:val="19"/>
        </w:numPr>
        <w:spacing w:after="0" w:line="240" w:lineRule="auto"/>
        <w:ind w:left="0" w:firstLine="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The argument that</w:t>
      </w:r>
      <w:r w:rsidR="00071051" w:rsidRPr="00DE3B5E">
        <w:rPr>
          <w:rFonts w:ascii="Times New Roman" w:eastAsia="Times New Roman" w:hAnsi="Times New Roman" w:cs="Times New Roman"/>
          <w:sz w:val="24"/>
          <w:szCs w:val="24"/>
          <w:lang w:val="en-GB" w:eastAsia="sq-AL"/>
        </w:rPr>
        <w:t xml:space="preserve"> - </w:t>
      </w:r>
      <w:r w:rsidRPr="00DE3B5E">
        <w:rPr>
          <w:rFonts w:ascii="Times New Roman" w:eastAsia="Times New Roman" w:hAnsi="Times New Roman" w:cs="Times New Roman"/>
          <w:sz w:val="24"/>
          <w:szCs w:val="24"/>
          <w:lang w:val="en-GB" w:eastAsia="sq-AL"/>
        </w:rPr>
        <w:t xml:space="preserve">due to the change in the typology of the </w:t>
      </w:r>
      <w:r w:rsidR="00216955" w:rsidRPr="00DE3B5E">
        <w:rPr>
          <w:rFonts w:ascii="Times New Roman" w:hAnsi="Times New Roman" w:cs="Times New Roman"/>
          <w:sz w:val="24"/>
          <w:szCs w:val="24"/>
          <w:lang w:val="en-GB"/>
        </w:rPr>
        <w:t xml:space="preserve">business </w:t>
      </w:r>
      <w:r w:rsidR="00F47D33" w:rsidRPr="00DE3B5E">
        <w:rPr>
          <w:rFonts w:ascii="Times New Roman" w:hAnsi="Times New Roman" w:cs="Times New Roman"/>
          <w:sz w:val="24"/>
          <w:szCs w:val="24"/>
          <w:lang w:val="en-GB"/>
        </w:rPr>
        <w:t xml:space="preserve">activity </w:t>
      </w:r>
      <w:r w:rsidR="00071051" w:rsidRPr="00DE3B5E">
        <w:rPr>
          <w:rFonts w:ascii="Times New Roman" w:eastAsia="Times New Roman" w:hAnsi="Times New Roman" w:cs="Times New Roman"/>
          <w:sz w:val="24"/>
          <w:szCs w:val="24"/>
          <w:lang w:val="en-GB" w:eastAsia="sq-AL"/>
        </w:rPr>
        <w:t xml:space="preserve">of the spouse, </w:t>
      </w:r>
      <w:r w:rsidRPr="00DE3B5E">
        <w:rPr>
          <w:rFonts w:ascii="Times New Roman" w:eastAsia="Times New Roman" w:hAnsi="Times New Roman" w:cs="Times New Roman"/>
          <w:sz w:val="24"/>
          <w:szCs w:val="24"/>
          <w:lang w:val="en-GB" w:eastAsia="sq-AL"/>
        </w:rPr>
        <w:t>the bank transactions do not clearly reflect the</w:t>
      </w:r>
      <w:r w:rsidR="00071051" w:rsidRPr="00DE3B5E">
        <w:rPr>
          <w:rFonts w:ascii="Times New Roman" w:eastAsia="Times New Roman" w:hAnsi="Times New Roman" w:cs="Times New Roman"/>
          <w:sz w:val="24"/>
          <w:szCs w:val="24"/>
          <w:lang w:val="en-GB" w:eastAsia="sq-AL"/>
        </w:rPr>
        <w:t xml:space="preserve"> proceeds from h</w:t>
      </w:r>
      <w:r w:rsidRPr="00DE3B5E">
        <w:rPr>
          <w:rFonts w:ascii="Times New Roman" w:eastAsia="Times New Roman" w:hAnsi="Times New Roman" w:cs="Times New Roman"/>
          <w:sz w:val="24"/>
          <w:szCs w:val="24"/>
          <w:lang w:val="en-GB" w:eastAsia="sq-AL"/>
        </w:rPr>
        <w:t xml:space="preserve">er </w:t>
      </w:r>
      <w:r w:rsidR="00216955" w:rsidRPr="00DE3B5E">
        <w:rPr>
          <w:rFonts w:ascii="Times New Roman" w:hAnsi="Times New Roman" w:cs="Times New Roman"/>
          <w:sz w:val="24"/>
          <w:szCs w:val="24"/>
          <w:lang w:val="en-GB"/>
        </w:rPr>
        <w:t xml:space="preserve">business </w:t>
      </w:r>
      <w:r w:rsidRPr="00DE3B5E">
        <w:rPr>
          <w:rFonts w:ascii="Times New Roman" w:eastAsia="Times New Roman" w:hAnsi="Times New Roman" w:cs="Times New Roman"/>
          <w:sz w:val="24"/>
          <w:szCs w:val="24"/>
          <w:lang w:val="en-GB" w:eastAsia="sq-AL"/>
        </w:rPr>
        <w:t xml:space="preserve">and for this reason, the financial statements </w:t>
      </w:r>
      <w:r w:rsidR="00071051" w:rsidRPr="00DE3B5E">
        <w:rPr>
          <w:rFonts w:ascii="Times New Roman" w:eastAsia="Times New Roman" w:hAnsi="Times New Roman" w:cs="Times New Roman"/>
          <w:sz w:val="24"/>
          <w:szCs w:val="24"/>
          <w:lang w:val="en-GB" w:eastAsia="sq-AL"/>
        </w:rPr>
        <w:t xml:space="preserve">were </w:t>
      </w:r>
      <w:r w:rsidRPr="00DE3B5E">
        <w:rPr>
          <w:rFonts w:ascii="Times New Roman" w:eastAsia="Times New Roman" w:hAnsi="Times New Roman" w:cs="Times New Roman"/>
          <w:sz w:val="24"/>
          <w:szCs w:val="24"/>
          <w:lang w:val="en-GB" w:eastAsia="sq-AL"/>
        </w:rPr>
        <w:t>considered</w:t>
      </w:r>
      <w:r w:rsidR="00071051" w:rsidRPr="00DE3B5E">
        <w:rPr>
          <w:rFonts w:ascii="Times New Roman" w:eastAsia="Times New Roman" w:hAnsi="Times New Roman" w:cs="Times New Roman"/>
          <w:sz w:val="24"/>
          <w:szCs w:val="24"/>
          <w:lang w:val="en-GB" w:eastAsia="sq-AL"/>
        </w:rPr>
        <w:t xml:space="preserve"> as</w:t>
      </w:r>
      <w:r w:rsidRPr="00DE3B5E">
        <w:rPr>
          <w:rFonts w:ascii="Times New Roman" w:eastAsia="Times New Roman" w:hAnsi="Times New Roman" w:cs="Times New Roman"/>
          <w:sz w:val="24"/>
          <w:szCs w:val="24"/>
          <w:lang w:val="en-GB" w:eastAsia="sq-AL"/>
        </w:rPr>
        <w:t xml:space="preserve"> the only reliable source</w:t>
      </w:r>
      <w:r w:rsidR="00071051" w:rsidRPr="00DE3B5E">
        <w:rPr>
          <w:rFonts w:ascii="Times New Roman" w:eastAsia="Times New Roman" w:hAnsi="Times New Roman" w:cs="Times New Roman"/>
          <w:sz w:val="24"/>
          <w:szCs w:val="24"/>
          <w:lang w:val="en-GB" w:eastAsia="sq-AL"/>
        </w:rPr>
        <w:t xml:space="preserve"> - </w:t>
      </w:r>
      <w:r w:rsidRPr="00DE3B5E">
        <w:rPr>
          <w:rFonts w:ascii="Times New Roman" w:eastAsia="Times New Roman" w:hAnsi="Times New Roman" w:cs="Times New Roman"/>
          <w:sz w:val="24"/>
          <w:szCs w:val="24"/>
          <w:lang w:val="en-GB" w:eastAsia="sq-AL"/>
        </w:rPr>
        <w:t xml:space="preserve">is supported by Article 6 of the Law "On Accounting", which requires that the financial statements accurately reflect the economic transactions of the </w:t>
      </w:r>
      <w:r w:rsidR="00071051" w:rsidRPr="00DE3B5E">
        <w:rPr>
          <w:rFonts w:ascii="Times New Roman" w:eastAsia="Times New Roman" w:hAnsi="Times New Roman" w:cs="Times New Roman"/>
          <w:sz w:val="24"/>
          <w:szCs w:val="24"/>
          <w:lang w:val="en-GB" w:eastAsia="sq-AL"/>
        </w:rPr>
        <w:t xml:space="preserve">entity, </w:t>
      </w:r>
      <w:r w:rsidRPr="00DE3B5E">
        <w:rPr>
          <w:rFonts w:ascii="Times New Roman" w:eastAsia="Times New Roman" w:hAnsi="Times New Roman" w:cs="Times New Roman"/>
          <w:sz w:val="24"/>
          <w:szCs w:val="24"/>
          <w:lang w:val="en-GB" w:eastAsia="sq-AL"/>
        </w:rPr>
        <w:t xml:space="preserve">including the income </w:t>
      </w:r>
      <w:r w:rsidR="00071051" w:rsidRPr="00DE3B5E">
        <w:rPr>
          <w:rFonts w:ascii="Times New Roman" w:eastAsia="Times New Roman" w:hAnsi="Times New Roman" w:cs="Times New Roman"/>
          <w:sz w:val="24"/>
          <w:szCs w:val="24"/>
          <w:lang w:val="en-GB" w:eastAsia="sq-AL"/>
        </w:rPr>
        <w:t xml:space="preserve">earned </w:t>
      </w:r>
      <w:r w:rsidRPr="00DE3B5E">
        <w:rPr>
          <w:rFonts w:ascii="Times New Roman" w:eastAsia="Times New Roman" w:hAnsi="Times New Roman" w:cs="Times New Roman"/>
          <w:sz w:val="24"/>
          <w:szCs w:val="24"/>
          <w:lang w:val="en-GB" w:eastAsia="sq-AL"/>
        </w:rPr>
        <w:t>and expenses incurred during the relevant period.</w:t>
      </w:r>
    </w:p>
    <w:p w14:paraId="4E5D53B3" w14:textId="77777777" w:rsidR="007A32CC" w:rsidRPr="00DE3B5E" w:rsidRDefault="007A32CC" w:rsidP="007A32CC">
      <w:pPr>
        <w:pStyle w:val="ListParagraph"/>
        <w:spacing w:after="0" w:line="240" w:lineRule="auto"/>
        <w:ind w:left="0"/>
        <w:jc w:val="both"/>
        <w:rPr>
          <w:rFonts w:ascii="Times New Roman" w:eastAsia="Times New Roman" w:hAnsi="Times New Roman" w:cs="Times New Roman"/>
          <w:sz w:val="6"/>
          <w:szCs w:val="6"/>
          <w:lang w:val="en-GB" w:eastAsia="sq-AL"/>
        </w:rPr>
      </w:pPr>
    </w:p>
    <w:p w14:paraId="6D60D01E" w14:textId="36102CC5" w:rsidR="007A32CC" w:rsidRPr="00DE3B5E" w:rsidRDefault="002371C2" w:rsidP="003171C4">
      <w:pPr>
        <w:pStyle w:val="ListParagraph"/>
        <w:numPr>
          <w:ilvl w:val="0"/>
          <w:numId w:val="19"/>
        </w:numPr>
        <w:spacing w:after="0" w:line="240" w:lineRule="auto"/>
        <w:ind w:left="0" w:firstLine="0"/>
        <w:jc w:val="both"/>
        <w:rPr>
          <w:rFonts w:ascii="Times New Roman" w:eastAsia="Times New Roman" w:hAnsi="Times New Roman" w:cs="Times New Roman"/>
          <w:sz w:val="12"/>
          <w:szCs w:val="12"/>
          <w:lang w:val="en-GB" w:eastAsia="sq-AL"/>
        </w:rPr>
      </w:pPr>
      <w:r w:rsidRPr="00DE3B5E">
        <w:rPr>
          <w:rFonts w:ascii="Times New Roman" w:eastAsia="Times New Roman" w:hAnsi="Times New Roman" w:cs="Times New Roman"/>
          <w:sz w:val="24"/>
          <w:szCs w:val="24"/>
          <w:lang w:val="en-GB" w:eastAsia="sq-AL"/>
        </w:rPr>
        <w:t>The use of financial statements to assess income is common and legal practice, supported</w:t>
      </w:r>
      <w:r w:rsidRPr="00DE3B5E">
        <w:rPr>
          <w:vertAlign w:val="superscript"/>
          <w:lang w:val="en-GB" w:eastAsia="sq-AL"/>
        </w:rPr>
        <w:footnoteReference w:id="46"/>
      </w:r>
      <w:r w:rsidRPr="00DE3B5E">
        <w:rPr>
          <w:rFonts w:ascii="Times New Roman" w:eastAsia="Times New Roman" w:hAnsi="Times New Roman" w:cs="Times New Roman"/>
          <w:sz w:val="24"/>
          <w:szCs w:val="24"/>
          <w:lang w:val="en-GB" w:eastAsia="sq-AL"/>
        </w:rPr>
        <w:t xml:space="preserve"> by the law “On Accounting”, the law “On Income Tax”, as well as </w:t>
      </w:r>
      <w:r w:rsidR="00D478ED" w:rsidRPr="00DE3B5E">
        <w:rPr>
          <w:rFonts w:ascii="Times New Roman" w:eastAsia="Times New Roman" w:hAnsi="Times New Roman" w:cs="Times New Roman"/>
          <w:sz w:val="24"/>
          <w:szCs w:val="24"/>
          <w:lang w:val="en-GB" w:eastAsia="sq-AL"/>
        </w:rPr>
        <w:t>international accounting standards</w:t>
      </w:r>
      <w:r w:rsidRPr="00DE3B5E">
        <w:rPr>
          <w:rFonts w:ascii="Times New Roman" w:eastAsia="Times New Roman" w:hAnsi="Times New Roman" w:cs="Times New Roman"/>
          <w:sz w:val="24"/>
          <w:szCs w:val="24"/>
          <w:lang w:val="en-GB" w:eastAsia="sq-AL"/>
        </w:rPr>
        <w:t xml:space="preserve">. Financial statements are audited and provide an accurate picture of the financial situation of the entity, including the income </w:t>
      </w:r>
      <w:r w:rsidR="00D478ED" w:rsidRPr="00DE3B5E">
        <w:rPr>
          <w:rFonts w:ascii="Times New Roman" w:eastAsia="Times New Roman" w:hAnsi="Times New Roman" w:cs="Times New Roman"/>
          <w:sz w:val="24"/>
          <w:szCs w:val="24"/>
          <w:lang w:val="en-GB" w:eastAsia="sq-AL"/>
        </w:rPr>
        <w:t xml:space="preserve">earned </w:t>
      </w:r>
      <w:r w:rsidRPr="00DE3B5E">
        <w:rPr>
          <w:rFonts w:ascii="Times New Roman" w:eastAsia="Times New Roman" w:hAnsi="Times New Roman" w:cs="Times New Roman"/>
          <w:sz w:val="24"/>
          <w:szCs w:val="24"/>
          <w:lang w:val="en-GB" w:eastAsia="sq-AL"/>
        </w:rPr>
        <w:t>and expenses incurred during the relevant period.</w:t>
      </w:r>
      <w:r w:rsidR="00D478ED" w:rsidRPr="00DE3B5E">
        <w:rPr>
          <w:rFonts w:ascii="Times New Roman" w:eastAsia="Times New Roman" w:hAnsi="Times New Roman" w:cs="Times New Roman"/>
          <w:sz w:val="24"/>
          <w:szCs w:val="24"/>
          <w:lang w:val="en-GB" w:eastAsia="sq-AL"/>
        </w:rPr>
        <w:t xml:space="preserve"> </w:t>
      </w:r>
    </w:p>
    <w:p w14:paraId="361D03CA" w14:textId="603FC075" w:rsidR="007A32CC" w:rsidRPr="00DE3B5E" w:rsidRDefault="002371C2" w:rsidP="001A63DA">
      <w:pPr>
        <w:numPr>
          <w:ilvl w:val="2"/>
          <w:numId w:val="24"/>
        </w:numPr>
        <w:tabs>
          <w:tab w:val="left" w:pos="540"/>
          <w:tab w:val="left" w:pos="630"/>
        </w:tabs>
        <w:spacing w:before="120" w:after="120" w:line="240" w:lineRule="auto"/>
        <w:ind w:left="0" w:firstLine="0"/>
        <w:jc w:val="both"/>
        <w:rPr>
          <w:rFonts w:ascii="Times New Roman" w:eastAsia="Times New Roman" w:hAnsi="Times New Roman" w:cs="Times New Roman"/>
          <w:sz w:val="24"/>
          <w:szCs w:val="24"/>
          <w:u w:val="single"/>
          <w:lang w:val="en-GB" w:eastAsia="sq-AL"/>
        </w:rPr>
      </w:pPr>
      <w:bookmarkStart w:id="38" w:name="_Hlk196208259"/>
      <w:r w:rsidRPr="00DE3B5E">
        <w:rPr>
          <w:rFonts w:ascii="Times New Roman" w:eastAsia="Times New Roman" w:hAnsi="Times New Roman" w:cs="Times New Roman"/>
          <w:sz w:val="24"/>
          <w:szCs w:val="24"/>
          <w:lang w:val="en-GB" w:eastAsia="sq-AL"/>
        </w:rPr>
        <w:t xml:space="preserve">Based on the legal review and accounting practice, we can conclude that the Commission acted in accordance with the law and international accounting standards in assessing the </w:t>
      </w:r>
      <w:r w:rsidR="00D478ED" w:rsidRPr="00DE3B5E">
        <w:rPr>
          <w:rFonts w:ascii="Times New Roman" w:eastAsia="Times New Roman" w:hAnsi="Times New Roman" w:cs="Times New Roman"/>
          <w:sz w:val="24"/>
          <w:szCs w:val="24"/>
          <w:lang w:val="en-GB" w:eastAsia="sq-AL"/>
        </w:rPr>
        <w:t xml:space="preserve">total available </w:t>
      </w:r>
      <w:r w:rsidRPr="00DE3B5E">
        <w:rPr>
          <w:rFonts w:ascii="Times New Roman" w:eastAsia="Times New Roman" w:hAnsi="Times New Roman" w:cs="Times New Roman"/>
          <w:sz w:val="24"/>
          <w:szCs w:val="24"/>
          <w:lang w:val="en-GB" w:eastAsia="sq-AL"/>
        </w:rPr>
        <w:t xml:space="preserve">net income of the </w:t>
      </w:r>
      <w:r w:rsidR="00D478ED" w:rsidRPr="00DE3B5E">
        <w:rPr>
          <w:rFonts w:ascii="Times New Roman" w:eastAsia="Times New Roman" w:hAnsi="Times New Roman" w:cs="Times New Roman"/>
          <w:sz w:val="24"/>
          <w:szCs w:val="24"/>
          <w:lang w:val="en-GB" w:eastAsia="sq-AL"/>
        </w:rPr>
        <w:t>entity/</w:t>
      </w:r>
      <w:r w:rsidRPr="00DE3B5E">
        <w:rPr>
          <w:rFonts w:ascii="Times New Roman" w:eastAsia="Times New Roman" w:hAnsi="Times New Roman" w:cs="Times New Roman"/>
          <w:sz w:val="24"/>
          <w:szCs w:val="24"/>
          <w:lang w:val="en-GB" w:eastAsia="sq-AL"/>
        </w:rPr>
        <w:t xml:space="preserve">natural person (the assessee’s spouse) for the period 2014 </w:t>
      </w:r>
      <w:r w:rsidR="00D478ED" w:rsidRPr="00DE3B5E">
        <w:rPr>
          <w:rFonts w:ascii="Times New Roman" w:eastAsia="Times New Roman" w:hAnsi="Times New Roman" w:cs="Times New Roman"/>
          <w:sz w:val="24"/>
          <w:szCs w:val="24"/>
          <w:lang w:val="en-GB" w:eastAsia="sq-AL"/>
        </w:rPr>
        <w:t>-</w:t>
      </w:r>
      <w:r w:rsidRPr="00DE3B5E">
        <w:rPr>
          <w:rFonts w:ascii="Times New Roman" w:eastAsia="Times New Roman" w:hAnsi="Times New Roman" w:cs="Times New Roman"/>
          <w:sz w:val="24"/>
          <w:szCs w:val="24"/>
          <w:lang w:val="en-GB" w:eastAsia="sq-AL"/>
        </w:rPr>
        <w:t xml:space="preserve"> 2016, using the financial statements as the main source. Consequently, the </w:t>
      </w:r>
      <w:r w:rsidR="00D478ED" w:rsidRPr="00DE3B5E">
        <w:rPr>
          <w:rFonts w:ascii="Times New Roman" w:hAnsi="Times New Roman" w:cs="Times New Roman"/>
          <w:sz w:val="24"/>
          <w:szCs w:val="24"/>
          <w:lang w:val="en-GB"/>
        </w:rPr>
        <w:t>assessee</w:t>
      </w:r>
      <w:r w:rsidRPr="00DE3B5E">
        <w:rPr>
          <w:rFonts w:ascii="Times New Roman" w:eastAsia="Times New Roman" w:hAnsi="Times New Roman" w:cs="Times New Roman"/>
          <w:sz w:val="24"/>
          <w:szCs w:val="24"/>
          <w:lang w:val="en-GB" w:eastAsia="sq-AL"/>
        </w:rPr>
        <w:t xml:space="preserve">’s claim that the Commission unfairly considered and conducted the analysis of the net income </w:t>
      </w:r>
      <w:r w:rsidR="00A848EB" w:rsidRPr="00DE3B5E">
        <w:rPr>
          <w:rFonts w:ascii="Times New Roman" w:eastAsia="Times New Roman" w:hAnsi="Times New Roman" w:cs="Times New Roman"/>
          <w:sz w:val="24"/>
          <w:szCs w:val="24"/>
          <w:lang w:val="en-GB" w:eastAsia="sq-AL"/>
        </w:rPr>
        <w:t xml:space="preserve">available, </w:t>
      </w:r>
      <w:r w:rsidRPr="00DE3B5E">
        <w:rPr>
          <w:rFonts w:ascii="Times New Roman" w:eastAsia="Times New Roman" w:hAnsi="Times New Roman" w:cs="Times New Roman"/>
          <w:sz w:val="24"/>
          <w:szCs w:val="24"/>
          <w:lang w:val="en-GB" w:eastAsia="sq-AL"/>
        </w:rPr>
        <w:t xml:space="preserve">based on the financial statements and not on the basis of the bank documentation for 2016, is </w:t>
      </w:r>
      <w:r w:rsidRPr="00DE3B5E">
        <w:rPr>
          <w:rFonts w:ascii="Times New Roman" w:eastAsia="Times New Roman" w:hAnsi="Times New Roman" w:cs="Times New Roman"/>
          <w:sz w:val="24"/>
          <w:szCs w:val="24"/>
          <w:u w:val="single"/>
          <w:lang w:val="en-GB" w:eastAsia="sq-AL"/>
        </w:rPr>
        <w:t xml:space="preserve">unfounded and </w:t>
      </w:r>
      <w:r w:rsidR="003471F6" w:rsidRPr="00DE3B5E">
        <w:rPr>
          <w:rFonts w:ascii="Times New Roman" w:eastAsia="Times New Roman" w:hAnsi="Times New Roman" w:cs="Times New Roman"/>
          <w:sz w:val="24"/>
          <w:szCs w:val="24"/>
          <w:u w:val="single"/>
          <w:lang w:val="en-GB" w:eastAsia="sq-AL"/>
        </w:rPr>
        <w:t xml:space="preserve">baseless. </w:t>
      </w:r>
    </w:p>
    <w:p w14:paraId="12271DA6" w14:textId="6AB88B26" w:rsidR="007A32CC" w:rsidRPr="00DE3B5E" w:rsidRDefault="003471F6" w:rsidP="001A63DA">
      <w:pPr>
        <w:pStyle w:val="ListParagraph"/>
        <w:numPr>
          <w:ilvl w:val="1"/>
          <w:numId w:val="24"/>
        </w:numPr>
        <w:tabs>
          <w:tab w:val="left" w:pos="540"/>
        </w:tabs>
        <w:spacing w:after="0" w:line="240" w:lineRule="auto"/>
        <w:ind w:left="0" w:firstLine="0"/>
        <w:jc w:val="both"/>
        <w:rPr>
          <w:rFonts w:ascii="Times New Roman" w:eastAsia="Times New Roman" w:hAnsi="Times New Roman" w:cs="Times New Roman"/>
          <w:sz w:val="24"/>
          <w:szCs w:val="24"/>
          <w:highlight w:val="lightGray"/>
          <w:lang w:val="en-GB" w:eastAsia="sq-AL"/>
        </w:rPr>
      </w:pPr>
      <w:bookmarkStart w:id="39" w:name="_Hlk196231634"/>
      <w:bookmarkEnd w:id="38"/>
      <w:r w:rsidRPr="00DE3B5E">
        <w:rPr>
          <w:rFonts w:ascii="Times New Roman" w:eastAsia="Times New Roman" w:hAnsi="Times New Roman" w:cs="Times New Roman"/>
          <w:sz w:val="24"/>
          <w:szCs w:val="24"/>
          <w:lang w:val="en-GB" w:eastAsia="sq-AL"/>
        </w:rPr>
        <w:t xml:space="preserve">The </w:t>
      </w:r>
      <w:r w:rsidRPr="00DE3B5E">
        <w:rPr>
          <w:rFonts w:ascii="Times New Roman" w:hAnsi="Times New Roman" w:cs="Times New Roman"/>
          <w:sz w:val="24"/>
          <w:szCs w:val="24"/>
          <w:lang w:val="en-GB"/>
        </w:rPr>
        <w:t>assessee presented in his appeal</w:t>
      </w:r>
      <w:r w:rsidR="007A32CC" w:rsidRPr="00DE3B5E">
        <w:rPr>
          <w:rStyle w:val="FootnoteReference"/>
          <w:rFonts w:ascii="Times New Roman" w:hAnsi="Times New Roman" w:cs="Times New Roman"/>
          <w:sz w:val="24"/>
          <w:szCs w:val="24"/>
          <w:lang w:val="en-GB"/>
        </w:rPr>
        <w:footnoteReference w:id="47"/>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that</w:t>
      </w:r>
      <w:r w:rsidR="007A32CC" w:rsidRPr="00DE3B5E">
        <w:rPr>
          <w:rFonts w:ascii="Times New Roman" w:hAnsi="Times New Roman" w:cs="Times New Roman"/>
          <w:sz w:val="24"/>
          <w:szCs w:val="24"/>
          <w:lang w:val="en-GB"/>
        </w:rPr>
        <w:t xml:space="preserve">, </w:t>
      </w:r>
      <w:r w:rsidR="002371C2" w:rsidRPr="00DE3B5E">
        <w:rPr>
          <w:rFonts w:ascii="Times New Roman" w:hAnsi="Times New Roman" w:cs="Times New Roman"/>
          <w:i/>
          <w:iCs/>
          <w:sz w:val="24"/>
          <w:szCs w:val="24"/>
          <w:lang w:val="en-GB"/>
        </w:rPr>
        <w:t xml:space="preserve">the negative balance for 2016 is </w:t>
      </w:r>
      <w:r w:rsidRPr="00DE3B5E">
        <w:rPr>
          <w:rFonts w:ascii="Times New Roman" w:hAnsi="Times New Roman" w:cs="Times New Roman"/>
          <w:i/>
          <w:iCs/>
          <w:sz w:val="24"/>
          <w:szCs w:val="24"/>
          <w:lang w:val="en-GB"/>
        </w:rPr>
        <w:t xml:space="preserve">ALL </w:t>
      </w:r>
      <w:r w:rsidR="002371C2" w:rsidRPr="00DE3B5E">
        <w:rPr>
          <w:rFonts w:ascii="Times New Roman" w:hAnsi="Times New Roman" w:cs="Times New Roman"/>
          <w:i/>
          <w:iCs/>
          <w:sz w:val="24"/>
          <w:szCs w:val="24"/>
          <w:lang w:val="en-GB"/>
        </w:rPr>
        <w:t xml:space="preserve">(447,185), </w:t>
      </w:r>
      <w:r w:rsidRPr="00DE3B5E">
        <w:rPr>
          <w:rFonts w:ascii="Times New Roman" w:hAnsi="Times New Roman" w:cs="Times New Roman"/>
          <w:i/>
          <w:iCs/>
          <w:sz w:val="24"/>
          <w:szCs w:val="24"/>
          <w:lang w:val="en-GB"/>
        </w:rPr>
        <w:t xml:space="preserve">which is </w:t>
      </w:r>
      <w:r w:rsidR="002371C2" w:rsidRPr="00DE3B5E">
        <w:rPr>
          <w:rFonts w:ascii="Times New Roman" w:hAnsi="Times New Roman" w:cs="Times New Roman"/>
          <w:i/>
          <w:iCs/>
          <w:sz w:val="24"/>
          <w:szCs w:val="24"/>
          <w:lang w:val="en-GB"/>
        </w:rPr>
        <w:t>different from the value calculated by the Commission</w:t>
      </w:r>
      <w:r w:rsidR="00A848EB" w:rsidRPr="00DE3B5E">
        <w:rPr>
          <w:rFonts w:ascii="Times New Roman" w:hAnsi="Times New Roman" w:cs="Times New Roman"/>
          <w:i/>
          <w:iCs/>
          <w:sz w:val="24"/>
          <w:szCs w:val="24"/>
          <w:lang w:val="en-GB"/>
        </w:rPr>
        <w:t xml:space="preserve">, of </w:t>
      </w:r>
      <w:r w:rsidRPr="00DE3B5E">
        <w:rPr>
          <w:rFonts w:ascii="Times New Roman" w:hAnsi="Times New Roman" w:cs="Times New Roman"/>
          <w:i/>
          <w:iCs/>
          <w:sz w:val="24"/>
          <w:szCs w:val="24"/>
          <w:lang w:val="en-GB"/>
        </w:rPr>
        <w:t xml:space="preserve">ALL </w:t>
      </w:r>
      <w:r w:rsidR="002371C2" w:rsidRPr="00DE3B5E">
        <w:rPr>
          <w:rFonts w:ascii="Times New Roman" w:hAnsi="Times New Roman" w:cs="Times New Roman"/>
          <w:i/>
          <w:iCs/>
          <w:sz w:val="24"/>
          <w:szCs w:val="24"/>
          <w:lang w:val="en-GB"/>
        </w:rPr>
        <w:t xml:space="preserve">(2,044,199). </w:t>
      </w:r>
      <w:r w:rsidR="002371C2" w:rsidRPr="00DE3B5E">
        <w:rPr>
          <w:rFonts w:ascii="Times New Roman" w:hAnsi="Times New Roman" w:cs="Times New Roman"/>
          <w:sz w:val="24"/>
          <w:szCs w:val="24"/>
          <w:lang w:val="en-GB"/>
        </w:rPr>
        <w:t xml:space="preserve">This difference, according to the </w:t>
      </w:r>
      <w:r w:rsidRPr="00DE3B5E">
        <w:rPr>
          <w:rFonts w:ascii="Times New Roman" w:hAnsi="Times New Roman" w:cs="Times New Roman"/>
          <w:sz w:val="24"/>
          <w:szCs w:val="24"/>
          <w:lang w:val="en-GB"/>
        </w:rPr>
        <w:t>assessee</w:t>
      </w:r>
      <w:r w:rsidR="002371C2" w:rsidRPr="00DE3B5E">
        <w:rPr>
          <w:rFonts w:ascii="Times New Roman" w:hAnsi="Times New Roman" w:cs="Times New Roman"/>
          <w:sz w:val="24"/>
          <w:szCs w:val="24"/>
          <w:lang w:val="en-GB"/>
        </w:rPr>
        <w:t xml:space="preserve">, is due to the failure to correctly consider the accounting items “income </w:t>
      </w:r>
      <w:r w:rsidRPr="00DE3B5E">
        <w:rPr>
          <w:rFonts w:ascii="Times New Roman" w:hAnsi="Times New Roman" w:cs="Times New Roman"/>
          <w:sz w:val="24"/>
          <w:szCs w:val="24"/>
          <w:lang w:val="en-GB"/>
        </w:rPr>
        <w:t xml:space="preserve">of the spouse </w:t>
      </w:r>
      <w:r w:rsidR="002371C2" w:rsidRPr="00DE3B5E">
        <w:rPr>
          <w:rFonts w:ascii="Times New Roman" w:hAnsi="Times New Roman" w:cs="Times New Roman"/>
          <w:sz w:val="24"/>
          <w:szCs w:val="24"/>
          <w:lang w:val="en-GB"/>
        </w:rPr>
        <w:t xml:space="preserve">from </w:t>
      </w:r>
      <w:r w:rsidR="00216955" w:rsidRPr="00DE3B5E">
        <w:rPr>
          <w:rFonts w:ascii="Times New Roman" w:hAnsi="Times New Roman" w:cs="Times New Roman"/>
          <w:sz w:val="24"/>
          <w:szCs w:val="24"/>
          <w:lang w:val="en-GB"/>
        </w:rPr>
        <w:t>business</w:t>
      </w:r>
      <w:r w:rsidR="002371C2" w:rsidRPr="00DE3B5E">
        <w:rPr>
          <w:rFonts w:ascii="Times New Roman" w:hAnsi="Times New Roman" w:cs="Times New Roman"/>
          <w:sz w:val="24"/>
          <w:szCs w:val="24"/>
          <w:lang w:val="en-GB"/>
        </w:rPr>
        <w:t xml:space="preserve">” and “prepayment from </w:t>
      </w:r>
      <w:r w:rsidR="00216955" w:rsidRPr="00DE3B5E">
        <w:rPr>
          <w:rFonts w:ascii="Times New Roman" w:hAnsi="Times New Roman" w:cs="Times New Roman"/>
          <w:sz w:val="24"/>
          <w:szCs w:val="24"/>
          <w:lang w:val="en-GB"/>
        </w:rPr>
        <w:t xml:space="preserve">business </w:t>
      </w:r>
      <w:r w:rsidR="002371C2" w:rsidRPr="00DE3B5E">
        <w:rPr>
          <w:rFonts w:ascii="Times New Roman" w:hAnsi="Times New Roman" w:cs="Times New Roman"/>
          <w:sz w:val="24"/>
          <w:szCs w:val="24"/>
          <w:lang w:val="en-GB"/>
        </w:rPr>
        <w:t xml:space="preserve">/return from </w:t>
      </w:r>
      <w:r w:rsidR="00216955" w:rsidRPr="00DE3B5E">
        <w:rPr>
          <w:rFonts w:ascii="Times New Roman" w:hAnsi="Times New Roman" w:cs="Times New Roman"/>
          <w:sz w:val="24"/>
          <w:szCs w:val="24"/>
          <w:lang w:val="en-GB"/>
        </w:rPr>
        <w:t>business</w:t>
      </w:r>
      <w:r w:rsidR="002371C2" w:rsidRPr="00DE3B5E">
        <w:rPr>
          <w:rFonts w:ascii="Times New Roman" w:hAnsi="Times New Roman" w:cs="Times New Roman"/>
          <w:sz w:val="24"/>
          <w:szCs w:val="24"/>
          <w:lang w:val="en-GB"/>
        </w:rPr>
        <w:t xml:space="preserve">”. The </w:t>
      </w:r>
      <w:r w:rsidRPr="00DE3B5E">
        <w:rPr>
          <w:rFonts w:ascii="Times New Roman" w:hAnsi="Times New Roman" w:cs="Times New Roman"/>
          <w:sz w:val="24"/>
          <w:szCs w:val="24"/>
          <w:lang w:val="en-GB"/>
        </w:rPr>
        <w:t>assessee</w:t>
      </w:r>
      <w:r w:rsidR="002371C2" w:rsidRPr="00DE3B5E">
        <w:rPr>
          <w:rFonts w:ascii="Times New Roman" w:hAnsi="Times New Roman" w:cs="Times New Roman"/>
          <w:sz w:val="24"/>
          <w:szCs w:val="24"/>
          <w:lang w:val="en-GB"/>
        </w:rPr>
        <w:t xml:space="preserve">, based on the financial expert report, claims that the methodology </w:t>
      </w:r>
      <w:r w:rsidR="00B135DA" w:rsidRPr="00DE3B5E">
        <w:rPr>
          <w:rFonts w:ascii="Times New Roman" w:hAnsi="Times New Roman" w:cs="Times New Roman"/>
          <w:sz w:val="24"/>
          <w:szCs w:val="24"/>
          <w:lang w:val="en-GB"/>
        </w:rPr>
        <w:t xml:space="preserve">applied </w:t>
      </w:r>
      <w:r w:rsidR="002371C2" w:rsidRPr="00DE3B5E">
        <w:rPr>
          <w:rFonts w:ascii="Times New Roman" w:hAnsi="Times New Roman" w:cs="Times New Roman"/>
          <w:sz w:val="24"/>
          <w:szCs w:val="24"/>
          <w:lang w:val="en-GB"/>
        </w:rPr>
        <w:t>by the Commission is incorrect, as it does not take into account the fact that the net profit withdrawn by the natural person can only be read through the financial statements. In this sense, the withdrawal of profit in 2016 refers to the net profit realized in 2015, after the closing of the annual balance sheet. In the financial analysis of the period 2013</w:t>
      </w:r>
      <w:r w:rsidR="00DA35E7" w:rsidRPr="00DE3B5E">
        <w:rPr>
          <w:rFonts w:ascii="Times New Roman" w:hAnsi="Times New Roman" w:cs="Times New Roman"/>
          <w:sz w:val="24"/>
          <w:szCs w:val="24"/>
          <w:lang w:val="en-GB"/>
        </w:rPr>
        <w:t>-</w:t>
      </w:r>
      <w:r w:rsidR="002371C2" w:rsidRPr="00DE3B5E">
        <w:rPr>
          <w:rFonts w:ascii="Times New Roman" w:hAnsi="Times New Roman" w:cs="Times New Roman"/>
          <w:sz w:val="24"/>
          <w:szCs w:val="24"/>
          <w:lang w:val="en-GB"/>
        </w:rPr>
        <w:t xml:space="preserve">2015, the </w:t>
      </w:r>
      <w:r w:rsidR="00DA35E7" w:rsidRPr="00DE3B5E">
        <w:rPr>
          <w:rFonts w:ascii="Times New Roman" w:hAnsi="Times New Roman" w:cs="Times New Roman"/>
          <w:sz w:val="24"/>
          <w:szCs w:val="24"/>
          <w:lang w:val="en-GB"/>
        </w:rPr>
        <w:t xml:space="preserve">assessee </w:t>
      </w:r>
      <w:r w:rsidR="002371C2" w:rsidRPr="00DE3B5E">
        <w:rPr>
          <w:rFonts w:ascii="Times New Roman" w:hAnsi="Times New Roman" w:cs="Times New Roman"/>
          <w:sz w:val="24"/>
          <w:szCs w:val="24"/>
          <w:lang w:val="en-GB"/>
        </w:rPr>
        <w:t xml:space="preserve">emphasizes that the net profit withdrawn by the natural person represents the results of previous periods as follows: </w:t>
      </w:r>
      <w:r w:rsidR="00DA35E7" w:rsidRPr="00DE3B5E">
        <w:rPr>
          <w:rFonts w:ascii="Times New Roman" w:hAnsi="Times New Roman" w:cs="Times New Roman"/>
          <w:sz w:val="24"/>
          <w:szCs w:val="24"/>
          <w:lang w:val="en-GB"/>
        </w:rPr>
        <w:t xml:space="preserve">ALL </w:t>
      </w:r>
      <w:r w:rsidR="002371C2" w:rsidRPr="00DE3B5E">
        <w:rPr>
          <w:rFonts w:ascii="Times New Roman" w:hAnsi="Times New Roman" w:cs="Times New Roman"/>
          <w:sz w:val="24"/>
          <w:szCs w:val="24"/>
          <w:lang w:val="en-GB"/>
        </w:rPr>
        <w:t xml:space="preserve">4,751,095 for the years 2012–2013; </w:t>
      </w:r>
      <w:r w:rsidR="00DA35E7" w:rsidRPr="00DE3B5E">
        <w:rPr>
          <w:rFonts w:ascii="Times New Roman" w:hAnsi="Times New Roman" w:cs="Times New Roman"/>
          <w:sz w:val="24"/>
          <w:szCs w:val="24"/>
          <w:lang w:val="en-GB"/>
        </w:rPr>
        <w:t xml:space="preserve">ALL </w:t>
      </w:r>
      <w:r w:rsidR="002371C2" w:rsidRPr="00DE3B5E">
        <w:rPr>
          <w:rFonts w:ascii="Times New Roman" w:hAnsi="Times New Roman" w:cs="Times New Roman"/>
          <w:sz w:val="24"/>
          <w:szCs w:val="24"/>
          <w:lang w:val="en-GB"/>
        </w:rPr>
        <w:t xml:space="preserve">2,322,834 for the year 2014 and </w:t>
      </w:r>
      <w:r w:rsidR="00DA35E7" w:rsidRPr="00DE3B5E">
        <w:rPr>
          <w:rFonts w:ascii="Times New Roman" w:hAnsi="Times New Roman" w:cs="Times New Roman"/>
          <w:sz w:val="24"/>
          <w:szCs w:val="24"/>
          <w:lang w:val="en-GB"/>
        </w:rPr>
        <w:t xml:space="preserve">ALL </w:t>
      </w:r>
      <w:r w:rsidR="002371C2" w:rsidRPr="00DE3B5E">
        <w:rPr>
          <w:rFonts w:ascii="Times New Roman" w:hAnsi="Times New Roman" w:cs="Times New Roman"/>
          <w:sz w:val="24"/>
          <w:szCs w:val="24"/>
          <w:lang w:val="en-GB"/>
        </w:rPr>
        <w:t xml:space="preserve">2,025,736 for the year 2015. In conclusion, the </w:t>
      </w:r>
      <w:r w:rsidR="00DA35E7" w:rsidRPr="00DE3B5E">
        <w:rPr>
          <w:rFonts w:ascii="Times New Roman" w:hAnsi="Times New Roman" w:cs="Times New Roman"/>
          <w:sz w:val="24"/>
          <w:szCs w:val="24"/>
          <w:lang w:val="en-GB"/>
        </w:rPr>
        <w:t xml:space="preserve">assessee </w:t>
      </w:r>
      <w:r w:rsidR="002371C2" w:rsidRPr="00DE3B5E">
        <w:rPr>
          <w:rFonts w:ascii="Times New Roman" w:hAnsi="Times New Roman" w:cs="Times New Roman"/>
          <w:sz w:val="24"/>
          <w:szCs w:val="24"/>
          <w:lang w:val="en-GB"/>
        </w:rPr>
        <w:t>requests a review of the methodology used by the Commission and the recognition of the real values ​​of the net profit based on the official financial statements and the specific nature of the</w:t>
      </w:r>
      <w:r w:rsidR="00DA35E7" w:rsidRPr="00DE3B5E">
        <w:rPr>
          <w:rFonts w:ascii="Times New Roman" w:hAnsi="Times New Roman" w:cs="Times New Roman"/>
          <w:sz w:val="24"/>
          <w:szCs w:val="24"/>
          <w:lang w:val="en-GB"/>
        </w:rPr>
        <w:t xml:space="preserve"> performed </w:t>
      </w:r>
      <w:r w:rsidR="00216955" w:rsidRPr="00DE3B5E">
        <w:rPr>
          <w:rFonts w:ascii="Times New Roman" w:hAnsi="Times New Roman" w:cs="Times New Roman"/>
          <w:sz w:val="24"/>
          <w:szCs w:val="24"/>
          <w:lang w:val="en-GB"/>
        </w:rPr>
        <w:t>business</w:t>
      </w:r>
      <w:r w:rsidR="002371C2"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w:t>
      </w:r>
      <w:r w:rsidR="00B135DA" w:rsidRPr="00DE3B5E">
        <w:rPr>
          <w:rFonts w:ascii="Times New Roman" w:hAnsi="Times New Roman" w:cs="Times New Roman"/>
          <w:sz w:val="24"/>
          <w:szCs w:val="24"/>
          <w:lang w:val="en-GB"/>
        </w:rPr>
        <w:t xml:space="preserve"> </w:t>
      </w:r>
      <w:r w:rsidR="00DA35E7" w:rsidRPr="00DE3B5E">
        <w:rPr>
          <w:rFonts w:ascii="Times New Roman" w:hAnsi="Times New Roman" w:cs="Times New Roman"/>
          <w:sz w:val="24"/>
          <w:szCs w:val="24"/>
          <w:lang w:val="en-GB"/>
        </w:rPr>
        <w:t xml:space="preserve"> </w:t>
      </w:r>
    </w:p>
    <w:p w14:paraId="01A924CD" w14:textId="77777777" w:rsidR="007A32CC" w:rsidRPr="00DE3B5E" w:rsidRDefault="007A32CC" w:rsidP="007A32CC">
      <w:pPr>
        <w:pStyle w:val="ListParagraph"/>
        <w:tabs>
          <w:tab w:val="left" w:pos="540"/>
        </w:tabs>
        <w:spacing w:after="0" w:line="240" w:lineRule="auto"/>
        <w:ind w:left="0"/>
        <w:jc w:val="both"/>
        <w:rPr>
          <w:rFonts w:ascii="Times New Roman" w:eastAsia="Times New Roman" w:hAnsi="Times New Roman" w:cs="Times New Roman"/>
          <w:sz w:val="12"/>
          <w:szCs w:val="12"/>
          <w:lang w:val="en-GB" w:eastAsia="sq-AL"/>
        </w:rPr>
      </w:pPr>
    </w:p>
    <w:p w14:paraId="50F5887D" w14:textId="46B34075" w:rsidR="007A32CC" w:rsidRPr="00DE3B5E" w:rsidRDefault="00330890" w:rsidP="001A63DA">
      <w:pPr>
        <w:numPr>
          <w:ilvl w:val="2"/>
          <w:numId w:val="24"/>
        </w:numPr>
        <w:spacing w:after="0" w:line="240" w:lineRule="auto"/>
        <w:ind w:left="0" w:firstLine="0"/>
        <w:contextualSpacing/>
        <w:jc w:val="both"/>
        <w:rPr>
          <w:rFonts w:ascii="Times New Roman" w:hAnsi="Times New Roman" w:cs="Times New Roman"/>
          <w:sz w:val="12"/>
          <w:szCs w:val="12"/>
          <w:lang w:val="en-GB"/>
        </w:rPr>
      </w:pPr>
      <w:r w:rsidRPr="00DE3B5E">
        <w:rPr>
          <w:rFonts w:ascii="Times New Roman" w:hAnsi="Times New Roman" w:cs="Times New Roman"/>
          <w:bCs/>
          <w:sz w:val="24"/>
          <w:szCs w:val="24"/>
          <w:lang w:val="en-GB"/>
        </w:rPr>
        <w:lastRenderedPageBreak/>
        <w:t xml:space="preserve">In analyzing the </w:t>
      </w:r>
      <w:r w:rsidRPr="00DE3B5E">
        <w:rPr>
          <w:rFonts w:ascii="Times New Roman" w:hAnsi="Times New Roman" w:cs="Times New Roman"/>
          <w:sz w:val="24"/>
          <w:szCs w:val="24"/>
          <w:lang w:val="en-GB"/>
        </w:rPr>
        <w:t xml:space="preserve">assessee’s </w:t>
      </w:r>
      <w:r w:rsidRPr="00DE3B5E">
        <w:rPr>
          <w:rFonts w:ascii="Times New Roman" w:hAnsi="Times New Roman" w:cs="Times New Roman"/>
          <w:bCs/>
          <w:sz w:val="24"/>
          <w:szCs w:val="24"/>
          <w:lang w:val="en-GB"/>
        </w:rPr>
        <w:t xml:space="preserve">claim </w:t>
      </w:r>
      <w:r w:rsidRPr="00DE3B5E">
        <w:rPr>
          <w:rFonts w:ascii="Times New Roman" w:hAnsi="Times New Roman" w:cs="Times New Roman"/>
          <w:bCs/>
          <w:i/>
          <w:iCs/>
          <w:sz w:val="24"/>
          <w:szCs w:val="24"/>
          <w:lang w:val="en-GB"/>
        </w:rPr>
        <w:t>for failure to correctly consider</w:t>
      </w:r>
      <w:r w:rsidR="00A85B4A" w:rsidRPr="00DE3B5E">
        <w:rPr>
          <w:rFonts w:ascii="Times New Roman" w:hAnsi="Times New Roman" w:cs="Times New Roman"/>
          <w:bCs/>
          <w:i/>
          <w:iCs/>
          <w:sz w:val="24"/>
          <w:szCs w:val="24"/>
          <w:lang w:val="en-GB"/>
        </w:rPr>
        <w:t xml:space="preserve"> </w:t>
      </w:r>
      <w:r w:rsidRPr="00DE3B5E">
        <w:rPr>
          <w:rFonts w:ascii="Times New Roman" w:hAnsi="Times New Roman" w:cs="Times New Roman"/>
          <w:bCs/>
          <w:i/>
          <w:iCs/>
          <w:sz w:val="24"/>
          <w:szCs w:val="24"/>
          <w:lang w:val="en-GB"/>
        </w:rPr>
        <w:t>the accounting item "</w:t>
      </w:r>
      <w:r w:rsidR="00A85B4A" w:rsidRPr="00DE3B5E">
        <w:rPr>
          <w:rFonts w:ascii="Times New Roman" w:hAnsi="Times New Roman" w:cs="Times New Roman"/>
          <w:bCs/>
          <w:i/>
          <w:iCs/>
          <w:sz w:val="24"/>
          <w:szCs w:val="24"/>
          <w:lang w:val="en-GB"/>
        </w:rPr>
        <w:t xml:space="preserve"> </w:t>
      </w:r>
      <w:r w:rsidRPr="00DE3B5E">
        <w:rPr>
          <w:rFonts w:ascii="Times New Roman" w:hAnsi="Times New Roman" w:cs="Times New Roman"/>
          <w:bCs/>
          <w:i/>
          <w:iCs/>
          <w:sz w:val="24"/>
          <w:szCs w:val="24"/>
          <w:lang w:val="en-GB"/>
        </w:rPr>
        <w:t xml:space="preserve">income </w:t>
      </w:r>
      <w:r w:rsidR="00A85B4A" w:rsidRPr="00DE3B5E">
        <w:rPr>
          <w:rFonts w:ascii="Times New Roman" w:hAnsi="Times New Roman" w:cs="Times New Roman"/>
          <w:bCs/>
          <w:i/>
          <w:iCs/>
          <w:sz w:val="24"/>
          <w:szCs w:val="24"/>
          <w:lang w:val="en-GB"/>
        </w:rPr>
        <w:t xml:space="preserve">of the spouse </w:t>
      </w:r>
      <w:r w:rsidRPr="00DE3B5E">
        <w:rPr>
          <w:rFonts w:ascii="Times New Roman" w:hAnsi="Times New Roman" w:cs="Times New Roman"/>
          <w:bCs/>
          <w:i/>
          <w:iCs/>
          <w:sz w:val="24"/>
          <w:szCs w:val="24"/>
          <w:lang w:val="en-GB"/>
        </w:rPr>
        <w:t xml:space="preserve">from </w:t>
      </w:r>
      <w:r w:rsidR="00216955" w:rsidRPr="00DE3B5E">
        <w:rPr>
          <w:rFonts w:ascii="Times New Roman" w:hAnsi="Times New Roman" w:cs="Times New Roman"/>
          <w:i/>
          <w:iCs/>
          <w:sz w:val="24"/>
          <w:szCs w:val="24"/>
          <w:lang w:val="en-GB"/>
        </w:rPr>
        <w:t>business</w:t>
      </w:r>
      <w:r w:rsidR="00216955" w:rsidRPr="00DE3B5E">
        <w:rPr>
          <w:rFonts w:ascii="Times New Roman" w:hAnsi="Times New Roman" w:cs="Times New Roman"/>
          <w:sz w:val="24"/>
          <w:szCs w:val="24"/>
          <w:lang w:val="en-GB"/>
        </w:rPr>
        <w:t xml:space="preserve"> </w:t>
      </w:r>
      <w:r w:rsidRPr="00DE3B5E">
        <w:rPr>
          <w:rFonts w:ascii="Times New Roman" w:hAnsi="Times New Roman" w:cs="Times New Roman"/>
          <w:bCs/>
          <w:i/>
          <w:iCs/>
          <w:sz w:val="24"/>
          <w:szCs w:val="24"/>
          <w:lang w:val="en-GB"/>
        </w:rPr>
        <w:t>"</w:t>
      </w:r>
      <w:r w:rsidRPr="00DE3B5E">
        <w:rPr>
          <w:rFonts w:ascii="Times New Roman" w:hAnsi="Times New Roman" w:cs="Times New Roman"/>
          <w:bCs/>
          <w:sz w:val="24"/>
          <w:szCs w:val="24"/>
          <w:lang w:val="en-GB"/>
        </w:rPr>
        <w:t xml:space="preserve">, from the </w:t>
      </w:r>
      <w:r w:rsidR="00A85B4A" w:rsidRPr="00DE3B5E">
        <w:rPr>
          <w:rFonts w:ascii="Times New Roman" w:hAnsi="Times New Roman" w:cs="Times New Roman"/>
          <w:bCs/>
          <w:sz w:val="24"/>
          <w:szCs w:val="24"/>
          <w:lang w:val="en-GB"/>
        </w:rPr>
        <w:t xml:space="preserve">audit of the </w:t>
      </w:r>
      <w:r w:rsidRPr="00DE3B5E">
        <w:rPr>
          <w:rFonts w:ascii="Times New Roman" w:hAnsi="Times New Roman" w:cs="Times New Roman"/>
          <w:bCs/>
          <w:sz w:val="24"/>
          <w:szCs w:val="24"/>
          <w:lang w:val="en-GB"/>
        </w:rPr>
        <w:t>financial analysis we find that, referring to table no. 9 in the item " income</w:t>
      </w:r>
      <w:r w:rsidR="00A85B4A" w:rsidRPr="00DE3B5E">
        <w:rPr>
          <w:rFonts w:ascii="Times New Roman" w:hAnsi="Times New Roman" w:cs="Times New Roman"/>
          <w:bCs/>
          <w:sz w:val="24"/>
          <w:szCs w:val="24"/>
          <w:lang w:val="en-GB"/>
        </w:rPr>
        <w:t xml:space="preserve"> of the spouse</w:t>
      </w:r>
      <w:r w:rsidRPr="00DE3B5E">
        <w:rPr>
          <w:rFonts w:ascii="Times New Roman" w:hAnsi="Times New Roman" w:cs="Times New Roman"/>
          <w:bCs/>
          <w:sz w:val="24"/>
          <w:szCs w:val="24"/>
          <w:lang w:val="en-GB"/>
        </w:rPr>
        <w:t xml:space="preserve"> from </w:t>
      </w:r>
      <w:r w:rsidR="00216955" w:rsidRPr="00DE3B5E">
        <w:rPr>
          <w:rFonts w:ascii="Times New Roman" w:hAnsi="Times New Roman" w:cs="Times New Roman"/>
          <w:sz w:val="24"/>
          <w:szCs w:val="24"/>
          <w:lang w:val="en-GB"/>
        </w:rPr>
        <w:t xml:space="preserve">business </w:t>
      </w:r>
      <w:r w:rsidRPr="00DE3B5E">
        <w:rPr>
          <w:rFonts w:ascii="Times New Roman" w:hAnsi="Times New Roman" w:cs="Times New Roman"/>
          <w:bCs/>
          <w:sz w:val="24"/>
          <w:szCs w:val="24"/>
          <w:lang w:val="en-GB"/>
        </w:rPr>
        <w:t xml:space="preserve">", the Commission has reflected the net income available to the </w:t>
      </w:r>
      <w:r w:rsidR="00A85B4A" w:rsidRPr="00DE3B5E">
        <w:rPr>
          <w:rFonts w:ascii="Times New Roman" w:hAnsi="Times New Roman" w:cs="Times New Roman"/>
          <w:bCs/>
          <w:sz w:val="24"/>
          <w:szCs w:val="24"/>
          <w:lang w:val="en-GB"/>
        </w:rPr>
        <w:t xml:space="preserve">entity/natural person. </w:t>
      </w:r>
      <w:r w:rsidRPr="00DE3B5E">
        <w:rPr>
          <w:rFonts w:ascii="Times New Roman" w:hAnsi="Times New Roman" w:cs="Times New Roman"/>
          <w:bCs/>
          <w:sz w:val="24"/>
          <w:szCs w:val="24"/>
          <w:lang w:val="en-GB"/>
        </w:rPr>
        <w:t xml:space="preserve">The purpose in this case was to identify the </w:t>
      </w:r>
      <w:r w:rsidR="00A85B4A" w:rsidRPr="00DE3B5E">
        <w:rPr>
          <w:rFonts w:ascii="Times New Roman" w:hAnsi="Times New Roman" w:cs="Times New Roman"/>
          <w:bCs/>
          <w:sz w:val="24"/>
          <w:szCs w:val="24"/>
          <w:lang w:val="en-GB"/>
        </w:rPr>
        <w:t xml:space="preserve">capacity of the entity to possess </w:t>
      </w:r>
      <w:r w:rsidRPr="00DE3B5E">
        <w:rPr>
          <w:rFonts w:ascii="Times New Roman" w:hAnsi="Times New Roman" w:cs="Times New Roman"/>
          <w:bCs/>
          <w:sz w:val="24"/>
          <w:szCs w:val="24"/>
          <w:lang w:val="en-GB"/>
        </w:rPr>
        <w:t>liquidity during the year, after deducting liabilities, payables and the change in the bank balance.</w:t>
      </w:r>
    </w:p>
    <w:p w14:paraId="76821034" w14:textId="77777777" w:rsidR="007A32CC" w:rsidRPr="00DE3B5E" w:rsidRDefault="007A32CC" w:rsidP="007A32CC">
      <w:pPr>
        <w:spacing w:line="240" w:lineRule="auto"/>
        <w:contextualSpacing/>
        <w:jc w:val="both"/>
        <w:rPr>
          <w:rFonts w:ascii="Times New Roman" w:hAnsi="Times New Roman" w:cs="Times New Roman"/>
          <w:sz w:val="12"/>
          <w:szCs w:val="12"/>
          <w:lang w:val="en-GB"/>
        </w:rPr>
      </w:pPr>
    </w:p>
    <w:p w14:paraId="76B49CAA" w14:textId="2702E044" w:rsidR="007A32CC" w:rsidRPr="00DE3B5E" w:rsidRDefault="007A32CC" w:rsidP="001A63DA">
      <w:pPr>
        <w:numPr>
          <w:ilvl w:val="2"/>
          <w:numId w:val="24"/>
        </w:numPr>
        <w:spacing w:after="0" w:line="240" w:lineRule="auto"/>
        <w:ind w:left="0" w:firstLine="0"/>
        <w:contextualSpacing/>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T</w:t>
      </w:r>
      <w:r w:rsidR="00A85B4A" w:rsidRPr="00DE3B5E">
        <w:rPr>
          <w:rFonts w:ascii="Times New Roman" w:hAnsi="Times New Roman" w:cs="Times New Roman"/>
          <w:sz w:val="24"/>
          <w:szCs w:val="24"/>
          <w:lang w:val="en-GB"/>
        </w:rPr>
        <w:t xml:space="preserve">he income calculated by the IQC according to this method, result in a difference of ALL </w:t>
      </w:r>
      <w:r w:rsidRPr="00DE3B5E">
        <w:rPr>
          <w:rFonts w:ascii="Times New Roman" w:hAnsi="Times New Roman" w:cs="Times New Roman"/>
          <w:sz w:val="24"/>
          <w:szCs w:val="24"/>
          <w:lang w:val="en-GB"/>
        </w:rPr>
        <w:t xml:space="preserve">236.599 </w:t>
      </w:r>
      <w:r w:rsidR="006C5988" w:rsidRPr="00DE3B5E">
        <w:rPr>
          <w:rFonts w:ascii="Times New Roman" w:hAnsi="Times New Roman" w:cs="Times New Roman"/>
          <w:sz w:val="24"/>
          <w:szCs w:val="24"/>
          <w:lang w:val="en-GB"/>
        </w:rPr>
        <w:t xml:space="preserve">higher </w:t>
      </w:r>
      <w:r w:rsidRPr="00DE3B5E">
        <w:rPr>
          <w:rFonts w:ascii="Times New Roman" w:hAnsi="Times New Roman" w:cs="Times New Roman"/>
          <w:sz w:val="24"/>
          <w:szCs w:val="24"/>
          <w:lang w:val="en-GB"/>
        </w:rPr>
        <w:t>(</w:t>
      </w:r>
      <w:r w:rsidR="00A85B4A" w:rsidRPr="00DE3B5E">
        <w:rPr>
          <w:rFonts w:ascii="Times New Roman" w:hAnsi="Times New Roman" w:cs="Times New Roman"/>
          <w:sz w:val="24"/>
          <w:szCs w:val="24"/>
          <w:lang w:val="en-GB"/>
        </w:rPr>
        <w:t>no taxes were paid on this amount</w:t>
      </w:r>
      <w:r w:rsidRPr="00DE3B5E">
        <w:rPr>
          <w:rFonts w:ascii="Times New Roman" w:hAnsi="Times New Roman" w:cs="Times New Roman"/>
          <w:sz w:val="24"/>
          <w:szCs w:val="24"/>
          <w:lang w:val="en-GB"/>
        </w:rPr>
        <w:t xml:space="preserve">) </w:t>
      </w:r>
      <w:r w:rsidR="006C5988" w:rsidRPr="00DE3B5E">
        <w:rPr>
          <w:rFonts w:ascii="Times New Roman" w:hAnsi="Times New Roman" w:cs="Times New Roman"/>
          <w:sz w:val="24"/>
          <w:szCs w:val="24"/>
          <w:lang w:val="en-GB"/>
        </w:rPr>
        <w:t xml:space="preserve">for the years </w:t>
      </w:r>
      <w:r w:rsidRPr="00DE3B5E">
        <w:rPr>
          <w:rFonts w:ascii="Times New Roman" w:hAnsi="Times New Roman" w:cs="Times New Roman"/>
          <w:sz w:val="24"/>
          <w:szCs w:val="24"/>
          <w:lang w:val="en-GB"/>
        </w:rPr>
        <w:t xml:space="preserve">2013 </w:t>
      </w:r>
      <w:r w:rsidR="006C5988"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2016, </w:t>
      </w:r>
      <w:r w:rsidR="006C5988" w:rsidRPr="00DE3B5E">
        <w:rPr>
          <w:rFonts w:ascii="Times New Roman" w:hAnsi="Times New Roman" w:cs="Times New Roman"/>
          <w:sz w:val="24"/>
          <w:szCs w:val="24"/>
          <w:lang w:val="en-GB"/>
        </w:rPr>
        <w:t xml:space="preserve">compared to the profit declared by the </w:t>
      </w:r>
      <w:r w:rsidR="00D74698" w:rsidRPr="00DE3B5E">
        <w:rPr>
          <w:rFonts w:ascii="Times New Roman" w:hAnsi="Times New Roman" w:cs="Times New Roman"/>
          <w:sz w:val="24"/>
          <w:szCs w:val="24"/>
          <w:lang w:val="en-GB"/>
        </w:rPr>
        <w:t xml:space="preserve">entity to the tax authorities, on which the respective taxes were paid. </w:t>
      </w:r>
      <w:r w:rsidRPr="00DE3B5E">
        <w:rPr>
          <w:rFonts w:ascii="Times New Roman" w:hAnsi="Times New Roman" w:cs="Times New Roman"/>
          <w:sz w:val="24"/>
          <w:szCs w:val="24"/>
          <w:lang w:val="en-GB"/>
        </w:rPr>
        <w:t>(tab</w:t>
      </w:r>
      <w:r w:rsidR="00D74698" w:rsidRPr="00DE3B5E">
        <w:rPr>
          <w:rFonts w:ascii="Times New Roman" w:hAnsi="Times New Roman" w:cs="Times New Roman"/>
          <w:sz w:val="24"/>
          <w:szCs w:val="24"/>
          <w:lang w:val="en-GB"/>
        </w:rPr>
        <w:t>le</w:t>
      </w:r>
      <w:r w:rsidRPr="00DE3B5E">
        <w:rPr>
          <w:rFonts w:ascii="Times New Roman" w:hAnsi="Times New Roman" w:cs="Times New Roman"/>
          <w:sz w:val="24"/>
          <w:szCs w:val="24"/>
          <w:lang w:val="en-GB"/>
        </w:rPr>
        <w:t xml:space="preserve"> no. 10). </w:t>
      </w:r>
    </w:p>
    <w:p w14:paraId="09EB16AE" w14:textId="77777777" w:rsidR="007A32CC" w:rsidRPr="00DE3B5E" w:rsidRDefault="007A32CC" w:rsidP="007A32CC">
      <w:pPr>
        <w:pStyle w:val="ListParagraph"/>
        <w:tabs>
          <w:tab w:val="left" w:pos="540"/>
          <w:tab w:val="left" w:pos="630"/>
        </w:tabs>
        <w:spacing w:after="0" w:line="240" w:lineRule="auto"/>
        <w:ind w:left="660"/>
        <w:jc w:val="both"/>
        <w:rPr>
          <w:rFonts w:ascii="Times New Roman" w:eastAsia="Times New Roman" w:hAnsi="Times New Roman" w:cs="Times New Roman"/>
          <w:sz w:val="6"/>
          <w:szCs w:val="6"/>
          <w:lang w:val="en-GB" w:eastAsia="sq-AL"/>
        </w:rPr>
      </w:pPr>
    </w:p>
    <w:p w14:paraId="1AD1BA80" w14:textId="22168C1B" w:rsidR="007A32CC" w:rsidRPr="00DE3B5E" w:rsidRDefault="007A32CC" w:rsidP="007A32CC">
      <w:pPr>
        <w:tabs>
          <w:tab w:val="left" w:pos="540"/>
          <w:tab w:val="left" w:pos="630"/>
        </w:tabs>
        <w:spacing w:after="0" w:line="240" w:lineRule="auto"/>
        <w:jc w:val="both"/>
        <w:rPr>
          <w:rFonts w:ascii="Times New Roman" w:eastAsia="Times New Roman" w:hAnsi="Times New Roman" w:cs="Times New Roman"/>
          <w:sz w:val="20"/>
          <w:szCs w:val="20"/>
          <w:lang w:val="en-GB" w:eastAsia="sq-AL"/>
        </w:rPr>
      </w:pPr>
      <w:r w:rsidRPr="00DE3B5E">
        <w:rPr>
          <w:rFonts w:ascii="Times New Roman" w:eastAsia="Times New Roman" w:hAnsi="Times New Roman" w:cs="Times New Roman"/>
          <w:b/>
          <w:bCs/>
          <w:sz w:val="20"/>
          <w:szCs w:val="20"/>
          <w:lang w:val="en-GB" w:eastAsia="sq-AL"/>
        </w:rPr>
        <w:t>Tab</w:t>
      </w:r>
      <w:r w:rsidR="00D74698" w:rsidRPr="00DE3B5E">
        <w:rPr>
          <w:rFonts w:ascii="Times New Roman" w:eastAsia="Times New Roman" w:hAnsi="Times New Roman" w:cs="Times New Roman"/>
          <w:b/>
          <w:bCs/>
          <w:sz w:val="20"/>
          <w:szCs w:val="20"/>
          <w:lang w:val="en-GB" w:eastAsia="sq-AL"/>
        </w:rPr>
        <w:t xml:space="preserve">le </w:t>
      </w:r>
      <w:r w:rsidRPr="00DE3B5E">
        <w:rPr>
          <w:rFonts w:ascii="Times New Roman" w:eastAsia="Times New Roman" w:hAnsi="Times New Roman" w:cs="Times New Roman"/>
          <w:b/>
          <w:bCs/>
          <w:sz w:val="20"/>
          <w:szCs w:val="20"/>
          <w:lang w:val="en-GB" w:eastAsia="sq-AL"/>
        </w:rPr>
        <w:t>no. 10.</w:t>
      </w:r>
      <w:r w:rsidRPr="00DE3B5E">
        <w:rPr>
          <w:rFonts w:ascii="Times New Roman" w:eastAsia="Times New Roman" w:hAnsi="Times New Roman" w:cs="Times New Roman"/>
          <w:sz w:val="20"/>
          <w:szCs w:val="20"/>
          <w:lang w:val="en-GB" w:eastAsia="sq-AL"/>
        </w:rPr>
        <w:t xml:space="preserve"> T</w:t>
      </w:r>
      <w:r w:rsidR="00D74698" w:rsidRPr="00DE3B5E">
        <w:rPr>
          <w:rFonts w:ascii="Times New Roman" w:eastAsia="Times New Roman" w:hAnsi="Times New Roman" w:cs="Times New Roman"/>
          <w:sz w:val="20"/>
          <w:szCs w:val="20"/>
          <w:lang w:val="en-GB" w:eastAsia="sq-AL"/>
        </w:rPr>
        <w:t xml:space="preserve">he income of the </w:t>
      </w:r>
      <w:r w:rsidR="00D46075" w:rsidRPr="00DE3B5E">
        <w:rPr>
          <w:rFonts w:ascii="Times New Roman" w:eastAsia="Times New Roman" w:hAnsi="Times New Roman" w:cs="Times New Roman"/>
          <w:sz w:val="20"/>
          <w:szCs w:val="20"/>
          <w:lang w:val="en-GB" w:eastAsia="sq-AL"/>
        </w:rPr>
        <w:t xml:space="preserve">assessee’s spouse </w:t>
      </w:r>
      <w:r w:rsidR="00D74698" w:rsidRPr="00DE3B5E">
        <w:rPr>
          <w:rFonts w:ascii="Times New Roman" w:eastAsia="Times New Roman" w:hAnsi="Times New Roman" w:cs="Times New Roman"/>
          <w:sz w:val="20"/>
          <w:szCs w:val="20"/>
          <w:lang w:val="en-GB" w:eastAsia="sq-AL"/>
        </w:rPr>
        <w:t xml:space="preserve">from </w:t>
      </w:r>
      <w:r w:rsidR="00216955" w:rsidRPr="00DE3B5E">
        <w:rPr>
          <w:rFonts w:ascii="Times New Roman" w:hAnsi="Times New Roman" w:cs="Times New Roman"/>
          <w:sz w:val="20"/>
          <w:szCs w:val="20"/>
          <w:lang w:val="en-GB"/>
        </w:rPr>
        <w:t xml:space="preserve">business </w:t>
      </w:r>
      <w:r w:rsidR="00D74698" w:rsidRPr="00DE3B5E">
        <w:rPr>
          <w:rFonts w:ascii="Times New Roman" w:eastAsia="Times New Roman" w:hAnsi="Times New Roman" w:cs="Times New Roman"/>
          <w:sz w:val="20"/>
          <w:szCs w:val="20"/>
          <w:lang w:val="en-GB" w:eastAsia="sq-AL"/>
        </w:rPr>
        <w:t>according to f</w:t>
      </w:r>
      <w:r w:rsidR="00611996" w:rsidRPr="00DE3B5E">
        <w:rPr>
          <w:rFonts w:ascii="Times New Roman" w:eastAsia="Times New Roman" w:hAnsi="Times New Roman" w:cs="Times New Roman"/>
          <w:sz w:val="20"/>
          <w:szCs w:val="20"/>
          <w:lang w:val="en-GB" w:eastAsia="sq-AL"/>
        </w:rPr>
        <w:t xml:space="preserve">inancial statements </w:t>
      </w:r>
    </w:p>
    <w:p w14:paraId="7AEC7732" w14:textId="77777777" w:rsidR="007A32CC" w:rsidRPr="00DE3B5E" w:rsidRDefault="007A32CC" w:rsidP="007A32CC">
      <w:pPr>
        <w:pStyle w:val="ListParagraph"/>
        <w:tabs>
          <w:tab w:val="left" w:pos="540"/>
          <w:tab w:val="left" w:pos="630"/>
        </w:tabs>
        <w:spacing w:after="0" w:line="240" w:lineRule="auto"/>
        <w:ind w:left="660"/>
        <w:jc w:val="both"/>
        <w:rPr>
          <w:rFonts w:ascii="Times New Roman" w:eastAsia="Times New Roman" w:hAnsi="Times New Roman" w:cs="Times New Roman"/>
          <w:sz w:val="6"/>
          <w:szCs w:val="6"/>
          <w:lang w:val="en-GB" w:eastAsia="sq-AL"/>
        </w:rPr>
      </w:pPr>
    </w:p>
    <w:tbl>
      <w:tblPr>
        <w:tblW w:w="9523" w:type="dxa"/>
        <w:tblLook w:val="04A0" w:firstRow="1" w:lastRow="0" w:firstColumn="1" w:lastColumn="0" w:noHBand="0" w:noVBand="1"/>
      </w:tblPr>
      <w:tblGrid>
        <w:gridCol w:w="3415"/>
        <w:gridCol w:w="1376"/>
        <w:gridCol w:w="1144"/>
        <w:gridCol w:w="1080"/>
        <w:gridCol w:w="1260"/>
        <w:gridCol w:w="232"/>
        <w:gridCol w:w="1016"/>
      </w:tblGrid>
      <w:tr w:rsidR="007A32CC" w:rsidRPr="00DE3B5E" w14:paraId="6933FE1C" w14:textId="77777777" w:rsidTr="0014730D">
        <w:trPr>
          <w:trHeight w:val="300"/>
        </w:trPr>
        <w:tc>
          <w:tcPr>
            <w:tcW w:w="3415" w:type="dxa"/>
            <w:tcBorders>
              <w:top w:val="single" w:sz="4" w:space="0" w:color="auto"/>
              <w:left w:val="single" w:sz="4" w:space="0" w:color="auto"/>
              <w:bottom w:val="single" w:sz="4" w:space="0" w:color="auto"/>
              <w:right w:val="single" w:sz="4" w:space="0" w:color="auto"/>
            </w:tcBorders>
            <w:shd w:val="clear" w:color="auto" w:fill="99CCFF"/>
            <w:noWrap/>
            <w:vAlign w:val="center"/>
            <w:hideMark/>
          </w:tcPr>
          <w:p w14:paraId="5CA5A9EE" w14:textId="18BB91F0" w:rsidR="007A32CC" w:rsidRPr="00DE3B5E" w:rsidRDefault="00183E1E">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Year </w:t>
            </w:r>
          </w:p>
        </w:tc>
        <w:tc>
          <w:tcPr>
            <w:tcW w:w="1376" w:type="dxa"/>
            <w:tcBorders>
              <w:top w:val="single" w:sz="4" w:space="0" w:color="auto"/>
              <w:left w:val="nil"/>
              <w:bottom w:val="single" w:sz="4" w:space="0" w:color="auto"/>
              <w:right w:val="single" w:sz="4" w:space="0" w:color="auto"/>
            </w:tcBorders>
            <w:shd w:val="clear" w:color="auto" w:fill="99CCFF"/>
            <w:noWrap/>
            <w:vAlign w:val="center"/>
            <w:hideMark/>
          </w:tcPr>
          <w:p w14:paraId="5A74F789" w14:textId="77777777" w:rsidR="007A32CC" w:rsidRPr="00DE3B5E" w:rsidRDefault="007A32CC">
            <w:pPr>
              <w:spacing w:after="0" w:line="240" w:lineRule="auto"/>
              <w:jc w:val="center"/>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sz w:val="20"/>
                <w:szCs w:val="20"/>
                <w:lang w:val="en-GB" w:eastAsia="sq-AL"/>
              </w:rPr>
              <w:t>2013</w:t>
            </w:r>
          </w:p>
        </w:tc>
        <w:tc>
          <w:tcPr>
            <w:tcW w:w="1144" w:type="dxa"/>
            <w:tcBorders>
              <w:top w:val="single" w:sz="4" w:space="0" w:color="auto"/>
              <w:left w:val="nil"/>
              <w:bottom w:val="single" w:sz="4" w:space="0" w:color="auto"/>
              <w:right w:val="single" w:sz="4" w:space="0" w:color="auto"/>
            </w:tcBorders>
            <w:shd w:val="clear" w:color="auto" w:fill="99CCFF"/>
            <w:noWrap/>
            <w:vAlign w:val="center"/>
            <w:hideMark/>
          </w:tcPr>
          <w:p w14:paraId="54492812" w14:textId="77777777" w:rsidR="007A32CC" w:rsidRPr="00DE3B5E" w:rsidRDefault="007A32CC">
            <w:pPr>
              <w:spacing w:after="0" w:line="240" w:lineRule="auto"/>
              <w:jc w:val="center"/>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sz w:val="20"/>
                <w:szCs w:val="20"/>
                <w:lang w:val="en-GB" w:eastAsia="sq-AL"/>
              </w:rPr>
              <w:t>2014</w:t>
            </w:r>
          </w:p>
        </w:tc>
        <w:tc>
          <w:tcPr>
            <w:tcW w:w="1080" w:type="dxa"/>
            <w:tcBorders>
              <w:top w:val="single" w:sz="4" w:space="0" w:color="auto"/>
              <w:left w:val="nil"/>
              <w:bottom w:val="single" w:sz="4" w:space="0" w:color="auto"/>
              <w:right w:val="single" w:sz="4" w:space="0" w:color="auto"/>
            </w:tcBorders>
            <w:shd w:val="clear" w:color="auto" w:fill="99CCFF"/>
            <w:noWrap/>
            <w:vAlign w:val="center"/>
            <w:hideMark/>
          </w:tcPr>
          <w:p w14:paraId="15932A8F" w14:textId="77777777" w:rsidR="007A32CC" w:rsidRPr="00DE3B5E" w:rsidRDefault="007A32CC">
            <w:pPr>
              <w:spacing w:after="0" w:line="240" w:lineRule="auto"/>
              <w:jc w:val="center"/>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sz w:val="20"/>
                <w:szCs w:val="20"/>
                <w:lang w:val="en-GB" w:eastAsia="sq-AL"/>
              </w:rPr>
              <w:t>2015</w:t>
            </w:r>
          </w:p>
        </w:tc>
        <w:tc>
          <w:tcPr>
            <w:tcW w:w="1260" w:type="dxa"/>
            <w:tcBorders>
              <w:top w:val="single" w:sz="4" w:space="0" w:color="auto"/>
              <w:left w:val="nil"/>
              <w:bottom w:val="single" w:sz="4" w:space="0" w:color="auto"/>
              <w:right w:val="single" w:sz="4" w:space="0" w:color="auto"/>
            </w:tcBorders>
            <w:shd w:val="clear" w:color="auto" w:fill="99CCFF"/>
            <w:noWrap/>
            <w:vAlign w:val="center"/>
            <w:hideMark/>
          </w:tcPr>
          <w:p w14:paraId="49D478A1" w14:textId="77777777" w:rsidR="007A32CC" w:rsidRPr="00DE3B5E" w:rsidRDefault="007A32CC">
            <w:pPr>
              <w:spacing w:after="0" w:line="240" w:lineRule="auto"/>
              <w:jc w:val="center"/>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sz w:val="20"/>
                <w:szCs w:val="20"/>
                <w:lang w:val="en-GB" w:eastAsia="sq-AL"/>
              </w:rPr>
              <w:t>2016</w:t>
            </w:r>
          </w:p>
        </w:tc>
        <w:tc>
          <w:tcPr>
            <w:tcW w:w="232" w:type="dxa"/>
            <w:tcBorders>
              <w:top w:val="single" w:sz="4" w:space="0" w:color="auto"/>
              <w:left w:val="nil"/>
              <w:bottom w:val="single" w:sz="4" w:space="0" w:color="auto"/>
              <w:right w:val="nil"/>
            </w:tcBorders>
            <w:shd w:val="clear" w:color="auto" w:fill="99CCFF"/>
          </w:tcPr>
          <w:p w14:paraId="772499AB" w14:textId="77777777" w:rsidR="007A32CC" w:rsidRPr="00DE3B5E" w:rsidRDefault="007A32CC">
            <w:pPr>
              <w:spacing w:after="0" w:line="240" w:lineRule="auto"/>
              <w:jc w:val="center"/>
              <w:rPr>
                <w:rFonts w:ascii="Times New Roman" w:eastAsia="Times New Roman" w:hAnsi="Times New Roman" w:cs="Times New Roman"/>
                <w:b/>
                <w:bCs/>
                <w:sz w:val="20"/>
                <w:szCs w:val="20"/>
                <w:lang w:val="en-GB" w:eastAsia="sq-AL"/>
              </w:rPr>
            </w:pPr>
          </w:p>
        </w:tc>
        <w:tc>
          <w:tcPr>
            <w:tcW w:w="1016" w:type="dxa"/>
            <w:tcBorders>
              <w:top w:val="single" w:sz="4" w:space="0" w:color="auto"/>
              <w:left w:val="nil"/>
              <w:bottom w:val="single" w:sz="4" w:space="0" w:color="auto"/>
              <w:right w:val="single" w:sz="4" w:space="0" w:color="auto"/>
            </w:tcBorders>
            <w:shd w:val="clear" w:color="auto" w:fill="99CCFF"/>
            <w:hideMark/>
          </w:tcPr>
          <w:p w14:paraId="52282583" w14:textId="6EDA545D" w:rsidR="007A32CC" w:rsidRPr="00DE3B5E" w:rsidRDefault="007A32CC">
            <w:pPr>
              <w:spacing w:after="0" w:line="240" w:lineRule="auto"/>
              <w:jc w:val="center"/>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sz w:val="20"/>
                <w:szCs w:val="20"/>
                <w:lang w:val="en-GB" w:eastAsia="sq-AL"/>
              </w:rPr>
              <w:t>Total</w:t>
            </w:r>
          </w:p>
        </w:tc>
      </w:tr>
      <w:tr w:rsidR="007A32CC" w:rsidRPr="00DE3B5E" w14:paraId="61111DE4" w14:textId="77777777" w:rsidTr="0014730D">
        <w:trPr>
          <w:trHeight w:val="300"/>
        </w:trPr>
        <w:tc>
          <w:tcPr>
            <w:tcW w:w="3415" w:type="dxa"/>
            <w:tcBorders>
              <w:top w:val="single" w:sz="4" w:space="0" w:color="auto"/>
              <w:left w:val="single" w:sz="4" w:space="0" w:color="auto"/>
              <w:bottom w:val="single" w:sz="4" w:space="0" w:color="auto"/>
              <w:right w:val="single" w:sz="4" w:space="0" w:color="auto"/>
            </w:tcBorders>
            <w:noWrap/>
            <w:vAlign w:val="center"/>
            <w:hideMark/>
          </w:tcPr>
          <w:p w14:paraId="0AA86B1E" w14:textId="03B86466" w:rsidR="007A32CC" w:rsidRPr="00DE3B5E" w:rsidRDefault="00183E1E">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Income of the spouse from </w:t>
            </w:r>
            <w:r w:rsidR="00216955" w:rsidRPr="00DE3B5E">
              <w:rPr>
                <w:rFonts w:ascii="Times New Roman" w:hAnsi="Times New Roman" w:cs="Times New Roman"/>
                <w:b/>
                <w:bCs/>
                <w:sz w:val="20"/>
                <w:szCs w:val="20"/>
                <w:lang w:val="en-GB"/>
              </w:rPr>
              <w:t xml:space="preserve">business </w:t>
            </w:r>
            <w:r w:rsidR="007A32CC" w:rsidRPr="00DE3B5E">
              <w:rPr>
                <w:rFonts w:ascii="Times New Roman" w:eastAsia="Times New Roman" w:hAnsi="Times New Roman" w:cs="Times New Roman"/>
                <w:b/>
                <w:bCs/>
                <w:color w:val="000000"/>
                <w:sz w:val="20"/>
                <w:szCs w:val="20"/>
                <w:lang w:val="en-GB" w:eastAsia="sq-AL"/>
              </w:rPr>
              <w:t>(</w:t>
            </w:r>
            <w:r w:rsidRPr="00DE3B5E">
              <w:rPr>
                <w:rFonts w:ascii="Times New Roman" w:eastAsia="Times New Roman" w:hAnsi="Times New Roman" w:cs="Times New Roman"/>
                <w:b/>
                <w:bCs/>
                <w:color w:val="000000"/>
                <w:sz w:val="20"/>
                <w:szCs w:val="20"/>
                <w:lang w:val="en-GB" w:eastAsia="sq-AL"/>
              </w:rPr>
              <w:t>IQC</w:t>
            </w:r>
            <w:r w:rsidR="007A32CC" w:rsidRPr="00DE3B5E">
              <w:rPr>
                <w:rFonts w:ascii="Times New Roman" w:eastAsia="Times New Roman" w:hAnsi="Times New Roman" w:cs="Times New Roman"/>
                <w:b/>
                <w:bCs/>
                <w:color w:val="000000"/>
                <w:sz w:val="20"/>
                <w:szCs w:val="20"/>
                <w:lang w:val="en-GB" w:eastAsia="sq-AL"/>
              </w:rPr>
              <w:t>)</w:t>
            </w:r>
          </w:p>
        </w:tc>
        <w:tc>
          <w:tcPr>
            <w:tcW w:w="1376" w:type="dxa"/>
            <w:tcBorders>
              <w:top w:val="single" w:sz="4" w:space="0" w:color="auto"/>
              <w:left w:val="single" w:sz="4" w:space="0" w:color="auto"/>
              <w:bottom w:val="nil"/>
              <w:right w:val="single" w:sz="4" w:space="0" w:color="auto"/>
            </w:tcBorders>
            <w:noWrap/>
            <w:vAlign w:val="bottom"/>
            <w:hideMark/>
          </w:tcPr>
          <w:p w14:paraId="7A22036F"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2,104,764</w:t>
            </w:r>
          </w:p>
        </w:tc>
        <w:tc>
          <w:tcPr>
            <w:tcW w:w="1144" w:type="dxa"/>
            <w:tcBorders>
              <w:top w:val="single" w:sz="4" w:space="0" w:color="auto"/>
              <w:left w:val="nil"/>
              <w:bottom w:val="nil"/>
              <w:right w:val="single" w:sz="4" w:space="0" w:color="auto"/>
            </w:tcBorders>
            <w:noWrap/>
            <w:vAlign w:val="bottom"/>
            <w:hideMark/>
          </w:tcPr>
          <w:p w14:paraId="05EAB99B"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2,437,966</w:t>
            </w:r>
          </w:p>
        </w:tc>
        <w:tc>
          <w:tcPr>
            <w:tcW w:w="1080" w:type="dxa"/>
            <w:tcBorders>
              <w:top w:val="single" w:sz="4" w:space="0" w:color="auto"/>
              <w:left w:val="nil"/>
              <w:bottom w:val="nil"/>
              <w:right w:val="single" w:sz="4" w:space="0" w:color="auto"/>
            </w:tcBorders>
            <w:noWrap/>
            <w:vAlign w:val="bottom"/>
            <w:hideMark/>
          </w:tcPr>
          <w:p w14:paraId="18DF2197"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2,135,690</w:t>
            </w:r>
          </w:p>
        </w:tc>
        <w:tc>
          <w:tcPr>
            <w:tcW w:w="1260" w:type="dxa"/>
            <w:tcBorders>
              <w:top w:val="single" w:sz="4" w:space="0" w:color="auto"/>
              <w:left w:val="nil"/>
              <w:bottom w:val="single" w:sz="4" w:space="0" w:color="auto"/>
              <w:right w:val="single" w:sz="8" w:space="0" w:color="auto"/>
            </w:tcBorders>
            <w:noWrap/>
            <w:vAlign w:val="bottom"/>
            <w:hideMark/>
          </w:tcPr>
          <w:p w14:paraId="43184CC3"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2,930,227</w:t>
            </w:r>
          </w:p>
        </w:tc>
        <w:tc>
          <w:tcPr>
            <w:tcW w:w="232" w:type="dxa"/>
            <w:tcBorders>
              <w:top w:val="single" w:sz="4" w:space="0" w:color="auto"/>
              <w:left w:val="nil"/>
              <w:bottom w:val="single" w:sz="4" w:space="0" w:color="auto"/>
              <w:right w:val="nil"/>
            </w:tcBorders>
          </w:tcPr>
          <w:p w14:paraId="1645A371" w14:textId="77777777" w:rsidR="007A32CC" w:rsidRPr="00DE3B5E" w:rsidRDefault="007A32CC">
            <w:pPr>
              <w:spacing w:after="0" w:line="240" w:lineRule="auto"/>
              <w:jc w:val="center"/>
              <w:rPr>
                <w:rFonts w:ascii="Times New Roman" w:hAnsi="Times New Roman" w:cs="Times New Roman"/>
                <w:sz w:val="20"/>
                <w:szCs w:val="20"/>
                <w:lang w:val="en-GB"/>
              </w:rPr>
            </w:pPr>
          </w:p>
        </w:tc>
        <w:tc>
          <w:tcPr>
            <w:tcW w:w="1016" w:type="dxa"/>
            <w:tcBorders>
              <w:top w:val="single" w:sz="4" w:space="0" w:color="auto"/>
              <w:left w:val="nil"/>
              <w:bottom w:val="single" w:sz="4" w:space="0" w:color="auto"/>
              <w:right w:val="single" w:sz="8" w:space="0" w:color="auto"/>
            </w:tcBorders>
            <w:vAlign w:val="bottom"/>
            <w:hideMark/>
          </w:tcPr>
          <w:p w14:paraId="089BEE49"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9,608,647</w:t>
            </w:r>
          </w:p>
        </w:tc>
      </w:tr>
      <w:tr w:rsidR="007A32CC" w:rsidRPr="00DE3B5E" w14:paraId="4540F348" w14:textId="77777777" w:rsidTr="0014730D">
        <w:trPr>
          <w:trHeight w:val="300"/>
        </w:trPr>
        <w:tc>
          <w:tcPr>
            <w:tcW w:w="3415" w:type="dxa"/>
            <w:tcBorders>
              <w:top w:val="single" w:sz="4" w:space="0" w:color="auto"/>
              <w:left w:val="single" w:sz="4" w:space="0" w:color="auto"/>
              <w:bottom w:val="single" w:sz="4" w:space="0" w:color="auto"/>
              <w:right w:val="single" w:sz="4" w:space="0" w:color="auto"/>
            </w:tcBorders>
            <w:noWrap/>
            <w:vAlign w:val="center"/>
            <w:hideMark/>
          </w:tcPr>
          <w:p w14:paraId="68B49695" w14:textId="45F4FB94" w:rsidR="007A32CC" w:rsidRPr="00DE3B5E" w:rsidRDefault="004D2607">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Income of the spouse from </w:t>
            </w:r>
            <w:r w:rsidR="00216955" w:rsidRPr="00DE3B5E">
              <w:rPr>
                <w:rFonts w:ascii="Times New Roman" w:hAnsi="Times New Roman" w:cs="Times New Roman"/>
                <w:b/>
                <w:bCs/>
                <w:sz w:val="20"/>
                <w:szCs w:val="20"/>
                <w:lang w:val="en-GB"/>
              </w:rPr>
              <w:t xml:space="preserve">business </w:t>
            </w:r>
            <w:r w:rsidR="007A32CC" w:rsidRPr="00DE3B5E">
              <w:rPr>
                <w:rFonts w:ascii="Times New Roman" w:eastAsia="Times New Roman" w:hAnsi="Times New Roman" w:cs="Times New Roman"/>
                <w:b/>
                <w:bCs/>
                <w:color w:val="000000"/>
                <w:sz w:val="20"/>
                <w:szCs w:val="20"/>
                <w:lang w:val="en-GB" w:eastAsia="sq-AL"/>
              </w:rPr>
              <w:t>(A</w:t>
            </w:r>
            <w:r w:rsidRPr="00DE3B5E">
              <w:rPr>
                <w:rFonts w:ascii="Times New Roman" w:eastAsia="Times New Roman" w:hAnsi="Times New Roman" w:cs="Times New Roman"/>
                <w:b/>
                <w:bCs/>
                <w:color w:val="000000"/>
                <w:sz w:val="20"/>
                <w:szCs w:val="20"/>
                <w:lang w:val="en-GB" w:eastAsia="sq-AL"/>
              </w:rPr>
              <w:t>C</w:t>
            </w:r>
            <w:r w:rsidR="007A32CC" w:rsidRPr="00DE3B5E">
              <w:rPr>
                <w:rFonts w:ascii="Times New Roman" w:eastAsia="Times New Roman" w:hAnsi="Times New Roman" w:cs="Times New Roman"/>
                <w:b/>
                <w:bCs/>
                <w:color w:val="000000"/>
                <w:sz w:val="20"/>
                <w:szCs w:val="20"/>
                <w:lang w:val="en-GB" w:eastAsia="sq-AL"/>
              </w:rPr>
              <w:t>)</w:t>
            </w:r>
            <w:r w:rsidR="007A32CC" w:rsidRPr="00DE3B5E">
              <w:rPr>
                <w:rStyle w:val="FootnoteReference"/>
                <w:rFonts w:ascii="Times New Roman" w:eastAsia="Times New Roman" w:hAnsi="Times New Roman" w:cs="Times New Roman"/>
                <w:b/>
                <w:bCs/>
                <w:color w:val="000000"/>
                <w:sz w:val="20"/>
                <w:szCs w:val="20"/>
                <w:lang w:val="en-GB" w:eastAsia="sq-AL"/>
              </w:rPr>
              <w:footnoteReference w:id="48"/>
            </w:r>
          </w:p>
        </w:tc>
        <w:tc>
          <w:tcPr>
            <w:tcW w:w="1376" w:type="dxa"/>
            <w:tcBorders>
              <w:top w:val="single" w:sz="4" w:space="0" w:color="auto"/>
              <w:left w:val="nil"/>
              <w:bottom w:val="single" w:sz="4" w:space="0" w:color="auto"/>
              <w:right w:val="single" w:sz="4" w:space="0" w:color="auto"/>
            </w:tcBorders>
            <w:noWrap/>
            <w:vAlign w:val="center"/>
            <w:hideMark/>
          </w:tcPr>
          <w:p w14:paraId="7301BB66"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2,104,764</w:t>
            </w:r>
          </w:p>
        </w:tc>
        <w:tc>
          <w:tcPr>
            <w:tcW w:w="1144" w:type="dxa"/>
            <w:tcBorders>
              <w:top w:val="single" w:sz="4" w:space="0" w:color="auto"/>
              <w:left w:val="nil"/>
              <w:bottom w:val="single" w:sz="4" w:space="0" w:color="auto"/>
              <w:right w:val="single" w:sz="4" w:space="0" w:color="auto"/>
            </w:tcBorders>
            <w:noWrap/>
            <w:vAlign w:val="center"/>
            <w:hideMark/>
          </w:tcPr>
          <w:p w14:paraId="247F4020"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2,322,834</w:t>
            </w:r>
          </w:p>
        </w:tc>
        <w:tc>
          <w:tcPr>
            <w:tcW w:w="1080" w:type="dxa"/>
            <w:tcBorders>
              <w:top w:val="single" w:sz="4" w:space="0" w:color="auto"/>
              <w:left w:val="nil"/>
              <w:bottom w:val="single" w:sz="4" w:space="0" w:color="auto"/>
              <w:right w:val="single" w:sz="4" w:space="0" w:color="auto"/>
            </w:tcBorders>
            <w:noWrap/>
            <w:vAlign w:val="center"/>
            <w:hideMark/>
          </w:tcPr>
          <w:p w14:paraId="40CBE012"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2,025,736</w:t>
            </w:r>
          </w:p>
        </w:tc>
        <w:tc>
          <w:tcPr>
            <w:tcW w:w="1260" w:type="dxa"/>
            <w:tcBorders>
              <w:top w:val="single" w:sz="4" w:space="0" w:color="auto"/>
              <w:left w:val="nil"/>
              <w:bottom w:val="single" w:sz="4" w:space="0" w:color="auto"/>
              <w:right w:val="single" w:sz="4" w:space="0" w:color="auto"/>
            </w:tcBorders>
            <w:noWrap/>
            <w:vAlign w:val="center"/>
            <w:hideMark/>
          </w:tcPr>
          <w:p w14:paraId="685FE136"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2,918,714</w:t>
            </w:r>
          </w:p>
        </w:tc>
        <w:tc>
          <w:tcPr>
            <w:tcW w:w="232" w:type="dxa"/>
            <w:tcBorders>
              <w:top w:val="single" w:sz="4" w:space="0" w:color="auto"/>
              <w:left w:val="nil"/>
              <w:bottom w:val="single" w:sz="4" w:space="0" w:color="auto"/>
              <w:right w:val="nil"/>
            </w:tcBorders>
          </w:tcPr>
          <w:p w14:paraId="414FCA2E" w14:textId="77777777" w:rsidR="007A32CC" w:rsidRPr="00DE3B5E" w:rsidRDefault="007A32CC">
            <w:pPr>
              <w:spacing w:after="0" w:line="240" w:lineRule="auto"/>
              <w:jc w:val="center"/>
              <w:rPr>
                <w:rFonts w:ascii="Times New Roman" w:hAnsi="Times New Roman" w:cs="Times New Roman"/>
                <w:sz w:val="20"/>
                <w:szCs w:val="20"/>
                <w:lang w:val="en-GB"/>
              </w:rPr>
            </w:pPr>
          </w:p>
        </w:tc>
        <w:tc>
          <w:tcPr>
            <w:tcW w:w="1016" w:type="dxa"/>
            <w:tcBorders>
              <w:top w:val="single" w:sz="4" w:space="0" w:color="auto"/>
              <w:left w:val="nil"/>
              <w:bottom w:val="single" w:sz="4" w:space="0" w:color="auto"/>
              <w:right w:val="single" w:sz="4" w:space="0" w:color="auto"/>
            </w:tcBorders>
            <w:vAlign w:val="center"/>
            <w:hideMark/>
          </w:tcPr>
          <w:p w14:paraId="2D0C2054" w14:textId="77777777" w:rsidR="007A32CC" w:rsidRPr="00DE3B5E" w:rsidRDefault="007A32CC">
            <w:pPr>
              <w:spacing w:after="0" w:line="240" w:lineRule="auto"/>
              <w:jc w:val="center"/>
              <w:rPr>
                <w:rFonts w:ascii="Times New Roman" w:hAnsi="Times New Roman" w:cs="Times New Roman"/>
                <w:sz w:val="20"/>
                <w:szCs w:val="20"/>
                <w:lang w:val="en-GB"/>
              </w:rPr>
            </w:pPr>
            <w:r w:rsidRPr="00DE3B5E">
              <w:rPr>
                <w:rFonts w:ascii="Times New Roman" w:hAnsi="Times New Roman" w:cs="Times New Roman"/>
                <w:sz w:val="20"/>
                <w:szCs w:val="20"/>
                <w:lang w:val="en-GB"/>
              </w:rPr>
              <w:t>9,372,048</w:t>
            </w:r>
          </w:p>
        </w:tc>
      </w:tr>
      <w:tr w:rsidR="007A32CC" w:rsidRPr="00DE3B5E" w14:paraId="29998C19" w14:textId="77777777" w:rsidTr="0014730D">
        <w:trPr>
          <w:trHeight w:val="300"/>
        </w:trPr>
        <w:tc>
          <w:tcPr>
            <w:tcW w:w="3415" w:type="dxa"/>
            <w:tcBorders>
              <w:top w:val="nil"/>
              <w:left w:val="single" w:sz="4" w:space="0" w:color="auto"/>
              <w:bottom w:val="single" w:sz="4" w:space="0" w:color="auto"/>
              <w:right w:val="single" w:sz="4" w:space="0" w:color="auto"/>
            </w:tcBorders>
            <w:noWrap/>
            <w:vAlign w:val="center"/>
            <w:hideMark/>
          </w:tcPr>
          <w:p w14:paraId="67C1F6E8" w14:textId="5E1F4D5E" w:rsidR="007A32CC" w:rsidRPr="00DE3B5E" w:rsidRDefault="004D2607">
            <w:pPr>
              <w:spacing w:after="0" w:line="240" w:lineRule="auto"/>
              <w:rPr>
                <w:rFonts w:ascii="Times New Roman" w:eastAsia="Times New Roman" w:hAnsi="Times New Roman" w:cs="Times New Roman"/>
                <w:b/>
                <w:bCs/>
                <w:sz w:val="20"/>
                <w:szCs w:val="20"/>
                <w:lang w:val="en-GB" w:eastAsia="sq-AL"/>
              </w:rPr>
            </w:pPr>
            <w:r w:rsidRPr="00DE3B5E">
              <w:rPr>
                <w:rFonts w:ascii="Times New Roman" w:eastAsia="Times New Roman" w:hAnsi="Times New Roman" w:cs="Times New Roman"/>
                <w:b/>
                <w:bCs/>
                <w:sz w:val="20"/>
                <w:szCs w:val="20"/>
                <w:lang w:val="en-GB" w:eastAsia="sq-AL"/>
              </w:rPr>
              <w:t>Difference</w:t>
            </w:r>
          </w:p>
        </w:tc>
        <w:tc>
          <w:tcPr>
            <w:tcW w:w="1376" w:type="dxa"/>
            <w:tcBorders>
              <w:top w:val="nil"/>
              <w:left w:val="nil"/>
              <w:bottom w:val="single" w:sz="4" w:space="0" w:color="auto"/>
              <w:right w:val="single" w:sz="4" w:space="0" w:color="auto"/>
            </w:tcBorders>
            <w:noWrap/>
            <w:vAlign w:val="center"/>
            <w:hideMark/>
          </w:tcPr>
          <w:p w14:paraId="172A15C0" w14:textId="77777777" w:rsidR="007A32CC" w:rsidRPr="00DE3B5E" w:rsidRDefault="007A32CC">
            <w:pPr>
              <w:spacing w:after="0" w:line="240" w:lineRule="auto"/>
              <w:jc w:val="center"/>
              <w:rPr>
                <w:rFonts w:ascii="Times New Roman" w:hAnsi="Times New Roman" w:cs="Times New Roman"/>
                <w:b/>
                <w:bCs/>
                <w:sz w:val="20"/>
                <w:szCs w:val="20"/>
                <w:lang w:val="en-GB"/>
              </w:rPr>
            </w:pPr>
            <w:r w:rsidRPr="00DE3B5E">
              <w:rPr>
                <w:rFonts w:ascii="Times New Roman" w:hAnsi="Times New Roman" w:cs="Times New Roman"/>
                <w:b/>
                <w:bCs/>
                <w:sz w:val="20"/>
                <w:szCs w:val="20"/>
                <w:lang w:val="en-GB"/>
              </w:rPr>
              <w:t>0</w:t>
            </w:r>
          </w:p>
        </w:tc>
        <w:tc>
          <w:tcPr>
            <w:tcW w:w="1144" w:type="dxa"/>
            <w:tcBorders>
              <w:top w:val="nil"/>
              <w:left w:val="nil"/>
              <w:bottom w:val="single" w:sz="4" w:space="0" w:color="auto"/>
              <w:right w:val="single" w:sz="4" w:space="0" w:color="auto"/>
            </w:tcBorders>
            <w:noWrap/>
            <w:hideMark/>
          </w:tcPr>
          <w:p w14:paraId="449116B4" w14:textId="77777777" w:rsidR="007A32CC" w:rsidRPr="00DE3B5E" w:rsidRDefault="007A32CC">
            <w:pPr>
              <w:spacing w:after="0" w:line="240" w:lineRule="auto"/>
              <w:jc w:val="center"/>
              <w:rPr>
                <w:rFonts w:ascii="Times New Roman" w:hAnsi="Times New Roman" w:cs="Times New Roman"/>
                <w:b/>
                <w:bCs/>
                <w:sz w:val="20"/>
                <w:szCs w:val="20"/>
                <w:lang w:val="en-GB"/>
              </w:rPr>
            </w:pPr>
            <w:r w:rsidRPr="00DE3B5E">
              <w:rPr>
                <w:rFonts w:ascii="Times New Roman" w:hAnsi="Times New Roman" w:cs="Times New Roman"/>
                <w:b/>
                <w:bCs/>
                <w:sz w:val="20"/>
                <w:szCs w:val="20"/>
                <w:lang w:val="en-GB"/>
              </w:rPr>
              <w:t>115,132</w:t>
            </w:r>
          </w:p>
        </w:tc>
        <w:tc>
          <w:tcPr>
            <w:tcW w:w="1080" w:type="dxa"/>
            <w:tcBorders>
              <w:top w:val="nil"/>
              <w:left w:val="nil"/>
              <w:bottom w:val="single" w:sz="4" w:space="0" w:color="auto"/>
              <w:right w:val="single" w:sz="4" w:space="0" w:color="auto"/>
            </w:tcBorders>
            <w:noWrap/>
            <w:hideMark/>
          </w:tcPr>
          <w:p w14:paraId="0D20DAD3" w14:textId="77777777" w:rsidR="007A32CC" w:rsidRPr="00DE3B5E" w:rsidRDefault="007A32CC">
            <w:pPr>
              <w:spacing w:after="0" w:line="240" w:lineRule="auto"/>
              <w:jc w:val="center"/>
              <w:rPr>
                <w:rFonts w:ascii="Times New Roman" w:hAnsi="Times New Roman" w:cs="Times New Roman"/>
                <w:b/>
                <w:bCs/>
                <w:sz w:val="20"/>
                <w:szCs w:val="20"/>
                <w:lang w:val="en-GB"/>
              </w:rPr>
            </w:pPr>
            <w:r w:rsidRPr="00DE3B5E">
              <w:rPr>
                <w:rFonts w:ascii="Times New Roman" w:hAnsi="Times New Roman" w:cs="Times New Roman"/>
                <w:b/>
                <w:bCs/>
                <w:sz w:val="20"/>
                <w:szCs w:val="20"/>
                <w:lang w:val="en-GB"/>
              </w:rPr>
              <w:t>109,954</w:t>
            </w:r>
          </w:p>
        </w:tc>
        <w:tc>
          <w:tcPr>
            <w:tcW w:w="1260" w:type="dxa"/>
            <w:tcBorders>
              <w:top w:val="nil"/>
              <w:left w:val="nil"/>
              <w:bottom w:val="single" w:sz="4" w:space="0" w:color="auto"/>
              <w:right w:val="single" w:sz="4" w:space="0" w:color="auto"/>
            </w:tcBorders>
            <w:noWrap/>
            <w:hideMark/>
          </w:tcPr>
          <w:p w14:paraId="4077858D" w14:textId="77777777" w:rsidR="007A32CC" w:rsidRPr="00DE3B5E" w:rsidRDefault="007A32CC">
            <w:pPr>
              <w:spacing w:after="0" w:line="240" w:lineRule="auto"/>
              <w:jc w:val="center"/>
              <w:rPr>
                <w:rFonts w:ascii="Times New Roman" w:hAnsi="Times New Roman" w:cs="Times New Roman"/>
                <w:b/>
                <w:bCs/>
                <w:sz w:val="20"/>
                <w:szCs w:val="20"/>
                <w:lang w:val="en-GB"/>
              </w:rPr>
            </w:pPr>
            <w:r w:rsidRPr="00DE3B5E">
              <w:rPr>
                <w:rFonts w:ascii="Times New Roman" w:hAnsi="Times New Roman" w:cs="Times New Roman"/>
                <w:b/>
                <w:bCs/>
                <w:sz w:val="20"/>
                <w:szCs w:val="20"/>
                <w:lang w:val="en-GB"/>
              </w:rPr>
              <w:t>11,513</w:t>
            </w:r>
          </w:p>
        </w:tc>
        <w:tc>
          <w:tcPr>
            <w:tcW w:w="232" w:type="dxa"/>
            <w:tcBorders>
              <w:top w:val="nil"/>
              <w:left w:val="nil"/>
              <w:bottom w:val="single" w:sz="4" w:space="0" w:color="auto"/>
              <w:right w:val="nil"/>
            </w:tcBorders>
          </w:tcPr>
          <w:p w14:paraId="444B5534" w14:textId="77777777" w:rsidR="007A32CC" w:rsidRPr="00DE3B5E" w:rsidRDefault="007A32CC">
            <w:pPr>
              <w:spacing w:after="0" w:line="240" w:lineRule="auto"/>
              <w:jc w:val="center"/>
              <w:rPr>
                <w:rFonts w:ascii="Times New Roman" w:hAnsi="Times New Roman" w:cs="Times New Roman"/>
                <w:b/>
                <w:bCs/>
                <w:sz w:val="20"/>
                <w:szCs w:val="20"/>
                <w:lang w:val="en-GB"/>
              </w:rPr>
            </w:pPr>
          </w:p>
        </w:tc>
        <w:tc>
          <w:tcPr>
            <w:tcW w:w="1016" w:type="dxa"/>
            <w:tcBorders>
              <w:top w:val="nil"/>
              <w:left w:val="nil"/>
              <w:bottom w:val="single" w:sz="4" w:space="0" w:color="auto"/>
              <w:right w:val="single" w:sz="4" w:space="0" w:color="auto"/>
            </w:tcBorders>
            <w:hideMark/>
          </w:tcPr>
          <w:p w14:paraId="191083B6" w14:textId="77777777" w:rsidR="007A32CC" w:rsidRPr="00DE3B5E" w:rsidRDefault="007A32CC">
            <w:pPr>
              <w:spacing w:after="0" w:line="240" w:lineRule="auto"/>
              <w:jc w:val="center"/>
              <w:rPr>
                <w:rFonts w:ascii="Times New Roman" w:hAnsi="Times New Roman" w:cs="Times New Roman"/>
                <w:b/>
                <w:bCs/>
                <w:sz w:val="20"/>
                <w:szCs w:val="20"/>
                <w:lang w:val="en-GB"/>
              </w:rPr>
            </w:pPr>
            <w:r w:rsidRPr="00DE3B5E">
              <w:rPr>
                <w:rFonts w:ascii="Times New Roman" w:hAnsi="Times New Roman" w:cs="Times New Roman"/>
                <w:b/>
                <w:bCs/>
                <w:sz w:val="20"/>
                <w:szCs w:val="20"/>
                <w:lang w:val="en-GB"/>
              </w:rPr>
              <w:t>236,599</w:t>
            </w:r>
          </w:p>
        </w:tc>
      </w:tr>
    </w:tbl>
    <w:p w14:paraId="02A070A7" w14:textId="77777777" w:rsidR="007A32CC" w:rsidRPr="00DE3B5E" w:rsidRDefault="007A32CC" w:rsidP="007A32CC">
      <w:pPr>
        <w:pStyle w:val="ListParagraph"/>
        <w:tabs>
          <w:tab w:val="left" w:pos="540"/>
          <w:tab w:val="left" w:pos="630"/>
        </w:tabs>
        <w:spacing w:after="0" w:line="240" w:lineRule="auto"/>
        <w:ind w:left="0"/>
        <w:jc w:val="both"/>
        <w:rPr>
          <w:rFonts w:ascii="Times New Roman" w:hAnsi="Times New Roman" w:cs="Times New Roman"/>
          <w:i/>
          <w:sz w:val="16"/>
          <w:szCs w:val="16"/>
          <w:lang w:val="en-GB"/>
        </w:rPr>
      </w:pPr>
    </w:p>
    <w:p w14:paraId="0BA7FF96" w14:textId="675FB79E" w:rsidR="005F6BFD" w:rsidRPr="00DE3B5E" w:rsidRDefault="00611996" w:rsidP="001A63DA">
      <w:pPr>
        <w:pStyle w:val="ListParagraph"/>
        <w:numPr>
          <w:ilvl w:val="2"/>
          <w:numId w:val="24"/>
        </w:numPr>
        <w:tabs>
          <w:tab w:val="left" w:pos="540"/>
          <w:tab w:val="left" w:pos="630"/>
        </w:tabs>
        <w:spacing w:after="0" w:line="240" w:lineRule="auto"/>
        <w:ind w:left="0" w:firstLine="0"/>
        <w:jc w:val="both"/>
        <w:rPr>
          <w:rFonts w:ascii="Times New Roman" w:eastAsia="Times New Roman" w:hAnsi="Times New Roman" w:cs="Times New Roman"/>
          <w:sz w:val="24"/>
          <w:szCs w:val="24"/>
          <w:lang w:val="en-GB" w:eastAsia="sq-AL"/>
        </w:rPr>
      </w:pPr>
      <w:bookmarkStart w:id="40" w:name="_Hlk198484764"/>
      <w:r w:rsidRPr="00DE3B5E">
        <w:rPr>
          <w:rFonts w:ascii="Times New Roman" w:hAnsi="Times New Roman" w:cs="Times New Roman"/>
          <w:sz w:val="24"/>
          <w:szCs w:val="24"/>
          <w:lang w:val="en-GB"/>
        </w:rPr>
        <w:t xml:space="preserve">As to the </w:t>
      </w:r>
      <w:r w:rsidR="004D2607" w:rsidRPr="00DE3B5E">
        <w:rPr>
          <w:rFonts w:ascii="Times New Roman" w:hAnsi="Times New Roman" w:cs="Times New Roman"/>
          <w:sz w:val="24"/>
          <w:szCs w:val="24"/>
          <w:lang w:val="en-GB"/>
        </w:rPr>
        <w:t xml:space="preserve">above, we </w:t>
      </w:r>
      <w:r w:rsidRPr="00DE3B5E">
        <w:rPr>
          <w:rFonts w:ascii="Times New Roman" w:hAnsi="Times New Roman" w:cs="Times New Roman"/>
          <w:sz w:val="24"/>
          <w:szCs w:val="24"/>
          <w:lang w:val="en-GB"/>
        </w:rPr>
        <w:t xml:space="preserve">find </w:t>
      </w:r>
      <w:r w:rsidR="004D2607" w:rsidRPr="00DE3B5E">
        <w:rPr>
          <w:rFonts w:ascii="Times New Roman" w:hAnsi="Times New Roman" w:cs="Times New Roman"/>
          <w:sz w:val="24"/>
          <w:szCs w:val="24"/>
          <w:lang w:val="en-GB"/>
        </w:rPr>
        <w:t>that the methodology used by the Commission is not correct</w:t>
      </w:r>
      <w:r w:rsidRPr="00DE3B5E">
        <w:rPr>
          <w:rFonts w:ascii="Times New Roman" w:hAnsi="Times New Roman" w:cs="Times New Roman"/>
          <w:sz w:val="24"/>
          <w:szCs w:val="24"/>
          <w:lang w:val="en-GB"/>
        </w:rPr>
        <w:t>;</w:t>
      </w:r>
      <w:r w:rsidR="004D2607" w:rsidRPr="00DE3B5E">
        <w:rPr>
          <w:rFonts w:ascii="Times New Roman" w:hAnsi="Times New Roman" w:cs="Times New Roman"/>
          <w:sz w:val="24"/>
          <w:szCs w:val="24"/>
          <w:lang w:val="en-GB"/>
        </w:rPr>
        <w:t xml:space="preserve"> the net profit withdrawn by the </w:t>
      </w:r>
      <w:r w:rsidRPr="00DE3B5E">
        <w:rPr>
          <w:rFonts w:ascii="Times New Roman" w:hAnsi="Times New Roman" w:cs="Times New Roman"/>
          <w:sz w:val="24"/>
          <w:szCs w:val="24"/>
          <w:lang w:val="en-GB"/>
        </w:rPr>
        <w:t>entity</w:t>
      </w:r>
      <w:proofErr w:type="gramStart"/>
      <w:r w:rsidRPr="00DE3B5E">
        <w:rPr>
          <w:rFonts w:ascii="Times New Roman" w:hAnsi="Times New Roman" w:cs="Times New Roman"/>
          <w:sz w:val="24"/>
          <w:szCs w:val="24"/>
          <w:lang w:val="en-GB"/>
        </w:rPr>
        <w:t>/</w:t>
      </w:r>
      <w:r w:rsidR="004D2607" w:rsidRPr="00DE3B5E">
        <w:rPr>
          <w:rFonts w:ascii="Times New Roman" w:hAnsi="Times New Roman" w:cs="Times New Roman"/>
          <w:sz w:val="24"/>
          <w:szCs w:val="24"/>
          <w:lang w:val="en-GB"/>
        </w:rPr>
        <w:t>“</w:t>
      </w:r>
      <w:proofErr w:type="gramEnd"/>
      <w:r w:rsidR="004D2607" w:rsidRPr="00DE3B5E">
        <w:rPr>
          <w:rFonts w:ascii="Times New Roman" w:hAnsi="Times New Roman" w:cs="Times New Roman"/>
          <w:sz w:val="24"/>
          <w:szCs w:val="24"/>
          <w:lang w:val="en-GB"/>
        </w:rPr>
        <w:t>natural person” is read only in the Financial Statements (balance sheet). The calculation of net income</w:t>
      </w:r>
      <w:r w:rsidR="009B10BE" w:rsidRPr="00DE3B5E">
        <w:rPr>
          <w:rFonts w:ascii="Times New Roman" w:hAnsi="Times New Roman" w:cs="Times New Roman"/>
          <w:sz w:val="24"/>
          <w:szCs w:val="24"/>
          <w:lang w:val="en-GB"/>
        </w:rPr>
        <w:t xml:space="preserve"> available</w:t>
      </w:r>
      <w:r w:rsidR="004D2607" w:rsidRPr="00DE3B5E">
        <w:rPr>
          <w:rFonts w:ascii="Times New Roman" w:hAnsi="Times New Roman" w:cs="Times New Roman"/>
          <w:sz w:val="24"/>
          <w:szCs w:val="24"/>
          <w:lang w:val="en-GB"/>
        </w:rPr>
        <w:t xml:space="preserve">, or otherwise cash flow, is a reading of the statement of liquidity availability, payments or </w:t>
      </w:r>
      <w:r w:rsidRPr="00DE3B5E">
        <w:rPr>
          <w:rFonts w:ascii="Times New Roman" w:hAnsi="Times New Roman" w:cs="Times New Roman"/>
          <w:sz w:val="24"/>
          <w:szCs w:val="24"/>
          <w:lang w:val="en-GB"/>
        </w:rPr>
        <w:t xml:space="preserve">deposits </w:t>
      </w:r>
      <w:r w:rsidR="004D2607" w:rsidRPr="00DE3B5E">
        <w:rPr>
          <w:rFonts w:ascii="Times New Roman" w:hAnsi="Times New Roman" w:cs="Times New Roman"/>
          <w:sz w:val="24"/>
          <w:szCs w:val="24"/>
          <w:lang w:val="en-GB"/>
        </w:rPr>
        <w:t xml:space="preserve">made by the </w:t>
      </w:r>
      <w:r w:rsidRPr="00DE3B5E">
        <w:rPr>
          <w:rFonts w:ascii="Times New Roman" w:hAnsi="Times New Roman" w:cs="Times New Roman"/>
          <w:sz w:val="24"/>
          <w:szCs w:val="24"/>
          <w:lang w:val="en-GB"/>
        </w:rPr>
        <w:t>entity/</w:t>
      </w:r>
      <w:r w:rsidR="004D2607" w:rsidRPr="00DE3B5E">
        <w:rPr>
          <w:rFonts w:ascii="Times New Roman" w:hAnsi="Times New Roman" w:cs="Times New Roman"/>
          <w:sz w:val="24"/>
          <w:szCs w:val="24"/>
          <w:lang w:val="en-GB"/>
        </w:rPr>
        <w:t xml:space="preserve">natural person. The reflection of income obtained from the </w:t>
      </w:r>
      <w:r w:rsidRPr="00DE3B5E">
        <w:rPr>
          <w:rFonts w:ascii="Times New Roman" w:hAnsi="Times New Roman" w:cs="Times New Roman"/>
          <w:sz w:val="24"/>
          <w:szCs w:val="24"/>
          <w:lang w:val="en-GB"/>
        </w:rPr>
        <w:t xml:space="preserve">business </w:t>
      </w:r>
      <w:r w:rsidR="004D2607" w:rsidRPr="00DE3B5E">
        <w:rPr>
          <w:rFonts w:ascii="Times New Roman" w:hAnsi="Times New Roman" w:cs="Times New Roman"/>
          <w:sz w:val="24"/>
          <w:szCs w:val="24"/>
          <w:lang w:val="en-GB"/>
        </w:rPr>
        <w:t xml:space="preserve">activity should be based only on the profit declared to the tax authorities, </w:t>
      </w:r>
      <w:r w:rsidR="004D2607" w:rsidRPr="00DE3B5E">
        <w:rPr>
          <w:rFonts w:ascii="Times New Roman" w:hAnsi="Times New Roman" w:cs="Times New Roman"/>
          <w:sz w:val="24"/>
          <w:szCs w:val="24"/>
          <w:u w:val="single"/>
          <w:lang w:val="en-GB"/>
        </w:rPr>
        <w:t xml:space="preserve">because the relevant tax obligations have been paid </w:t>
      </w:r>
      <w:r w:rsidR="005F6BFD" w:rsidRPr="00DE3B5E">
        <w:rPr>
          <w:rFonts w:ascii="Times New Roman" w:hAnsi="Times New Roman" w:cs="Times New Roman"/>
          <w:sz w:val="24"/>
          <w:szCs w:val="24"/>
          <w:u w:val="single"/>
          <w:lang w:val="en-GB"/>
        </w:rPr>
        <w:t xml:space="preserve">on </w:t>
      </w:r>
      <w:r w:rsidR="004D2607" w:rsidRPr="00DE3B5E">
        <w:rPr>
          <w:rFonts w:ascii="Times New Roman" w:hAnsi="Times New Roman" w:cs="Times New Roman"/>
          <w:sz w:val="24"/>
          <w:szCs w:val="24"/>
          <w:u w:val="single"/>
          <w:lang w:val="en-GB"/>
        </w:rPr>
        <w:t>this profit</w:t>
      </w:r>
      <w:r w:rsidR="004D2607" w:rsidRPr="00DE3B5E">
        <w:rPr>
          <w:rFonts w:ascii="Times New Roman" w:hAnsi="Times New Roman" w:cs="Times New Roman"/>
          <w:sz w:val="24"/>
          <w:szCs w:val="24"/>
          <w:lang w:val="en-GB"/>
        </w:rPr>
        <w:t xml:space="preserve">. </w:t>
      </w:r>
    </w:p>
    <w:p w14:paraId="26890268" w14:textId="745C153F" w:rsidR="007A32CC" w:rsidRPr="00DE3B5E" w:rsidRDefault="004D2607" w:rsidP="005F6BFD">
      <w:pPr>
        <w:pStyle w:val="ListParagraph"/>
        <w:tabs>
          <w:tab w:val="left" w:pos="540"/>
          <w:tab w:val="left" w:pos="630"/>
        </w:tabs>
        <w:spacing w:after="0" w:line="240" w:lineRule="auto"/>
        <w:ind w:left="0"/>
        <w:jc w:val="both"/>
        <w:rPr>
          <w:rFonts w:ascii="Times New Roman" w:eastAsia="Times New Roman" w:hAnsi="Times New Roman" w:cs="Times New Roman"/>
          <w:sz w:val="24"/>
          <w:szCs w:val="24"/>
          <w:lang w:val="en-GB" w:eastAsia="sq-AL"/>
        </w:rPr>
      </w:pPr>
      <w:r w:rsidRPr="00DE3B5E">
        <w:rPr>
          <w:rFonts w:ascii="Times New Roman" w:hAnsi="Times New Roman" w:cs="Times New Roman"/>
          <w:sz w:val="24"/>
          <w:szCs w:val="24"/>
          <w:lang w:val="en-GB"/>
        </w:rPr>
        <w:t>Based on Law no. 9920, dated 19.05.2008 “On Accounting and Financial Statements”, entities that implement the accounting system with full registrations are obliged to prepare annual financial statements</w:t>
      </w:r>
      <w:r w:rsidRPr="00DE3B5E">
        <w:rPr>
          <w:rStyle w:val="FootnoteReference"/>
          <w:rFonts w:ascii="Times New Roman" w:eastAsia="Times New Roman" w:hAnsi="Times New Roman" w:cs="Times New Roman"/>
          <w:sz w:val="24"/>
          <w:szCs w:val="24"/>
          <w:lang w:val="en-GB" w:eastAsia="sq-AL"/>
        </w:rPr>
        <w:footnoteReference w:id="49"/>
      </w:r>
      <w:r w:rsidRPr="00DE3B5E">
        <w:rPr>
          <w:rFonts w:ascii="Times New Roman" w:hAnsi="Times New Roman" w:cs="Times New Roman"/>
          <w:sz w:val="24"/>
          <w:szCs w:val="24"/>
          <w:lang w:val="en-GB"/>
        </w:rPr>
        <w:t>, in which the net profit is also reflected</w:t>
      </w:r>
      <w:r w:rsidR="007A32CC" w:rsidRPr="00DE3B5E">
        <w:rPr>
          <w:rFonts w:ascii="Times New Roman" w:eastAsia="Times New Roman" w:hAnsi="Times New Roman" w:cs="Times New Roman"/>
          <w:sz w:val="24"/>
          <w:szCs w:val="24"/>
          <w:lang w:val="en-GB" w:eastAsia="sq-AL"/>
        </w:rPr>
        <w:t xml:space="preserve">. </w:t>
      </w:r>
    </w:p>
    <w:bookmarkEnd w:id="40"/>
    <w:p w14:paraId="11813BA3" w14:textId="361C26F9" w:rsidR="007A32CC" w:rsidRPr="00DE3B5E" w:rsidRDefault="004D2607" w:rsidP="007A32CC">
      <w:pPr>
        <w:spacing w:after="0" w:line="240" w:lineRule="auto"/>
        <w:jc w:val="both"/>
        <w:rPr>
          <w:rFonts w:ascii="Times New Roman" w:eastAsia="Times New Roman" w:hAnsi="Times New Roman" w:cs="Times New Roman"/>
          <w:b/>
          <w:bCs/>
          <w:sz w:val="12"/>
          <w:szCs w:val="12"/>
          <w:u w:val="single"/>
          <w:lang w:val="en-GB" w:eastAsia="sq-AL"/>
        </w:rPr>
      </w:pPr>
      <w:r w:rsidRPr="00DE3B5E">
        <w:rPr>
          <w:rFonts w:ascii="Times New Roman" w:eastAsia="Times New Roman" w:hAnsi="Times New Roman" w:cs="Times New Roman"/>
          <w:sz w:val="24"/>
          <w:szCs w:val="24"/>
          <w:lang w:val="en-GB" w:eastAsia="sq-AL"/>
        </w:rPr>
        <w:t xml:space="preserve">The annual net profit is the result of the total income realized during a year, after deducting all legally recognized expenses. This profit does not become officially available to the owner without closing the balance sheet and preparing the annual financial statements. So, the profit of 2015 (example) becomes officially available to the owner after closing the balance sheet, and can be withdrawn or used in a documented manner during 2016. Consequently, </w:t>
      </w:r>
      <w:r w:rsidRPr="00DE3B5E">
        <w:rPr>
          <w:rFonts w:ascii="Times New Roman" w:eastAsia="Times New Roman" w:hAnsi="Times New Roman" w:cs="Times New Roman"/>
          <w:b/>
          <w:bCs/>
          <w:sz w:val="24"/>
          <w:szCs w:val="24"/>
          <w:lang w:val="en-GB" w:eastAsia="sq-AL"/>
        </w:rPr>
        <w:t xml:space="preserve">the claim of the </w:t>
      </w:r>
      <w:r w:rsidR="00316B70" w:rsidRPr="00DE3B5E">
        <w:rPr>
          <w:rFonts w:ascii="Times New Roman" w:eastAsia="Times New Roman" w:hAnsi="Times New Roman" w:cs="Times New Roman"/>
          <w:b/>
          <w:bCs/>
          <w:sz w:val="24"/>
          <w:szCs w:val="24"/>
          <w:lang w:val="en-GB" w:eastAsia="sq-AL"/>
        </w:rPr>
        <w:t xml:space="preserve">assessee </w:t>
      </w:r>
      <w:r w:rsidRPr="00DE3B5E">
        <w:rPr>
          <w:rFonts w:ascii="Times New Roman" w:eastAsia="Times New Roman" w:hAnsi="Times New Roman" w:cs="Times New Roman"/>
          <w:sz w:val="24"/>
          <w:szCs w:val="24"/>
          <w:lang w:val="en-GB" w:eastAsia="sq-AL"/>
        </w:rPr>
        <w:t xml:space="preserve">that </w:t>
      </w:r>
      <w:r w:rsidRPr="00DE3B5E">
        <w:rPr>
          <w:rFonts w:ascii="Times New Roman" w:eastAsia="Times New Roman" w:hAnsi="Times New Roman" w:cs="Times New Roman"/>
          <w:i/>
          <w:iCs/>
          <w:sz w:val="24"/>
          <w:szCs w:val="24"/>
          <w:lang w:val="en-GB" w:eastAsia="sq-AL"/>
        </w:rPr>
        <w:t xml:space="preserve">the methodology </w:t>
      </w:r>
      <w:r w:rsidR="00316B70" w:rsidRPr="00DE3B5E">
        <w:rPr>
          <w:rFonts w:ascii="Times New Roman" w:eastAsia="Times New Roman" w:hAnsi="Times New Roman" w:cs="Times New Roman"/>
          <w:i/>
          <w:iCs/>
          <w:sz w:val="24"/>
          <w:szCs w:val="24"/>
          <w:lang w:val="en-GB" w:eastAsia="sq-AL"/>
        </w:rPr>
        <w:t xml:space="preserve">applied </w:t>
      </w:r>
      <w:r w:rsidRPr="00DE3B5E">
        <w:rPr>
          <w:rFonts w:ascii="Times New Roman" w:eastAsia="Times New Roman" w:hAnsi="Times New Roman" w:cs="Times New Roman"/>
          <w:i/>
          <w:iCs/>
          <w:sz w:val="24"/>
          <w:szCs w:val="24"/>
          <w:lang w:val="en-GB" w:eastAsia="sq-AL"/>
        </w:rPr>
        <w:t xml:space="preserve">by the Commission is incorrect </w:t>
      </w:r>
      <w:r w:rsidR="00316B70" w:rsidRPr="00DE3B5E">
        <w:rPr>
          <w:rFonts w:ascii="Times New Roman" w:eastAsia="Times New Roman" w:hAnsi="Times New Roman" w:cs="Times New Roman"/>
          <w:i/>
          <w:iCs/>
          <w:sz w:val="24"/>
          <w:szCs w:val="24"/>
          <w:lang w:val="en-GB" w:eastAsia="sq-AL"/>
        </w:rPr>
        <w:t xml:space="preserve">due to the </w:t>
      </w:r>
      <w:r w:rsidR="00316B70" w:rsidRPr="00DE3B5E">
        <w:rPr>
          <w:rFonts w:ascii="Times New Roman" w:hAnsi="Times New Roman" w:cs="Times New Roman"/>
          <w:bCs/>
          <w:i/>
          <w:iCs/>
          <w:sz w:val="24"/>
          <w:szCs w:val="24"/>
          <w:lang w:val="en-GB"/>
        </w:rPr>
        <w:t xml:space="preserve">failure to correctly consider the accounting item " income of the spouse from </w:t>
      </w:r>
      <w:r w:rsidR="00216955" w:rsidRPr="00DE3B5E">
        <w:rPr>
          <w:rFonts w:ascii="Times New Roman" w:hAnsi="Times New Roman" w:cs="Times New Roman"/>
          <w:i/>
          <w:iCs/>
          <w:sz w:val="24"/>
          <w:szCs w:val="24"/>
          <w:lang w:val="en-GB"/>
        </w:rPr>
        <w:t>business</w:t>
      </w:r>
      <w:r w:rsidR="00216955" w:rsidRPr="00DE3B5E">
        <w:rPr>
          <w:rFonts w:ascii="Times New Roman" w:hAnsi="Times New Roman" w:cs="Times New Roman"/>
          <w:sz w:val="24"/>
          <w:szCs w:val="24"/>
          <w:lang w:val="en-GB"/>
        </w:rPr>
        <w:t xml:space="preserve"> </w:t>
      </w:r>
      <w:r w:rsidR="00316B70" w:rsidRPr="00DE3B5E">
        <w:rPr>
          <w:rFonts w:ascii="Times New Roman" w:hAnsi="Times New Roman" w:cs="Times New Roman"/>
          <w:bCs/>
          <w:i/>
          <w:iCs/>
          <w:sz w:val="24"/>
          <w:szCs w:val="24"/>
          <w:lang w:val="en-GB"/>
        </w:rPr>
        <w:t>"</w:t>
      </w:r>
      <w:r w:rsidR="00316B70" w:rsidRPr="00DE3B5E">
        <w:rPr>
          <w:rFonts w:ascii="Times New Roman" w:hAnsi="Times New Roman" w:cs="Times New Roman"/>
          <w:bCs/>
          <w:sz w:val="24"/>
          <w:szCs w:val="24"/>
          <w:lang w:val="en-GB"/>
        </w:rPr>
        <w:t>,</w:t>
      </w:r>
      <w:r w:rsidR="00F34A3B"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b/>
          <w:bCs/>
          <w:sz w:val="24"/>
          <w:szCs w:val="24"/>
          <w:lang w:val="en-GB" w:eastAsia="sq-AL"/>
        </w:rPr>
        <w:t xml:space="preserve">is </w:t>
      </w:r>
      <w:r w:rsidR="00CA0559" w:rsidRPr="00DE3B5E">
        <w:rPr>
          <w:rFonts w:ascii="Times New Roman" w:eastAsia="Times New Roman" w:hAnsi="Times New Roman" w:cs="Times New Roman"/>
          <w:b/>
          <w:bCs/>
          <w:sz w:val="24"/>
          <w:szCs w:val="24"/>
          <w:lang w:val="en-GB" w:eastAsia="sq-AL"/>
        </w:rPr>
        <w:t>well-</w:t>
      </w:r>
      <w:r w:rsidR="00316B70" w:rsidRPr="00DE3B5E">
        <w:rPr>
          <w:rFonts w:ascii="Times New Roman" w:eastAsia="Times New Roman" w:hAnsi="Times New Roman" w:cs="Times New Roman"/>
          <w:b/>
          <w:bCs/>
          <w:sz w:val="24"/>
          <w:szCs w:val="24"/>
          <w:lang w:val="en-GB" w:eastAsia="sq-AL"/>
        </w:rPr>
        <w:t xml:space="preserve">founded </w:t>
      </w:r>
      <w:r w:rsidRPr="00DE3B5E">
        <w:rPr>
          <w:rFonts w:ascii="Times New Roman" w:eastAsia="Times New Roman" w:hAnsi="Times New Roman" w:cs="Times New Roman"/>
          <w:sz w:val="24"/>
          <w:szCs w:val="24"/>
          <w:lang w:val="en-GB" w:eastAsia="sq-AL"/>
        </w:rPr>
        <w:t xml:space="preserve">and consequently, </w:t>
      </w:r>
      <w:r w:rsidRPr="00DE3B5E">
        <w:rPr>
          <w:rFonts w:ascii="Times New Roman" w:eastAsia="Times New Roman" w:hAnsi="Times New Roman" w:cs="Times New Roman"/>
          <w:sz w:val="24"/>
          <w:szCs w:val="24"/>
          <w:u w:val="single"/>
          <w:lang w:val="en-GB" w:eastAsia="sq-AL"/>
        </w:rPr>
        <w:t xml:space="preserve">in the item “income from the </w:t>
      </w:r>
      <w:r w:rsidR="00216955" w:rsidRPr="00DE3B5E">
        <w:rPr>
          <w:rFonts w:ascii="Times New Roman" w:hAnsi="Times New Roman" w:cs="Times New Roman"/>
          <w:sz w:val="24"/>
          <w:szCs w:val="24"/>
          <w:u w:val="single"/>
          <w:lang w:val="en-GB"/>
        </w:rPr>
        <w:t xml:space="preserve">business </w:t>
      </w:r>
      <w:r w:rsidRPr="00DE3B5E">
        <w:rPr>
          <w:rFonts w:ascii="Times New Roman" w:eastAsia="Times New Roman" w:hAnsi="Times New Roman" w:cs="Times New Roman"/>
          <w:sz w:val="24"/>
          <w:szCs w:val="24"/>
          <w:u w:val="single"/>
          <w:lang w:val="en-GB" w:eastAsia="sq-AL"/>
        </w:rPr>
        <w:t>of the assessee’s spouse” as a Natural Person (notary / bailiff) in the financial analysis of the years 2014 -2016 the profit of the previous year should be reflected</w:t>
      </w:r>
      <w:r w:rsidR="00316B70" w:rsidRPr="00DE3B5E">
        <w:rPr>
          <w:rFonts w:ascii="Times New Roman" w:eastAsia="Times New Roman" w:hAnsi="Times New Roman" w:cs="Times New Roman"/>
          <w:sz w:val="24"/>
          <w:szCs w:val="24"/>
          <w:u w:val="single"/>
          <w:lang w:val="en-GB" w:eastAsia="sq-AL"/>
        </w:rPr>
        <w:t xml:space="preserve">, </w:t>
      </w:r>
      <w:r w:rsidRPr="00DE3B5E">
        <w:rPr>
          <w:rFonts w:ascii="Times New Roman" w:eastAsia="Times New Roman" w:hAnsi="Times New Roman" w:cs="Times New Roman"/>
          <w:sz w:val="24"/>
          <w:szCs w:val="24"/>
          <w:u w:val="single"/>
          <w:lang w:val="en-GB" w:eastAsia="sq-AL"/>
        </w:rPr>
        <w:t>not the net income</w:t>
      </w:r>
      <w:r w:rsidR="00316B70" w:rsidRPr="00DE3B5E">
        <w:rPr>
          <w:rFonts w:ascii="Times New Roman" w:eastAsia="Times New Roman" w:hAnsi="Times New Roman" w:cs="Times New Roman"/>
          <w:sz w:val="24"/>
          <w:szCs w:val="24"/>
          <w:u w:val="single"/>
          <w:lang w:val="en-GB" w:eastAsia="sq-AL"/>
        </w:rPr>
        <w:t xml:space="preserve"> available</w:t>
      </w:r>
      <w:r w:rsidRPr="00DE3B5E">
        <w:rPr>
          <w:rFonts w:ascii="Times New Roman" w:eastAsia="Times New Roman" w:hAnsi="Times New Roman" w:cs="Times New Roman"/>
          <w:sz w:val="24"/>
          <w:szCs w:val="24"/>
          <w:u w:val="single"/>
          <w:lang w:val="en-GB" w:eastAsia="sq-AL"/>
        </w:rPr>
        <w:t>.</w:t>
      </w:r>
    </w:p>
    <w:p w14:paraId="25D99A55" w14:textId="1F1148FF" w:rsidR="007A32CC" w:rsidRPr="00DE3B5E" w:rsidRDefault="00F9216C" w:rsidP="001A63DA">
      <w:pPr>
        <w:pStyle w:val="ListParagraph"/>
        <w:numPr>
          <w:ilvl w:val="2"/>
          <w:numId w:val="24"/>
        </w:numPr>
        <w:tabs>
          <w:tab w:val="left" w:pos="540"/>
          <w:tab w:val="left" w:pos="630"/>
        </w:tabs>
        <w:spacing w:after="0" w:line="240" w:lineRule="auto"/>
        <w:ind w:left="0" w:firstLine="0"/>
        <w:jc w:val="both"/>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As for </w:t>
      </w:r>
      <w:r w:rsidR="009B10BE" w:rsidRPr="00DE3B5E">
        <w:rPr>
          <w:rFonts w:ascii="Times New Roman" w:eastAsia="Times New Roman" w:hAnsi="Times New Roman" w:cs="Times New Roman"/>
          <w:sz w:val="24"/>
          <w:szCs w:val="24"/>
          <w:lang w:val="en-GB" w:eastAsia="sq-AL"/>
        </w:rPr>
        <w:t>the above analysis, by correcting the financial analysis by reflecting for each year</w:t>
      </w:r>
      <w:r w:rsidR="00CA0559" w:rsidRPr="00DE3B5E">
        <w:rPr>
          <w:rFonts w:ascii="Times New Roman" w:eastAsia="Times New Roman" w:hAnsi="Times New Roman" w:cs="Times New Roman"/>
          <w:sz w:val="24"/>
          <w:szCs w:val="24"/>
          <w:lang w:val="en-GB" w:eastAsia="sq-AL"/>
        </w:rPr>
        <w:t xml:space="preserve"> </w:t>
      </w:r>
      <w:r w:rsidR="009B10BE" w:rsidRPr="00DE3B5E">
        <w:rPr>
          <w:rFonts w:ascii="Times New Roman" w:eastAsia="Times New Roman" w:hAnsi="Times New Roman" w:cs="Times New Roman"/>
          <w:sz w:val="24"/>
          <w:szCs w:val="24"/>
          <w:lang w:val="en-GB" w:eastAsia="sq-AL"/>
        </w:rPr>
        <w:t>the profit of the previous year according to the financial statements declared</w:t>
      </w:r>
      <w:r w:rsidRPr="00DE3B5E">
        <w:rPr>
          <w:rFonts w:ascii="Times New Roman" w:eastAsia="Times New Roman" w:hAnsi="Times New Roman" w:cs="Times New Roman"/>
          <w:sz w:val="24"/>
          <w:szCs w:val="24"/>
          <w:lang w:val="en-GB" w:eastAsia="sq-AL"/>
        </w:rPr>
        <w:t xml:space="preserve"> to tax authorities, </w:t>
      </w:r>
      <w:r w:rsidR="009B10BE" w:rsidRPr="00DE3B5E">
        <w:rPr>
          <w:rFonts w:ascii="Times New Roman" w:eastAsia="Times New Roman" w:hAnsi="Times New Roman" w:cs="Times New Roman"/>
          <w:sz w:val="24"/>
          <w:szCs w:val="24"/>
          <w:lang w:val="en-GB" w:eastAsia="sq-AL"/>
        </w:rPr>
        <w:t xml:space="preserve">then the income obtained from the </w:t>
      </w:r>
      <w:r w:rsidR="00216955" w:rsidRPr="00DE3B5E">
        <w:rPr>
          <w:rFonts w:ascii="Times New Roman" w:hAnsi="Times New Roman" w:cs="Times New Roman"/>
          <w:sz w:val="24"/>
          <w:szCs w:val="24"/>
          <w:lang w:val="en-GB"/>
        </w:rPr>
        <w:t xml:space="preserve">business </w:t>
      </w:r>
      <w:r w:rsidR="009B10BE" w:rsidRPr="00DE3B5E">
        <w:rPr>
          <w:rFonts w:ascii="Times New Roman" w:eastAsia="Times New Roman" w:hAnsi="Times New Roman" w:cs="Times New Roman"/>
          <w:sz w:val="24"/>
          <w:szCs w:val="24"/>
          <w:lang w:val="en-GB" w:eastAsia="sq-AL"/>
        </w:rPr>
        <w:t xml:space="preserve">of the assessee’s spouse will </w:t>
      </w:r>
      <w:r w:rsidRPr="00DE3B5E">
        <w:rPr>
          <w:rFonts w:ascii="Times New Roman" w:eastAsia="Times New Roman" w:hAnsi="Times New Roman" w:cs="Times New Roman"/>
          <w:sz w:val="24"/>
          <w:szCs w:val="24"/>
          <w:lang w:val="en-GB" w:eastAsia="sq-AL"/>
        </w:rPr>
        <w:t>amount to ALL</w:t>
      </w:r>
      <w:r w:rsidR="009B10BE" w:rsidRPr="00DE3B5E">
        <w:rPr>
          <w:rFonts w:ascii="Times New Roman" w:eastAsia="Times New Roman" w:hAnsi="Times New Roman" w:cs="Times New Roman"/>
          <w:sz w:val="24"/>
          <w:szCs w:val="24"/>
          <w:lang w:val="en-GB" w:eastAsia="sq-AL"/>
        </w:rPr>
        <w:t xml:space="preserve"> 9,372,048, </w:t>
      </w:r>
      <w:r w:rsidRPr="00DE3B5E">
        <w:rPr>
          <w:rFonts w:ascii="Times New Roman" w:eastAsia="Times New Roman" w:hAnsi="Times New Roman" w:cs="Times New Roman"/>
          <w:sz w:val="24"/>
          <w:szCs w:val="24"/>
          <w:lang w:val="en-GB" w:eastAsia="sq-AL"/>
        </w:rPr>
        <w:t xml:space="preserve">which is </w:t>
      </w:r>
      <w:r w:rsidR="009B10BE" w:rsidRPr="00DE3B5E">
        <w:rPr>
          <w:rFonts w:ascii="Times New Roman" w:eastAsia="Times New Roman" w:hAnsi="Times New Roman" w:cs="Times New Roman"/>
          <w:sz w:val="24"/>
          <w:szCs w:val="24"/>
          <w:lang w:val="en-GB" w:eastAsia="sq-AL"/>
        </w:rPr>
        <w:t xml:space="preserve">lower than the value of </w:t>
      </w:r>
      <w:r w:rsidRPr="00DE3B5E">
        <w:rPr>
          <w:rFonts w:ascii="Times New Roman" w:eastAsia="Times New Roman" w:hAnsi="Times New Roman" w:cs="Times New Roman"/>
          <w:sz w:val="24"/>
          <w:szCs w:val="24"/>
          <w:lang w:val="en-GB" w:eastAsia="sq-AL"/>
        </w:rPr>
        <w:t xml:space="preserve">ALL </w:t>
      </w:r>
      <w:r w:rsidR="009B10BE" w:rsidRPr="00DE3B5E">
        <w:rPr>
          <w:rFonts w:ascii="Times New Roman" w:eastAsia="Times New Roman" w:hAnsi="Times New Roman" w:cs="Times New Roman"/>
          <w:sz w:val="24"/>
          <w:szCs w:val="24"/>
          <w:lang w:val="en-GB" w:eastAsia="sq-AL"/>
        </w:rPr>
        <w:t>9,608,647 of the income calculated by the Commission (tab</w:t>
      </w:r>
      <w:r w:rsidRPr="00DE3B5E">
        <w:rPr>
          <w:rFonts w:ascii="Times New Roman" w:eastAsia="Times New Roman" w:hAnsi="Times New Roman" w:cs="Times New Roman"/>
          <w:sz w:val="24"/>
          <w:szCs w:val="24"/>
          <w:lang w:val="en-GB" w:eastAsia="sq-AL"/>
        </w:rPr>
        <w:t>le</w:t>
      </w:r>
      <w:r w:rsidR="009B10BE" w:rsidRPr="00DE3B5E">
        <w:rPr>
          <w:rFonts w:ascii="Times New Roman" w:eastAsia="Times New Roman" w:hAnsi="Times New Roman" w:cs="Times New Roman"/>
          <w:sz w:val="24"/>
          <w:szCs w:val="24"/>
          <w:lang w:val="en-GB" w:eastAsia="sq-AL"/>
        </w:rPr>
        <w:t xml:space="preserve"> no. 10). From the financial analysis we conclude that the year 2014 results in a positive balance and is not affected by this correction, while for the year 2015 the negative balance is burdened with an amount of </w:t>
      </w:r>
      <w:r w:rsidRPr="00DE3B5E">
        <w:rPr>
          <w:rFonts w:ascii="Times New Roman" w:eastAsia="Times New Roman" w:hAnsi="Times New Roman" w:cs="Times New Roman"/>
          <w:sz w:val="24"/>
          <w:szCs w:val="24"/>
          <w:lang w:val="en-GB" w:eastAsia="sq-AL"/>
        </w:rPr>
        <w:t xml:space="preserve">ALL </w:t>
      </w:r>
      <w:r w:rsidR="009B10BE" w:rsidRPr="00DE3B5E">
        <w:rPr>
          <w:rFonts w:ascii="Times New Roman" w:eastAsia="Times New Roman" w:hAnsi="Times New Roman" w:cs="Times New Roman"/>
          <w:sz w:val="24"/>
          <w:szCs w:val="24"/>
          <w:lang w:val="en-GB" w:eastAsia="sq-AL"/>
        </w:rPr>
        <w:t xml:space="preserve">(109,954) and for the year 2016 the negative balance is burdened with an insignificant amount of </w:t>
      </w:r>
      <w:r w:rsidRPr="00DE3B5E">
        <w:rPr>
          <w:rFonts w:ascii="Times New Roman" w:eastAsia="Times New Roman" w:hAnsi="Times New Roman" w:cs="Times New Roman"/>
          <w:sz w:val="24"/>
          <w:szCs w:val="24"/>
          <w:lang w:val="en-GB" w:eastAsia="sq-AL"/>
        </w:rPr>
        <w:t xml:space="preserve">ALL </w:t>
      </w:r>
      <w:r w:rsidR="009B10BE" w:rsidRPr="00DE3B5E">
        <w:rPr>
          <w:rFonts w:ascii="Times New Roman" w:eastAsia="Times New Roman" w:hAnsi="Times New Roman" w:cs="Times New Roman"/>
          <w:sz w:val="24"/>
          <w:szCs w:val="24"/>
          <w:lang w:val="en-GB" w:eastAsia="sq-AL"/>
        </w:rPr>
        <w:t>(11,513).</w:t>
      </w:r>
      <w:r w:rsidRPr="00DE3B5E">
        <w:rPr>
          <w:rFonts w:ascii="Times New Roman" w:eastAsia="Times New Roman" w:hAnsi="Times New Roman" w:cs="Times New Roman"/>
          <w:sz w:val="24"/>
          <w:szCs w:val="24"/>
          <w:lang w:val="en-GB" w:eastAsia="sq-AL"/>
        </w:rPr>
        <w:t xml:space="preserve">   </w:t>
      </w:r>
    </w:p>
    <w:p w14:paraId="2802789C" w14:textId="77777777" w:rsidR="007A32CC" w:rsidRPr="00DE3B5E" w:rsidRDefault="007A32CC" w:rsidP="007A32CC">
      <w:pPr>
        <w:tabs>
          <w:tab w:val="left" w:pos="540"/>
          <w:tab w:val="left" w:pos="630"/>
        </w:tabs>
        <w:spacing w:after="0" w:line="240" w:lineRule="auto"/>
        <w:jc w:val="both"/>
        <w:rPr>
          <w:rFonts w:ascii="Times New Roman" w:eastAsia="Times New Roman" w:hAnsi="Times New Roman" w:cs="Times New Roman"/>
          <w:sz w:val="12"/>
          <w:szCs w:val="12"/>
          <w:lang w:val="en-GB" w:eastAsia="sq-AL"/>
        </w:rPr>
      </w:pPr>
    </w:p>
    <w:p w14:paraId="01D9C853" w14:textId="51AF09F4" w:rsidR="007A32CC" w:rsidRPr="00DE3B5E" w:rsidRDefault="00F34A3B" w:rsidP="001A63DA">
      <w:pPr>
        <w:pStyle w:val="ListParagraph"/>
        <w:numPr>
          <w:ilvl w:val="1"/>
          <w:numId w:val="24"/>
        </w:numPr>
        <w:tabs>
          <w:tab w:val="left" w:pos="0"/>
          <w:tab w:val="left" w:pos="540"/>
          <w:tab w:val="left" w:pos="851"/>
        </w:tabs>
        <w:spacing w:after="0" w:line="240" w:lineRule="auto"/>
        <w:ind w:left="0" w:right="-1" w:firstLine="0"/>
        <w:jc w:val="both"/>
        <w:rPr>
          <w:rFonts w:ascii="Times New Roman" w:eastAsia="Times New Roman" w:hAnsi="Times New Roman" w:cs="Times New Roman"/>
          <w:sz w:val="12"/>
          <w:szCs w:val="12"/>
          <w:lang w:val="en-GB" w:eastAsia="sq-AL"/>
        </w:rPr>
      </w:pPr>
      <w:r w:rsidRPr="00DE3B5E">
        <w:rPr>
          <w:rFonts w:ascii="Times New Roman" w:eastAsia="Times New Roman" w:hAnsi="Times New Roman" w:cs="Times New Roman"/>
          <w:sz w:val="24"/>
          <w:szCs w:val="24"/>
          <w:lang w:val="en-GB" w:eastAsia="sq-AL"/>
        </w:rPr>
        <w:t xml:space="preserve">Regarding the assessee’s claim for </w:t>
      </w:r>
      <w:r w:rsidRPr="00DE3B5E">
        <w:rPr>
          <w:rFonts w:ascii="Times New Roman" w:hAnsi="Times New Roman" w:cs="Times New Roman"/>
          <w:i/>
          <w:iCs/>
          <w:sz w:val="24"/>
          <w:szCs w:val="24"/>
          <w:lang w:val="en-GB"/>
        </w:rPr>
        <w:t xml:space="preserve">failure to correctly consider the accounting item “prepayment from </w:t>
      </w:r>
      <w:r w:rsidR="00216955" w:rsidRPr="00DE3B5E">
        <w:rPr>
          <w:rFonts w:ascii="Times New Roman" w:hAnsi="Times New Roman" w:cs="Times New Roman"/>
          <w:i/>
          <w:iCs/>
          <w:sz w:val="24"/>
          <w:szCs w:val="24"/>
          <w:lang w:val="en-GB"/>
        </w:rPr>
        <w:t>business</w:t>
      </w:r>
      <w:r w:rsidR="00216955" w:rsidRPr="00DE3B5E">
        <w:rPr>
          <w:rFonts w:ascii="Times New Roman" w:hAnsi="Times New Roman" w:cs="Times New Roman"/>
          <w:sz w:val="24"/>
          <w:szCs w:val="24"/>
          <w:lang w:val="en-GB"/>
        </w:rPr>
        <w:t xml:space="preserve"> </w:t>
      </w:r>
      <w:r w:rsidRPr="00DE3B5E">
        <w:rPr>
          <w:rFonts w:ascii="Times New Roman" w:hAnsi="Times New Roman" w:cs="Times New Roman"/>
          <w:i/>
          <w:iCs/>
          <w:sz w:val="24"/>
          <w:szCs w:val="24"/>
          <w:lang w:val="en-GB"/>
        </w:rPr>
        <w:t xml:space="preserve">/return from </w:t>
      </w:r>
      <w:r w:rsidR="00216955" w:rsidRPr="00DE3B5E">
        <w:rPr>
          <w:rFonts w:ascii="Times New Roman" w:hAnsi="Times New Roman" w:cs="Times New Roman"/>
          <w:i/>
          <w:iCs/>
          <w:sz w:val="24"/>
          <w:szCs w:val="24"/>
          <w:lang w:val="en-GB"/>
        </w:rPr>
        <w:t>business</w:t>
      </w:r>
      <w:r w:rsidRPr="00DE3B5E">
        <w:rPr>
          <w:rFonts w:ascii="Times New Roman" w:hAnsi="Times New Roman" w:cs="Times New Roman"/>
          <w:i/>
          <w:iCs/>
          <w:sz w:val="24"/>
          <w:szCs w:val="24"/>
          <w:lang w:val="en-GB"/>
        </w:rPr>
        <w:t xml:space="preserve">”, </w:t>
      </w:r>
      <w:r w:rsidR="00B26891" w:rsidRPr="00DE3B5E">
        <w:rPr>
          <w:rFonts w:ascii="Times New Roman" w:hAnsi="Times New Roman" w:cs="Times New Roman"/>
          <w:sz w:val="24"/>
          <w:szCs w:val="24"/>
          <w:lang w:val="en-GB"/>
        </w:rPr>
        <w:t xml:space="preserve">we find that the IQC, in the analysis conducted </w:t>
      </w:r>
      <w:r w:rsidR="00B26891" w:rsidRPr="00DE3B5E">
        <w:rPr>
          <w:rFonts w:ascii="Times New Roman" w:hAnsi="Times New Roman" w:cs="Times New Roman"/>
          <w:sz w:val="24"/>
          <w:szCs w:val="24"/>
          <w:lang w:val="en-GB"/>
        </w:rPr>
        <w:lastRenderedPageBreak/>
        <w:t xml:space="preserve">for the year </w:t>
      </w:r>
      <w:r w:rsidR="007A32CC" w:rsidRPr="00DE3B5E">
        <w:rPr>
          <w:rFonts w:ascii="Times New Roman" w:eastAsia="Times New Roman" w:hAnsi="Times New Roman" w:cs="Times New Roman"/>
          <w:sz w:val="24"/>
          <w:szCs w:val="24"/>
          <w:lang w:val="en-GB" w:eastAsia="sq-AL"/>
        </w:rPr>
        <w:t>2013</w:t>
      </w:r>
      <w:r w:rsidR="00B26891" w:rsidRPr="00DE3B5E">
        <w:rPr>
          <w:rFonts w:ascii="Times New Roman" w:eastAsia="Times New Roman" w:hAnsi="Times New Roman" w:cs="Times New Roman"/>
          <w:sz w:val="24"/>
          <w:szCs w:val="24"/>
          <w:lang w:val="en-GB" w:eastAsia="sq-AL"/>
        </w:rPr>
        <w:t xml:space="preserve">, besides the profit of the year </w:t>
      </w:r>
      <w:r w:rsidR="007A32CC" w:rsidRPr="00DE3B5E">
        <w:rPr>
          <w:rFonts w:ascii="Times New Roman" w:eastAsia="Times New Roman" w:hAnsi="Times New Roman" w:cs="Times New Roman"/>
          <w:sz w:val="24"/>
          <w:szCs w:val="24"/>
          <w:lang w:val="en-GB" w:eastAsia="sq-AL"/>
        </w:rPr>
        <w:t xml:space="preserve">2012, </w:t>
      </w:r>
      <w:r w:rsidR="00B26891" w:rsidRPr="00DE3B5E">
        <w:rPr>
          <w:rFonts w:ascii="Times New Roman" w:eastAsia="Times New Roman" w:hAnsi="Times New Roman" w:cs="Times New Roman"/>
          <w:sz w:val="24"/>
          <w:szCs w:val="24"/>
          <w:lang w:val="en-GB" w:eastAsia="sq-AL"/>
        </w:rPr>
        <w:t xml:space="preserve">included as income the amount of </w:t>
      </w:r>
      <w:r w:rsidRPr="00DE3B5E">
        <w:rPr>
          <w:rFonts w:ascii="Times New Roman" w:eastAsia="Times New Roman" w:hAnsi="Times New Roman" w:cs="Times New Roman"/>
          <w:sz w:val="24"/>
          <w:szCs w:val="24"/>
          <w:lang w:val="en-GB" w:eastAsia="sq-AL"/>
        </w:rPr>
        <w:t xml:space="preserve">ALL </w:t>
      </w:r>
      <w:r w:rsidR="007A32CC" w:rsidRPr="00DE3B5E">
        <w:rPr>
          <w:rFonts w:ascii="Times New Roman" w:eastAsia="Times New Roman" w:hAnsi="Times New Roman" w:cs="Times New Roman"/>
          <w:sz w:val="24"/>
          <w:szCs w:val="24"/>
          <w:lang w:val="en-GB" w:eastAsia="sq-AL"/>
        </w:rPr>
        <w:t xml:space="preserve">2.310.739 </w:t>
      </w:r>
      <w:r w:rsidR="00B26891" w:rsidRPr="00DE3B5E">
        <w:rPr>
          <w:rFonts w:ascii="Times New Roman" w:eastAsia="Times New Roman" w:hAnsi="Times New Roman" w:cs="Times New Roman"/>
          <w:sz w:val="24"/>
          <w:szCs w:val="24"/>
          <w:lang w:val="en-GB" w:eastAsia="sq-AL"/>
        </w:rPr>
        <w:t xml:space="preserve">under the item </w:t>
      </w:r>
      <w:r w:rsidR="007A32CC" w:rsidRPr="00DE3B5E">
        <w:rPr>
          <w:rFonts w:ascii="Times New Roman" w:eastAsia="Times New Roman" w:hAnsi="Times New Roman" w:cs="Times New Roman"/>
          <w:sz w:val="24"/>
          <w:szCs w:val="24"/>
          <w:lang w:val="en-GB" w:eastAsia="sq-AL"/>
        </w:rPr>
        <w:t>“p</w:t>
      </w:r>
      <w:r w:rsidR="00B26891" w:rsidRPr="00DE3B5E">
        <w:rPr>
          <w:rFonts w:ascii="Times New Roman" w:eastAsia="Times New Roman" w:hAnsi="Times New Roman" w:cs="Times New Roman"/>
          <w:sz w:val="24"/>
          <w:szCs w:val="24"/>
          <w:lang w:val="en-GB" w:eastAsia="sq-AL"/>
        </w:rPr>
        <w:t xml:space="preserve">repayment from </w:t>
      </w:r>
      <w:r w:rsidR="00216955" w:rsidRPr="00DE3B5E">
        <w:rPr>
          <w:rFonts w:ascii="Times New Roman" w:hAnsi="Times New Roman" w:cs="Times New Roman"/>
          <w:sz w:val="24"/>
          <w:szCs w:val="24"/>
          <w:lang w:val="en-GB"/>
        </w:rPr>
        <w:t xml:space="preserve">business </w:t>
      </w:r>
      <w:r w:rsidR="00B26891" w:rsidRPr="00DE3B5E">
        <w:rPr>
          <w:rFonts w:ascii="Times New Roman" w:eastAsia="Times New Roman" w:hAnsi="Times New Roman" w:cs="Times New Roman"/>
          <w:sz w:val="24"/>
          <w:szCs w:val="24"/>
          <w:lang w:val="en-GB" w:eastAsia="sq-AL"/>
        </w:rPr>
        <w:t xml:space="preserve">/ return from </w:t>
      </w:r>
      <w:r w:rsidR="00216955" w:rsidRPr="00DE3B5E">
        <w:rPr>
          <w:rFonts w:ascii="Times New Roman" w:hAnsi="Times New Roman" w:cs="Times New Roman"/>
          <w:sz w:val="24"/>
          <w:szCs w:val="24"/>
          <w:lang w:val="en-GB"/>
        </w:rPr>
        <w:t>business</w:t>
      </w:r>
      <w:r w:rsidR="007A32CC" w:rsidRPr="00DE3B5E">
        <w:rPr>
          <w:rFonts w:ascii="Times New Roman" w:eastAsia="Times New Roman" w:hAnsi="Times New Roman" w:cs="Times New Roman"/>
          <w:sz w:val="24"/>
          <w:szCs w:val="24"/>
          <w:lang w:val="en-GB" w:eastAsia="sq-AL"/>
        </w:rPr>
        <w:t xml:space="preserve">” </w:t>
      </w:r>
      <w:r w:rsidR="00B26891" w:rsidRPr="00DE3B5E">
        <w:rPr>
          <w:rFonts w:ascii="Times New Roman" w:eastAsia="Times New Roman" w:hAnsi="Times New Roman" w:cs="Times New Roman"/>
          <w:sz w:val="24"/>
          <w:szCs w:val="24"/>
          <w:lang w:val="en-GB" w:eastAsia="sq-AL"/>
        </w:rPr>
        <w:t>based on the explanations of the assessee in the rebuttals to the results of investigation</w:t>
      </w:r>
      <w:r w:rsidR="007A32CC" w:rsidRPr="00DE3B5E">
        <w:rPr>
          <w:vertAlign w:val="superscript"/>
          <w:lang w:val="en-GB"/>
        </w:rPr>
        <w:footnoteReference w:id="50"/>
      </w:r>
      <w:r w:rsidR="007A32CC" w:rsidRPr="00DE3B5E">
        <w:rPr>
          <w:rFonts w:ascii="Times New Roman" w:eastAsia="Times New Roman" w:hAnsi="Times New Roman" w:cs="Times New Roman"/>
          <w:sz w:val="24"/>
          <w:szCs w:val="24"/>
          <w:lang w:val="en-GB" w:eastAsia="sq-AL"/>
        </w:rPr>
        <w:t xml:space="preserve"> </w:t>
      </w:r>
      <w:r w:rsidR="006544D8" w:rsidRPr="00DE3B5E">
        <w:rPr>
          <w:rFonts w:ascii="Times New Roman" w:eastAsia="Times New Roman" w:hAnsi="Times New Roman" w:cs="Times New Roman"/>
          <w:sz w:val="24"/>
          <w:szCs w:val="24"/>
          <w:lang w:val="en-GB" w:eastAsia="sq-AL"/>
        </w:rPr>
        <w:t xml:space="preserve"> and </w:t>
      </w:r>
      <w:r w:rsidR="002A3D6A" w:rsidRPr="00DE3B5E">
        <w:rPr>
          <w:rFonts w:ascii="Times New Roman" w:eastAsia="Times New Roman" w:hAnsi="Times New Roman" w:cs="Times New Roman"/>
          <w:sz w:val="24"/>
          <w:szCs w:val="24"/>
          <w:lang w:val="en-GB" w:eastAsia="sq-AL"/>
        </w:rPr>
        <w:t xml:space="preserve">in the same amount as paid in </w:t>
      </w:r>
      <w:r w:rsidR="007A32CC" w:rsidRPr="00DE3B5E">
        <w:rPr>
          <w:rFonts w:ascii="Times New Roman" w:eastAsia="Times New Roman" w:hAnsi="Times New Roman" w:cs="Times New Roman"/>
          <w:sz w:val="24"/>
          <w:szCs w:val="24"/>
          <w:lang w:val="en-GB" w:eastAsia="sq-AL"/>
        </w:rPr>
        <w:t>2016.</w:t>
      </w:r>
    </w:p>
    <w:p w14:paraId="1AE6CEDA" w14:textId="77777777" w:rsidR="007A32CC" w:rsidRPr="00DE3B5E" w:rsidRDefault="007A32CC" w:rsidP="007A32CC">
      <w:pPr>
        <w:pStyle w:val="ListParagraph"/>
        <w:tabs>
          <w:tab w:val="left" w:pos="0"/>
          <w:tab w:val="left" w:pos="540"/>
          <w:tab w:val="left" w:pos="851"/>
        </w:tabs>
        <w:spacing w:after="0" w:line="240" w:lineRule="auto"/>
        <w:ind w:left="0" w:right="-1"/>
        <w:jc w:val="both"/>
        <w:rPr>
          <w:rFonts w:ascii="Times New Roman" w:eastAsia="Times New Roman" w:hAnsi="Times New Roman" w:cs="Times New Roman"/>
          <w:sz w:val="12"/>
          <w:szCs w:val="12"/>
          <w:lang w:val="en-GB" w:eastAsia="sq-AL"/>
        </w:rPr>
      </w:pPr>
    </w:p>
    <w:p w14:paraId="239A4B9A" w14:textId="2ADF6A87" w:rsidR="007A32CC" w:rsidRPr="00DE3B5E" w:rsidRDefault="00362E4B" w:rsidP="001A63DA">
      <w:pPr>
        <w:pStyle w:val="ListParagraph"/>
        <w:numPr>
          <w:ilvl w:val="2"/>
          <w:numId w:val="24"/>
        </w:numPr>
        <w:tabs>
          <w:tab w:val="left" w:pos="540"/>
          <w:tab w:val="left" w:pos="630"/>
          <w:tab w:val="left" w:pos="851"/>
        </w:tabs>
        <w:spacing w:after="0" w:line="240" w:lineRule="auto"/>
        <w:ind w:left="0" w:right="-1" w:firstLine="0"/>
        <w:jc w:val="both"/>
        <w:rPr>
          <w:rFonts w:ascii="Times New Roman" w:eastAsia="Times New Roman" w:hAnsi="Times New Roman" w:cs="Times New Roman"/>
          <w:sz w:val="12"/>
          <w:szCs w:val="12"/>
          <w:lang w:val="en-GB" w:eastAsia="sq-AL"/>
        </w:rPr>
      </w:pPr>
      <w:r w:rsidRPr="00DE3B5E">
        <w:rPr>
          <w:rFonts w:ascii="Times New Roman" w:eastAsia="Times New Roman" w:hAnsi="Times New Roman" w:cs="Times New Roman"/>
          <w:sz w:val="24"/>
          <w:szCs w:val="24"/>
          <w:lang w:val="en-GB" w:eastAsia="sq-AL"/>
        </w:rPr>
        <w:t>In 2013</w:t>
      </w:r>
      <w:r w:rsidR="00AD0447" w:rsidRPr="00DE3B5E">
        <w:rPr>
          <w:rFonts w:ascii="Times New Roman" w:eastAsia="Times New Roman" w:hAnsi="Times New Roman" w:cs="Times New Roman"/>
          <w:sz w:val="24"/>
          <w:szCs w:val="24"/>
          <w:lang w:val="en-GB" w:eastAsia="sq-AL"/>
        </w:rPr>
        <w:t>,</w:t>
      </w:r>
      <w:r w:rsidRPr="00DE3B5E">
        <w:rPr>
          <w:rFonts w:ascii="Times New Roman" w:eastAsia="Times New Roman" w:hAnsi="Times New Roman" w:cs="Times New Roman"/>
          <w:sz w:val="24"/>
          <w:szCs w:val="24"/>
          <w:lang w:val="en-GB" w:eastAsia="sq-AL"/>
        </w:rPr>
        <w:t xml:space="preserve"> the assessee’s spouse opened a term deposit in the amount of ALL 4,000,000, with the source of creation being the amounts withdrawn from the </w:t>
      </w:r>
      <w:r w:rsidR="00AD0447" w:rsidRPr="00DE3B5E">
        <w:rPr>
          <w:rFonts w:ascii="Times New Roman" w:eastAsia="Times New Roman" w:hAnsi="Times New Roman" w:cs="Times New Roman"/>
          <w:sz w:val="24"/>
          <w:szCs w:val="24"/>
          <w:lang w:val="en-GB" w:eastAsia="sq-AL"/>
        </w:rPr>
        <w:t xml:space="preserve">business </w:t>
      </w:r>
      <w:r w:rsidRPr="00DE3B5E">
        <w:rPr>
          <w:rFonts w:ascii="Times New Roman" w:eastAsia="Times New Roman" w:hAnsi="Times New Roman" w:cs="Times New Roman"/>
          <w:sz w:val="24"/>
          <w:szCs w:val="24"/>
          <w:lang w:val="en-GB" w:eastAsia="sq-AL"/>
        </w:rPr>
        <w:t xml:space="preserve">accounts of Arta Sino. The amount of ALL 4,000,000 consists of the value of ALL 2,104,764 </w:t>
      </w:r>
      <w:r w:rsidR="00AD0447" w:rsidRPr="00DE3B5E">
        <w:rPr>
          <w:rFonts w:ascii="Times New Roman" w:eastAsia="Times New Roman" w:hAnsi="Times New Roman" w:cs="Times New Roman"/>
          <w:sz w:val="24"/>
          <w:szCs w:val="24"/>
          <w:lang w:val="en-GB" w:eastAsia="sq-AL"/>
        </w:rPr>
        <w:t xml:space="preserve">derived from </w:t>
      </w:r>
      <w:r w:rsidRPr="00DE3B5E">
        <w:rPr>
          <w:rFonts w:ascii="Times New Roman" w:eastAsia="Times New Roman" w:hAnsi="Times New Roman" w:cs="Times New Roman"/>
          <w:sz w:val="24"/>
          <w:szCs w:val="24"/>
          <w:lang w:val="en-GB" w:eastAsia="sq-AL"/>
        </w:rPr>
        <w:t xml:space="preserve">the profit of 2012 and the difference of ALL 1,895,236 </w:t>
      </w:r>
      <w:r w:rsidR="00AD0447" w:rsidRPr="00DE3B5E">
        <w:rPr>
          <w:rFonts w:ascii="Times New Roman" w:eastAsia="Times New Roman" w:hAnsi="Times New Roman" w:cs="Times New Roman"/>
          <w:sz w:val="24"/>
          <w:szCs w:val="24"/>
          <w:lang w:val="en-GB" w:eastAsia="sq-AL"/>
        </w:rPr>
        <w:t>derived from</w:t>
      </w:r>
      <w:r w:rsidRPr="00DE3B5E">
        <w:rPr>
          <w:rFonts w:ascii="Times New Roman" w:eastAsia="Times New Roman" w:hAnsi="Times New Roman" w:cs="Times New Roman"/>
          <w:sz w:val="24"/>
          <w:szCs w:val="24"/>
          <w:lang w:val="en-GB" w:eastAsia="sq-AL"/>
        </w:rPr>
        <w:t xml:space="preserve"> the prepayments made within the framework of the enforcement actions on the </w:t>
      </w:r>
      <w:r w:rsidR="00AD0447" w:rsidRPr="00DE3B5E">
        <w:rPr>
          <w:rFonts w:ascii="Times New Roman" w:eastAsia="Times New Roman" w:hAnsi="Times New Roman" w:cs="Times New Roman"/>
          <w:sz w:val="24"/>
          <w:szCs w:val="24"/>
          <w:lang w:val="en-GB" w:eastAsia="sq-AL"/>
        </w:rPr>
        <w:t xml:space="preserve">business </w:t>
      </w:r>
      <w:r w:rsidRPr="00DE3B5E">
        <w:rPr>
          <w:rFonts w:ascii="Times New Roman" w:eastAsia="Times New Roman" w:hAnsi="Times New Roman" w:cs="Times New Roman"/>
          <w:sz w:val="24"/>
          <w:szCs w:val="24"/>
          <w:lang w:val="en-GB" w:eastAsia="sq-AL"/>
        </w:rPr>
        <w:t xml:space="preserve">account. The amount of ALL 1,895,236 is considered as the obligation of the individual Arta Sino to the </w:t>
      </w:r>
      <w:r w:rsidR="00AD0447" w:rsidRPr="00DE3B5E">
        <w:rPr>
          <w:rFonts w:ascii="Times New Roman" w:eastAsia="Times New Roman" w:hAnsi="Times New Roman" w:cs="Times New Roman"/>
          <w:sz w:val="24"/>
          <w:szCs w:val="24"/>
          <w:lang w:val="en-GB" w:eastAsia="sq-AL"/>
        </w:rPr>
        <w:t xml:space="preserve">entity/natural person </w:t>
      </w:r>
      <w:r w:rsidRPr="00DE3B5E">
        <w:rPr>
          <w:rFonts w:ascii="Times New Roman" w:eastAsia="Times New Roman" w:hAnsi="Times New Roman" w:cs="Times New Roman"/>
          <w:sz w:val="24"/>
          <w:szCs w:val="24"/>
          <w:lang w:val="en-GB" w:eastAsia="sq-AL"/>
        </w:rPr>
        <w:t>Arta Sino.</w:t>
      </w:r>
      <w:r w:rsidR="00AD0447" w:rsidRPr="00DE3B5E">
        <w:rPr>
          <w:rFonts w:ascii="Times New Roman" w:eastAsia="Times New Roman" w:hAnsi="Times New Roman" w:cs="Times New Roman"/>
          <w:sz w:val="24"/>
          <w:szCs w:val="24"/>
          <w:lang w:val="en-GB" w:eastAsia="sq-AL"/>
        </w:rPr>
        <w:t xml:space="preserve"> </w:t>
      </w:r>
    </w:p>
    <w:p w14:paraId="71532B95" w14:textId="77777777" w:rsidR="007A32CC" w:rsidRPr="00DE3B5E" w:rsidRDefault="007A32CC" w:rsidP="007A32CC">
      <w:pPr>
        <w:pStyle w:val="ListParagraph"/>
        <w:rPr>
          <w:rFonts w:ascii="Times New Roman" w:eastAsia="Times New Roman" w:hAnsi="Times New Roman" w:cs="Times New Roman"/>
          <w:sz w:val="12"/>
          <w:szCs w:val="12"/>
          <w:lang w:val="en-GB" w:eastAsia="sq-AL"/>
        </w:rPr>
      </w:pPr>
    </w:p>
    <w:p w14:paraId="1EBBEEC3" w14:textId="48C78C8B" w:rsidR="007A32CC" w:rsidRPr="00DE3B5E" w:rsidRDefault="00362E4B" w:rsidP="001A63DA">
      <w:pPr>
        <w:pStyle w:val="ListParagraph"/>
        <w:numPr>
          <w:ilvl w:val="2"/>
          <w:numId w:val="24"/>
        </w:numPr>
        <w:tabs>
          <w:tab w:val="left" w:pos="540"/>
          <w:tab w:val="left" w:pos="630"/>
          <w:tab w:val="left" w:pos="851"/>
        </w:tabs>
        <w:spacing w:after="0" w:line="240" w:lineRule="auto"/>
        <w:ind w:left="0" w:right="-1" w:firstLine="0"/>
        <w:jc w:val="both"/>
        <w:rPr>
          <w:rFonts w:ascii="Times New Roman" w:eastAsia="Times New Roman" w:hAnsi="Times New Roman" w:cs="Times New Roman"/>
          <w:sz w:val="12"/>
          <w:szCs w:val="12"/>
          <w:lang w:val="en-GB" w:eastAsia="sq-AL"/>
        </w:rPr>
      </w:pPr>
      <w:r w:rsidRPr="00DE3B5E">
        <w:rPr>
          <w:rFonts w:ascii="Times New Roman" w:eastAsia="Times New Roman" w:hAnsi="Times New Roman" w:cs="Times New Roman"/>
          <w:sz w:val="24"/>
          <w:szCs w:val="24"/>
          <w:lang w:val="en-GB" w:eastAsia="sq-AL"/>
        </w:rPr>
        <w:t xml:space="preserve">On 23.12.2016, Arta Sino transfers from her personal account in EUR, to her </w:t>
      </w:r>
      <w:r w:rsidR="00AD0447" w:rsidRPr="00DE3B5E">
        <w:rPr>
          <w:rFonts w:ascii="Times New Roman" w:eastAsia="Times New Roman" w:hAnsi="Times New Roman" w:cs="Times New Roman"/>
          <w:sz w:val="24"/>
          <w:szCs w:val="24"/>
          <w:lang w:val="en-GB" w:eastAsia="sq-AL"/>
        </w:rPr>
        <w:t xml:space="preserve">business </w:t>
      </w:r>
      <w:r w:rsidRPr="00DE3B5E">
        <w:rPr>
          <w:rFonts w:ascii="Times New Roman" w:eastAsia="Times New Roman" w:hAnsi="Times New Roman" w:cs="Times New Roman"/>
          <w:sz w:val="24"/>
          <w:szCs w:val="24"/>
          <w:lang w:val="en-GB" w:eastAsia="sq-AL"/>
        </w:rPr>
        <w:t>account at BKT Bank, the amount of EUR 37,371.25 / ALL 5,048,445.</w:t>
      </w:r>
    </w:p>
    <w:p w14:paraId="2AC37D97" w14:textId="77777777" w:rsidR="007A32CC" w:rsidRPr="00DE3B5E" w:rsidRDefault="007A32CC" w:rsidP="007A32CC">
      <w:pPr>
        <w:pStyle w:val="ListParagraph"/>
        <w:rPr>
          <w:rFonts w:ascii="Times New Roman" w:eastAsia="Times New Roman" w:hAnsi="Times New Roman" w:cs="Times New Roman"/>
          <w:sz w:val="12"/>
          <w:szCs w:val="12"/>
          <w:lang w:val="en-GB" w:eastAsia="sq-AL"/>
        </w:rPr>
      </w:pPr>
    </w:p>
    <w:p w14:paraId="28B5E006" w14:textId="658B1605" w:rsidR="007A32CC" w:rsidRPr="00DE3B5E" w:rsidRDefault="00362E4B" w:rsidP="001A63DA">
      <w:pPr>
        <w:pStyle w:val="ListParagraph"/>
        <w:numPr>
          <w:ilvl w:val="2"/>
          <w:numId w:val="24"/>
        </w:numPr>
        <w:tabs>
          <w:tab w:val="left" w:pos="540"/>
          <w:tab w:val="left" w:pos="630"/>
          <w:tab w:val="left" w:pos="851"/>
        </w:tabs>
        <w:spacing w:after="0" w:line="240" w:lineRule="auto"/>
        <w:ind w:left="0" w:right="-1" w:firstLine="0"/>
        <w:jc w:val="both"/>
        <w:rPr>
          <w:rFonts w:ascii="Times New Roman" w:eastAsia="Times New Roman" w:hAnsi="Times New Roman" w:cs="Times New Roman"/>
          <w:sz w:val="12"/>
          <w:szCs w:val="12"/>
          <w:lang w:val="en-GB" w:eastAsia="sq-AL"/>
        </w:rPr>
      </w:pPr>
      <w:r w:rsidRPr="00DE3B5E">
        <w:rPr>
          <w:rFonts w:ascii="Times New Roman" w:eastAsia="Times New Roman" w:hAnsi="Times New Roman" w:cs="Times New Roman"/>
          <w:sz w:val="24"/>
          <w:szCs w:val="24"/>
          <w:lang w:val="en-GB" w:eastAsia="sq-AL"/>
        </w:rPr>
        <w:t xml:space="preserve">From the review of the financial </w:t>
      </w:r>
      <w:r w:rsidR="00F70185" w:rsidRPr="00DE3B5E">
        <w:rPr>
          <w:rFonts w:ascii="Times New Roman" w:eastAsia="Times New Roman" w:hAnsi="Times New Roman" w:cs="Times New Roman"/>
          <w:sz w:val="24"/>
          <w:szCs w:val="24"/>
          <w:lang w:val="en-GB" w:eastAsia="sq-AL"/>
        </w:rPr>
        <w:t>statements,</w:t>
      </w:r>
      <w:r w:rsidRPr="00DE3B5E">
        <w:rPr>
          <w:rFonts w:ascii="Times New Roman" w:eastAsia="Times New Roman" w:hAnsi="Times New Roman" w:cs="Times New Roman"/>
          <w:sz w:val="24"/>
          <w:szCs w:val="24"/>
          <w:lang w:val="en-GB" w:eastAsia="sq-AL"/>
        </w:rPr>
        <w:t xml:space="preserve"> it results that, in 2016, the item “other debtors”, in which the </w:t>
      </w:r>
      <w:r w:rsidR="00F70185" w:rsidRPr="00DE3B5E">
        <w:rPr>
          <w:rFonts w:ascii="Times New Roman" w:eastAsia="Times New Roman" w:hAnsi="Times New Roman" w:cs="Times New Roman"/>
          <w:sz w:val="24"/>
          <w:szCs w:val="24"/>
          <w:lang w:val="en-GB" w:eastAsia="sq-AL"/>
        </w:rPr>
        <w:t xml:space="preserve">assessee </w:t>
      </w:r>
      <w:r w:rsidRPr="00DE3B5E">
        <w:rPr>
          <w:rFonts w:ascii="Times New Roman" w:eastAsia="Times New Roman" w:hAnsi="Times New Roman" w:cs="Times New Roman"/>
          <w:sz w:val="24"/>
          <w:szCs w:val="24"/>
          <w:lang w:val="en-GB" w:eastAsia="sq-AL"/>
        </w:rPr>
        <w:t xml:space="preserve">has explained and claimed that the </w:t>
      </w:r>
      <w:r w:rsidR="00F65889" w:rsidRPr="00DE3B5E">
        <w:rPr>
          <w:rFonts w:ascii="Times New Roman" w:eastAsia="Times New Roman" w:hAnsi="Times New Roman" w:cs="Times New Roman"/>
          <w:sz w:val="24"/>
          <w:szCs w:val="24"/>
          <w:lang w:val="en-GB" w:eastAsia="sq-AL"/>
        </w:rPr>
        <w:t>(expected)</w:t>
      </w:r>
      <w:r w:rsidR="007B1239" w:rsidRPr="00DE3B5E">
        <w:rPr>
          <w:rStyle w:val="FootnoteReference"/>
          <w:rFonts w:ascii="Times New Roman" w:eastAsia="Times New Roman" w:hAnsi="Times New Roman" w:cs="Times New Roman"/>
          <w:sz w:val="24"/>
          <w:szCs w:val="24"/>
          <w:lang w:val="en-GB" w:eastAsia="sq-AL"/>
        </w:rPr>
        <w:footnoteReference w:id="51"/>
      </w:r>
      <w:r w:rsidR="007B1239" w:rsidRPr="00DE3B5E">
        <w:rPr>
          <w:rFonts w:ascii="Times New Roman" w:eastAsia="Times New Roman" w:hAnsi="Times New Roman" w:cs="Times New Roman"/>
          <w:sz w:val="24"/>
          <w:szCs w:val="24"/>
          <w:lang w:val="en-GB" w:eastAsia="sq-AL"/>
        </w:rPr>
        <w:t xml:space="preserve"> </w:t>
      </w:r>
      <w:r w:rsidR="00F65889" w:rsidRPr="00DE3B5E">
        <w:rPr>
          <w:rFonts w:ascii="Times New Roman" w:eastAsia="Times New Roman" w:hAnsi="Times New Roman" w:cs="Times New Roman"/>
          <w:sz w:val="24"/>
          <w:szCs w:val="24"/>
          <w:lang w:val="en-GB" w:eastAsia="sq-AL"/>
        </w:rPr>
        <w:t xml:space="preserve"> </w:t>
      </w:r>
      <w:r w:rsidRPr="00DE3B5E">
        <w:rPr>
          <w:rFonts w:ascii="Times New Roman" w:eastAsia="Times New Roman" w:hAnsi="Times New Roman" w:cs="Times New Roman"/>
          <w:sz w:val="24"/>
          <w:szCs w:val="24"/>
          <w:lang w:val="en-GB" w:eastAsia="sq-AL"/>
        </w:rPr>
        <w:t xml:space="preserve">financial rights that the </w:t>
      </w:r>
      <w:r w:rsidR="00216955" w:rsidRPr="00DE3B5E">
        <w:rPr>
          <w:rFonts w:ascii="Times New Roman" w:hAnsi="Times New Roman" w:cs="Times New Roman"/>
          <w:sz w:val="24"/>
          <w:szCs w:val="24"/>
          <w:lang w:val="en-GB"/>
        </w:rPr>
        <w:t xml:space="preserve">business </w:t>
      </w:r>
      <w:r w:rsidRPr="00DE3B5E">
        <w:rPr>
          <w:rFonts w:ascii="Times New Roman" w:eastAsia="Times New Roman" w:hAnsi="Times New Roman" w:cs="Times New Roman"/>
          <w:sz w:val="24"/>
          <w:szCs w:val="24"/>
          <w:lang w:val="en-GB" w:eastAsia="sq-AL"/>
        </w:rPr>
        <w:t xml:space="preserve">(natural person) had from the owner (the assessee’s spouse) were included, is zeroed. This fact shows that, the amount of ALL 1,895,236, received from the </w:t>
      </w:r>
      <w:r w:rsidR="00216955" w:rsidRPr="00DE3B5E">
        <w:rPr>
          <w:rFonts w:ascii="Times New Roman" w:hAnsi="Times New Roman" w:cs="Times New Roman"/>
          <w:sz w:val="24"/>
          <w:szCs w:val="24"/>
          <w:lang w:val="en-GB"/>
        </w:rPr>
        <w:t xml:space="preserve">business </w:t>
      </w:r>
      <w:r w:rsidR="00F65889" w:rsidRPr="00DE3B5E">
        <w:rPr>
          <w:rFonts w:ascii="Times New Roman" w:eastAsia="Times New Roman" w:hAnsi="Times New Roman" w:cs="Times New Roman"/>
          <w:sz w:val="24"/>
          <w:szCs w:val="24"/>
          <w:lang w:val="en-GB" w:eastAsia="sq-AL"/>
        </w:rPr>
        <w:t xml:space="preserve">[business account] </w:t>
      </w:r>
      <w:r w:rsidRPr="00DE3B5E">
        <w:rPr>
          <w:rFonts w:ascii="Times New Roman" w:eastAsia="Times New Roman" w:hAnsi="Times New Roman" w:cs="Times New Roman"/>
          <w:sz w:val="24"/>
          <w:szCs w:val="24"/>
          <w:lang w:val="en-GB" w:eastAsia="sq-AL"/>
        </w:rPr>
        <w:t xml:space="preserve">and used in 2013 by the spouse to create the ALL 4,000,000 deposit, was returned to the </w:t>
      </w:r>
      <w:r w:rsidR="00F65889" w:rsidRPr="00DE3B5E">
        <w:rPr>
          <w:rFonts w:ascii="Times New Roman" w:eastAsia="Times New Roman" w:hAnsi="Times New Roman" w:cs="Times New Roman"/>
          <w:sz w:val="24"/>
          <w:szCs w:val="24"/>
          <w:lang w:val="en-GB" w:eastAsia="sq-AL"/>
        </w:rPr>
        <w:t xml:space="preserve">business account </w:t>
      </w:r>
      <w:r w:rsidRPr="00DE3B5E">
        <w:rPr>
          <w:rFonts w:ascii="Times New Roman" w:eastAsia="Times New Roman" w:hAnsi="Times New Roman" w:cs="Times New Roman"/>
          <w:sz w:val="24"/>
          <w:szCs w:val="24"/>
          <w:lang w:val="en-GB" w:eastAsia="sq-AL"/>
        </w:rPr>
        <w:t xml:space="preserve">in 2016, by the </w:t>
      </w:r>
      <w:r w:rsidR="00F65889" w:rsidRPr="00DE3B5E">
        <w:rPr>
          <w:rFonts w:ascii="Times New Roman" w:eastAsia="Times New Roman" w:hAnsi="Times New Roman" w:cs="Times New Roman"/>
          <w:sz w:val="24"/>
          <w:szCs w:val="24"/>
          <w:lang w:val="en-GB" w:eastAsia="sq-AL"/>
        </w:rPr>
        <w:t xml:space="preserve">assessee’s </w:t>
      </w:r>
      <w:r w:rsidRPr="00DE3B5E">
        <w:rPr>
          <w:rFonts w:ascii="Times New Roman" w:eastAsia="Times New Roman" w:hAnsi="Times New Roman" w:cs="Times New Roman"/>
          <w:sz w:val="24"/>
          <w:szCs w:val="24"/>
          <w:lang w:val="en-GB" w:eastAsia="sq-AL"/>
        </w:rPr>
        <w:t xml:space="preserve">spouse/family. As a result, in 2016, the amount that the assessee’s spouse is entitled to use from the income of the </w:t>
      </w:r>
      <w:r w:rsidR="00216955" w:rsidRPr="00DE3B5E">
        <w:rPr>
          <w:rFonts w:ascii="Times New Roman" w:hAnsi="Times New Roman" w:cs="Times New Roman"/>
          <w:sz w:val="24"/>
          <w:szCs w:val="24"/>
          <w:lang w:val="en-GB"/>
        </w:rPr>
        <w:t xml:space="preserve">business </w:t>
      </w:r>
      <w:r w:rsidRPr="00DE3B5E">
        <w:rPr>
          <w:rFonts w:ascii="Times New Roman" w:eastAsia="Times New Roman" w:hAnsi="Times New Roman" w:cs="Times New Roman"/>
          <w:sz w:val="24"/>
          <w:szCs w:val="24"/>
          <w:lang w:val="en-GB" w:eastAsia="sq-AL"/>
        </w:rPr>
        <w:t xml:space="preserve">in the amount of ALL 2,918,714 (the profit of 2015), would be reduced by the amount returned to the </w:t>
      </w:r>
      <w:r w:rsidR="00216955" w:rsidRPr="00DE3B5E">
        <w:rPr>
          <w:rFonts w:ascii="Times New Roman" w:hAnsi="Times New Roman" w:cs="Times New Roman"/>
          <w:sz w:val="24"/>
          <w:szCs w:val="24"/>
          <w:lang w:val="en-GB"/>
        </w:rPr>
        <w:t>business</w:t>
      </w:r>
      <w:r w:rsidRPr="00DE3B5E">
        <w:rPr>
          <w:rFonts w:ascii="Times New Roman" w:eastAsia="Times New Roman" w:hAnsi="Times New Roman" w:cs="Times New Roman"/>
          <w:sz w:val="24"/>
          <w:szCs w:val="24"/>
          <w:lang w:val="en-GB" w:eastAsia="sq-AL"/>
        </w:rPr>
        <w:t xml:space="preserve">, reducing the availability of the amount </w:t>
      </w:r>
      <w:r w:rsidR="00C462D6" w:rsidRPr="00DE3B5E">
        <w:rPr>
          <w:rFonts w:ascii="Times New Roman" w:eastAsia="Times New Roman" w:hAnsi="Times New Roman" w:cs="Times New Roman"/>
          <w:sz w:val="24"/>
          <w:szCs w:val="24"/>
          <w:lang w:val="en-GB" w:eastAsia="sq-AL"/>
        </w:rPr>
        <w:t xml:space="preserve">transferred to </w:t>
      </w:r>
      <w:r w:rsidRPr="00DE3B5E">
        <w:rPr>
          <w:rFonts w:ascii="Times New Roman" w:eastAsia="Times New Roman" w:hAnsi="Times New Roman" w:cs="Times New Roman"/>
          <w:sz w:val="24"/>
          <w:szCs w:val="24"/>
          <w:lang w:val="en-GB" w:eastAsia="sq-AL"/>
        </w:rPr>
        <w:t xml:space="preserve">the household economy from this income, for the year 2016, </w:t>
      </w:r>
      <w:r w:rsidR="00C462D6" w:rsidRPr="00DE3B5E">
        <w:rPr>
          <w:rFonts w:ascii="Times New Roman" w:eastAsia="Times New Roman" w:hAnsi="Times New Roman" w:cs="Times New Roman"/>
          <w:sz w:val="24"/>
          <w:szCs w:val="24"/>
          <w:lang w:val="en-GB" w:eastAsia="sq-AL"/>
        </w:rPr>
        <w:t xml:space="preserve">by </w:t>
      </w:r>
      <w:r w:rsidRPr="00DE3B5E">
        <w:rPr>
          <w:rFonts w:ascii="Times New Roman" w:eastAsia="Times New Roman" w:hAnsi="Times New Roman" w:cs="Times New Roman"/>
          <w:sz w:val="24"/>
          <w:szCs w:val="24"/>
          <w:lang w:val="en-GB" w:eastAsia="sq-AL"/>
        </w:rPr>
        <w:t xml:space="preserve">ALL 1,023,478 – thus </w:t>
      </w:r>
      <w:r w:rsidR="00C462D6" w:rsidRPr="00DE3B5E">
        <w:rPr>
          <w:rFonts w:ascii="Times New Roman" w:eastAsia="Times New Roman" w:hAnsi="Times New Roman" w:cs="Times New Roman"/>
          <w:sz w:val="24"/>
          <w:szCs w:val="24"/>
          <w:lang w:val="en-GB" w:eastAsia="sq-AL"/>
        </w:rPr>
        <w:t>affecting</w:t>
      </w:r>
      <w:r w:rsidRPr="00DE3B5E">
        <w:rPr>
          <w:rFonts w:ascii="Times New Roman" w:eastAsia="Times New Roman" w:hAnsi="Times New Roman" w:cs="Times New Roman"/>
          <w:sz w:val="24"/>
          <w:szCs w:val="24"/>
          <w:lang w:val="en-GB" w:eastAsia="sq-AL"/>
        </w:rPr>
        <w:t xml:space="preserve"> the financial analysis of 2016, which will result in a negative balance of ALL (1,640,209).</w:t>
      </w:r>
      <w:r w:rsidR="00F65889" w:rsidRPr="00DE3B5E">
        <w:rPr>
          <w:rFonts w:ascii="Times New Roman" w:eastAsia="Times New Roman" w:hAnsi="Times New Roman" w:cs="Times New Roman"/>
          <w:sz w:val="24"/>
          <w:szCs w:val="24"/>
          <w:lang w:val="en-GB" w:eastAsia="sq-AL"/>
        </w:rPr>
        <w:t xml:space="preserve">  </w:t>
      </w:r>
      <w:r w:rsidR="00216955" w:rsidRPr="00DE3B5E">
        <w:rPr>
          <w:rFonts w:ascii="Times New Roman" w:eastAsia="Times New Roman" w:hAnsi="Times New Roman" w:cs="Times New Roman"/>
          <w:sz w:val="24"/>
          <w:szCs w:val="24"/>
          <w:lang w:val="en-GB" w:eastAsia="sq-AL"/>
        </w:rPr>
        <w:t xml:space="preserve"> </w:t>
      </w:r>
    </w:p>
    <w:p w14:paraId="64601BAC" w14:textId="77777777" w:rsidR="007A32CC" w:rsidRPr="00DE3B5E" w:rsidRDefault="007A32CC" w:rsidP="007A32CC">
      <w:pPr>
        <w:pStyle w:val="ListParagraph"/>
        <w:tabs>
          <w:tab w:val="left" w:pos="540"/>
          <w:tab w:val="left" w:pos="630"/>
          <w:tab w:val="left" w:pos="851"/>
        </w:tabs>
        <w:spacing w:after="0" w:line="240" w:lineRule="auto"/>
        <w:ind w:left="0" w:right="-1"/>
        <w:jc w:val="both"/>
        <w:rPr>
          <w:rFonts w:ascii="Times New Roman" w:eastAsia="Times New Roman" w:hAnsi="Times New Roman" w:cs="Times New Roman"/>
          <w:sz w:val="12"/>
          <w:szCs w:val="12"/>
          <w:lang w:val="en-GB" w:eastAsia="sq-AL"/>
        </w:rPr>
      </w:pPr>
    </w:p>
    <w:p w14:paraId="561278FD" w14:textId="161C3219" w:rsidR="007A32CC" w:rsidRPr="00DE3B5E" w:rsidRDefault="00362E4B" w:rsidP="001A63DA">
      <w:pPr>
        <w:pStyle w:val="ListParagraph"/>
        <w:numPr>
          <w:ilvl w:val="2"/>
          <w:numId w:val="24"/>
        </w:numPr>
        <w:tabs>
          <w:tab w:val="left" w:pos="540"/>
          <w:tab w:val="left" w:pos="630"/>
          <w:tab w:val="left" w:pos="851"/>
        </w:tabs>
        <w:spacing w:after="0" w:line="240" w:lineRule="auto"/>
        <w:ind w:left="0" w:right="-1" w:firstLine="0"/>
        <w:jc w:val="both"/>
        <w:textAlignment w:val="baseline"/>
        <w:rPr>
          <w:rFonts w:ascii="Times New Roman" w:eastAsia="Times New Roman" w:hAnsi="Times New Roman" w:cs="Times New Roman"/>
          <w:color w:val="242424"/>
          <w:sz w:val="24"/>
          <w:szCs w:val="24"/>
          <w:bdr w:val="none" w:sz="0" w:space="0" w:color="auto" w:frame="1"/>
          <w:lang w:val="en-GB" w:eastAsia="sq-AL"/>
        </w:rPr>
      </w:pPr>
      <w:r w:rsidRPr="00DE3B5E">
        <w:rPr>
          <w:rFonts w:ascii="Times New Roman" w:eastAsia="Times New Roman" w:hAnsi="Times New Roman" w:cs="Times New Roman"/>
          <w:sz w:val="24"/>
          <w:szCs w:val="24"/>
          <w:lang w:val="en-GB" w:eastAsia="sq-AL"/>
        </w:rPr>
        <w:t xml:space="preserve">The amount of ALL 1,895,236 (the difference between the deposit amount of ALL 4,000,000 – ALL 2,104,764 profit for 2012) is less than the amount of ALL 2,310,739, reflected in the item “other debtors” in the 2015 balance sheet. In contrast to the Commission’s assessment, the </w:t>
      </w:r>
      <w:r w:rsidR="00CA0559" w:rsidRPr="00DE3B5E">
        <w:rPr>
          <w:rFonts w:ascii="Times New Roman" w:eastAsia="Times New Roman" w:hAnsi="Times New Roman" w:cs="Times New Roman"/>
          <w:sz w:val="24"/>
          <w:szCs w:val="24"/>
          <w:lang w:val="en-GB" w:eastAsia="sq-AL"/>
        </w:rPr>
        <w:t>LSU considers</w:t>
      </w:r>
      <w:r w:rsidRPr="00DE3B5E">
        <w:rPr>
          <w:rFonts w:ascii="Times New Roman" w:eastAsia="Times New Roman" w:hAnsi="Times New Roman" w:cs="Times New Roman"/>
          <w:sz w:val="24"/>
          <w:szCs w:val="24"/>
          <w:lang w:val="en-GB" w:eastAsia="sq-AL"/>
        </w:rPr>
        <w:t xml:space="preserve"> that, for the purposes of the financial analysis of 2013 and 2016, the amount of ALL 1,895,236 – which according to the entity’s declarations served to create the deposit – should be reflected in the relevant item “prepayments/returns from </w:t>
      </w:r>
      <w:r w:rsidR="00216955" w:rsidRPr="00DE3B5E">
        <w:rPr>
          <w:rFonts w:ascii="Times New Roman" w:hAnsi="Times New Roman" w:cs="Times New Roman"/>
          <w:sz w:val="24"/>
          <w:szCs w:val="24"/>
          <w:lang w:val="en-GB"/>
        </w:rPr>
        <w:t>business</w:t>
      </w:r>
      <w:r w:rsidRPr="00DE3B5E">
        <w:rPr>
          <w:rFonts w:ascii="Times New Roman" w:eastAsia="Times New Roman" w:hAnsi="Times New Roman" w:cs="Times New Roman"/>
          <w:sz w:val="24"/>
          <w:szCs w:val="24"/>
          <w:lang w:val="en-GB" w:eastAsia="sq-AL"/>
        </w:rPr>
        <w:t xml:space="preserve">”, as a direct indicator of the use of financial assets </w:t>
      </w:r>
      <w:r w:rsidR="00751605" w:rsidRPr="00DE3B5E">
        <w:rPr>
          <w:rFonts w:ascii="Times New Roman" w:eastAsia="Times New Roman" w:hAnsi="Times New Roman" w:cs="Times New Roman"/>
          <w:sz w:val="24"/>
          <w:szCs w:val="24"/>
          <w:lang w:val="en-GB" w:eastAsia="sq-AL"/>
        </w:rPr>
        <w:t xml:space="preserve">related to </w:t>
      </w:r>
      <w:r w:rsidRPr="00DE3B5E">
        <w:rPr>
          <w:rFonts w:ascii="Times New Roman" w:eastAsia="Times New Roman" w:hAnsi="Times New Roman" w:cs="Times New Roman"/>
          <w:sz w:val="24"/>
          <w:szCs w:val="24"/>
          <w:lang w:val="en-GB" w:eastAsia="sq-AL"/>
        </w:rPr>
        <w:t>the declared deposit.</w:t>
      </w:r>
    </w:p>
    <w:p w14:paraId="1DB86425" w14:textId="77777777" w:rsidR="007A32CC" w:rsidRPr="00DE3B5E" w:rsidRDefault="007A32CC" w:rsidP="007A32CC">
      <w:pPr>
        <w:spacing w:after="0" w:line="240" w:lineRule="auto"/>
        <w:jc w:val="both"/>
        <w:textAlignment w:val="baseline"/>
        <w:rPr>
          <w:rFonts w:ascii="Times New Roman" w:eastAsia="Times New Roman" w:hAnsi="Times New Roman" w:cs="Times New Roman"/>
          <w:color w:val="242424"/>
          <w:sz w:val="12"/>
          <w:szCs w:val="12"/>
          <w:bdr w:val="none" w:sz="0" w:space="0" w:color="auto" w:frame="1"/>
          <w:lang w:val="en-GB" w:eastAsia="sq-AL"/>
        </w:rPr>
      </w:pPr>
    </w:p>
    <w:p w14:paraId="45E697F0" w14:textId="52BA949D" w:rsidR="007A32CC" w:rsidRPr="00DE3B5E" w:rsidRDefault="00362E4B" w:rsidP="001A63DA">
      <w:pPr>
        <w:pStyle w:val="ListParagraph"/>
        <w:numPr>
          <w:ilvl w:val="2"/>
          <w:numId w:val="24"/>
        </w:numPr>
        <w:tabs>
          <w:tab w:val="left" w:pos="540"/>
          <w:tab w:val="left" w:pos="630"/>
          <w:tab w:val="left" w:pos="851"/>
        </w:tabs>
        <w:spacing w:after="0" w:line="240" w:lineRule="auto"/>
        <w:ind w:left="0" w:right="-1" w:firstLine="0"/>
        <w:jc w:val="both"/>
        <w:textAlignment w:val="baseline"/>
        <w:rPr>
          <w:rFonts w:ascii="Times New Roman" w:eastAsia="Times New Roman" w:hAnsi="Times New Roman" w:cs="Times New Roman"/>
          <w:sz w:val="24"/>
          <w:szCs w:val="24"/>
          <w:lang w:val="en-GB" w:eastAsia="sq-AL"/>
        </w:rPr>
      </w:pPr>
      <w:r w:rsidRPr="00DE3B5E">
        <w:rPr>
          <w:rFonts w:ascii="Times New Roman" w:eastAsia="Times New Roman" w:hAnsi="Times New Roman" w:cs="Times New Roman"/>
          <w:sz w:val="24"/>
          <w:szCs w:val="24"/>
          <w:lang w:val="en-GB" w:eastAsia="sq-AL"/>
        </w:rPr>
        <w:t xml:space="preserve">Referring to the above, </w:t>
      </w:r>
      <w:r w:rsidR="00C462D6" w:rsidRPr="00DE3B5E">
        <w:rPr>
          <w:rFonts w:ascii="Times New Roman" w:eastAsia="Times New Roman" w:hAnsi="Times New Roman" w:cs="Times New Roman"/>
          <w:sz w:val="24"/>
          <w:szCs w:val="24"/>
          <w:lang w:val="en-GB" w:eastAsia="sq-AL"/>
        </w:rPr>
        <w:t>after reflecting t</w:t>
      </w:r>
      <w:r w:rsidRPr="00DE3B5E">
        <w:rPr>
          <w:rFonts w:ascii="Times New Roman" w:eastAsia="Times New Roman" w:hAnsi="Times New Roman" w:cs="Times New Roman"/>
          <w:sz w:val="24"/>
          <w:szCs w:val="24"/>
          <w:lang w:val="en-GB" w:eastAsia="sq-AL"/>
        </w:rPr>
        <w:t xml:space="preserve">he value of </w:t>
      </w:r>
      <w:r w:rsidR="00C462D6"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 xml:space="preserve">1,895,236 in the relevant item "prepayments / returns from </w:t>
      </w:r>
      <w:r w:rsidR="00216955" w:rsidRPr="00DE3B5E">
        <w:rPr>
          <w:rFonts w:ascii="Times New Roman" w:hAnsi="Times New Roman" w:cs="Times New Roman"/>
          <w:sz w:val="24"/>
          <w:szCs w:val="24"/>
          <w:lang w:val="en-GB"/>
        </w:rPr>
        <w:t xml:space="preserve">business </w:t>
      </w:r>
      <w:r w:rsidRPr="00DE3B5E">
        <w:rPr>
          <w:rFonts w:ascii="Times New Roman" w:eastAsia="Times New Roman" w:hAnsi="Times New Roman" w:cs="Times New Roman"/>
          <w:sz w:val="24"/>
          <w:szCs w:val="24"/>
          <w:lang w:val="en-GB" w:eastAsia="sq-AL"/>
        </w:rPr>
        <w:t xml:space="preserve">" in the financial analysis for the years 2013 and 2016, the financial result for 2013 will result in a positive balance of </w:t>
      </w:r>
      <w:r w:rsidR="00C462D6"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 xml:space="preserve">94,325, while the financial result </w:t>
      </w:r>
      <w:r w:rsidRPr="00DE3B5E">
        <w:rPr>
          <w:rFonts w:ascii="Times New Roman" w:eastAsia="Times New Roman" w:hAnsi="Times New Roman" w:cs="Times New Roman"/>
          <w:b/>
          <w:bCs/>
          <w:sz w:val="24"/>
          <w:szCs w:val="24"/>
          <w:lang w:val="en-GB" w:eastAsia="sq-AL"/>
        </w:rPr>
        <w:t>for 2016</w:t>
      </w:r>
      <w:r w:rsidRPr="00DE3B5E">
        <w:rPr>
          <w:rFonts w:ascii="Times New Roman" w:eastAsia="Times New Roman" w:hAnsi="Times New Roman" w:cs="Times New Roman"/>
          <w:sz w:val="24"/>
          <w:szCs w:val="24"/>
          <w:lang w:val="en-GB" w:eastAsia="sq-AL"/>
        </w:rPr>
        <w:t xml:space="preserve"> will improve, </w:t>
      </w:r>
      <w:r w:rsidRPr="00DE3B5E">
        <w:rPr>
          <w:rFonts w:ascii="Times New Roman" w:eastAsia="Times New Roman" w:hAnsi="Times New Roman" w:cs="Times New Roman"/>
          <w:sz w:val="24"/>
          <w:szCs w:val="24"/>
          <w:u w:val="single"/>
          <w:lang w:val="en-GB" w:eastAsia="sq-AL"/>
        </w:rPr>
        <w:t>but still remain</w:t>
      </w:r>
      <w:r w:rsidR="00751605" w:rsidRPr="00DE3B5E">
        <w:rPr>
          <w:rFonts w:ascii="Times New Roman" w:eastAsia="Times New Roman" w:hAnsi="Times New Roman" w:cs="Times New Roman"/>
          <w:sz w:val="24"/>
          <w:szCs w:val="24"/>
          <w:u w:val="single"/>
          <w:lang w:val="en-GB" w:eastAsia="sq-AL"/>
        </w:rPr>
        <w:t>s</w:t>
      </w:r>
      <w:r w:rsidRPr="00DE3B5E">
        <w:rPr>
          <w:rFonts w:ascii="Times New Roman" w:eastAsia="Times New Roman" w:hAnsi="Times New Roman" w:cs="Times New Roman"/>
          <w:sz w:val="24"/>
          <w:szCs w:val="24"/>
          <w:u w:val="single"/>
          <w:lang w:val="en-GB" w:eastAsia="sq-AL"/>
        </w:rPr>
        <w:t xml:space="preserve"> with a negative balance of </w:t>
      </w:r>
      <w:r w:rsidR="00F7590B" w:rsidRPr="00DE3B5E">
        <w:rPr>
          <w:rFonts w:ascii="Times New Roman" w:eastAsia="Times New Roman" w:hAnsi="Times New Roman" w:cs="Times New Roman"/>
          <w:sz w:val="24"/>
          <w:szCs w:val="24"/>
          <w:u w:val="single"/>
          <w:lang w:val="en-GB" w:eastAsia="sq-AL"/>
        </w:rPr>
        <w:t xml:space="preserve">ALL </w:t>
      </w:r>
      <w:r w:rsidRPr="00DE3B5E">
        <w:rPr>
          <w:rFonts w:ascii="Times New Roman" w:eastAsia="Times New Roman" w:hAnsi="Times New Roman" w:cs="Times New Roman"/>
          <w:sz w:val="24"/>
          <w:szCs w:val="24"/>
          <w:u w:val="single"/>
          <w:lang w:val="en-GB" w:eastAsia="sq-AL"/>
        </w:rPr>
        <w:t>(1,640,209),</w:t>
      </w:r>
      <w:r w:rsidRPr="00DE3B5E">
        <w:rPr>
          <w:rFonts w:ascii="Times New Roman" w:eastAsia="Times New Roman" w:hAnsi="Times New Roman" w:cs="Times New Roman"/>
          <w:sz w:val="24"/>
          <w:szCs w:val="24"/>
          <w:lang w:val="en-GB" w:eastAsia="sq-AL"/>
        </w:rPr>
        <w:t xml:space="preserve"> </w:t>
      </w:r>
      <w:r w:rsidR="00F7590B" w:rsidRPr="00DE3B5E">
        <w:rPr>
          <w:rFonts w:ascii="Times New Roman" w:eastAsia="Times New Roman" w:hAnsi="Times New Roman" w:cs="Times New Roman"/>
          <w:sz w:val="24"/>
          <w:szCs w:val="24"/>
          <w:lang w:val="en-GB" w:eastAsia="sq-AL"/>
        </w:rPr>
        <w:t xml:space="preserve">while the </w:t>
      </w:r>
      <w:r w:rsidRPr="00DE3B5E">
        <w:rPr>
          <w:rFonts w:ascii="Times New Roman" w:eastAsia="Times New Roman" w:hAnsi="Times New Roman" w:cs="Times New Roman"/>
          <w:sz w:val="24"/>
          <w:szCs w:val="24"/>
          <w:lang w:val="en-GB" w:eastAsia="sq-AL"/>
        </w:rPr>
        <w:t>value</w:t>
      </w:r>
      <w:r w:rsidR="00F7590B" w:rsidRPr="00DE3B5E">
        <w:rPr>
          <w:rFonts w:ascii="Times New Roman" w:eastAsia="Times New Roman" w:hAnsi="Times New Roman" w:cs="Times New Roman"/>
          <w:sz w:val="24"/>
          <w:szCs w:val="24"/>
          <w:lang w:val="en-GB" w:eastAsia="sq-AL"/>
        </w:rPr>
        <w:t xml:space="preserve"> calculated by the Commission was ALL </w:t>
      </w:r>
      <w:r w:rsidRPr="00DE3B5E">
        <w:rPr>
          <w:rFonts w:ascii="Times New Roman" w:eastAsia="Times New Roman" w:hAnsi="Times New Roman" w:cs="Times New Roman"/>
          <w:sz w:val="24"/>
          <w:szCs w:val="24"/>
          <w:lang w:val="en-GB" w:eastAsia="sq-AL"/>
        </w:rPr>
        <w:t>(2,044,199).</w:t>
      </w:r>
      <w:r w:rsidR="00C462D6" w:rsidRPr="00DE3B5E">
        <w:rPr>
          <w:rFonts w:ascii="Times New Roman" w:eastAsia="Times New Roman" w:hAnsi="Times New Roman" w:cs="Times New Roman"/>
          <w:sz w:val="24"/>
          <w:szCs w:val="24"/>
          <w:lang w:val="en-GB" w:eastAsia="sq-AL"/>
        </w:rPr>
        <w:t xml:space="preserve">  </w:t>
      </w:r>
    </w:p>
    <w:p w14:paraId="3A5FAA61" w14:textId="77777777" w:rsidR="007A32CC" w:rsidRPr="00DE3B5E" w:rsidRDefault="007A32CC" w:rsidP="007A32CC">
      <w:pPr>
        <w:pStyle w:val="ListParagraph"/>
        <w:tabs>
          <w:tab w:val="left" w:pos="540"/>
          <w:tab w:val="left" w:pos="630"/>
          <w:tab w:val="left" w:pos="851"/>
        </w:tabs>
        <w:spacing w:after="0" w:line="240" w:lineRule="auto"/>
        <w:ind w:left="0" w:right="-1"/>
        <w:jc w:val="both"/>
        <w:textAlignment w:val="baseline"/>
        <w:rPr>
          <w:rFonts w:ascii="Times New Roman" w:eastAsia="Times New Roman" w:hAnsi="Times New Roman" w:cs="Times New Roman"/>
          <w:sz w:val="12"/>
          <w:szCs w:val="12"/>
          <w:lang w:val="en-GB" w:eastAsia="sq-AL"/>
        </w:rPr>
      </w:pPr>
    </w:p>
    <w:p w14:paraId="03181D10" w14:textId="2D9E5B73" w:rsidR="007A32CC" w:rsidRPr="00DE3B5E" w:rsidRDefault="003317D4" w:rsidP="001A63DA">
      <w:pPr>
        <w:pStyle w:val="ListParagraph"/>
        <w:numPr>
          <w:ilvl w:val="1"/>
          <w:numId w:val="24"/>
        </w:numPr>
        <w:spacing w:line="240" w:lineRule="auto"/>
        <w:ind w:left="0" w:firstLine="0"/>
        <w:jc w:val="both"/>
        <w:rPr>
          <w:rFonts w:ascii="Times New Roman" w:hAnsi="Times New Roman" w:cs="Times New Roman"/>
          <w:sz w:val="12"/>
          <w:szCs w:val="12"/>
          <w:lang w:val="en-GB"/>
        </w:rPr>
      </w:pPr>
      <w:r w:rsidRPr="00DE3B5E">
        <w:rPr>
          <w:rFonts w:ascii="Times New Roman" w:eastAsia="Times New Roman" w:hAnsi="Times New Roman" w:cs="Times New Roman"/>
          <w:sz w:val="24"/>
          <w:szCs w:val="24"/>
          <w:lang w:val="en-GB" w:eastAsia="sq-AL"/>
        </w:rPr>
        <w:t xml:space="preserve">As analyzed above, the claim of the </w:t>
      </w:r>
      <w:r w:rsidR="00F7590B" w:rsidRPr="00DE3B5E">
        <w:rPr>
          <w:rFonts w:ascii="Times New Roman" w:eastAsia="Times New Roman" w:hAnsi="Times New Roman" w:cs="Times New Roman"/>
          <w:sz w:val="24"/>
          <w:szCs w:val="24"/>
          <w:lang w:val="en-GB" w:eastAsia="sq-AL"/>
        </w:rPr>
        <w:t xml:space="preserve">assessee </w:t>
      </w:r>
      <w:r w:rsidRPr="00DE3B5E">
        <w:rPr>
          <w:rFonts w:ascii="Times New Roman" w:eastAsia="Times New Roman" w:hAnsi="Times New Roman" w:cs="Times New Roman"/>
          <w:sz w:val="24"/>
          <w:szCs w:val="24"/>
          <w:lang w:val="en-GB" w:eastAsia="sq-AL"/>
        </w:rPr>
        <w:t xml:space="preserve">that </w:t>
      </w:r>
      <w:r w:rsidRPr="00DE3B5E">
        <w:rPr>
          <w:rFonts w:ascii="Times New Roman" w:eastAsia="Times New Roman" w:hAnsi="Times New Roman" w:cs="Times New Roman"/>
          <w:i/>
          <w:iCs/>
          <w:sz w:val="24"/>
          <w:szCs w:val="24"/>
          <w:lang w:val="en-GB" w:eastAsia="sq-AL"/>
        </w:rPr>
        <w:t xml:space="preserve">the negative balance for 2016 is </w:t>
      </w:r>
      <w:r w:rsidR="00F7590B" w:rsidRPr="00DE3B5E">
        <w:rPr>
          <w:rFonts w:ascii="Times New Roman" w:eastAsia="Times New Roman" w:hAnsi="Times New Roman" w:cs="Times New Roman"/>
          <w:i/>
          <w:iCs/>
          <w:sz w:val="24"/>
          <w:szCs w:val="24"/>
          <w:lang w:val="en-GB" w:eastAsia="sq-AL"/>
        </w:rPr>
        <w:t xml:space="preserve">ALL </w:t>
      </w:r>
      <w:r w:rsidRPr="00DE3B5E">
        <w:rPr>
          <w:rFonts w:ascii="Times New Roman" w:eastAsia="Times New Roman" w:hAnsi="Times New Roman" w:cs="Times New Roman"/>
          <w:i/>
          <w:iCs/>
          <w:sz w:val="24"/>
          <w:szCs w:val="24"/>
          <w:lang w:val="en-GB" w:eastAsia="sq-AL"/>
        </w:rPr>
        <w:t xml:space="preserve">(447,185), different from the value calculated by the Commission which is </w:t>
      </w:r>
      <w:r w:rsidR="00692633" w:rsidRPr="00DE3B5E">
        <w:rPr>
          <w:rFonts w:ascii="Times New Roman" w:eastAsia="Times New Roman" w:hAnsi="Times New Roman" w:cs="Times New Roman"/>
          <w:i/>
          <w:iCs/>
          <w:sz w:val="24"/>
          <w:szCs w:val="24"/>
          <w:lang w:val="en-GB" w:eastAsia="sq-AL"/>
        </w:rPr>
        <w:t xml:space="preserve">ALL </w:t>
      </w:r>
      <w:r w:rsidRPr="00DE3B5E">
        <w:rPr>
          <w:rFonts w:ascii="Times New Roman" w:eastAsia="Times New Roman" w:hAnsi="Times New Roman" w:cs="Times New Roman"/>
          <w:i/>
          <w:iCs/>
          <w:sz w:val="24"/>
          <w:szCs w:val="24"/>
          <w:lang w:val="en-GB" w:eastAsia="sq-AL"/>
        </w:rPr>
        <w:t>(2,044,199)</w:t>
      </w:r>
      <w:r w:rsidRPr="00DE3B5E">
        <w:rPr>
          <w:rFonts w:ascii="Times New Roman" w:eastAsia="Times New Roman" w:hAnsi="Times New Roman" w:cs="Times New Roman"/>
          <w:sz w:val="24"/>
          <w:szCs w:val="24"/>
          <w:lang w:val="en-GB" w:eastAsia="sq-AL"/>
        </w:rPr>
        <w:t xml:space="preserve">, with the reasoning that the item </w:t>
      </w:r>
      <w:r w:rsidR="00692633" w:rsidRPr="00DE3B5E">
        <w:rPr>
          <w:rFonts w:ascii="Times New Roman" w:eastAsia="Times New Roman" w:hAnsi="Times New Roman" w:cs="Times New Roman"/>
          <w:sz w:val="24"/>
          <w:szCs w:val="24"/>
          <w:lang w:val="en-GB" w:eastAsia="sq-AL"/>
        </w:rPr>
        <w:t>‘</w:t>
      </w:r>
      <w:r w:rsidRPr="00DE3B5E">
        <w:rPr>
          <w:rFonts w:ascii="Times New Roman" w:eastAsia="Times New Roman" w:hAnsi="Times New Roman" w:cs="Times New Roman"/>
          <w:i/>
          <w:iCs/>
          <w:sz w:val="24"/>
          <w:szCs w:val="24"/>
          <w:lang w:val="en-GB" w:eastAsia="sq-AL"/>
        </w:rPr>
        <w:t>Bank</w:t>
      </w:r>
      <w:r w:rsidR="00692633" w:rsidRPr="00DE3B5E">
        <w:rPr>
          <w:rFonts w:ascii="Times New Roman" w:eastAsia="Times New Roman" w:hAnsi="Times New Roman" w:cs="Times New Roman"/>
          <w:i/>
          <w:iCs/>
          <w:sz w:val="24"/>
          <w:szCs w:val="24"/>
          <w:lang w:val="en-GB" w:eastAsia="sq-AL"/>
        </w:rPr>
        <w:t>’</w:t>
      </w:r>
      <w:r w:rsidRPr="00DE3B5E">
        <w:rPr>
          <w:rFonts w:ascii="Times New Roman" w:eastAsia="Times New Roman" w:hAnsi="Times New Roman" w:cs="Times New Roman"/>
          <w:sz w:val="24"/>
          <w:szCs w:val="24"/>
          <w:lang w:val="en-GB" w:eastAsia="sq-AL"/>
        </w:rPr>
        <w:t xml:space="preserve"> in 2016 in the financial statements was not reflected correctly, does not match the real value of the bank accounts at the end of 2016, calculated according to the </w:t>
      </w:r>
      <w:r w:rsidRPr="00DE3B5E">
        <w:rPr>
          <w:rFonts w:ascii="Times New Roman" w:eastAsia="Times New Roman" w:hAnsi="Times New Roman" w:cs="Times New Roman"/>
          <w:sz w:val="24"/>
          <w:szCs w:val="24"/>
          <w:lang w:val="en-GB" w:eastAsia="sq-AL"/>
        </w:rPr>
        <w:lastRenderedPageBreak/>
        <w:t xml:space="preserve">bank documentation, with a difference of </w:t>
      </w:r>
      <w:r w:rsidR="00692633" w:rsidRPr="00DE3B5E">
        <w:rPr>
          <w:rFonts w:ascii="Times New Roman" w:eastAsia="Times New Roman" w:hAnsi="Times New Roman" w:cs="Times New Roman"/>
          <w:sz w:val="24"/>
          <w:szCs w:val="24"/>
          <w:lang w:val="en-GB" w:eastAsia="sq-AL"/>
        </w:rPr>
        <w:t xml:space="preserve">ALL </w:t>
      </w:r>
      <w:r w:rsidRPr="00DE3B5E">
        <w:rPr>
          <w:rFonts w:ascii="Times New Roman" w:eastAsia="Times New Roman" w:hAnsi="Times New Roman" w:cs="Times New Roman"/>
          <w:sz w:val="24"/>
          <w:szCs w:val="24"/>
          <w:lang w:val="en-GB" w:eastAsia="sq-AL"/>
        </w:rPr>
        <w:t xml:space="preserve">1,607,897, </w:t>
      </w:r>
      <w:r w:rsidRPr="00DE3B5E">
        <w:rPr>
          <w:rFonts w:ascii="Times New Roman" w:eastAsia="Times New Roman" w:hAnsi="Times New Roman" w:cs="Times New Roman"/>
          <w:sz w:val="24"/>
          <w:szCs w:val="24"/>
          <w:u w:val="single"/>
          <w:lang w:val="en-GB" w:eastAsia="sq-AL"/>
        </w:rPr>
        <w:t xml:space="preserve">is </w:t>
      </w:r>
      <w:r w:rsidR="00692633" w:rsidRPr="00DE3B5E">
        <w:rPr>
          <w:rFonts w:ascii="Times New Roman" w:eastAsia="Times New Roman" w:hAnsi="Times New Roman" w:cs="Times New Roman"/>
          <w:sz w:val="24"/>
          <w:szCs w:val="24"/>
          <w:u w:val="single"/>
          <w:lang w:val="en-GB" w:eastAsia="sq-AL"/>
        </w:rPr>
        <w:t xml:space="preserve">baseless and </w:t>
      </w:r>
      <w:r w:rsidRPr="00DE3B5E">
        <w:rPr>
          <w:rFonts w:ascii="Times New Roman" w:eastAsia="Times New Roman" w:hAnsi="Times New Roman" w:cs="Times New Roman"/>
          <w:sz w:val="24"/>
          <w:szCs w:val="24"/>
          <w:u w:val="single"/>
          <w:lang w:val="en-GB" w:eastAsia="sq-AL"/>
        </w:rPr>
        <w:t>unsupported by official documentation</w:t>
      </w:r>
      <w:r w:rsidRPr="00DE3B5E">
        <w:rPr>
          <w:rFonts w:ascii="Times New Roman" w:eastAsia="Times New Roman" w:hAnsi="Times New Roman" w:cs="Times New Roman"/>
          <w:sz w:val="24"/>
          <w:szCs w:val="24"/>
          <w:lang w:val="en-GB" w:eastAsia="sq-AL"/>
        </w:rPr>
        <w:t xml:space="preserve">. The financial analysis 2013 - 2016 will include the income obtained from the </w:t>
      </w:r>
      <w:r w:rsidR="00216955" w:rsidRPr="00DE3B5E">
        <w:rPr>
          <w:rFonts w:ascii="Times New Roman" w:hAnsi="Times New Roman" w:cs="Times New Roman"/>
          <w:sz w:val="24"/>
          <w:szCs w:val="24"/>
          <w:lang w:val="en-GB"/>
        </w:rPr>
        <w:t xml:space="preserve">business </w:t>
      </w:r>
      <w:r w:rsidRPr="00DE3B5E">
        <w:rPr>
          <w:rFonts w:ascii="Times New Roman" w:eastAsia="Times New Roman" w:hAnsi="Times New Roman" w:cs="Times New Roman"/>
          <w:sz w:val="24"/>
          <w:szCs w:val="24"/>
          <w:lang w:val="en-GB" w:eastAsia="sq-AL"/>
        </w:rPr>
        <w:t xml:space="preserve">as a natural person, </w:t>
      </w:r>
      <w:r w:rsidR="00692633" w:rsidRPr="00DE3B5E">
        <w:rPr>
          <w:rFonts w:ascii="Times New Roman" w:eastAsia="Times New Roman" w:hAnsi="Times New Roman" w:cs="Times New Roman"/>
          <w:sz w:val="24"/>
          <w:szCs w:val="24"/>
          <w:lang w:val="en-GB" w:eastAsia="sq-AL"/>
        </w:rPr>
        <w:t xml:space="preserve">on </w:t>
      </w:r>
      <w:r w:rsidRPr="00DE3B5E">
        <w:rPr>
          <w:rFonts w:ascii="Times New Roman" w:eastAsia="Times New Roman" w:hAnsi="Times New Roman" w:cs="Times New Roman"/>
          <w:sz w:val="24"/>
          <w:szCs w:val="24"/>
          <w:lang w:val="en-GB" w:eastAsia="sq-AL"/>
        </w:rPr>
        <w:t>which the relevant tax obligations have been paid (the profit of the previous year), and the item "</w:t>
      </w:r>
      <w:r w:rsidRPr="00DE3B5E">
        <w:rPr>
          <w:rFonts w:ascii="Times New Roman" w:eastAsia="Times New Roman" w:hAnsi="Times New Roman" w:cs="Times New Roman"/>
          <w:i/>
          <w:iCs/>
          <w:sz w:val="24"/>
          <w:szCs w:val="24"/>
          <w:lang w:val="en-GB" w:eastAsia="sq-AL"/>
        </w:rPr>
        <w:t>Bank</w:t>
      </w:r>
      <w:r w:rsidRPr="00DE3B5E">
        <w:rPr>
          <w:rFonts w:ascii="Times New Roman" w:eastAsia="Times New Roman" w:hAnsi="Times New Roman" w:cs="Times New Roman"/>
          <w:sz w:val="24"/>
          <w:szCs w:val="24"/>
          <w:lang w:val="en-GB" w:eastAsia="sq-AL"/>
        </w:rPr>
        <w:t>" is reflected according to the balance sheet.</w:t>
      </w:r>
      <w:r w:rsidR="00F7590B" w:rsidRPr="00DE3B5E">
        <w:rPr>
          <w:rFonts w:ascii="Times New Roman" w:eastAsia="Times New Roman" w:hAnsi="Times New Roman" w:cs="Times New Roman"/>
          <w:sz w:val="24"/>
          <w:szCs w:val="24"/>
          <w:lang w:val="en-GB" w:eastAsia="sq-AL"/>
        </w:rPr>
        <w:t xml:space="preserve">  </w:t>
      </w:r>
      <w:r w:rsidR="00692633" w:rsidRPr="00DE3B5E">
        <w:rPr>
          <w:rFonts w:ascii="Times New Roman" w:eastAsia="Times New Roman" w:hAnsi="Times New Roman" w:cs="Times New Roman"/>
          <w:sz w:val="24"/>
          <w:szCs w:val="24"/>
          <w:lang w:val="en-GB" w:eastAsia="sq-AL"/>
        </w:rPr>
        <w:t xml:space="preserve">  </w:t>
      </w:r>
    </w:p>
    <w:p w14:paraId="4F1FAFC6" w14:textId="1E65CCE7" w:rsidR="007A32CC" w:rsidRPr="00DE3B5E" w:rsidRDefault="007D7DD2" w:rsidP="001A63DA">
      <w:pPr>
        <w:numPr>
          <w:ilvl w:val="1"/>
          <w:numId w:val="24"/>
        </w:numPr>
        <w:tabs>
          <w:tab w:val="left" w:pos="360"/>
          <w:tab w:val="left" w:pos="540"/>
        </w:tabs>
        <w:spacing w:after="120" w:line="240" w:lineRule="auto"/>
        <w:ind w:left="0" w:firstLine="0"/>
        <w:jc w:val="both"/>
        <w:rPr>
          <w:rFonts w:ascii="Times New Roman" w:hAnsi="Times New Roman" w:cs="Times New Roman"/>
          <w:b/>
          <w:i/>
          <w:iCs/>
          <w:sz w:val="24"/>
          <w:szCs w:val="24"/>
          <w:lang w:val="en-GB"/>
        </w:rPr>
      </w:pPr>
      <w:r w:rsidRPr="00DE3B5E">
        <w:rPr>
          <w:rFonts w:ascii="Times New Roman" w:hAnsi="Times New Roman" w:cs="Times New Roman"/>
          <w:sz w:val="24"/>
          <w:szCs w:val="24"/>
          <w:lang w:val="en-GB"/>
        </w:rPr>
        <w:t xml:space="preserve">The assessee has claimed that </w:t>
      </w:r>
      <w:r w:rsidRPr="00DE3B5E">
        <w:rPr>
          <w:rFonts w:ascii="Times New Roman" w:hAnsi="Times New Roman" w:cs="Times New Roman"/>
          <w:i/>
          <w:iCs/>
          <w:sz w:val="24"/>
          <w:szCs w:val="24"/>
          <w:lang w:val="en-GB"/>
        </w:rPr>
        <w:t>the Commission did not shift the burden of proof for the finding that there was an error in the 2016 financial statements, and for this reason the assessee</w:t>
      </w:r>
      <w:r w:rsidRPr="00DE3B5E">
        <w:rPr>
          <w:rFonts w:ascii="Times New Roman" w:hAnsi="Times New Roman" w:cs="Times New Roman"/>
          <w:sz w:val="24"/>
          <w:szCs w:val="24"/>
          <w:lang w:val="en-GB"/>
        </w:rPr>
        <w:t xml:space="preserve"> </w:t>
      </w:r>
      <w:r w:rsidRPr="00DE3B5E">
        <w:rPr>
          <w:rFonts w:ascii="Times New Roman" w:hAnsi="Times New Roman" w:cs="Times New Roman"/>
          <w:i/>
          <w:iCs/>
          <w:sz w:val="24"/>
          <w:szCs w:val="24"/>
          <w:lang w:val="en-GB"/>
        </w:rPr>
        <w:t>responded only for the statements of the year 2013.</w:t>
      </w:r>
      <w:r w:rsidR="007A32CC" w:rsidRPr="00DE3B5E">
        <w:rPr>
          <w:rFonts w:ascii="Times New Roman" w:hAnsi="Times New Roman" w:cs="Times New Roman"/>
          <w:i/>
          <w:iCs/>
          <w:sz w:val="24"/>
          <w:szCs w:val="24"/>
          <w:lang w:val="en-GB"/>
        </w:rPr>
        <w:t xml:space="preserve"> </w:t>
      </w:r>
    </w:p>
    <w:p w14:paraId="0DA72B48" w14:textId="2D2F54BA" w:rsidR="007A32CC" w:rsidRPr="00DE3B5E" w:rsidRDefault="00E5275A" w:rsidP="001A63DA">
      <w:pPr>
        <w:numPr>
          <w:ilvl w:val="2"/>
          <w:numId w:val="24"/>
        </w:numPr>
        <w:tabs>
          <w:tab w:val="left" w:pos="360"/>
          <w:tab w:val="left" w:pos="540"/>
        </w:tabs>
        <w:spacing w:after="0" w:line="240" w:lineRule="auto"/>
        <w:ind w:left="0" w:firstLine="0"/>
        <w:jc w:val="both"/>
        <w:rPr>
          <w:rFonts w:ascii="Times New Roman" w:hAnsi="Times New Roman" w:cs="Times New Roman"/>
          <w:bCs/>
          <w:sz w:val="24"/>
          <w:szCs w:val="24"/>
          <w:lang w:val="en-GB"/>
        </w:rPr>
      </w:pPr>
      <w:bookmarkStart w:id="42" w:name="_Hlk196143737"/>
      <w:r w:rsidRPr="00DE3B5E">
        <w:rPr>
          <w:rFonts w:ascii="Times New Roman" w:hAnsi="Times New Roman" w:cs="Times New Roman"/>
          <w:bCs/>
          <w:sz w:val="24"/>
          <w:szCs w:val="24"/>
          <w:lang w:val="en-GB"/>
        </w:rPr>
        <w:t xml:space="preserve">Following an analysis of the </w:t>
      </w:r>
      <w:r w:rsidR="00782BCB" w:rsidRPr="00DE3B5E">
        <w:rPr>
          <w:rFonts w:ascii="Times New Roman" w:eastAsia="Times New Roman" w:hAnsi="Times New Roman" w:cs="Times New Roman"/>
          <w:sz w:val="24"/>
          <w:szCs w:val="24"/>
          <w:lang w:val="en-GB" w:eastAsia="sq-AL"/>
        </w:rPr>
        <w:t>assessee’s claims</w:t>
      </w:r>
      <w:r w:rsidR="007A32CC" w:rsidRPr="00DE3B5E">
        <w:rPr>
          <w:rFonts w:ascii="Times New Roman" w:hAnsi="Times New Roman" w:cs="Times New Roman"/>
          <w:bCs/>
          <w:sz w:val="24"/>
          <w:szCs w:val="24"/>
          <w:lang w:val="en-GB"/>
        </w:rPr>
        <w:t xml:space="preserve">, </w:t>
      </w:r>
      <w:r w:rsidRPr="00DE3B5E">
        <w:rPr>
          <w:rFonts w:ascii="Times New Roman" w:hAnsi="Times New Roman" w:cs="Times New Roman"/>
          <w:bCs/>
          <w:sz w:val="24"/>
          <w:szCs w:val="24"/>
          <w:lang w:val="en-GB"/>
        </w:rPr>
        <w:t xml:space="preserve">the verification of the acts comprised in the file, </w:t>
      </w:r>
      <w:bookmarkEnd w:id="42"/>
      <w:r w:rsidRPr="00DE3B5E">
        <w:rPr>
          <w:rFonts w:ascii="Times New Roman" w:hAnsi="Times New Roman" w:cs="Times New Roman"/>
          <w:bCs/>
          <w:sz w:val="24"/>
          <w:szCs w:val="24"/>
          <w:lang w:val="en-GB"/>
        </w:rPr>
        <w:t xml:space="preserve">the replies to questionnaires and the results of investigation, we find that the </w:t>
      </w:r>
      <w:r w:rsidRPr="00DE3B5E">
        <w:rPr>
          <w:rFonts w:ascii="Times New Roman" w:eastAsia="Times New Roman" w:hAnsi="Times New Roman" w:cs="Times New Roman"/>
          <w:sz w:val="24"/>
          <w:szCs w:val="24"/>
          <w:lang w:val="en-GB" w:eastAsia="sq-AL"/>
        </w:rPr>
        <w:t xml:space="preserve">assessee was asked about the balances of the bank accounts of </w:t>
      </w:r>
      <w:r w:rsidR="007A32CC" w:rsidRPr="00DE3B5E">
        <w:rPr>
          <w:rFonts w:ascii="Times New Roman" w:hAnsi="Times New Roman" w:cs="Times New Roman"/>
          <w:bCs/>
          <w:sz w:val="24"/>
          <w:szCs w:val="24"/>
          <w:lang w:val="en-GB"/>
        </w:rPr>
        <w:t xml:space="preserve">Arta Sino, </w:t>
      </w:r>
      <w:r w:rsidR="00B52A4D" w:rsidRPr="00DE3B5E">
        <w:rPr>
          <w:rFonts w:ascii="Times New Roman" w:hAnsi="Times New Roman" w:cs="Times New Roman"/>
          <w:bCs/>
          <w:sz w:val="24"/>
          <w:szCs w:val="24"/>
          <w:lang w:val="en-GB"/>
        </w:rPr>
        <w:t>Natural Person, in questionnaires n</w:t>
      </w:r>
      <w:r w:rsidR="007A32CC" w:rsidRPr="00DE3B5E">
        <w:rPr>
          <w:rFonts w:ascii="Times New Roman" w:hAnsi="Times New Roman" w:cs="Times New Roman"/>
          <w:bCs/>
          <w:sz w:val="24"/>
          <w:szCs w:val="24"/>
          <w:lang w:val="en-GB"/>
        </w:rPr>
        <w:t>o. 5</w:t>
      </w:r>
      <w:r w:rsidR="006544D8" w:rsidRPr="00DE3B5E">
        <w:rPr>
          <w:rFonts w:ascii="Times New Roman" w:hAnsi="Times New Roman" w:cs="Times New Roman"/>
          <w:bCs/>
          <w:sz w:val="24"/>
          <w:szCs w:val="24"/>
          <w:lang w:val="en-GB"/>
        </w:rPr>
        <w:t xml:space="preserve"> and </w:t>
      </w:r>
      <w:r w:rsidR="007A32CC" w:rsidRPr="00DE3B5E">
        <w:rPr>
          <w:rFonts w:ascii="Times New Roman" w:hAnsi="Times New Roman" w:cs="Times New Roman"/>
          <w:bCs/>
          <w:sz w:val="24"/>
          <w:szCs w:val="24"/>
          <w:lang w:val="en-GB"/>
        </w:rPr>
        <w:t xml:space="preserve">no. 6, </w:t>
      </w:r>
      <w:r w:rsidR="00B52A4D" w:rsidRPr="00DE3B5E">
        <w:rPr>
          <w:rFonts w:ascii="Times New Roman" w:hAnsi="Times New Roman" w:cs="Times New Roman"/>
          <w:bCs/>
          <w:sz w:val="24"/>
          <w:szCs w:val="24"/>
          <w:lang w:val="en-GB"/>
        </w:rPr>
        <w:t xml:space="preserve">respectively as follows: </w:t>
      </w:r>
    </w:p>
    <w:p w14:paraId="6134264C" w14:textId="77777777" w:rsidR="007A32CC" w:rsidRPr="00DE3B5E" w:rsidRDefault="007A32CC" w:rsidP="007A32CC">
      <w:pPr>
        <w:tabs>
          <w:tab w:val="left" w:pos="360"/>
          <w:tab w:val="left" w:pos="540"/>
        </w:tabs>
        <w:spacing w:after="0" w:line="240" w:lineRule="auto"/>
        <w:jc w:val="both"/>
        <w:rPr>
          <w:rFonts w:ascii="Times New Roman" w:hAnsi="Times New Roman" w:cs="Times New Roman"/>
          <w:bCs/>
          <w:sz w:val="6"/>
          <w:szCs w:val="6"/>
          <w:lang w:val="en-GB"/>
        </w:rPr>
      </w:pPr>
    </w:p>
    <w:p w14:paraId="393BFDF7" w14:textId="0A89A086" w:rsidR="007A32CC" w:rsidRPr="00DE3B5E" w:rsidRDefault="00B52A4D" w:rsidP="007A32CC">
      <w:pPr>
        <w:tabs>
          <w:tab w:val="left" w:pos="360"/>
          <w:tab w:val="left" w:pos="540"/>
        </w:tabs>
        <w:spacing w:after="0" w:line="240" w:lineRule="auto"/>
        <w:jc w:val="both"/>
        <w:rPr>
          <w:rFonts w:ascii="Times New Roman" w:hAnsi="Times New Roman" w:cs="Times New Roman"/>
          <w:bCs/>
          <w:i/>
          <w:iCs/>
          <w:sz w:val="12"/>
          <w:szCs w:val="12"/>
          <w:u w:val="single"/>
          <w:lang w:val="en-GB"/>
        </w:rPr>
      </w:pPr>
      <w:r w:rsidRPr="00DE3B5E">
        <w:rPr>
          <w:rFonts w:ascii="Times New Roman" w:hAnsi="Times New Roman" w:cs="Times New Roman"/>
          <w:b/>
          <w:sz w:val="24"/>
          <w:szCs w:val="24"/>
          <w:lang w:val="en-GB"/>
        </w:rPr>
        <w:t xml:space="preserve">Questionnaire </w:t>
      </w:r>
      <w:r w:rsidR="007A32CC" w:rsidRPr="00DE3B5E">
        <w:rPr>
          <w:rFonts w:ascii="Times New Roman" w:hAnsi="Times New Roman" w:cs="Times New Roman"/>
          <w:b/>
          <w:sz w:val="24"/>
          <w:szCs w:val="24"/>
          <w:lang w:val="en-GB"/>
        </w:rPr>
        <w:t xml:space="preserve">no. 5, </w:t>
      </w:r>
      <w:r w:rsidRPr="00DE3B5E">
        <w:rPr>
          <w:rFonts w:ascii="Times New Roman" w:hAnsi="Times New Roman" w:cs="Times New Roman"/>
          <w:b/>
          <w:sz w:val="24"/>
          <w:szCs w:val="24"/>
          <w:lang w:val="en-GB"/>
        </w:rPr>
        <w:t xml:space="preserve">question </w:t>
      </w:r>
      <w:r w:rsidR="007A32CC" w:rsidRPr="00DE3B5E">
        <w:rPr>
          <w:rFonts w:ascii="Times New Roman" w:hAnsi="Times New Roman" w:cs="Times New Roman"/>
          <w:b/>
          <w:sz w:val="24"/>
          <w:szCs w:val="24"/>
          <w:lang w:val="en-GB"/>
        </w:rPr>
        <w:t xml:space="preserve">no. 2. </w:t>
      </w:r>
      <w:r w:rsidRPr="00DE3B5E">
        <w:rPr>
          <w:rFonts w:ascii="Times New Roman" w:hAnsi="Times New Roman" w:cs="Times New Roman"/>
          <w:bCs/>
          <w:i/>
          <w:iCs/>
          <w:sz w:val="24"/>
          <w:szCs w:val="24"/>
          <w:lang w:val="en-GB"/>
        </w:rPr>
        <w:t xml:space="preserve">Also, we invite you to specify which bank accounts are included in the relevant item of bank balances in the balance sheets submitted by your spouse's </w:t>
      </w:r>
      <w:r w:rsidR="00216955" w:rsidRPr="00DE3B5E">
        <w:rPr>
          <w:rFonts w:ascii="Times New Roman" w:hAnsi="Times New Roman" w:cs="Times New Roman"/>
          <w:i/>
          <w:iCs/>
          <w:sz w:val="24"/>
          <w:szCs w:val="24"/>
          <w:lang w:val="en-GB"/>
        </w:rPr>
        <w:t>business</w:t>
      </w:r>
      <w:r w:rsidRPr="00DE3B5E">
        <w:rPr>
          <w:rFonts w:ascii="Times New Roman" w:hAnsi="Times New Roman" w:cs="Times New Roman"/>
          <w:bCs/>
          <w:i/>
          <w:iCs/>
          <w:sz w:val="24"/>
          <w:szCs w:val="24"/>
          <w:lang w:val="en-GB"/>
        </w:rPr>
        <w:t xml:space="preserve">, for each year, referring to the statements as follows: a. Year 2012 – declared balance </w:t>
      </w:r>
      <w:r w:rsidR="005B1BAB" w:rsidRPr="00DE3B5E">
        <w:rPr>
          <w:rFonts w:ascii="Times New Roman" w:hAnsi="Times New Roman" w:cs="Times New Roman"/>
          <w:bCs/>
          <w:i/>
          <w:iCs/>
          <w:sz w:val="24"/>
          <w:szCs w:val="24"/>
          <w:lang w:val="en-GB"/>
        </w:rPr>
        <w:t xml:space="preserve">ALL </w:t>
      </w:r>
      <w:r w:rsidRPr="00DE3B5E">
        <w:rPr>
          <w:rFonts w:ascii="Times New Roman" w:hAnsi="Times New Roman" w:cs="Times New Roman"/>
          <w:bCs/>
          <w:i/>
          <w:iCs/>
          <w:sz w:val="24"/>
          <w:szCs w:val="24"/>
          <w:lang w:val="en-GB"/>
        </w:rPr>
        <w:t xml:space="preserve">4,576,122; b. Year 2013 – declared balance </w:t>
      </w:r>
      <w:r w:rsidR="005B1BAB" w:rsidRPr="00DE3B5E">
        <w:rPr>
          <w:rFonts w:ascii="Times New Roman" w:hAnsi="Times New Roman" w:cs="Times New Roman"/>
          <w:bCs/>
          <w:i/>
          <w:iCs/>
          <w:sz w:val="24"/>
          <w:szCs w:val="24"/>
          <w:lang w:val="en-GB"/>
        </w:rPr>
        <w:t xml:space="preserve">ALL </w:t>
      </w:r>
      <w:r w:rsidRPr="00DE3B5E">
        <w:rPr>
          <w:rFonts w:ascii="Times New Roman" w:hAnsi="Times New Roman" w:cs="Times New Roman"/>
          <w:bCs/>
          <w:i/>
          <w:iCs/>
          <w:sz w:val="24"/>
          <w:szCs w:val="24"/>
          <w:lang w:val="en-GB"/>
        </w:rPr>
        <w:t xml:space="preserve">689,378; c. Year 2014 – declared balance </w:t>
      </w:r>
      <w:r w:rsidR="005B1BAB" w:rsidRPr="00DE3B5E">
        <w:rPr>
          <w:rFonts w:ascii="Times New Roman" w:hAnsi="Times New Roman" w:cs="Times New Roman"/>
          <w:bCs/>
          <w:i/>
          <w:iCs/>
          <w:sz w:val="24"/>
          <w:szCs w:val="24"/>
          <w:lang w:val="en-GB"/>
        </w:rPr>
        <w:t xml:space="preserve">ALL </w:t>
      </w:r>
      <w:r w:rsidRPr="00DE3B5E">
        <w:rPr>
          <w:rFonts w:ascii="Times New Roman" w:hAnsi="Times New Roman" w:cs="Times New Roman"/>
          <w:bCs/>
          <w:i/>
          <w:iCs/>
          <w:sz w:val="24"/>
          <w:szCs w:val="24"/>
          <w:lang w:val="en-GB"/>
        </w:rPr>
        <w:t xml:space="preserve">2,325,660; d. Year 2015 – declared balance </w:t>
      </w:r>
      <w:r w:rsidR="005B1BAB" w:rsidRPr="00DE3B5E">
        <w:rPr>
          <w:rFonts w:ascii="Times New Roman" w:hAnsi="Times New Roman" w:cs="Times New Roman"/>
          <w:bCs/>
          <w:i/>
          <w:iCs/>
          <w:sz w:val="24"/>
          <w:szCs w:val="24"/>
          <w:lang w:val="en-GB"/>
        </w:rPr>
        <w:t xml:space="preserve">ALL </w:t>
      </w:r>
      <w:r w:rsidRPr="00DE3B5E">
        <w:rPr>
          <w:rFonts w:ascii="Times New Roman" w:hAnsi="Times New Roman" w:cs="Times New Roman"/>
          <w:bCs/>
          <w:i/>
          <w:iCs/>
          <w:sz w:val="24"/>
          <w:szCs w:val="24"/>
          <w:lang w:val="en-GB"/>
        </w:rPr>
        <w:t xml:space="preserve">158,5893; e. </w:t>
      </w:r>
      <w:r w:rsidRPr="00DE3B5E">
        <w:rPr>
          <w:rFonts w:ascii="Times New Roman" w:hAnsi="Times New Roman" w:cs="Times New Roman"/>
          <w:bCs/>
          <w:i/>
          <w:iCs/>
          <w:sz w:val="24"/>
          <w:szCs w:val="24"/>
          <w:u w:val="single"/>
          <w:lang w:val="en-GB"/>
        </w:rPr>
        <w:t xml:space="preserve">Year 2016 - declared balance </w:t>
      </w:r>
      <w:r w:rsidR="005B1BAB" w:rsidRPr="00DE3B5E">
        <w:rPr>
          <w:rFonts w:ascii="Times New Roman" w:hAnsi="Times New Roman" w:cs="Times New Roman"/>
          <w:bCs/>
          <w:i/>
          <w:iCs/>
          <w:sz w:val="24"/>
          <w:szCs w:val="24"/>
          <w:u w:val="single"/>
          <w:lang w:val="en-GB"/>
        </w:rPr>
        <w:t xml:space="preserve">ALL </w:t>
      </w:r>
      <w:r w:rsidRPr="00DE3B5E">
        <w:rPr>
          <w:rFonts w:ascii="Times New Roman" w:hAnsi="Times New Roman" w:cs="Times New Roman"/>
          <w:bCs/>
          <w:i/>
          <w:iCs/>
          <w:sz w:val="24"/>
          <w:szCs w:val="24"/>
          <w:u w:val="single"/>
          <w:lang w:val="en-GB"/>
        </w:rPr>
        <w:t>2,138,830.</w:t>
      </w:r>
    </w:p>
    <w:p w14:paraId="4D8AC4EC" w14:textId="34DBC068" w:rsidR="007A32CC" w:rsidRPr="00DE3B5E" w:rsidRDefault="00B52A4D" w:rsidP="007A32CC">
      <w:pPr>
        <w:tabs>
          <w:tab w:val="left" w:pos="360"/>
          <w:tab w:val="left" w:pos="540"/>
        </w:tabs>
        <w:spacing w:after="0" w:line="240" w:lineRule="auto"/>
        <w:jc w:val="both"/>
        <w:rPr>
          <w:rFonts w:ascii="Times New Roman" w:hAnsi="Times New Roman" w:cs="Times New Roman"/>
          <w:bCs/>
          <w:i/>
          <w:iCs/>
          <w:sz w:val="24"/>
          <w:szCs w:val="24"/>
          <w:lang w:val="en-GB"/>
        </w:rPr>
      </w:pPr>
      <w:r w:rsidRPr="00DE3B5E">
        <w:rPr>
          <w:rFonts w:ascii="Times New Roman" w:hAnsi="Times New Roman" w:cs="Times New Roman"/>
          <w:b/>
          <w:sz w:val="24"/>
          <w:szCs w:val="24"/>
          <w:lang w:val="en-GB"/>
        </w:rPr>
        <w:t xml:space="preserve">Questionnaire </w:t>
      </w:r>
      <w:r w:rsidR="007A32CC" w:rsidRPr="00DE3B5E">
        <w:rPr>
          <w:rFonts w:ascii="Times New Roman" w:hAnsi="Times New Roman" w:cs="Times New Roman"/>
          <w:b/>
          <w:sz w:val="24"/>
          <w:szCs w:val="24"/>
          <w:lang w:val="en-GB"/>
        </w:rPr>
        <w:t xml:space="preserve">no. 6, </w:t>
      </w:r>
      <w:r w:rsidRPr="00DE3B5E">
        <w:rPr>
          <w:rFonts w:ascii="Times New Roman" w:hAnsi="Times New Roman" w:cs="Times New Roman"/>
          <w:b/>
          <w:sz w:val="24"/>
          <w:szCs w:val="24"/>
          <w:lang w:val="en-GB"/>
        </w:rPr>
        <w:t xml:space="preserve">question </w:t>
      </w:r>
      <w:r w:rsidR="007A32CC" w:rsidRPr="00DE3B5E">
        <w:rPr>
          <w:rFonts w:ascii="Times New Roman" w:hAnsi="Times New Roman" w:cs="Times New Roman"/>
          <w:b/>
          <w:sz w:val="24"/>
          <w:szCs w:val="24"/>
          <w:lang w:val="en-GB"/>
        </w:rPr>
        <w:t xml:space="preserve">no. 2. </w:t>
      </w:r>
      <w:r w:rsidR="005B1BAB" w:rsidRPr="00DE3B5E">
        <w:rPr>
          <w:rFonts w:ascii="Times New Roman" w:hAnsi="Times New Roman" w:cs="Times New Roman"/>
          <w:bCs/>
          <w:i/>
          <w:iCs/>
          <w:sz w:val="24"/>
          <w:szCs w:val="24"/>
          <w:lang w:val="en-GB"/>
        </w:rPr>
        <w:t xml:space="preserve">We invite you to exactly specify which bank accounts of the entity Arta Sino – Natural Person, and which specific balances of bank current accounts /deposits or any other form, are included </w:t>
      </w:r>
      <w:r w:rsidR="005B1BAB" w:rsidRPr="00DE3B5E">
        <w:rPr>
          <w:rFonts w:ascii="Times New Roman" w:hAnsi="Times New Roman" w:cs="Times New Roman"/>
          <w:bCs/>
          <w:i/>
          <w:iCs/>
          <w:sz w:val="24"/>
          <w:szCs w:val="24"/>
          <w:u w:val="single"/>
          <w:lang w:val="en-GB"/>
        </w:rPr>
        <w:t>in the bank balance item, which made up the declared balance of ALL 2,138,830,</w:t>
      </w:r>
      <w:r w:rsidR="005B1BAB" w:rsidRPr="00DE3B5E">
        <w:rPr>
          <w:rFonts w:ascii="Times New Roman" w:hAnsi="Times New Roman" w:cs="Times New Roman"/>
          <w:bCs/>
          <w:i/>
          <w:iCs/>
          <w:sz w:val="24"/>
          <w:szCs w:val="24"/>
          <w:lang w:val="en-GB"/>
        </w:rPr>
        <w:t xml:space="preserve"> in the balance sheet submitted to the tax authorities for 2016.</w:t>
      </w:r>
    </w:p>
    <w:p w14:paraId="5FB1638E" w14:textId="77777777" w:rsidR="007A32CC" w:rsidRPr="00DE3B5E" w:rsidRDefault="007A32CC" w:rsidP="007A32CC">
      <w:pPr>
        <w:tabs>
          <w:tab w:val="left" w:pos="360"/>
          <w:tab w:val="left" w:pos="540"/>
        </w:tabs>
        <w:spacing w:after="0" w:line="240" w:lineRule="auto"/>
        <w:jc w:val="both"/>
        <w:rPr>
          <w:rFonts w:ascii="Times New Roman" w:hAnsi="Times New Roman" w:cs="Times New Roman"/>
          <w:bCs/>
          <w:i/>
          <w:iCs/>
          <w:sz w:val="12"/>
          <w:szCs w:val="12"/>
          <w:lang w:val="en-GB"/>
        </w:rPr>
      </w:pPr>
    </w:p>
    <w:p w14:paraId="3C33D503" w14:textId="530E953A" w:rsidR="00A30F08" w:rsidRPr="00DE3B5E" w:rsidRDefault="00641554" w:rsidP="000D7545">
      <w:pPr>
        <w:numPr>
          <w:ilvl w:val="2"/>
          <w:numId w:val="24"/>
        </w:numPr>
        <w:tabs>
          <w:tab w:val="left" w:pos="360"/>
          <w:tab w:val="left" w:pos="540"/>
        </w:tabs>
        <w:spacing w:after="0" w:line="240" w:lineRule="auto"/>
        <w:ind w:left="0" w:firstLine="0"/>
        <w:jc w:val="both"/>
        <w:rPr>
          <w:rFonts w:ascii="Times New Roman" w:hAnsi="Times New Roman" w:cs="Times New Roman"/>
          <w:i/>
          <w:iCs/>
          <w:sz w:val="24"/>
          <w:szCs w:val="24"/>
          <w:lang w:val="en-GB"/>
        </w:rPr>
      </w:pPr>
      <w:r w:rsidRPr="00DE3B5E">
        <w:rPr>
          <w:rFonts w:ascii="Times New Roman" w:hAnsi="Times New Roman" w:cs="Times New Roman"/>
          <w:sz w:val="24"/>
          <w:szCs w:val="24"/>
          <w:lang w:val="en-GB"/>
        </w:rPr>
        <w:t xml:space="preserve">Furthermore, in the [Report on] </w:t>
      </w:r>
      <w:r w:rsidRPr="00DE3B5E">
        <w:rPr>
          <w:rFonts w:ascii="Times New Roman" w:hAnsi="Times New Roman" w:cs="Times New Roman"/>
          <w:b/>
          <w:bCs/>
          <w:sz w:val="24"/>
          <w:szCs w:val="24"/>
          <w:lang w:val="en-GB"/>
        </w:rPr>
        <w:t xml:space="preserve">Preliminary </w:t>
      </w:r>
      <w:r w:rsidR="007A32CC" w:rsidRPr="00DE3B5E">
        <w:rPr>
          <w:rFonts w:ascii="Times New Roman" w:hAnsi="Times New Roman" w:cs="Times New Roman"/>
          <w:b/>
          <w:bCs/>
          <w:sz w:val="24"/>
          <w:szCs w:val="24"/>
          <w:lang w:val="en-GB"/>
        </w:rPr>
        <w:t>Re</w:t>
      </w:r>
      <w:r w:rsidRPr="00DE3B5E">
        <w:rPr>
          <w:rFonts w:ascii="Times New Roman" w:hAnsi="Times New Roman" w:cs="Times New Roman"/>
          <w:b/>
          <w:bCs/>
          <w:sz w:val="24"/>
          <w:szCs w:val="24"/>
          <w:lang w:val="en-GB"/>
        </w:rPr>
        <w:t xml:space="preserve">sults of </w:t>
      </w:r>
      <w:r w:rsidR="007A32CC" w:rsidRPr="00DE3B5E">
        <w:rPr>
          <w:rFonts w:ascii="Times New Roman" w:hAnsi="Times New Roman" w:cs="Times New Roman"/>
          <w:b/>
          <w:bCs/>
          <w:sz w:val="24"/>
          <w:szCs w:val="24"/>
          <w:lang w:val="en-GB"/>
        </w:rPr>
        <w:t>Administrativ</w:t>
      </w:r>
      <w:r w:rsidRPr="00DE3B5E">
        <w:rPr>
          <w:rFonts w:ascii="Times New Roman" w:hAnsi="Times New Roman" w:cs="Times New Roman"/>
          <w:b/>
          <w:bCs/>
          <w:sz w:val="24"/>
          <w:szCs w:val="24"/>
          <w:lang w:val="en-GB"/>
        </w:rPr>
        <w:t>e Investigation</w:t>
      </w:r>
      <w:r w:rsidR="007A32CC" w:rsidRPr="00DE3B5E">
        <w:rPr>
          <w:vertAlign w:val="superscript"/>
          <w:lang w:val="en-GB"/>
        </w:rPr>
        <w:footnoteReference w:id="52"/>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 IQC reasoned that: </w:t>
      </w:r>
      <w:r w:rsidRPr="00DE3B5E">
        <w:rPr>
          <w:rFonts w:ascii="Times New Roman" w:hAnsi="Times New Roman" w:cs="Times New Roman"/>
          <w:i/>
          <w:iCs/>
          <w:sz w:val="24"/>
          <w:szCs w:val="24"/>
          <w:lang w:val="en-GB"/>
        </w:rPr>
        <w:t xml:space="preserve">Also, from the review of the financial statements of the business of the assessee’s spouse, for the year 2016, we find that she submitted statements to the tax authorities of the balance of the business accounts at the end of 2016, in the amount of ALL 2,138,830, from which it appears that in addition to the above-mentioned accounts, </w:t>
      </w:r>
      <w:r w:rsidRPr="00DE3B5E">
        <w:rPr>
          <w:rFonts w:ascii="Times New Roman" w:hAnsi="Times New Roman" w:cs="Times New Roman"/>
          <w:i/>
          <w:iCs/>
          <w:sz w:val="24"/>
          <w:szCs w:val="24"/>
          <w:u w:val="single"/>
          <w:lang w:val="en-GB"/>
        </w:rPr>
        <w:t xml:space="preserve">a bank balance in the amount of approximately </w:t>
      </w:r>
      <w:r w:rsidR="00D654CE" w:rsidRPr="00DE3B5E">
        <w:rPr>
          <w:rFonts w:ascii="Times New Roman" w:hAnsi="Times New Roman" w:cs="Times New Roman"/>
          <w:i/>
          <w:iCs/>
          <w:sz w:val="24"/>
          <w:szCs w:val="24"/>
          <w:u w:val="single"/>
          <w:lang w:val="en-GB"/>
        </w:rPr>
        <w:t xml:space="preserve">ALL </w:t>
      </w:r>
      <w:r w:rsidRPr="00DE3B5E">
        <w:rPr>
          <w:rFonts w:ascii="Times New Roman" w:hAnsi="Times New Roman" w:cs="Times New Roman"/>
          <w:i/>
          <w:iCs/>
          <w:sz w:val="24"/>
          <w:szCs w:val="24"/>
          <w:u w:val="single"/>
          <w:lang w:val="en-GB"/>
        </w:rPr>
        <w:t>1,607,897 was not declared</w:t>
      </w:r>
      <w:r w:rsidRPr="00DE3B5E">
        <w:rPr>
          <w:rFonts w:ascii="Times New Roman" w:hAnsi="Times New Roman" w:cs="Times New Roman"/>
          <w:i/>
          <w:iCs/>
          <w:sz w:val="24"/>
          <w:szCs w:val="24"/>
          <w:lang w:val="en-GB"/>
        </w:rPr>
        <w:t xml:space="preserve">. The Commission, </w:t>
      </w:r>
      <w:proofErr w:type="gramStart"/>
      <w:r w:rsidRPr="00DE3B5E">
        <w:rPr>
          <w:rFonts w:ascii="Times New Roman" w:hAnsi="Times New Roman" w:cs="Times New Roman"/>
          <w:i/>
          <w:iCs/>
          <w:sz w:val="24"/>
          <w:szCs w:val="24"/>
          <w:lang w:val="en-GB"/>
        </w:rPr>
        <w:t>in order to</w:t>
      </w:r>
      <w:proofErr w:type="gramEnd"/>
      <w:r w:rsidRPr="00DE3B5E">
        <w:rPr>
          <w:rFonts w:ascii="Times New Roman" w:hAnsi="Times New Roman" w:cs="Times New Roman"/>
          <w:i/>
          <w:iCs/>
          <w:sz w:val="24"/>
          <w:szCs w:val="24"/>
          <w:lang w:val="en-GB"/>
        </w:rPr>
        <w:t xml:space="preserve"> clarify the above</w:t>
      </w:r>
      <w:r w:rsidR="00A30F08" w:rsidRPr="00DE3B5E">
        <w:rPr>
          <w:rFonts w:ascii="Times New Roman" w:hAnsi="Times New Roman" w:cs="Times New Roman"/>
          <w:i/>
          <w:iCs/>
          <w:sz w:val="24"/>
          <w:szCs w:val="24"/>
          <w:lang w:val="en-GB"/>
        </w:rPr>
        <w:t>-mentioned</w:t>
      </w:r>
      <w:r w:rsidRPr="00DE3B5E">
        <w:rPr>
          <w:rFonts w:ascii="Times New Roman" w:hAnsi="Times New Roman" w:cs="Times New Roman"/>
          <w:i/>
          <w:iCs/>
          <w:sz w:val="24"/>
          <w:szCs w:val="24"/>
          <w:lang w:val="en-GB"/>
        </w:rPr>
        <w:t xml:space="preserve"> situation, requested the </w:t>
      </w:r>
      <w:r w:rsidR="00A30F08" w:rsidRPr="00DE3B5E">
        <w:rPr>
          <w:rFonts w:ascii="Times New Roman" w:hAnsi="Times New Roman" w:cs="Times New Roman"/>
          <w:i/>
          <w:iCs/>
          <w:sz w:val="24"/>
          <w:szCs w:val="24"/>
          <w:lang w:val="en-GB"/>
        </w:rPr>
        <w:t xml:space="preserve">assessee </w:t>
      </w:r>
      <w:r w:rsidRPr="00DE3B5E">
        <w:rPr>
          <w:rFonts w:ascii="Times New Roman" w:hAnsi="Times New Roman" w:cs="Times New Roman"/>
          <w:i/>
          <w:iCs/>
          <w:sz w:val="24"/>
          <w:szCs w:val="24"/>
          <w:lang w:val="en-GB"/>
        </w:rPr>
        <w:t xml:space="preserve">to inform which accounts and which bank balances are specifically included in the item of bank accounts in the balance sheet submitted to the tax authorities, which made up the declared balance of </w:t>
      </w:r>
      <w:r w:rsidR="00A30F08" w:rsidRPr="00DE3B5E">
        <w:rPr>
          <w:rFonts w:ascii="Times New Roman" w:hAnsi="Times New Roman" w:cs="Times New Roman"/>
          <w:i/>
          <w:iCs/>
          <w:sz w:val="24"/>
          <w:szCs w:val="24"/>
          <w:lang w:val="en-GB"/>
        </w:rPr>
        <w:t xml:space="preserve">ALL </w:t>
      </w:r>
      <w:r w:rsidRPr="00DE3B5E">
        <w:rPr>
          <w:rFonts w:ascii="Times New Roman" w:hAnsi="Times New Roman" w:cs="Times New Roman"/>
          <w:i/>
          <w:iCs/>
          <w:sz w:val="24"/>
          <w:szCs w:val="24"/>
          <w:lang w:val="en-GB"/>
        </w:rPr>
        <w:t>2,138,830. In response to the above</w:t>
      </w:r>
      <w:r w:rsidR="00A30F08" w:rsidRPr="00DE3B5E">
        <w:rPr>
          <w:rFonts w:ascii="Times New Roman" w:hAnsi="Times New Roman" w:cs="Times New Roman"/>
          <w:i/>
          <w:iCs/>
          <w:sz w:val="24"/>
          <w:szCs w:val="24"/>
          <w:lang w:val="en-GB"/>
        </w:rPr>
        <w:t>,</w:t>
      </w:r>
      <w:r w:rsidRPr="00DE3B5E">
        <w:rPr>
          <w:rFonts w:ascii="Times New Roman" w:hAnsi="Times New Roman" w:cs="Times New Roman"/>
          <w:i/>
          <w:iCs/>
          <w:sz w:val="24"/>
          <w:szCs w:val="24"/>
          <w:lang w:val="en-GB"/>
        </w:rPr>
        <w:t xml:space="preserve"> in questionnaires no. 5 and no. 6, the </w:t>
      </w:r>
      <w:r w:rsidR="00A30F08" w:rsidRPr="00DE3B5E">
        <w:rPr>
          <w:rFonts w:ascii="Times New Roman" w:hAnsi="Times New Roman" w:cs="Times New Roman"/>
          <w:i/>
          <w:iCs/>
          <w:sz w:val="24"/>
          <w:szCs w:val="24"/>
          <w:lang w:val="en-GB"/>
        </w:rPr>
        <w:t xml:space="preserve">assessee </w:t>
      </w:r>
      <w:r w:rsidRPr="00DE3B5E">
        <w:rPr>
          <w:rFonts w:ascii="Times New Roman" w:hAnsi="Times New Roman" w:cs="Times New Roman"/>
          <w:i/>
          <w:iCs/>
          <w:sz w:val="24"/>
          <w:szCs w:val="24"/>
          <w:lang w:val="en-GB"/>
        </w:rPr>
        <w:t xml:space="preserve">stated that this is the </w:t>
      </w:r>
      <w:r w:rsidR="00A30F08" w:rsidRPr="00DE3B5E">
        <w:rPr>
          <w:rFonts w:ascii="Times New Roman" w:hAnsi="Times New Roman" w:cs="Times New Roman"/>
          <w:i/>
          <w:iCs/>
          <w:sz w:val="24"/>
          <w:szCs w:val="24"/>
          <w:lang w:val="en-GB"/>
        </w:rPr>
        <w:t xml:space="preserve">balance </w:t>
      </w:r>
      <w:r w:rsidRPr="00DE3B5E">
        <w:rPr>
          <w:rFonts w:ascii="Times New Roman" w:hAnsi="Times New Roman" w:cs="Times New Roman"/>
          <w:i/>
          <w:iCs/>
          <w:sz w:val="24"/>
          <w:szCs w:val="24"/>
          <w:lang w:val="en-GB"/>
        </w:rPr>
        <w:t xml:space="preserve">of the </w:t>
      </w:r>
      <w:r w:rsidR="00A30F08" w:rsidRPr="00DE3B5E">
        <w:rPr>
          <w:rFonts w:ascii="Times New Roman" w:hAnsi="Times New Roman" w:cs="Times New Roman"/>
          <w:i/>
          <w:iCs/>
          <w:sz w:val="24"/>
          <w:szCs w:val="24"/>
          <w:lang w:val="en-GB"/>
        </w:rPr>
        <w:t xml:space="preserve">business </w:t>
      </w:r>
      <w:r w:rsidRPr="00DE3B5E">
        <w:rPr>
          <w:rFonts w:ascii="Times New Roman" w:hAnsi="Times New Roman" w:cs="Times New Roman"/>
          <w:i/>
          <w:iCs/>
          <w:sz w:val="24"/>
          <w:szCs w:val="24"/>
          <w:lang w:val="en-GB"/>
        </w:rPr>
        <w:t>accounts not of the individual, not specifying, contrary to what was requ</w:t>
      </w:r>
      <w:r w:rsidR="00A30F08" w:rsidRPr="00DE3B5E">
        <w:rPr>
          <w:rFonts w:ascii="Times New Roman" w:hAnsi="Times New Roman" w:cs="Times New Roman"/>
          <w:i/>
          <w:iCs/>
          <w:sz w:val="24"/>
          <w:szCs w:val="24"/>
          <w:lang w:val="en-GB"/>
        </w:rPr>
        <w:t xml:space="preserve">ired, </w:t>
      </w:r>
      <w:r w:rsidRPr="00DE3B5E">
        <w:rPr>
          <w:rFonts w:ascii="Times New Roman" w:hAnsi="Times New Roman" w:cs="Times New Roman"/>
          <w:i/>
          <w:iCs/>
          <w:sz w:val="24"/>
          <w:szCs w:val="24"/>
          <w:lang w:val="en-GB"/>
        </w:rPr>
        <w:t>the specific accounts included in this calculation</w:t>
      </w:r>
      <w:r w:rsidR="00A30F08" w:rsidRPr="00DE3B5E">
        <w:rPr>
          <w:rFonts w:ascii="Times New Roman" w:hAnsi="Times New Roman" w:cs="Times New Roman"/>
          <w:i/>
          <w:iCs/>
          <w:sz w:val="24"/>
          <w:szCs w:val="24"/>
          <w:lang w:val="en-GB"/>
        </w:rPr>
        <w:t xml:space="preserve">. </w:t>
      </w:r>
    </w:p>
    <w:p w14:paraId="7ECC47FD" w14:textId="359621FF" w:rsidR="007A32CC" w:rsidRPr="00DE3B5E" w:rsidRDefault="00641554" w:rsidP="00A85E48">
      <w:pPr>
        <w:numPr>
          <w:ilvl w:val="0"/>
          <w:numId w:val="19"/>
        </w:numPr>
        <w:tabs>
          <w:tab w:val="left" w:pos="360"/>
          <w:tab w:val="left" w:pos="450"/>
          <w:tab w:val="left" w:pos="540"/>
        </w:tabs>
        <w:spacing w:after="0" w:line="240" w:lineRule="auto"/>
        <w:ind w:left="0" w:firstLine="0"/>
        <w:jc w:val="both"/>
        <w:rPr>
          <w:rFonts w:ascii="Times New Roman" w:hAnsi="Times New Roman" w:cs="Times New Roman"/>
          <w:i/>
          <w:iCs/>
          <w:sz w:val="24"/>
          <w:szCs w:val="24"/>
          <w:lang w:val="en-GB"/>
        </w:rPr>
      </w:pPr>
      <w:r w:rsidRPr="00DE3B5E">
        <w:rPr>
          <w:rFonts w:ascii="Times New Roman" w:hAnsi="Times New Roman" w:cs="Times New Roman"/>
          <w:i/>
          <w:iCs/>
          <w:sz w:val="24"/>
          <w:szCs w:val="24"/>
          <w:lang w:val="en-GB"/>
        </w:rPr>
        <w:t xml:space="preserve">The Commission, in the absence of accurate information, considered the bank account balances of the </w:t>
      </w:r>
      <w:r w:rsidR="005D7EEB" w:rsidRPr="00DE3B5E">
        <w:rPr>
          <w:rFonts w:ascii="Times New Roman" w:hAnsi="Times New Roman" w:cs="Times New Roman"/>
          <w:i/>
          <w:iCs/>
          <w:sz w:val="24"/>
          <w:szCs w:val="24"/>
          <w:lang w:val="en-GB"/>
        </w:rPr>
        <w:t xml:space="preserve">business entity, </w:t>
      </w:r>
      <w:r w:rsidRPr="00DE3B5E">
        <w:rPr>
          <w:rFonts w:ascii="Times New Roman" w:hAnsi="Times New Roman" w:cs="Times New Roman"/>
          <w:i/>
          <w:iCs/>
          <w:sz w:val="24"/>
          <w:szCs w:val="24"/>
          <w:lang w:val="en-GB"/>
        </w:rPr>
        <w:t xml:space="preserve">to the extent declared by this </w:t>
      </w:r>
      <w:r w:rsidR="005D7EEB" w:rsidRPr="00DE3B5E">
        <w:rPr>
          <w:rFonts w:ascii="Times New Roman" w:hAnsi="Times New Roman" w:cs="Times New Roman"/>
          <w:i/>
          <w:iCs/>
          <w:sz w:val="24"/>
          <w:szCs w:val="24"/>
          <w:lang w:val="en-GB"/>
        </w:rPr>
        <w:t xml:space="preserve">entity </w:t>
      </w:r>
      <w:r w:rsidRPr="00DE3B5E">
        <w:rPr>
          <w:rFonts w:ascii="Times New Roman" w:hAnsi="Times New Roman" w:cs="Times New Roman"/>
          <w:i/>
          <w:iCs/>
          <w:sz w:val="24"/>
          <w:szCs w:val="24"/>
          <w:lang w:val="en-GB"/>
        </w:rPr>
        <w:t xml:space="preserve">to the tax authorities, adding the item "other bank account balance" in the amount of ALL 1,607,897. </w:t>
      </w:r>
      <w:r w:rsidR="00A30F08" w:rsidRPr="00DE3B5E">
        <w:rPr>
          <w:rFonts w:ascii="Times New Roman" w:hAnsi="Times New Roman" w:cs="Times New Roman"/>
          <w:i/>
          <w:iCs/>
          <w:sz w:val="24"/>
          <w:szCs w:val="24"/>
          <w:lang w:val="en-GB"/>
        </w:rPr>
        <w:t xml:space="preserve"> </w:t>
      </w:r>
    </w:p>
    <w:p w14:paraId="7DF2A7C6" w14:textId="77777777" w:rsidR="007A32CC" w:rsidRPr="00DE3B5E" w:rsidRDefault="007A32CC" w:rsidP="007A32CC">
      <w:pPr>
        <w:tabs>
          <w:tab w:val="left" w:pos="450"/>
        </w:tabs>
        <w:spacing w:after="0" w:line="240" w:lineRule="auto"/>
        <w:jc w:val="both"/>
        <w:rPr>
          <w:rFonts w:ascii="Times New Roman" w:hAnsi="Times New Roman" w:cs="Times New Roman"/>
          <w:sz w:val="12"/>
          <w:szCs w:val="12"/>
          <w:lang w:val="en-GB"/>
        </w:rPr>
      </w:pPr>
    </w:p>
    <w:p w14:paraId="6DCB690C" w14:textId="02D6D797" w:rsidR="007A32CC" w:rsidRPr="00DE3B5E" w:rsidRDefault="005D7EEB" w:rsidP="000D7545">
      <w:pPr>
        <w:numPr>
          <w:ilvl w:val="2"/>
          <w:numId w:val="24"/>
        </w:numPr>
        <w:tabs>
          <w:tab w:val="left" w:pos="360"/>
          <w:tab w:val="left" w:pos="540"/>
        </w:tabs>
        <w:spacing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As analyzed above, we find that the Commission ascertained the error in the financial statements (the discrepancy under the item "</w:t>
      </w:r>
      <w:r w:rsidRPr="00DE3B5E">
        <w:rPr>
          <w:rFonts w:ascii="Times New Roman" w:hAnsi="Times New Roman" w:cs="Times New Roman"/>
          <w:i/>
          <w:iCs/>
          <w:sz w:val="24"/>
          <w:szCs w:val="24"/>
          <w:lang w:val="en-GB"/>
        </w:rPr>
        <w:t>Bank</w:t>
      </w:r>
      <w:r w:rsidRPr="00DE3B5E">
        <w:rPr>
          <w:rFonts w:ascii="Times New Roman" w:hAnsi="Times New Roman" w:cs="Times New Roman"/>
          <w:sz w:val="24"/>
          <w:szCs w:val="24"/>
          <w:lang w:val="en-GB"/>
        </w:rPr>
        <w:t xml:space="preserve">" in the 2016 balance sheet and their real situation), and requested an explanation in questionnaires no. 5 and no. 6, as well as clarified it in </w:t>
      </w:r>
      <w:r w:rsidR="006E1C1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the report on</w:t>
      </w:r>
      <w:r w:rsidR="006E1C1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the Results of Investigation that it referred to the data of the Financial Statements submitted to the tax authorities and confirmed by the Fier Regional Directorate, as a result, </w:t>
      </w:r>
      <w:r w:rsidRPr="00DE3B5E">
        <w:rPr>
          <w:rFonts w:ascii="Times New Roman" w:hAnsi="Times New Roman" w:cs="Times New Roman"/>
          <w:sz w:val="24"/>
          <w:szCs w:val="24"/>
          <w:u w:val="single"/>
          <w:lang w:val="en-GB"/>
        </w:rPr>
        <w:t xml:space="preserve">the </w:t>
      </w:r>
      <w:r w:rsidR="006E1C1C" w:rsidRPr="00DE3B5E">
        <w:rPr>
          <w:rFonts w:ascii="Times New Roman" w:eastAsia="Times New Roman" w:hAnsi="Times New Roman" w:cs="Times New Roman"/>
          <w:sz w:val="24"/>
          <w:szCs w:val="24"/>
          <w:u w:val="single"/>
          <w:lang w:val="en-GB" w:eastAsia="sq-AL"/>
        </w:rPr>
        <w:t xml:space="preserve">assessee’s </w:t>
      </w:r>
      <w:r w:rsidRPr="00DE3B5E">
        <w:rPr>
          <w:rFonts w:ascii="Times New Roman" w:hAnsi="Times New Roman" w:cs="Times New Roman"/>
          <w:sz w:val="24"/>
          <w:szCs w:val="24"/>
          <w:u w:val="single"/>
          <w:lang w:val="en-GB"/>
        </w:rPr>
        <w:t>claim that</w:t>
      </w:r>
      <w:r w:rsidRPr="00DE3B5E">
        <w:rPr>
          <w:rFonts w:ascii="Times New Roman" w:hAnsi="Times New Roman" w:cs="Times New Roman"/>
          <w:sz w:val="24"/>
          <w:szCs w:val="24"/>
          <w:lang w:val="en-GB"/>
        </w:rPr>
        <w:t xml:space="preserve"> </w:t>
      </w:r>
      <w:r w:rsidR="006E1C1C" w:rsidRPr="00DE3B5E">
        <w:rPr>
          <w:rFonts w:ascii="Times New Roman" w:hAnsi="Times New Roman" w:cs="Times New Roman"/>
          <w:i/>
          <w:iCs/>
          <w:sz w:val="24"/>
          <w:szCs w:val="24"/>
          <w:lang w:val="en-GB"/>
        </w:rPr>
        <w:t xml:space="preserve">the Commission did not shift him the burden of proof after finding that there was an error in the 2016 financial statements, </w:t>
      </w:r>
      <w:r w:rsidR="006E1C1C" w:rsidRPr="00DE3B5E">
        <w:rPr>
          <w:rFonts w:ascii="Times New Roman" w:hAnsi="Times New Roman" w:cs="Times New Roman"/>
          <w:b/>
          <w:bCs/>
          <w:sz w:val="24"/>
          <w:szCs w:val="24"/>
          <w:lang w:val="en-GB"/>
        </w:rPr>
        <w:t xml:space="preserve">is baseless and </w:t>
      </w:r>
      <w:r w:rsidRPr="00DE3B5E">
        <w:rPr>
          <w:rFonts w:ascii="Times New Roman" w:hAnsi="Times New Roman" w:cs="Times New Roman"/>
          <w:b/>
          <w:bCs/>
          <w:sz w:val="24"/>
          <w:szCs w:val="24"/>
          <w:lang w:val="en-GB"/>
        </w:rPr>
        <w:t>unfounded.</w:t>
      </w:r>
      <w:r w:rsidR="006E1C1C" w:rsidRPr="00DE3B5E">
        <w:rPr>
          <w:rFonts w:ascii="Times New Roman" w:hAnsi="Times New Roman" w:cs="Times New Roman"/>
          <w:b/>
          <w:bCs/>
          <w:sz w:val="24"/>
          <w:szCs w:val="24"/>
          <w:lang w:val="en-GB"/>
        </w:rPr>
        <w:t xml:space="preserve"> </w:t>
      </w:r>
    </w:p>
    <w:p w14:paraId="22FE741A" w14:textId="77777777" w:rsidR="005D7EEB" w:rsidRPr="00DE3B5E" w:rsidRDefault="005D7EEB" w:rsidP="007A32CC">
      <w:pPr>
        <w:pStyle w:val="ListParagraph"/>
        <w:spacing w:line="240" w:lineRule="auto"/>
        <w:ind w:left="0"/>
        <w:jc w:val="both"/>
        <w:rPr>
          <w:rFonts w:ascii="Times New Roman" w:eastAsia="Times New Roman" w:hAnsi="Times New Roman" w:cs="Times New Roman"/>
          <w:sz w:val="16"/>
          <w:szCs w:val="16"/>
          <w:lang w:val="en-GB" w:eastAsia="sq-AL"/>
        </w:rPr>
      </w:pPr>
    </w:p>
    <w:bookmarkEnd w:id="39"/>
    <w:p w14:paraId="2F89F2D6"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5A35D0C9"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5D978F13"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1A58C6DD"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5AD1C288"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3C20C8BA"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50C161EF"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25D6E9EA"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40D8728D"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4AAF5C12"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446BF801"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7D16138E" w14:textId="77777777" w:rsidR="007A32CC" w:rsidRPr="00DE3B5E" w:rsidRDefault="007A32CC" w:rsidP="003171C4">
      <w:pPr>
        <w:pStyle w:val="ListParagraph"/>
        <w:numPr>
          <w:ilvl w:val="0"/>
          <w:numId w:val="21"/>
        </w:numPr>
        <w:spacing w:after="0" w:line="240" w:lineRule="auto"/>
        <w:ind w:left="0"/>
        <w:jc w:val="both"/>
        <w:rPr>
          <w:rFonts w:ascii="Times New Roman" w:eastAsia="Times New Roman" w:hAnsi="Times New Roman" w:cs="Times New Roman"/>
          <w:b/>
          <w:vanish/>
          <w:sz w:val="24"/>
          <w:szCs w:val="24"/>
          <w:lang w:val="en-GB" w:eastAsia="sq-AL"/>
        </w:rPr>
      </w:pPr>
    </w:p>
    <w:p w14:paraId="52F91C94" w14:textId="1DB8062F" w:rsidR="007A32CC" w:rsidRPr="00DE3B5E" w:rsidRDefault="006D43A3" w:rsidP="003171C4">
      <w:pPr>
        <w:pStyle w:val="ListParagraph"/>
        <w:numPr>
          <w:ilvl w:val="0"/>
          <w:numId w:val="21"/>
        </w:numPr>
        <w:spacing w:after="0" w:line="240" w:lineRule="auto"/>
        <w:ind w:left="0"/>
        <w:jc w:val="both"/>
        <w:rPr>
          <w:rFonts w:ascii="Times New Roman" w:eastAsia="Times New Roman" w:hAnsi="Times New Roman" w:cs="Times New Roman"/>
          <w:b/>
          <w:sz w:val="24"/>
          <w:szCs w:val="24"/>
          <w:lang w:val="en-GB" w:eastAsia="sq-AL"/>
        </w:rPr>
      </w:pPr>
      <w:r w:rsidRPr="00DE3B5E">
        <w:rPr>
          <w:rFonts w:ascii="Times New Roman" w:eastAsia="Times New Roman" w:hAnsi="Times New Roman" w:cs="Times New Roman"/>
          <w:b/>
          <w:sz w:val="24"/>
          <w:szCs w:val="24"/>
          <w:lang w:val="en-GB" w:eastAsia="sq-AL"/>
        </w:rPr>
        <w:t xml:space="preserve">Claims of the assessee concerning the financial analysis </w:t>
      </w:r>
    </w:p>
    <w:p w14:paraId="39CA4C7B" w14:textId="77777777" w:rsidR="007A32CC" w:rsidRPr="00DE3B5E" w:rsidRDefault="007A32CC" w:rsidP="007A32CC">
      <w:pPr>
        <w:pStyle w:val="ListParagraph"/>
        <w:spacing w:after="0" w:line="240" w:lineRule="auto"/>
        <w:ind w:left="0"/>
        <w:jc w:val="both"/>
        <w:rPr>
          <w:rFonts w:ascii="Times New Roman" w:hAnsi="Times New Roman" w:cs="Times New Roman"/>
          <w:sz w:val="12"/>
          <w:szCs w:val="12"/>
          <w:lang w:val="en-GB"/>
        </w:rPr>
      </w:pPr>
    </w:p>
    <w:p w14:paraId="08A6D447" w14:textId="77EF2660" w:rsidR="007A32CC" w:rsidRPr="00DE3B5E" w:rsidRDefault="006D43A3" w:rsidP="00B776B2">
      <w:pPr>
        <w:pStyle w:val="ListParagraph"/>
        <w:numPr>
          <w:ilvl w:val="1"/>
          <w:numId w:val="22"/>
        </w:numPr>
        <w:spacing w:after="0" w:line="240" w:lineRule="auto"/>
        <w:ind w:left="0" w:firstLine="0"/>
        <w:jc w:val="both"/>
        <w:rPr>
          <w:rFonts w:ascii="Times New Roman" w:hAnsi="Times New Roman" w:cs="Times New Roman"/>
          <w:b/>
          <w:sz w:val="12"/>
          <w:szCs w:val="12"/>
          <w:lang w:val="en-GB"/>
        </w:rPr>
      </w:pPr>
      <w:r w:rsidRPr="00DE3B5E">
        <w:rPr>
          <w:rFonts w:ascii="Times New Roman" w:hAnsi="Times New Roman" w:cs="Times New Roman"/>
          <w:sz w:val="24"/>
          <w:szCs w:val="24"/>
          <w:lang w:val="en-GB"/>
        </w:rPr>
        <w:lastRenderedPageBreak/>
        <w:t xml:space="preserve">Regarding the financial analysis, </w:t>
      </w:r>
      <w:r w:rsidR="00F22C6B" w:rsidRPr="00DE3B5E">
        <w:rPr>
          <w:rFonts w:ascii="Times New Roman" w:hAnsi="Times New Roman" w:cs="Times New Roman"/>
          <w:sz w:val="24"/>
          <w:szCs w:val="24"/>
          <w:lang w:val="en-GB"/>
        </w:rPr>
        <w:t xml:space="preserve">upon completion </w:t>
      </w:r>
      <w:r w:rsidRPr="00DE3B5E">
        <w:rPr>
          <w:rFonts w:ascii="Times New Roman" w:hAnsi="Times New Roman" w:cs="Times New Roman"/>
          <w:sz w:val="24"/>
          <w:szCs w:val="24"/>
          <w:lang w:val="en-GB"/>
        </w:rPr>
        <w:t xml:space="preserve">of the </w:t>
      </w:r>
      <w:r w:rsidR="00F22C6B" w:rsidRPr="00DE3B5E">
        <w:rPr>
          <w:rFonts w:ascii="Times New Roman" w:hAnsi="Times New Roman" w:cs="Times New Roman"/>
          <w:sz w:val="24"/>
          <w:szCs w:val="24"/>
          <w:lang w:val="en-GB"/>
        </w:rPr>
        <w:t>administrative</w:t>
      </w:r>
      <w:r w:rsidRPr="00DE3B5E">
        <w:rPr>
          <w:rFonts w:ascii="Times New Roman" w:hAnsi="Times New Roman" w:cs="Times New Roman"/>
          <w:sz w:val="24"/>
          <w:szCs w:val="24"/>
          <w:lang w:val="en-GB"/>
        </w:rPr>
        <w:t xml:space="preserve"> investigation, during the period 2005 </w:t>
      </w:r>
      <w:r w:rsidR="00F22C6B"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2016, the </w:t>
      </w:r>
      <w:r w:rsidR="003F19DB" w:rsidRPr="00DE3B5E">
        <w:rPr>
          <w:rFonts w:ascii="Times New Roman" w:hAnsi="Times New Roman" w:cs="Times New Roman"/>
          <w:sz w:val="24"/>
          <w:szCs w:val="24"/>
          <w:lang w:val="en-GB"/>
        </w:rPr>
        <w:t>assessee r</w:t>
      </w:r>
      <w:r w:rsidRPr="00DE3B5E">
        <w:rPr>
          <w:rFonts w:ascii="Times New Roman" w:hAnsi="Times New Roman" w:cs="Times New Roman"/>
          <w:sz w:val="24"/>
          <w:szCs w:val="24"/>
          <w:lang w:val="en-GB"/>
        </w:rPr>
        <w:t xml:space="preserve">esulted </w:t>
      </w:r>
      <w:r w:rsidR="003F19DB" w:rsidRPr="00DE3B5E">
        <w:rPr>
          <w:rFonts w:ascii="Times New Roman" w:hAnsi="Times New Roman" w:cs="Times New Roman"/>
          <w:sz w:val="24"/>
          <w:szCs w:val="24"/>
          <w:lang w:val="en-GB"/>
        </w:rPr>
        <w:t xml:space="preserve">in </w:t>
      </w:r>
      <w:r w:rsidRPr="00DE3B5E">
        <w:rPr>
          <w:rFonts w:ascii="Times New Roman" w:hAnsi="Times New Roman" w:cs="Times New Roman"/>
          <w:sz w:val="24"/>
          <w:szCs w:val="24"/>
          <w:lang w:val="en-GB"/>
        </w:rPr>
        <w:t xml:space="preserve">a negative overall balance of </w:t>
      </w:r>
      <w:r w:rsidR="003F19DB"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 xml:space="preserve">(3,235,593). According to the Commission, the </w:t>
      </w:r>
      <w:r w:rsidR="003F19DB"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and related persons </w:t>
      </w:r>
      <w:r w:rsidR="003F19DB" w:rsidRPr="00DE3B5E">
        <w:rPr>
          <w:rFonts w:ascii="Times New Roman" w:hAnsi="Times New Roman" w:cs="Times New Roman"/>
          <w:sz w:val="24"/>
          <w:szCs w:val="24"/>
          <w:lang w:val="en-GB"/>
        </w:rPr>
        <w:t xml:space="preserve">had a shortage of lawful </w:t>
      </w:r>
      <w:r w:rsidRPr="00DE3B5E">
        <w:rPr>
          <w:rFonts w:ascii="Times New Roman" w:hAnsi="Times New Roman" w:cs="Times New Roman"/>
          <w:sz w:val="24"/>
          <w:szCs w:val="24"/>
          <w:lang w:val="en-GB"/>
        </w:rPr>
        <w:t>financial resources to fully justify the creation of assets</w:t>
      </w:r>
      <w:r w:rsidR="003F19DB" w:rsidRPr="00DE3B5E">
        <w:rPr>
          <w:rFonts w:ascii="Times New Roman" w:hAnsi="Times New Roman" w:cs="Times New Roman"/>
          <w:sz w:val="24"/>
          <w:szCs w:val="24"/>
          <w:lang w:val="en-GB"/>
        </w:rPr>
        <w:t xml:space="preserve"> and covering </w:t>
      </w:r>
      <w:r w:rsidRPr="00DE3B5E">
        <w:rPr>
          <w:rFonts w:ascii="Times New Roman" w:hAnsi="Times New Roman" w:cs="Times New Roman"/>
          <w:sz w:val="24"/>
          <w:szCs w:val="24"/>
          <w:lang w:val="en-GB"/>
        </w:rPr>
        <w:t xml:space="preserve">other declared and </w:t>
      </w:r>
      <w:r w:rsidR="003F19DB" w:rsidRPr="00DE3B5E">
        <w:rPr>
          <w:rFonts w:ascii="Times New Roman" w:hAnsi="Times New Roman" w:cs="Times New Roman"/>
          <w:sz w:val="24"/>
          <w:szCs w:val="24"/>
          <w:lang w:val="en-GB"/>
        </w:rPr>
        <w:t xml:space="preserve">evidenced </w:t>
      </w:r>
      <w:r w:rsidRPr="00DE3B5E">
        <w:rPr>
          <w:rFonts w:ascii="Times New Roman" w:hAnsi="Times New Roman" w:cs="Times New Roman"/>
          <w:sz w:val="24"/>
          <w:szCs w:val="24"/>
          <w:lang w:val="en-GB"/>
        </w:rPr>
        <w:t>expenses for the years 2011 (</w:t>
      </w:r>
      <w:r w:rsidR="003F19DB"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357,355), 2015 (</w:t>
      </w:r>
      <w:r w:rsidR="003F19DB"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834,039) and 2016</w:t>
      </w:r>
      <w:r w:rsidR="00B07865"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w:t>
      </w:r>
      <w:r w:rsidR="003F19DB"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2,044,199).</w:t>
      </w:r>
    </w:p>
    <w:p w14:paraId="364CCDB5" w14:textId="77777777" w:rsidR="00B07865" w:rsidRPr="00DE3B5E" w:rsidRDefault="00B07865" w:rsidP="00B07865">
      <w:pPr>
        <w:pStyle w:val="ListParagraph"/>
        <w:spacing w:after="0" w:line="240" w:lineRule="auto"/>
        <w:ind w:left="0"/>
        <w:jc w:val="both"/>
        <w:rPr>
          <w:rFonts w:ascii="Times New Roman" w:hAnsi="Times New Roman" w:cs="Times New Roman"/>
          <w:b/>
          <w:sz w:val="12"/>
          <w:szCs w:val="12"/>
          <w:lang w:val="en-GB"/>
        </w:rPr>
      </w:pPr>
    </w:p>
    <w:p w14:paraId="032A58F3" w14:textId="155387CC" w:rsidR="007A32CC" w:rsidRPr="00DE3B5E" w:rsidRDefault="006D43A3" w:rsidP="003171C4">
      <w:pPr>
        <w:pStyle w:val="ListParagraph"/>
        <w:numPr>
          <w:ilvl w:val="1"/>
          <w:numId w:val="22"/>
        </w:numPr>
        <w:spacing w:after="0" w:line="240" w:lineRule="auto"/>
        <w:ind w:left="0" w:firstLine="0"/>
        <w:jc w:val="both"/>
        <w:rPr>
          <w:rFonts w:ascii="Times New Roman" w:hAnsi="Times New Roman" w:cs="Times New Roman"/>
          <w:bCs/>
          <w:sz w:val="24"/>
          <w:szCs w:val="24"/>
          <w:lang w:val="en-GB"/>
        </w:rPr>
      </w:pPr>
      <w:r w:rsidRPr="00DE3B5E">
        <w:rPr>
          <w:rFonts w:ascii="Times New Roman" w:hAnsi="Times New Roman" w:cs="Times New Roman"/>
          <w:bCs/>
          <w:sz w:val="24"/>
          <w:szCs w:val="24"/>
          <w:lang w:val="en-GB"/>
        </w:rPr>
        <w:t xml:space="preserve">In the appeal, the </w:t>
      </w:r>
      <w:r w:rsidR="00B07865" w:rsidRPr="00DE3B5E">
        <w:rPr>
          <w:rFonts w:ascii="Times New Roman" w:hAnsi="Times New Roman" w:cs="Times New Roman"/>
          <w:sz w:val="24"/>
          <w:szCs w:val="24"/>
          <w:lang w:val="en-GB"/>
        </w:rPr>
        <w:t xml:space="preserve">assessee </w:t>
      </w:r>
      <w:r w:rsidRPr="00DE3B5E">
        <w:rPr>
          <w:rFonts w:ascii="Times New Roman" w:hAnsi="Times New Roman" w:cs="Times New Roman"/>
          <w:bCs/>
          <w:sz w:val="24"/>
          <w:szCs w:val="24"/>
          <w:lang w:val="en-GB"/>
        </w:rPr>
        <w:t>claims that he has convincingly proven the creation of the assets owned by him with l</w:t>
      </w:r>
      <w:r w:rsidR="00B07865" w:rsidRPr="00DE3B5E">
        <w:rPr>
          <w:rFonts w:ascii="Times New Roman" w:hAnsi="Times New Roman" w:cs="Times New Roman"/>
          <w:bCs/>
          <w:sz w:val="24"/>
          <w:szCs w:val="24"/>
          <w:lang w:val="en-GB"/>
        </w:rPr>
        <w:t xml:space="preserve">awful </w:t>
      </w:r>
      <w:r w:rsidRPr="00DE3B5E">
        <w:rPr>
          <w:rFonts w:ascii="Times New Roman" w:hAnsi="Times New Roman" w:cs="Times New Roman"/>
          <w:bCs/>
          <w:sz w:val="24"/>
          <w:szCs w:val="24"/>
          <w:lang w:val="en-GB"/>
        </w:rPr>
        <w:t>financial resources and for this reason he has</w:t>
      </w:r>
      <w:r w:rsidR="00B07865" w:rsidRPr="00DE3B5E">
        <w:rPr>
          <w:rFonts w:ascii="Times New Roman" w:hAnsi="Times New Roman" w:cs="Times New Roman"/>
          <w:bCs/>
          <w:sz w:val="24"/>
          <w:szCs w:val="24"/>
          <w:lang w:val="en-GB"/>
        </w:rPr>
        <w:t xml:space="preserve"> achieved </w:t>
      </w:r>
      <w:r w:rsidRPr="00DE3B5E">
        <w:rPr>
          <w:rFonts w:ascii="Times New Roman" w:hAnsi="Times New Roman" w:cs="Times New Roman"/>
          <w:bCs/>
          <w:sz w:val="24"/>
          <w:szCs w:val="24"/>
          <w:lang w:val="en-GB"/>
        </w:rPr>
        <w:t xml:space="preserve">a credible level of the asset </w:t>
      </w:r>
      <w:r w:rsidR="00B07865" w:rsidRPr="00DE3B5E">
        <w:rPr>
          <w:rFonts w:ascii="Times New Roman" w:hAnsi="Times New Roman" w:cs="Times New Roman"/>
          <w:bCs/>
          <w:sz w:val="24"/>
          <w:szCs w:val="24"/>
          <w:lang w:val="en-GB"/>
        </w:rPr>
        <w:t xml:space="preserve">assessment </w:t>
      </w:r>
      <w:r w:rsidRPr="00DE3B5E">
        <w:rPr>
          <w:rFonts w:ascii="Times New Roman" w:hAnsi="Times New Roman" w:cs="Times New Roman"/>
          <w:bCs/>
          <w:sz w:val="24"/>
          <w:szCs w:val="24"/>
          <w:lang w:val="en-GB"/>
        </w:rPr>
        <w:t xml:space="preserve">criterion. In addition to the claims raised and addressed above in this report, the </w:t>
      </w:r>
      <w:r w:rsidR="00B07865" w:rsidRPr="00DE3B5E">
        <w:rPr>
          <w:rFonts w:ascii="Times New Roman" w:hAnsi="Times New Roman" w:cs="Times New Roman"/>
          <w:sz w:val="24"/>
          <w:szCs w:val="24"/>
          <w:lang w:val="en-GB"/>
        </w:rPr>
        <w:t xml:space="preserve">assessee </w:t>
      </w:r>
      <w:r w:rsidRPr="00DE3B5E">
        <w:rPr>
          <w:rFonts w:ascii="Times New Roman" w:hAnsi="Times New Roman" w:cs="Times New Roman"/>
          <w:bCs/>
          <w:sz w:val="24"/>
          <w:szCs w:val="24"/>
          <w:lang w:val="en-GB"/>
        </w:rPr>
        <w:t>has submitted several other claims, as follows.</w:t>
      </w:r>
    </w:p>
    <w:p w14:paraId="0AA31BC0" w14:textId="77777777" w:rsidR="007A32CC" w:rsidRPr="00DE3B5E" w:rsidRDefault="007A32CC" w:rsidP="007A32CC">
      <w:pPr>
        <w:pStyle w:val="ListParagraph"/>
        <w:rPr>
          <w:rFonts w:ascii="Times New Roman" w:hAnsi="Times New Roman" w:cs="Times New Roman"/>
          <w:sz w:val="12"/>
          <w:szCs w:val="12"/>
          <w:lang w:val="en-GB"/>
        </w:rPr>
      </w:pPr>
    </w:p>
    <w:p w14:paraId="2E6C5471" w14:textId="4E8F20BA" w:rsidR="007A32CC" w:rsidRPr="00DE3B5E" w:rsidRDefault="006D43A3" w:rsidP="003171C4">
      <w:pPr>
        <w:pStyle w:val="ListParagraph"/>
        <w:numPr>
          <w:ilvl w:val="1"/>
          <w:numId w:val="22"/>
        </w:numPr>
        <w:spacing w:after="0" w:line="240" w:lineRule="auto"/>
        <w:ind w:left="0" w:firstLine="0"/>
        <w:jc w:val="both"/>
        <w:rPr>
          <w:rFonts w:ascii="Times New Roman" w:hAnsi="Times New Roman" w:cs="Times New Roman"/>
          <w:bCs/>
          <w:sz w:val="24"/>
          <w:szCs w:val="24"/>
          <w:lang w:val="en-GB"/>
        </w:rPr>
      </w:pPr>
      <w:r w:rsidRPr="00DE3B5E">
        <w:rPr>
          <w:rFonts w:ascii="Times New Roman" w:hAnsi="Times New Roman" w:cs="Times New Roman"/>
          <w:sz w:val="24"/>
          <w:szCs w:val="24"/>
          <w:lang w:val="en-GB"/>
        </w:rPr>
        <w:t xml:space="preserve">The </w:t>
      </w:r>
      <w:r w:rsidR="00B07865"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claimed that </w:t>
      </w:r>
      <w:r w:rsidRPr="00DE3B5E">
        <w:rPr>
          <w:rFonts w:ascii="Times New Roman" w:hAnsi="Times New Roman" w:cs="Times New Roman"/>
          <w:i/>
          <w:iCs/>
          <w:sz w:val="24"/>
          <w:szCs w:val="24"/>
          <w:lang w:val="en-GB"/>
        </w:rPr>
        <w:t xml:space="preserve">the Commission </w:t>
      </w:r>
      <w:r w:rsidR="00E9002D" w:rsidRPr="00DE3B5E">
        <w:rPr>
          <w:rFonts w:ascii="Times New Roman" w:hAnsi="Times New Roman" w:cs="Times New Roman"/>
          <w:i/>
          <w:iCs/>
          <w:sz w:val="24"/>
          <w:szCs w:val="24"/>
          <w:lang w:val="en-GB"/>
        </w:rPr>
        <w:t>applied a</w:t>
      </w:r>
      <w:r w:rsidRPr="00DE3B5E">
        <w:rPr>
          <w:rFonts w:ascii="Times New Roman" w:hAnsi="Times New Roman" w:cs="Times New Roman"/>
          <w:i/>
          <w:iCs/>
          <w:sz w:val="24"/>
          <w:szCs w:val="24"/>
          <w:lang w:val="en-GB"/>
        </w:rPr>
        <w:t>n incorrect methodology regarding the expenses, due to their double counting</w:t>
      </w:r>
      <w:r w:rsidRPr="00DE3B5E">
        <w:rPr>
          <w:rFonts w:ascii="Times New Roman" w:hAnsi="Times New Roman" w:cs="Times New Roman"/>
          <w:sz w:val="24"/>
          <w:szCs w:val="24"/>
          <w:lang w:val="en-GB"/>
        </w:rPr>
        <w:t>. Expenses incurred for medical treatment, education, and transport should not be included as a separate item as calculated by the Commission, as these expenses were included once in the household consumption items according to INSTAT calculations and the re-inclusion creates duplication of these expenses.</w:t>
      </w:r>
    </w:p>
    <w:p w14:paraId="0CF04CA9" w14:textId="77777777" w:rsidR="007A32CC" w:rsidRPr="00DE3B5E" w:rsidRDefault="007A32CC" w:rsidP="007A32CC">
      <w:pPr>
        <w:pStyle w:val="ListParagraph"/>
        <w:spacing w:after="0" w:line="240" w:lineRule="auto"/>
        <w:ind w:left="0"/>
        <w:jc w:val="both"/>
        <w:rPr>
          <w:rFonts w:ascii="Times New Roman" w:hAnsi="Times New Roman" w:cs="Times New Roman"/>
          <w:bCs/>
          <w:sz w:val="12"/>
          <w:szCs w:val="12"/>
          <w:lang w:val="en-GB"/>
        </w:rPr>
      </w:pPr>
    </w:p>
    <w:p w14:paraId="79B99CE9" w14:textId="3C16951D" w:rsidR="007A32CC" w:rsidRPr="00DE3B5E" w:rsidRDefault="007A32CC" w:rsidP="003171C4">
      <w:pPr>
        <w:pStyle w:val="ListParagraph"/>
        <w:numPr>
          <w:ilvl w:val="2"/>
          <w:numId w:val="22"/>
        </w:numPr>
        <w:spacing w:after="0" w:line="240" w:lineRule="auto"/>
        <w:ind w:left="0" w:firstLine="0"/>
        <w:jc w:val="both"/>
        <w:rPr>
          <w:rFonts w:ascii="Times New Roman" w:hAnsi="Times New Roman" w:cs="Times New Roman"/>
          <w:b/>
          <w:sz w:val="24"/>
          <w:szCs w:val="24"/>
          <w:lang w:val="en-GB"/>
        </w:rPr>
      </w:pPr>
      <w:r w:rsidRPr="00DE3B5E">
        <w:rPr>
          <w:rFonts w:ascii="Times New Roman" w:eastAsia="Times New Roman" w:hAnsi="Times New Roman" w:cs="Times New Roman"/>
          <w:sz w:val="24"/>
          <w:szCs w:val="24"/>
          <w:lang w:val="en-GB"/>
        </w:rPr>
        <w:t>Refer</w:t>
      </w:r>
      <w:r w:rsidR="00E9002D" w:rsidRPr="00DE3B5E">
        <w:rPr>
          <w:rFonts w:ascii="Times New Roman" w:eastAsia="Times New Roman" w:hAnsi="Times New Roman" w:cs="Times New Roman"/>
          <w:sz w:val="24"/>
          <w:szCs w:val="24"/>
          <w:lang w:val="en-GB"/>
        </w:rPr>
        <w:t>ring to the caselaw of the Chamber</w:t>
      </w:r>
      <w:r w:rsidRPr="00DE3B5E">
        <w:rPr>
          <w:rFonts w:ascii="Times New Roman" w:eastAsia="Times New Roman" w:hAnsi="Times New Roman" w:cs="Times New Roman"/>
          <w:sz w:val="24"/>
          <w:szCs w:val="24"/>
          <w:vertAlign w:val="superscript"/>
          <w:lang w:val="en-GB" w:eastAsia="sq-AL"/>
        </w:rPr>
        <w:footnoteReference w:id="53"/>
      </w:r>
      <w:r w:rsidRPr="00DE3B5E">
        <w:rPr>
          <w:rFonts w:ascii="Times New Roman" w:eastAsia="Times New Roman" w:hAnsi="Times New Roman" w:cs="Times New Roman"/>
          <w:sz w:val="24"/>
          <w:szCs w:val="24"/>
          <w:lang w:val="en-GB"/>
        </w:rPr>
        <w:t xml:space="preserve">, </w:t>
      </w:r>
      <w:r w:rsidR="00E9002D" w:rsidRPr="00DE3B5E">
        <w:rPr>
          <w:rFonts w:ascii="Times New Roman" w:eastAsia="Times New Roman" w:hAnsi="Times New Roman" w:cs="Times New Roman"/>
          <w:sz w:val="24"/>
          <w:szCs w:val="24"/>
          <w:lang w:val="en-GB"/>
        </w:rPr>
        <w:t>t</w:t>
      </w:r>
      <w:r w:rsidR="006D43A3" w:rsidRPr="00DE3B5E">
        <w:rPr>
          <w:rFonts w:ascii="Times New Roman" w:eastAsia="Times New Roman" w:hAnsi="Times New Roman" w:cs="Times New Roman"/>
          <w:sz w:val="24"/>
          <w:szCs w:val="24"/>
          <w:lang w:val="en-GB"/>
        </w:rPr>
        <w:t xml:space="preserve">he basic expenses calculated according to INSTAT are based on a general average that also includes the poverty </w:t>
      </w:r>
      <w:r w:rsidR="00E9002D" w:rsidRPr="00DE3B5E">
        <w:rPr>
          <w:rFonts w:ascii="Times New Roman" w:eastAsia="Times New Roman" w:hAnsi="Times New Roman" w:cs="Times New Roman"/>
          <w:sz w:val="24"/>
          <w:szCs w:val="24"/>
          <w:lang w:val="en-GB"/>
        </w:rPr>
        <w:t xml:space="preserve">line, </w:t>
      </w:r>
      <w:r w:rsidR="006D43A3" w:rsidRPr="00DE3B5E">
        <w:rPr>
          <w:rFonts w:ascii="Times New Roman" w:eastAsia="Times New Roman" w:hAnsi="Times New Roman" w:cs="Times New Roman"/>
          <w:sz w:val="24"/>
          <w:szCs w:val="24"/>
          <w:lang w:val="en-GB"/>
        </w:rPr>
        <w:t xml:space="preserve">based on the daily living expenses of staying and living in the Republic of Albania and the monthly salaries here. They are referred to in the absence of documentation </w:t>
      </w:r>
      <w:r w:rsidR="00537635" w:rsidRPr="00DE3B5E">
        <w:rPr>
          <w:rFonts w:ascii="Times New Roman" w:eastAsia="Times New Roman" w:hAnsi="Times New Roman" w:cs="Times New Roman"/>
          <w:sz w:val="24"/>
          <w:szCs w:val="24"/>
          <w:lang w:val="en-GB"/>
        </w:rPr>
        <w:t xml:space="preserve">such </w:t>
      </w:r>
      <w:r w:rsidR="006D43A3" w:rsidRPr="00DE3B5E">
        <w:rPr>
          <w:rFonts w:ascii="Times New Roman" w:eastAsia="Times New Roman" w:hAnsi="Times New Roman" w:cs="Times New Roman"/>
          <w:sz w:val="24"/>
          <w:szCs w:val="24"/>
          <w:lang w:val="en-GB"/>
        </w:rPr>
        <w:t xml:space="preserve">as the floor below which no argument can be made, except on documentary evidence. </w:t>
      </w:r>
      <w:r w:rsidR="00537635" w:rsidRPr="00DE3B5E">
        <w:rPr>
          <w:rFonts w:ascii="Times New Roman" w:eastAsia="Times New Roman" w:hAnsi="Times New Roman" w:cs="Times New Roman"/>
          <w:sz w:val="24"/>
          <w:szCs w:val="24"/>
          <w:lang w:val="en-GB"/>
        </w:rPr>
        <w:t>F</w:t>
      </w:r>
      <w:r w:rsidR="006D43A3" w:rsidRPr="00DE3B5E">
        <w:rPr>
          <w:rFonts w:ascii="Times New Roman" w:eastAsia="Times New Roman" w:hAnsi="Times New Roman" w:cs="Times New Roman"/>
          <w:sz w:val="24"/>
          <w:szCs w:val="24"/>
          <w:lang w:val="en-GB"/>
        </w:rPr>
        <w:t>or calculating living expenses</w:t>
      </w:r>
      <w:r w:rsidR="00537635" w:rsidRPr="00DE3B5E">
        <w:rPr>
          <w:rFonts w:ascii="Times New Roman" w:eastAsia="Times New Roman" w:hAnsi="Times New Roman" w:cs="Times New Roman"/>
          <w:sz w:val="24"/>
          <w:szCs w:val="24"/>
          <w:lang w:val="en-GB"/>
        </w:rPr>
        <w:t xml:space="preserve">, the Chamber </w:t>
      </w:r>
      <w:r w:rsidR="006D43A3" w:rsidRPr="00DE3B5E">
        <w:rPr>
          <w:rFonts w:ascii="Times New Roman" w:eastAsia="Times New Roman" w:hAnsi="Times New Roman" w:cs="Times New Roman"/>
          <w:sz w:val="24"/>
          <w:szCs w:val="24"/>
          <w:lang w:val="en-GB"/>
        </w:rPr>
        <w:t>refers to the letter of the HIDA</w:t>
      </w:r>
      <w:r w:rsidR="00537635" w:rsidRPr="00DE3B5E">
        <w:rPr>
          <w:rFonts w:ascii="Times New Roman" w:eastAsia="Times New Roman" w:hAnsi="Times New Roman" w:cs="Times New Roman"/>
          <w:sz w:val="24"/>
          <w:szCs w:val="24"/>
          <w:lang w:val="en-GB"/>
        </w:rPr>
        <w:t xml:space="preserve">ACI </w:t>
      </w:r>
      <w:r w:rsidR="006D43A3" w:rsidRPr="00DE3B5E">
        <w:rPr>
          <w:rFonts w:ascii="Times New Roman" w:eastAsia="Times New Roman" w:hAnsi="Times New Roman" w:cs="Times New Roman"/>
          <w:sz w:val="24"/>
          <w:szCs w:val="24"/>
          <w:lang w:val="en-GB"/>
        </w:rPr>
        <w:t xml:space="preserve">no. 1833, dated 04.03.2019, which is the same letter on which the Commission </w:t>
      </w:r>
      <w:r w:rsidR="00C57049" w:rsidRPr="00DE3B5E">
        <w:rPr>
          <w:rFonts w:ascii="Times New Roman" w:eastAsia="Times New Roman" w:hAnsi="Times New Roman" w:cs="Times New Roman"/>
          <w:sz w:val="24"/>
          <w:szCs w:val="24"/>
          <w:lang w:val="en-GB"/>
        </w:rPr>
        <w:t xml:space="preserve">was </w:t>
      </w:r>
      <w:r w:rsidR="006D43A3" w:rsidRPr="00DE3B5E">
        <w:rPr>
          <w:rFonts w:ascii="Times New Roman" w:eastAsia="Times New Roman" w:hAnsi="Times New Roman" w:cs="Times New Roman"/>
          <w:sz w:val="24"/>
          <w:szCs w:val="24"/>
          <w:lang w:val="en-GB"/>
        </w:rPr>
        <w:t xml:space="preserve">based. From the verification of the calculations made by the Economic Advisor, it results that the living expenses are the same as the values </w:t>
      </w:r>
      <w:r w:rsidR="00C57049" w:rsidRPr="00DE3B5E">
        <w:rPr>
          <w:rFonts w:ascii="Times New Roman" w:eastAsia="Times New Roman" w:hAnsi="Times New Roman" w:cs="Times New Roman"/>
          <w:sz w:val="24"/>
          <w:szCs w:val="24"/>
          <w:lang w:val="en-GB"/>
        </w:rPr>
        <w:t xml:space="preserve">established by </w:t>
      </w:r>
      <w:r w:rsidR="006D43A3" w:rsidRPr="00DE3B5E">
        <w:rPr>
          <w:rFonts w:ascii="Times New Roman" w:eastAsia="Times New Roman" w:hAnsi="Times New Roman" w:cs="Times New Roman"/>
          <w:sz w:val="24"/>
          <w:szCs w:val="24"/>
          <w:lang w:val="en-GB"/>
        </w:rPr>
        <w:t>the Commission. Consequently, th</w:t>
      </w:r>
      <w:r w:rsidR="00C57049" w:rsidRPr="00DE3B5E">
        <w:rPr>
          <w:rFonts w:ascii="Times New Roman" w:eastAsia="Times New Roman" w:hAnsi="Times New Roman" w:cs="Times New Roman"/>
          <w:sz w:val="24"/>
          <w:szCs w:val="24"/>
          <w:lang w:val="en-GB"/>
        </w:rPr>
        <w:t>is</w:t>
      </w:r>
      <w:r w:rsidR="006D43A3" w:rsidRPr="00DE3B5E">
        <w:rPr>
          <w:rFonts w:ascii="Times New Roman" w:eastAsia="Times New Roman" w:hAnsi="Times New Roman" w:cs="Times New Roman"/>
          <w:sz w:val="24"/>
          <w:szCs w:val="24"/>
          <w:lang w:val="en-GB"/>
        </w:rPr>
        <w:t xml:space="preserve"> </w:t>
      </w:r>
      <w:r w:rsidR="006D43A3" w:rsidRPr="00DE3B5E">
        <w:rPr>
          <w:rFonts w:ascii="Times New Roman" w:eastAsia="Times New Roman" w:hAnsi="Times New Roman" w:cs="Times New Roman"/>
          <w:sz w:val="24"/>
          <w:szCs w:val="24"/>
          <w:u w:val="single"/>
          <w:lang w:val="en-GB"/>
        </w:rPr>
        <w:t xml:space="preserve">claim of the </w:t>
      </w:r>
      <w:r w:rsidR="00A14A91" w:rsidRPr="00DE3B5E">
        <w:rPr>
          <w:rFonts w:ascii="Times New Roman" w:hAnsi="Times New Roman" w:cs="Times New Roman"/>
          <w:sz w:val="24"/>
          <w:szCs w:val="24"/>
          <w:u w:val="single"/>
          <w:lang w:val="en-GB"/>
        </w:rPr>
        <w:t>assessee is baseless.</w:t>
      </w:r>
      <w:r w:rsidR="00A14A91" w:rsidRPr="00DE3B5E">
        <w:rPr>
          <w:rFonts w:ascii="Times New Roman" w:hAnsi="Times New Roman" w:cs="Times New Roman"/>
          <w:sz w:val="24"/>
          <w:szCs w:val="24"/>
          <w:lang w:val="en-GB"/>
        </w:rPr>
        <w:t xml:space="preserve"> </w:t>
      </w:r>
    </w:p>
    <w:p w14:paraId="60C590F7" w14:textId="77777777" w:rsidR="007A32CC" w:rsidRPr="00DE3B5E" w:rsidRDefault="007A32CC" w:rsidP="007A32CC">
      <w:pPr>
        <w:spacing w:after="0" w:line="240" w:lineRule="auto"/>
        <w:jc w:val="both"/>
        <w:rPr>
          <w:rFonts w:ascii="Times New Roman" w:hAnsi="Times New Roman" w:cs="Times New Roman"/>
          <w:b/>
          <w:sz w:val="12"/>
          <w:szCs w:val="12"/>
          <w:lang w:val="en-GB"/>
        </w:rPr>
      </w:pPr>
    </w:p>
    <w:p w14:paraId="29AA09A5" w14:textId="61E1E04E" w:rsidR="007A32CC" w:rsidRPr="00DE3B5E" w:rsidRDefault="006D43A3" w:rsidP="00B61EAB">
      <w:pPr>
        <w:pStyle w:val="ListParagraph"/>
        <w:numPr>
          <w:ilvl w:val="1"/>
          <w:numId w:val="22"/>
        </w:numPr>
        <w:spacing w:after="0" w:line="240" w:lineRule="auto"/>
        <w:ind w:left="0" w:firstLine="0"/>
        <w:jc w:val="both"/>
        <w:rPr>
          <w:rFonts w:ascii="Times New Roman" w:hAnsi="Times New Roman" w:cs="Times New Roman"/>
          <w:i/>
          <w:sz w:val="12"/>
          <w:szCs w:val="12"/>
          <w:lang w:val="en-GB"/>
        </w:rPr>
      </w:pPr>
      <w:r w:rsidRPr="00DE3B5E">
        <w:rPr>
          <w:rFonts w:ascii="Times New Roman" w:hAnsi="Times New Roman" w:cs="Times New Roman"/>
          <w:sz w:val="24"/>
          <w:szCs w:val="24"/>
          <w:lang w:val="en-GB"/>
        </w:rPr>
        <w:t xml:space="preserve">The </w:t>
      </w:r>
      <w:r w:rsidR="00B07865"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claimed that, </w:t>
      </w:r>
      <w:r w:rsidRPr="00DE3B5E">
        <w:rPr>
          <w:rFonts w:ascii="Times New Roman" w:hAnsi="Times New Roman" w:cs="Times New Roman"/>
          <w:i/>
          <w:iCs/>
          <w:sz w:val="24"/>
          <w:szCs w:val="24"/>
          <w:lang w:val="en-GB"/>
        </w:rPr>
        <w:t>in the financial analysis of 2015 and 2016, the change in the “cash” liquidity</w:t>
      </w:r>
      <w:r w:rsidR="00A14A91" w:rsidRPr="00DE3B5E">
        <w:rPr>
          <w:rFonts w:ascii="Times New Roman" w:hAnsi="Times New Roman" w:cs="Times New Roman"/>
          <w:i/>
          <w:iCs/>
          <w:sz w:val="24"/>
          <w:szCs w:val="24"/>
          <w:lang w:val="en-GB"/>
        </w:rPr>
        <w:t xml:space="preserve"> kept at home </w:t>
      </w:r>
      <w:r w:rsidRPr="00DE3B5E">
        <w:rPr>
          <w:rFonts w:ascii="Times New Roman" w:hAnsi="Times New Roman" w:cs="Times New Roman"/>
          <w:i/>
          <w:iCs/>
          <w:sz w:val="24"/>
          <w:szCs w:val="24"/>
          <w:lang w:val="en-GB"/>
        </w:rPr>
        <w:t xml:space="preserve">was not correctly reflected, which according to the </w:t>
      </w:r>
      <w:r w:rsidR="00A14A91" w:rsidRPr="00DE3B5E">
        <w:rPr>
          <w:rFonts w:ascii="Times New Roman" w:hAnsi="Times New Roman" w:cs="Times New Roman"/>
          <w:i/>
          <w:iCs/>
          <w:sz w:val="24"/>
          <w:szCs w:val="24"/>
          <w:lang w:val="en-GB"/>
        </w:rPr>
        <w:t>assessee,</w:t>
      </w:r>
      <w:r w:rsidR="00A14A91" w:rsidRPr="00DE3B5E">
        <w:rPr>
          <w:rFonts w:ascii="Times New Roman" w:hAnsi="Times New Roman" w:cs="Times New Roman"/>
          <w:sz w:val="24"/>
          <w:szCs w:val="24"/>
          <w:lang w:val="en-GB"/>
        </w:rPr>
        <w:t xml:space="preserve"> </w:t>
      </w:r>
      <w:r w:rsidRPr="00DE3B5E">
        <w:rPr>
          <w:rFonts w:ascii="Times New Roman" w:hAnsi="Times New Roman" w:cs="Times New Roman"/>
          <w:i/>
          <w:iCs/>
          <w:sz w:val="24"/>
          <w:szCs w:val="24"/>
          <w:lang w:val="en-GB"/>
        </w:rPr>
        <w:t xml:space="preserve">at the end of 2011 was in the amount of ALL 3,043,650 (EUR 15,500 + ALL 500,000 + ALL 300,000), and after a decrease </w:t>
      </w:r>
      <w:r w:rsidR="00A14A91" w:rsidRPr="00DE3B5E">
        <w:rPr>
          <w:rFonts w:ascii="Times New Roman" w:hAnsi="Times New Roman" w:cs="Times New Roman"/>
          <w:i/>
          <w:iCs/>
          <w:sz w:val="24"/>
          <w:szCs w:val="24"/>
          <w:lang w:val="en-GB"/>
        </w:rPr>
        <w:t xml:space="preserve">by </w:t>
      </w:r>
      <w:r w:rsidRPr="00DE3B5E">
        <w:rPr>
          <w:rFonts w:ascii="Times New Roman" w:hAnsi="Times New Roman" w:cs="Times New Roman"/>
          <w:i/>
          <w:iCs/>
          <w:sz w:val="24"/>
          <w:szCs w:val="24"/>
          <w:lang w:val="en-GB"/>
        </w:rPr>
        <w:t>ALL 900,000 during 2015, the balance at the end of th</w:t>
      </w:r>
      <w:r w:rsidR="00A14A91" w:rsidRPr="00DE3B5E">
        <w:rPr>
          <w:rFonts w:ascii="Times New Roman" w:hAnsi="Times New Roman" w:cs="Times New Roman"/>
          <w:i/>
          <w:iCs/>
          <w:sz w:val="24"/>
          <w:szCs w:val="24"/>
          <w:lang w:val="en-GB"/>
        </w:rPr>
        <w:t>at</w:t>
      </w:r>
      <w:r w:rsidRPr="00DE3B5E">
        <w:rPr>
          <w:rFonts w:ascii="Times New Roman" w:hAnsi="Times New Roman" w:cs="Times New Roman"/>
          <w:i/>
          <w:iCs/>
          <w:sz w:val="24"/>
          <w:szCs w:val="24"/>
          <w:lang w:val="en-GB"/>
        </w:rPr>
        <w:t xml:space="preserve"> year resulted in the value of ALL 2,143,650. </w:t>
      </w:r>
      <w:r w:rsidRPr="00DE3B5E">
        <w:rPr>
          <w:rFonts w:ascii="Times New Roman" w:hAnsi="Times New Roman" w:cs="Times New Roman"/>
          <w:sz w:val="24"/>
          <w:szCs w:val="24"/>
          <w:lang w:val="en-GB"/>
        </w:rPr>
        <w:t>This cash balance was increased during 2016 by EUR 10,000, reaching the value of ALL 3,496,350 at the end of th</w:t>
      </w:r>
      <w:r w:rsidR="00162358" w:rsidRPr="00DE3B5E">
        <w:rPr>
          <w:rFonts w:ascii="Times New Roman" w:hAnsi="Times New Roman" w:cs="Times New Roman"/>
          <w:sz w:val="24"/>
          <w:szCs w:val="24"/>
          <w:lang w:val="en-GB"/>
        </w:rPr>
        <w:t>at</w:t>
      </w:r>
      <w:r w:rsidRPr="00DE3B5E">
        <w:rPr>
          <w:rFonts w:ascii="Times New Roman" w:hAnsi="Times New Roman" w:cs="Times New Roman"/>
          <w:sz w:val="24"/>
          <w:szCs w:val="24"/>
          <w:lang w:val="en-GB"/>
        </w:rPr>
        <w:t xml:space="preserve"> year.</w:t>
      </w:r>
    </w:p>
    <w:p w14:paraId="7A050DBF" w14:textId="77777777" w:rsidR="006D43A3" w:rsidRPr="00DE3B5E" w:rsidRDefault="006D43A3" w:rsidP="006D43A3">
      <w:pPr>
        <w:pStyle w:val="ListParagraph"/>
        <w:spacing w:after="0" w:line="240" w:lineRule="auto"/>
        <w:ind w:left="0"/>
        <w:jc w:val="both"/>
        <w:rPr>
          <w:rFonts w:ascii="Times New Roman" w:hAnsi="Times New Roman" w:cs="Times New Roman"/>
          <w:i/>
          <w:sz w:val="12"/>
          <w:szCs w:val="12"/>
          <w:lang w:val="en-GB"/>
        </w:rPr>
      </w:pPr>
    </w:p>
    <w:p w14:paraId="7B40BCC1" w14:textId="79328459" w:rsidR="007A32CC" w:rsidRPr="00DE3B5E" w:rsidRDefault="00162358" w:rsidP="003171C4">
      <w:pPr>
        <w:pStyle w:val="ListParagraph"/>
        <w:numPr>
          <w:ilvl w:val="2"/>
          <w:numId w:val="22"/>
        </w:numPr>
        <w:spacing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In an analysis of the </w:t>
      </w:r>
      <w:r w:rsidR="00A14A9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’s claim</w:t>
      </w:r>
      <w:r w:rsidR="007A32CC"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the documents comprised in the file indicate that in </w:t>
      </w:r>
      <w:r w:rsidR="004406A4" w:rsidRPr="00DE3B5E">
        <w:rPr>
          <w:rFonts w:ascii="Times New Roman" w:hAnsi="Times New Roman" w:cs="Times New Roman"/>
          <w:sz w:val="24"/>
          <w:szCs w:val="24"/>
          <w:lang w:val="en-GB"/>
        </w:rPr>
        <w:t>the Vetting Declaration</w:t>
      </w:r>
      <w:r w:rsidR="007A32CC"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the assessee failed to declare savings as cash balance, whereas according to the PAD-s, he declared savings in cash balance, as in the table below: </w:t>
      </w:r>
    </w:p>
    <w:p w14:paraId="7D9632B1" w14:textId="77777777" w:rsidR="007A32CC" w:rsidRPr="00DE3B5E" w:rsidRDefault="007A32CC" w:rsidP="007A32CC">
      <w:pPr>
        <w:pStyle w:val="ListParagraph"/>
        <w:spacing w:line="240" w:lineRule="auto"/>
        <w:ind w:left="0"/>
        <w:jc w:val="both"/>
        <w:rPr>
          <w:rFonts w:ascii="Times New Roman" w:hAnsi="Times New Roman" w:cs="Times New Roman"/>
          <w:sz w:val="12"/>
          <w:szCs w:val="12"/>
          <w:lang w:val="en-GB"/>
        </w:rPr>
      </w:pPr>
    </w:p>
    <w:p w14:paraId="23288BC0" w14:textId="477E98DF" w:rsidR="007A32CC" w:rsidRPr="00DE3B5E" w:rsidRDefault="007A32CC" w:rsidP="007A32CC">
      <w:pPr>
        <w:pStyle w:val="ListParagraph"/>
        <w:spacing w:after="0" w:line="240" w:lineRule="auto"/>
        <w:ind w:left="0"/>
        <w:jc w:val="both"/>
        <w:rPr>
          <w:rFonts w:ascii="Times New Roman" w:hAnsi="Times New Roman" w:cs="Times New Roman"/>
          <w:sz w:val="6"/>
          <w:szCs w:val="6"/>
          <w:lang w:val="en-GB"/>
        </w:rPr>
      </w:pPr>
      <w:bookmarkStart w:id="43" w:name="_Hlk197879824"/>
      <w:r w:rsidRPr="00DE3B5E">
        <w:rPr>
          <w:rFonts w:ascii="Times New Roman" w:hAnsi="Times New Roman" w:cs="Times New Roman"/>
          <w:b/>
          <w:bCs/>
          <w:sz w:val="20"/>
          <w:szCs w:val="20"/>
          <w:lang w:val="en-GB"/>
        </w:rPr>
        <w:t>Tab</w:t>
      </w:r>
      <w:r w:rsidR="00162358" w:rsidRPr="00DE3B5E">
        <w:rPr>
          <w:rFonts w:ascii="Times New Roman" w:hAnsi="Times New Roman" w:cs="Times New Roman"/>
          <w:b/>
          <w:bCs/>
          <w:sz w:val="20"/>
          <w:szCs w:val="20"/>
          <w:lang w:val="en-GB"/>
        </w:rPr>
        <w:t xml:space="preserve">le </w:t>
      </w:r>
      <w:r w:rsidRPr="00DE3B5E">
        <w:rPr>
          <w:rFonts w:ascii="Times New Roman" w:hAnsi="Times New Roman" w:cs="Times New Roman"/>
          <w:b/>
          <w:bCs/>
          <w:sz w:val="20"/>
          <w:szCs w:val="20"/>
          <w:lang w:val="en-GB"/>
        </w:rPr>
        <w:t>no. 11.</w:t>
      </w:r>
      <w:r w:rsidRPr="00DE3B5E">
        <w:rPr>
          <w:rFonts w:ascii="Times New Roman" w:hAnsi="Times New Roman" w:cs="Times New Roman"/>
          <w:sz w:val="20"/>
          <w:szCs w:val="20"/>
          <w:lang w:val="en-GB"/>
        </w:rPr>
        <w:t xml:space="preserve"> De</w:t>
      </w:r>
      <w:r w:rsidR="00162358" w:rsidRPr="00DE3B5E">
        <w:rPr>
          <w:rFonts w:ascii="Times New Roman" w:hAnsi="Times New Roman" w:cs="Times New Roman"/>
          <w:sz w:val="20"/>
          <w:szCs w:val="20"/>
          <w:lang w:val="en-GB"/>
        </w:rPr>
        <w:t xml:space="preserve">clarations of the assessee regarding savings in cash balance </w:t>
      </w:r>
      <w:r w:rsidR="008D20D7" w:rsidRPr="00DE3B5E">
        <w:rPr>
          <w:rFonts w:ascii="Times New Roman" w:hAnsi="Times New Roman" w:cs="Times New Roman"/>
          <w:sz w:val="20"/>
          <w:szCs w:val="20"/>
          <w:lang w:val="en-GB"/>
        </w:rPr>
        <w:t xml:space="preserve">according to PAD-s </w:t>
      </w:r>
    </w:p>
    <w:tbl>
      <w:tblPr>
        <w:tblW w:w="9801" w:type="dxa"/>
        <w:tblLook w:val="04A0" w:firstRow="1" w:lastRow="0" w:firstColumn="1" w:lastColumn="0" w:noHBand="0" w:noVBand="1"/>
      </w:tblPr>
      <w:tblGrid>
        <w:gridCol w:w="1316"/>
        <w:gridCol w:w="1005"/>
        <w:gridCol w:w="921"/>
        <w:gridCol w:w="1253"/>
        <w:gridCol w:w="1029"/>
        <w:gridCol w:w="1099"/>
        <w:gridCol w:w="1016"/>
        <w:gridCol w:w="1016"/>
        <w:gridCol w:w="1146"/>
      </w:tblGrid>
      <w:tr w:rsidR="008D20D7" w:rsidRPr="00DE3B5E" w14:paraId="58F8ABB9" w14:textId="77777777" w:rsidTr="008D20D7">
        <w:trPr>
          <w:trHeight w:val="367"/>
        </w:trPr>
        <w:tc>
          <w:tcPr>
            <w:tcW w:w="1316" w:type="dxa"/>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176A301B" w14:textId="3F6E97F9" w:rsidR="008D20D7" w:rsidRPr="00DE3B5E" w:rsidRDefault="00DE3B5E" w:rsidP="00D10BDC">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 xml:space="preserve">Year </w:t>
            </w:r>
          </w:p>
        </w:tc>
        <w:tc>
          <w:tcPr>
            <w:tcW w:w="1005" w:type="dxa"/>
            <w:tcBorders>
              <w:top w:val="single" w:sz="4" w:space="0" w:color="auto"/>
              <w:left w:val="nil"/>
              <w:bottom w:val="single" w:sz="4" w:space="0" w:color="auto"/>
              <w:right w:val="single" w:sz="4" w:space="0" w:color="auto"/>
            </w:tcBorders>
            <w:shd w:val="clear" w:color="000000" w:fill="99CCFF"/>
            <w:noWrap/>
            <w:vAlign w:val="center"/>
            <w:hideMark/>
          </w:tcPr>
          <w:p w14:paraId="5FC442A7"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2009</w:t>
            </w:r>
          </w:p>
        </w:tc>
        <w:tc>
          <w:tcPr>
            <w:tcW w:w="921" w:type="dxa"/>
            <w:tcBorders>
              <w:top w:val="single" w:sz="4" w:space="0" w:color="auto"/>
              <w:left w:val="nil"/>
              <w:bottom w:val="single" w:sz="4" w:space="0" w:color="auto"/>
              <w:right w:val="single" w:sz="4" w:space="0" w:color="auto"/>
            </w:tcBorders>
            <w:shd w:val="clear" w:color="000000" w:fill="99CCFF"/>
            <w:noWrap/>
            <w:vAlign w:val="center"/>
            <w:hideMark/>
          </w:tcPr>
          <w:p w14:paraId="073DE3C4"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2010</w:t>
            </w:r>
          </w:p>
        </w:tc>
        <w:tc>
          <w:tcPr>
            <w:tcW w:w="1253" w:type="dxa"/>
            <w:tcBorders>
              <w:top w:val="single" w:sz="4" w:space="0" w:color="auto"/>
              <w:left w:val="nil"/>
              <w:bottom w:val="single" w:sz="4" w:space="0" w:color="auto"/>
              <w:right w:val="single" w:sz="4" w:space="0" w:color="auto"/>
            </w:tcBorders>
            <w:shd w:val="clear" w:color="000000" w:fill="99CCFF"/>
            <w:noWrap/>
            <w:vAlign w:val="center"/>
            <w:hideMark/>
          </w:tcPr>
          <w:p w14:paraId="6C577EF6"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2011</w:t>
            </w:r>
          </w:p>
        </w:tc>
        <w:tc>
          <w:tcPr>
            <w:tcW w:w="1029" w:type="dxa"/>
            <w:tcBorders>
              <w:top w:val="single" w:sz="4" w:space="0" w:color="auto"/>
              <w:left w:val="nil"/>
              <w:bottom w:val="single" w:sz="4" w:space="0" w:color="auto"/>
              <w:right w:val="single" w:sz="4" w:space="0" w:color="auto"/>
            </w:tcBorders>
            <w:shd w:val="clear" w:color="000000" w:fill="99CCFF"/>
            <w:noWrap/>
            <w:vAlign w:val="center"/>
            <w:hideMark/>
          </w:tcPr>
          <w:p w14:paraId="73AE9C60"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2012</w:t>
            </w:r>
          </w:p>
        </w:tc>
        <w:tc>
          <w:tcPr>
            <w:tcW w:w="1099" w:type="dxa"/>
            <w:tcBorders>
              <w:top w:val="single" w:sz="4" w:space="0" w:color="auto"/>
              <w:left w:val="nil"/>
              <w:bottom w:val="single" w:sz="4" w:space="0" w:color="auto"/>
              <w:right w:val="single" w:sz="4" w:space="0" w:color="auto"/>
            </w:tcBorders>
            <w:shd w:val="clear" w:color="000000" w:fill="99CCFF"/>
            <w:noWrap/>
            <w:vAlign w:val="center"/>
            <w:hideMark/>
          </w:tcPr>
          <w:p w14:paraId="0CB1F634"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2013</w:t>
            </w:r>
          </w:p>
        </w:tc>
        <w:tc>
          <w:tcPr>
            <w:tcW w:w="1016" w:type="dxa"/>
            <w:tcBorders>
              <w:top w:val="single" w:sz="4" w:space="0" w:color="auto"/>
              <w:left w:val="nil"/>
              <w:bottom w:val="single" w:sz="4" w:space="0" w:color="auto"/>
              <w:right w:val="single" w:sz="4" w:space="0" w:color="auto"/>
            </w:tcBorders>
            <w:shd w:val="clear" w:color="000000" w:fill="99CCFF"/>
            <w:noWrap/>
            <w:vAlign w:val="center"/>
            <w:hideMark/>
          </w:tcPr>
          <w:p w14:paraId="223EEEF3"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2014</w:t>
            </w:r>
          </w:p>
        </w:tc>
        <w:tc>
          <w:tcPr>
            <w:tcW w:w="1016" w:type="dxa"/>
            <w:tcBorders>
              <w:top w:val="single" w:sz="4" w:space="0" w:color="auto"/>
              <w:left w:val="nil"/>
              <w:bottom w:val="single" w:sz="4" w:space="0" w:color="auto"/>
              <w:right w:val="single" w:sz="4" w:space="0" w:color="auto"/>
            </w:tcBorders>
            <w:shd w:val="clear" w:color="000000" w:fill="99CCFF"/>
            <w:noWrap/>
            <w:vAlign w:val="center"/>
            <w:hideMark/>
          </w:tcPr>
          <w:p w14:paraId="6361B3BF"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2015</w:t>
            </w:r>
          </w:p>
        </w:tc>
        <w:tc>
          <w:tcPr>
            <w:tcW w:w="1146" w:type="dxa"/>
            <w:tcBorders>
              <w:top w:val="single" w:sz="4" w:space="0" w:color="auto"/>
              <w:left w:val="nil"/>
              <w:bottom w:val="single" w:sz="4" w:space="0" w:color="auto"/>
              <w:right w:val="single" w:sz="4" w:space="0" w:color="auto"/>
            </w:tcBorders>
            <w:shd w:val="clear" w:color="000000" w:fill="99CCFF"/>
            <w:noWrap/>
            <w:vAlign w:val="center"/>
            <w:hideMark/>
          </w:tcPr>
          <w:p w14:paraId="36398D90" w14:textId="77777777" w:rsidR="008D20D7" w:rsidRPr="00DE3B5E" w:rsidRDefault="008D20D7" w:rsidP="00D10BDC">
            <w:pPr>
              <w:spacing w:after="0" w:line="240" w:lineRule="auto"/>
              <w:jc w:val="center"/>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color w:val="000000"/>
                <w:sz w:val="20"/>
                <w:szCs w:val="20"/>
                <w:lang w:val="en-GB" w:eastAsia="sq-AL"/>
              </w:rPr>
              <w:t>2016</w:t>
            </w:r>
          </w:p>
        </w:tc>
      </w:tr>
      <w:tr w:rsidR="008D20D7" w:rsidRPr="00DE3B5E" w14:paraId="4D324275" w14:textId="77777777" w:rsidTr="008D20D7">
        <w:trPr>
          <w:trHeight w:val="324"/>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14:paraId="56E0ACF3" w14:textId="4D8858DA" w:rsidR="008D20D7" w:rsidRPr="00DE3B5E" w:rsidRDefault="008D20D7" w:rsidP="00D10BDC">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i/>
                <w:iCs/>
                <w:color w:val="000000"/>
                <w:sz w:val="20"/>
                <w:szCs w:val="20"/>
                <w:lang w:val="en-GB" w:eastAsia="sq-AL"/>
              </w:rPr>
              <w:t>Cash</w:t>
            </w:r>
            <w:r w:rsidRPr="00DE3B5E">
              <w:rPr>
                <w:rFonts w:ascii="Times New Roman" w:eastAsia="Times New Roman" w:hAnsi="Times New Roman" w:cs="Times New Roman"/>
                <w:b/>
                <w:bCs/>
                <w:color w:val="000000"/>
                <w:sz w:val="20"/>
                <w:szCs w:val="20"/>
                <w:lang w:val="en-GB" w:eastAsia="sq-AL"/>
              </w:rPr>
              <w:t xml:space="preserve"> </w:t>
            </w:r>
            <w:r w:rsidR="00993884" w:rsidRPr="00DE3B5E">
              <w:rPr>
                <w:rFonts w:ascii="Times New Roman" w:eastAsia="Times New Roman" w:hAnsi="Times New Roman" w:cs="Times New Roman"/>
                <w:b/>
                <w:bCs/>
                <w:color w:val="000000"/>
                <w:sz w:val="20"/>
                <w:szCs w:val="20"/>
                <w:lang w:val="en-GB" w:eastAsia="sq-AL"/>
              </w:rPr>
              <w:t>–</w:t>
            </w:r>
            <w:r w:rsidRPr="00DE3B5E">
              <w:rPr>
                <w:rFonts w:ascii="Times New Roman" w:eastAsia="Times New Roman" w:hAnsi="Times New Roman" w:cs="Times New Roman"/>
                <w:b/>
                <w:bCs/>
                <w:color w:val="000000"/>
                <w:sz w:val="20"/>
                <w:szCs w:val="20"/>
                <w:lang w:val="en-GB" w:eastAsia="sq-AL"/>
              </w:rPr>
              <w:t xml:space="preserve"> </w:t>
            </w:r>
            <w:r w:rsidR="00993884" w:rsidRPr="00DE3B5E">
              <w:rPr>
                <w:rFonts w:ascii="Times New Roman" w:eastAsia="Times New Roman" w:hAnsi="Times New Roman" w:cs="Times New Roman"/>
                <w:b/>
                <w:bCs/>
                <w:color w:val="000000"/>
                <w:sz w:val="20"/>
                <w:szCs w:val="20"/>
                <w:lang w:val="en-GB" w:eastAsia="sq-AL"/>
              </w:rPr>
              <w:t xml:space="preserve">as per PAD-s </w:t>
            </w:r>
          </w:p>
        </w:tc>
        <w:tc>
          <w:tcPr>
            <w:tcW w:w="1005" w:type="dxa"/>
            <w:tcBorders>
              <w:top w:val="nil"/>
              <w:left w:val="nil"/>
              <w:bottom w:val="single" w:sz="4" w:space="0" w:color="auto"/>
              <w:right w:val="single" w:sz="4" w:space="0" w:color="auto"/>
            </w:tcBorders>
            <w:shd w:val="clear" w:color="auto" w:fill="auto"/>
            <w:noWrap/>
            <w:vAlign w:val="center"/>
            <w:hideMark/>
          </w:tcPr>
          <w:p w14:paraId="0457D0D4"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500,000</w:t>
            </w:r>
          </w:p>
        </w:tc>
        <w:tc>
          <w:tcPr>
            <w:tcW w:w="921" w:type="dxa"/>
            <w:tcBorders>
              <w:top w:val="nil"/>
              <w:left w:val="nil"/>
              <w:bottom w:val="single" w:sz="4" w:space="0" w:color="auto"/>
              <w:right w:val="single" w:sz="4" w:space="0" w:color="auto"/>
            </w:tcBorders>
            <w:shd w:val="clear" w:color="auto" w:fill="auto"/>
            <w:noWrap/>
            <w:vAlign w:val="center"/>
            <w:hideMark/>
          </w:tcPr>
          <w:p w14:paraId="37F313BB"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0</w:t>
            </w:r>
          </w:p>
        </w:tc>
        <w:tc>
          <w:tcPr>
            <w:tcW w:w="1253" w:type="dxa"/>
            <w:tcBorders>
              <w:top w:val="nil"/>
              <w:left w:val="nil"/>
              <w:bottom w:val="single" w:sz="4" w:space="0" w:color="auto"/>
              <w:right w:val="single" w:sz="4" w:space="0" w:color="auto"/>
            </w:tcBorders>
            <w:shd w:val="clear" w:color="auto" w:fill="auto"/>
            <w:noWrap/>
            <w:vAlign w:val="center"/>
            <w:hideMark/>
          </w:tcPr>
          <w:p w14:paraId="0348C80D"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3,066,000</w:t>
            </w:r>
            <w:r w:rsidRPr="00DE3B5E">
              <w:rPr>
                <w:rStyle w:val="FootnoteReference"/>
                <w:rFonts w:ascii="Times New Roman" w:eastAsia="Times New Roman" w:hAnsi="Times New Roman" w:cs="Times New Roman"/>
                <w:color w:val="000000"/>
                <w:sz w:val="20"/>
                <w:szCs w:val="20"/>
                <w:lang w:val="en-GB" w:eastAsia="sq-AL"/>
              </w:rPr>
              <w:footnoteReference w:id="54"/>
            </w:r>
          </w:p>
        </w:tc>
        <w:tc>
          <w:tcPr>
            <w:tcW w:w="1029" w:type="dxa"/>
            <w:tcBorders>
              <w:top w:val="nil"/>
              <w:left w:val="nil"/>
              <w:bottom w:val="single" w:sz="4" w:space="0" w:color="auto"/>
              <w:right w:val="single" w:sz="4" w:space="0" w:color="auto"/>
            </w:tcBorders>
            <w:shd w:val="clear" w:color="auto" w:fill="auto"/>
            <w:noWrap/>
            <w:vAlign w:val="center"/>
            <w:hideMark/>
          </w:tcPr>
          <w:p w14:paraId="1A2F4968"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100,000</w:t>
            </w:r>
          </w:p>
        </w:tc>
        <w:tc>
          <w:tcPr>
            <w:tcW w:w="1099" w:type="dxa"/>
            <w:tcBorders>
              <w:top w:val="nil"/>
              <w:left w:val="nil"/>
              <w:bottom w:val="single" w:sz="4" w:space="0" w:color="auto"/>
              <w:right w:val="single" w:sz="4" w:space="0" w:color="auto"/>
            </w:tcBorders>
            <w:shd w:val="clear" w:color="auto" w:fill="auto"/>
            <w:noWrap/>
            <w:vAlign w:val="center"/>
            <w:hideMark/>
          </w:tcPr>
          <w:p w14:paraId="231FD47B"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0</w:t>
            </w:r>
          </w:p>
        </w:tc>
        <w:tc>
          <w:tcPr>
            <w:tcW w:w="1016" w:type="dxa"/>
            <w:tcBorders>
              <w:top w:val="nil"/>
              <w:left w:val="nil"/>
              <w:bottom w:val="single" w:sz="4" w:space="0" w:color="auto"/>
              <w:right w:val="single" w:sz="4" w:space="0" w:color="auto"/>
            </w:tcBorders>
            <w:shd w:val="clear" w:color="auto" w:fill="auto"/>
            <w:noWrap/>
            <w:vAlign w:val="center"/>
            <w:hideMark/>
          </w:tcPr>
          <w:p w14:paraId="172737EC"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0</w:t>
            </w:r>
          </w:p>
        </w:tc>
        <w:tc>
          <w:tcPr>
            <w:tcW w:w="1016" w:type="dxa"/>
            <w:tcBorders>
              <w:top w:val="nil"/>
              <w:left w:val="nil"/>
              <w:bottom w:val="single" w:sz="4" w:space="0" w:color="auto"/>
              <w:right w:val="single" w:sz="4" w:space="0" w:color="auto"/>
            </w:tcBorders>
            <w:shd w:val="clear" w:color="auto" w:fill="auto"/>
            <w:noWrap/>
            <w:vAlign w:val="center"/>
            <w:hideMark/>
          </w:tcPr>
          <w:p w14:paraId="569905EA"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0</w:t>
            </w:r>
          </w:p>
        </w:tc>
        <w:tc>
          <w:tcPr>
            <w:tcW w:w="1146" w:type="dxa"/>
            <w:tcBorders>
              <w:top w:val="nil"/>
              <w:left w:val="nil"/>
              <w:bottom w:val="single" w:sz="4" w:space="0" w:color="auto"/>
              <w:right w:val="single" w:sz="4" w:space="0" w:color="auto"/>
            </w:tcBorders>
            <w:shd w:val="clear" w:color="auto" w:fill="auto"/>
            <w:noWrap/>
            <w:vAlign w:val="center"/>
            <w:hideMark/>
          </w:tcPr>
          <w:p w14:paraId="4784D027"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1,352,700</w:t>
            </w:r>
            <w:r w:rsidRPr="00DE3B5E">
              <w:rPr>
                <w:rStyle w:val="FootnoteReference"/>
                <w:rFonts w:ascii="Times New Roman" w:eastAsia="Times New Roman" w:hAnsi="Times New Roman" w:cs="Times New Roman"/>
                <w:color w:val="000000"/>
                <w:sz w:val="20"/>
                <w:szCs w:val="20"/>
                <w:lang w:val="en-GB" w:eastAsia="sq-AL"/>
              </w:rPr>
              <w:footnoteReference w:id="55"/>
            </w:r>
          </w:p>
        </w:tc>
      </w:tr>
      <w:tr w:rsidR="008D20D7" w:rsidRPr="00DE3B5E" w14:paraId="48B788BE" w14:textId="77777777" w:rsidTr="008D20D7">
        <w:trPr>
          <w:trHeight w:val="333"/>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14:paraId="1C2C57A0" w14:textId="75109B14" w:rsidR="008D20D7" w:rsidRPr="00DE3B5E" w:rsidRDefault="008D20D7" w:rsidP="00D10BDC">
            <w:pPr>
              <w:spacing w:after="0" w:line="240" w:lineRule="auto"/>
              <w:rPr>
                <w:rFonts w:ascii="Times New Roman" w:eastAsia="Times New Roman" w:hAnsi="Times New Roman" w:cs="Times New Roman"/>
                <w:b/>
                <w:bCs/>
                <w:color w:val="000000"/>
                <w:sz w:val="20"/>
                <w:szCs w:val="20"/>
                <w:lang w:val="en-GB" w:eastAsia="sq-AL"/>
              </w:rPr>
            </w:pPr>
            <w:r w:rsidRPr="00DE3B5E">
              <w:rPr>
                <w:rFonts w:ascii="Times New Roman" w:eastAsia="Times New Roman" w:hAnsi="Times New Roman" w:cs="Times New Roman"/>
                <w:b/>
                <w:bCs/>
                <w:i/>
                <w:iCs/>
                <w:color w:val="000000"/>
                <w:sz w:val="20"/>
                <w:szCs w:val="20"/>
                <w:lang w:val="en-GB" w:eastAsia="sq-AL"/>
              </w:rPr>
              <w:t>Cash</w:t>
            </w:r>
            <w:r w:rsidRPr="00DE3B5E">
              <w:rPr>
                <w:rFonts w:ascii="Times New Roman" w:eastAsia="Times New Roman" w:hAnsi="Times New Roman" w:cs="Times New Roman"/>
                <w:b/>
                <w:bCs/>
                <w:color w:val="000000"/>
                <w:sz w:val="20"/>
                <w:szCs w:val="20"/>
                <w:lang w:val="en-GB" w:eastAsia="sq-AL"/>
              </w:rPr>
              <w:t xml:space="preserve"> </w:t>
            </w:r>
            <w:r w:rsidR="00993884" w:rsidRPr="00DE3B5E">
              <w:rPr>
                <w:rFonts w:ascii="Times New Roman" w:eastAsia="Times New Roman" w:hAnsi="Times New Roman" w:cs="Times New Roman"/>
                <w:b/>
                <w:bCs/>
                <w:color w:val="000000"/>
                <w:sz w:val="20"/>
                <w:szCs w:val="20"/>
                <w:lang w:val="en-GB" w:eastAsia="sq-AL"/>
              </w:rPr>
              <w:t>–</w:t>
            </w:r>
            <w:r w:rsidRPr="00DE3B5E">
              <w:rPr>
                <w:rFonts w:ascii="Times New Roman" w:eastAsia="Times New Roman" w:hAnsi="Times New Roman" w:cs="Times New Roman"/>
                <w:b/>
                <w:bCs/>
                <w:color w:val="000000"/>
                <w:sz w:val="20"/>
                <w:szCs w:val="20"/>
                <w:lang w:val="en-GB" w:eastAsia="sq-AL"/>
              </w:rPr>
              <w:t xml:space="preserve"> </w:t>
            </w:r>
            <w:r w:rsidR="00993884" w:rsidRPr="00DE3B5E">
              <w:rPr>
                <w:rFonts w:ascii="Times New Roman" w:eastAsia="Times New Roman" w:hAnsi="Times New Roman" w:cs="Times New Roman"/>
                <w:b/>
                <w:bCs/>
                <w:color w:val="000000"/>
                <w:sz w:val="20"/>
                <w:szCs w:val="20"/>
                <w:lang w:val="en-GB" w:eastAsia="sq-AL"/>
              </w:rPr>
              <w:t xml:space="preserve">cumulative </w:t>
            </w:r>
          </w:p>
        </w:tc>
        <w:tc>
          <w:tcPr>
            <w:tcW w:w="1005" w:type="dxa"/>
            <w:tcBorders>
              <w:top w:val="nil"/>
              <w:left w:val="nil"/>
              <w:bottom w:val="single" w:sz="4" w:space="0" w:color="auto"/>
              <w:right w:val="single" w:sz="4" w:space="0" w:color="auto"/>
            </w:tcBorders>
            <w:shd w:val="clear" w:color="auto" w:fill="auto"/>
            <w:noWrap/>
            <w:vAlign w:val="center"/>
            <w:hideMark/>
          </w:tcPr>
          <w:p w14:paraId="6C2A55C9"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500,000</w:t>
            </w:r>
          </w:p>
        </w:tc>
        <w:tc>
          <w:tcPr>
            <w:tcW w:w="921" w:type="dxa"/>
            <w:tcBorders>
              <w:top w:val="nil"/>
              <w:left w:val="nil"/>
              <w:bottom w:val="single" w:sz="4" w:space="0" w:color="auto"/>
              <w:right w:val="single" w:sz="4" w:space="0" w:color="auto"/>
            </w:tcBorders>
            <w:shd w:val="clear" w:color="auto" w:fill="auto"/>
            <w:noWrap/>
            <w:vAlign w:val="center"/>
            <w:hideMark/>
          </w:tcPr>
          <w:p w14:paraId="2F29F6DB"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500,000</w:t>
            </w:r>
          </w:p>
        </w:tc>
        <w:tc>
          <w:tcPr>
            <w:tcW w:w="1253" w:type="dxa"/>
            <w:tcBorders>
              <w:top w:val="nil"/>
              <w:left w:val="nil"/>
              <w:bottom w:val="single" w:sz="4" w:space="0" w:color="auto"/>
              <w:right w:val="single" w:sz="4" w:space="0" w:color="auto"/>
            </w:tcBorders>
            <w:shd w:val="clear" w:color="auto" w:fill="auto"/>
            <w:noWrap/>
            <w:vAlign w:val="center"/>
            <w:hideMark/>
          </w:tcPr>
          <w:p w14:paraId="77F00CB1"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3,566,000</w:t>
            </w:r>
          </w:p>
        </w:tc>
        <w:tc>
          <w:tcPr>
            <w:tcW w:w="1029" w:type="dxa"/>
            <w:tcBorders>
              <w:top w:val="nil"/>
              <w:left w:val="nil"/>
              <w:bottom w:val="single" w:sz="4" w:space="0" w:color="auto"/>
              <w:right w:val="single" w:sz="4" w:space="0" w:color="auto"/>
            </w:tcBorders>
            <w:shd w:val="clear" w:color="auto" w:fill="auto"/>
            <w:noWrap/>
            <w:vAlign w:val="center"/>
            <w:hideMark/>
          </w:tcPr>
          <w:p w14:paraId="4F23DA09"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3,666,000</w:t>
            </w:r>
          </w:p>
        </w:tc>
        <w:tc>
          <w:tcPr>
            <w:tcW w:w="1099" w:type="dxa"/>
            <w:tcBorders>
              <w:top w:val="nil"/>
              <w:left w:val="nil"/>
              <w:bottom w:val="single" w:sz="4" w:space="0" w:color="auto"/>
              <w:right w:val="single" w:sz="4" w:space="0" w:color="auto"/>
            </w:tcBorders>
            <w:shd w:val="clear" w:color="auto" w:fill="auto"/>
            <w:noWrap/>
            <w:vAlign w:val="center"/>
            <w:hideMark/>
          </w:tcPr>
          <w:p w14:paraId="2D706F4D"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3,666,000</w:t>
            </w:r>
          </w:p>
        </w:tc>
        <w:tc>
          <w:tcPr>
            <w:tcW w:w="1016" w:type="dxa"/>
            <w:tcBorders>
              <w:top w:val="nil"/>
              <w:left w:val="nil"/>
              <w:bottom w:val="single" w:sz="4" w:space="0" w:color="auto"/>
              <w:right w:val="single" w:sz="4" w:space="0" w:color="auto"/>
            </w:tcBorders>
            <w:shd w:val="clear" w:color="auto" w:fill="auto"/>
            <w:noWrap/>
            <w:vAlign w:val="center"/>
            <w:hideMark/>
          </w:tcPr>
          <w:p w14:paraId="4D6AA341"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3,666,000</w:t>
            </w:r>
          </w:p>
        </w:tc>
        <w:tc>
          <w:tcPr>
            <w:tcW w:w="1016" w:type="dxa"/>
            <w:tcBorders>
              <w:top w:val="nil"/>
              <w:left w:val="nil"/>
              <w:bottom w:val="single" w:sz="4" w:space="0" w:color="auto"/>
              <w:right w:val="single" w:sz="4" w:space="0" w:color="auto"/>
            </w:tcBorders>
            <w:shd w:val="clear" w:color="auto" w:fill="auto"/>
            <w:noWrap/>
            <w:vAlign w:val="center"/>
            <w:hideMark/>
          </w:tcPr>
          <w:p w14:paraId="0F05DCFE"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3,666,000</w:t>
            </w:r>
          </w:p>
        </w:tc>
        <w:tc>
          <w:tcPr>
            <w:tcW w:w="1146" w:type="dxa"/>
            <w:tcBorders>
              <w:top w:val="nil"/>
              <w:left w:val="nil"/>
              <w:bottom w:val="single" w:sz="4" w:space="0" w:color="auto"/>
              <w:right w:val="single" w:sz="4" w:space="0" w:color="auto"/>
            </w:tcBorders>
            <w:shd w:val="clear" w:color="auto" w:fill="auto"/>
            <w:noWrap/>
            <w:vAlign w:val="center"/>
            <w:hideMark/>
          </w:tcPr>
          <w:p w14:paraId="6EFBB0B9" w14:textId="77777777" w:rsidR="008D20D7" w:rsidRPr="00DE3B5E" w:rsidRDefault="008D20D7" w:rsidP="00D10BDC">
            <w:pPr>
              <w:spacing w:after="0" w:line="240" w:lineRule="auto"/>
              <w:jc w:val="center"/>
              <w:rPr>
                <w:rFonts w:ascii="Times New Roman" w:eastAsia="Times New Roman" w:hAnsi="Times New Roman" w:cs="Times New Roman"/>
                <w:color w:val="000000"/>
                <w:sz w:val="20"/>
                <w:szCs w:val="20"/>
                <w:lang w:val="en-GB" w:eastAsia="sq-AL"/>
              </w:rPr>
            </w:pPr>
            <w:r w:rsidRPr="00DE3B5E">
              <w:rPr>
                <w:rFonts w:ascii="Times New Roman" w:eastAsia="Times New Roman" w:hAnsi="Times New Roman" w:cs="Times New Roman"/>
                <w:color w:val="000000"/>
                <w:sz w:val="20"/>
                <w:szCs w:val="20"/>
                <w:lang w:val="en-GB" w:eastAsia="sq-AL"/>
              </w:rPr>
              <w:t>5,018,700</w:t>
            </w:r>
          </w:p>
        </w:tc>
      </w:tr>
      <w:bookmarkEnd w:id="43"/>
    </w:tbl>
    <w:p w14:paraId="4787825D" w14:textId="77777777" w:rsidR="007A32CC" w:rsidRPr="00DE3B5E" w:rsidRDefault="007A32CC" w:rsidP="007A32CC">
      <w:pPr>
        <w:pStyle w:val="ListParagraph"/>
        <w:spacing w:line="240" w:lineRule="auto"/>
        <w:ind w:left="0"/>
        <w:jc w:val="both"/>
        <w:rPr>
          <w:rFonts w:ascii="Times New Roman" w:hAnsi="Times New Roman" w:cs="Times New Roman"/>
          <w:sz w:val="16"/>
          <w:szCs w:val="16"/>
          <w:lang w:val="en-GB"/>
        </w:rPr>
      </w:pPr>
    </w:p>
    <w:p w14:paraId="34A0F90F" w14:textId="77BF4EDF" w:rsidR="007A32CC" w:rsidRPr="00DE3B5E" w:rsidRDefault="00993884" w:rsidP="003171C4">
      <w:pPr>
        <w:pStyle w:val="ListParagraph"/>
        <w:numPr>
          <w:ilvl w:val="2"/>
          <w:numId w:val="22"/>
        </w:numPr>
        <w:spacing w:after="0"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A </w:t>
      </w:r>
      <w:r w:rsidR="006D43A3" w:rsidRPr="00DE3B5E">
        <w:rPr>
          <w:rFonts w:ascii="Times New Roman" w:hAnsi="Times New Roman" w:cs="Times New Roman"/>
          <w:sz w:val="24"/>
          <w:szCs w:val="24"/>
          <w:lang w:val="en-GB"/>
        </w:rPr>
        <w:t xml:space="preserve">review of the 2011 </w:t>
      </w:r>
      <w:r w:rsidRPr="00DE3B5E">
        <w:rPr>
          <w:rFonts w:ascii="Times New Roman" w:hAnsi="Times New Roman" w:cs="Times New Roman"/>
          <w:sz w:val="24"/>
          <w:szCs w:val="24"/>
          <w:lang w:val="en-GB"/>
        </w:rPr>
        <w:t>PAD</w:t>
      </w:r>
      <w:r w:rsidR="006D43A3"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showed </w:t>
      </w:r>
      <w:r w:rsidR="006D43A3" w:rsidRPr="00DE3B5E">
        <w:rPr>
          <w:rFonts w:ascii="Times New Roman" w:hAnsi="Times New Roman" w:cs="Times New Roman"/>
          <w:sz w:val="24"/>
          <w:szCs w:val="24"/>
          <w:lang w:val="en-GB"/>
        </w:rPr>
        <w:t xml:space="preserve">that the </w:t>
      </w:r>
      <w:r w:rsidR="00A14A91" w:rsidRPr="00DE3B5E">
        <w:rPr>
          <w:rFonts w:ascii="Times New Roman" w:hAnsi="Times New Roman" w:cs="Times New Roman"/>
          <w:sz w:val="24"/>
          <w:szCs w:val="24"/>
          <w:lang w:val="en-GB"/>
        </w:rPr>
        <w:t xml:space="preserve">assessee </w:t>
      </w:r>
      <w:r w:rsidR="006D43A3" w:rsidRPr="00DE3B5E">
        <w:rPr>
          <w:rFonts w:ascii="Times New Roman" w:hAnsi="Times New Roman" w:cs="Times New Roman"/>
          <w:sz w:val="24"/>
          <w:szCs w:val="24"/>
          <w:lang w:val="en-GB"/>
        </w:rPr>
        <w:t>declared in the section of gifts and preferential treatments "</w:t>
      </w:r>
      <w:r w:rsidRPr="00DE3B5E">
        <w:rPr>
          <w:rFonts w:ascii="Times New Roman" w:hAnsi="Times New Roman" w:cs="Times New Roman"/>
          <w:i/>
          <w:iCs/>
          <w:sz w:val="24"/>
          <w:szCs w:val="24"/>
          <w:lang w:val="en-GB"/>
        </w:rPr>
        <w:t xml:space="preserve">liquidity </w:t>
      </w:r>
      <w:r w:rsidR="006D43A3" w:rsidRPr="00DE3B5E">
        <w:rPr>
          <w:rFonts w:ascii="Times New Roman" w:hAnsi="Times New Roman" w:cs="Times New Roman"/>
          <w:i/>
          <w:iCs/>
          <w:sz w:val="24"/>
          <w:szCs w:val="24"/>
          <w:lang w:val="en-GB"/>
        </w:rPr>
        <w:t>donated by the father</w:t>
      </w:r>
      <w:r w:rsidR="006D43A3" w:rsidRPr="00DE3B5E">
        <w:rPr>
          <w:rFonts w:ascii="Times New Roman" w:hAnsi="Times New Roman" w:cs="Times New Roman"/>
          <w:sz w:val="24"/>
          <w:szCs w:val="24"/>
          <w:lang w:val="en-GB"/>
        </w:rPr>
        <w:t xml:space="preserve">", in the amount of EUR 20,000, but did not specifically declare this amount </w:t>
      </w:r>
      <w:r w:rsidRPr="00DE3B5E">
        <w:rPr>
          <w:rFonts w:ascii="Times New Roman" w:hAnsi="Times New Roman" w:cs="Times New Roman"/>
          <w:sz w:val="24"/>
          <w:szCs w:val="24"/>
          <w:lang w:val="en-GB"/>
        </w:rPr>
        <w:t xml:space="preserve">as </w:t>
      </w:r>
      <w:r w:rsidR="006D43A3" w:rsidRPr="00DE3B5E">
        <w:rPr>
          <w:rFonts w:ascii="Times New Roman" w:hAnsi="Times New Roman" w:cs="Times New Roman"/>
          <w:sz w:val="24"/>
          <w:szCs w:val="24"/>
          <w:lang w:val="en-GB"/>
        </w:rPr>
        <w:t xml:space="preserve">carried </w:t>
      </w:r>
      <w:r w:rsidRPr="00DE3B5E">
        <w:rPr>
          <w:rFonts w:ascii="Times New Roman" w:hAnsi="Times New Roman" w:cs="Times New Roman"/>
          <w:sz w:val="24"/>
          <w:szCs w:val="24"/>
          <w:lang w:val="en-GB"/>
        </w:rPr>
        <w:t xml:space="preserve">over in </w:t>
      </w:r>
      <w:r w:rsidR="006D43A3" w:rsidRPr="00DE3B5E">
        <w:rPr>
          <w:rFonts w:ascii="Times New Roman" w:hAnsi="Times New Roman" w:cs="Times New Roman"/>
          <w:sz w:val="24"/>
          <w:szCs w:val="24"/>
          <w:lang w:val="en-GB"/>
        </w:rPr>
        <w:t xml:space="preserve">cash </w:t>
      </w:r>
      <w:r w:rsidRPr="00DE3B5E">
        <w:rPr>
          <w:rFonts w:ascii="Times New Roman" w:hAnsi="Times New Roman" w:cs="Times New Roman"/>
          <w:sz w:val="24"/>
          <w:szCs w:val="24"/>
          <w:lang w:val="en-GB"/>
        </w:rPr>
        <w:t xml:space="preserve">at home, </w:t>
      </w:r>
      <w:r w:rsidR="006D43A3" w:rsidRPr="00DE3B5E">
        <w:rPr>
          <w:rFonts w:ascii="Times New Roman" w:hAnsi="Times New Roman" w:cs="Times New Roman"/>
          <w:sz w:val="24"/>
          <w:szCs w:val="24"/>
          <w:lang w:val="en-GB"/>
        </w:rPr>
        <w:t xml:space="preserve">at the end of 2011. In the same year, the </w:t>
      </w:r>
      <w:r w:rsidR="00A14A91" w:rsidRPr="00DE3B5E">
        <w:rPr>
          <w:rFonts w:ascii="Times New Roman" w:hAnsi="Times New Roman" w:cs="Times New Roman"/>
          <w:sz w:val="24"/>
          <w:szCs w:val="24"/>
          <w:lang w:val="en-GB"/>
        </w:rPr>
        <w:t xml:space="preserve">assessee </w:t>
      </w:r>
      <w:r w:rsidR="006D43A3" w:rsidRPr="00DE3B5E">
        <w:rPr>
          <w:rFonts w:ascii="Times New Roman" w:hAnsi="Times New Roman" w:cs="Times New Roman"/>
          <w:sz w:val="24"/>
          <w:szCs w:val="24"/>
          <w:lang w:val="en-GB"/>
        </w:rPr>
        <w:t>declared savings from his salary as a prosecutor in the amount of ALL 300,000.</w:t>
      </w:r>
    </w:p>
    <w:p w14:paraId="1E7F9509" w14:textId="77777777" w:rsidR="007A32CC" w:rsidRPr="00DE3B5E" w:rsidRDefault="007A32CC" w:rsidP="007A32CC">
      <w:pPr>
        <w:pStyle w:val="ListParagraph"/>
        <w:spacing w:after="0" w:line="240" w:lineRule="auto"/>
        <w:ind w:left="0"/>
        <w:jc w:val="both"/>
        <w:rPr>
          <w:rFonts w:ascii="Times New Roman" w:hAnsi="Times New Roman" w:cs="Times New Roman"/>
          <w:sz w:val="12"/>
          <w:szCs w:val="12"/>
          <w:lang w:val="en-GB"/>
        </w:rPr>
      </w:pPr>
    </w:p>
    <w:p w14:paraId="1F8532EB" w14:textId="3FFAF763" w:rsidR="007A32CC" w:rsidRPr="00DE3B5E" w:rsidRDefault="00E70101" w:rsidP="003171C4">
      <w:pPr>
        <w:pStyle w:val="ListParagraph"/>
        <w:numPr>
          <w:ilvl w:val="2"/>
          <w:numId w:val="22"/>
        </w:numPr>
        <w:spacing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lastRenderedPageBreak/>
        <w:t xml:space="preserve">The Commission concluded that the amount of EUR 20,000 donated in favour of the </w:t>
      </w:r>
      <w:r w:rsidR="00A14A91" w:rsidRPr="00DE3B5E">
        <w:rPr>
          <w:rFonts w:ascii="Times New Roman" w:hAnsi="Times New Roman" w:cs="Times New Roman"/>
          <w:sz w:val="24"/>
          <w:szCs w:val="24"/>
          <w:lang w:val="en-GB"/>
        </w:rPr>
        <w:t>assessee</w:t>
      </w:r>
      <w:r w:rsidR="009C4D32" w:rsidRPr="00DE3B5E">
        <w:rPr>
          <w:rFonts w:ascii="Times New Roman" w:hAnsi="Times New Roman" w:cs="Times New Roman"/>
          <w:sz w:val="24"/>
          <w:szCs w:val="24"/>
          <w:lang w:val="en-GB"/>
        </w:rPr>
        <w:t>,</w:t>
      </w:r>
      <w:r w:rsidR="00A14A91"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meets the criteria set forth in Article D of the Annex to the Constitution, including this amount as saved in its entirety in 2011, and carried </w:t>
      </w:r>
      <w:r w:rsidR="009C4D32" w:rsidRPr="00DE3B5E">
        <w:rPr>
          <w:rFonts w:ascii="Times New Roman" w:hAnsi="Times New Roman" w:cs="Times New Roman"/>
          <w:sz w:val="24"/>
          <w:szCs w:val="24"/>
          <w:lang w:val="en-GB"/>
        </w:rPr>
        <w:t xml:space="preserve">over </w:t>
      </w:r>
      <w:r w:rsidRPr="00DE3B5E">
        <w:rPr>
          <w:rFonts w:ascii="Times New Roman" w:hAnsi="Times New Roman" w:cs="Times New Roman"/>
          <w:sz w:val="24"/>
          <w:szCs w:val="24"/>
          <w:lang w:val="en-GB"/>
        </w:rPr>
        <w:t>until the end of 2016.</w:t>
      </w:r>
    </w:p>
    <w:p w14:paraId="53FF2122" w14:textId="77777777" w:rsidR="007A32CC" w:rsidRPr="00DE3B5E" w:rsidRDefault="007A32CC" w:rsidP="007A32CC">
      <w:pPr>
        <w:pStyle w:val="ListParagraph"/>
        <w:rPr>
          <w:rFonts w:ascii="Times New Roman" w:hAnsi="Times New Roman" w:cs="Times New Roman"/>
          <w:sz w:val="12"/>
          <w:szCs w:val="12"/>
          <w:lang w:val="en-GB"/>
        </w:rPr>
      </w:pPr>
    </w:p>
    <w:p w14:paraId="7DA7054A" w14:textId="16F01FE4" w:rsidR="007A32CC" w:rsidRPr="00DE3B5E" w:rsidRDefault="007A32CC" w:rsidP="003171C4">
      <w:pPr>
        <w:pStyle w:val="ListParagraph"/>
        <w:numPr>
          <w:ilvl w:val="2"/>
          <w:numId w:val="22"/>
        </w:numPr>
        <w:spacing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Refer</w:t>
      </w:r>
      <w:r w:rsidR="009C4D32" w:rsidRPr="00DE3B5E">
        <w:rPr>
          <w:rFonts w:ascii="Times New Roman" w:hAnsi="Times New Roman" w:cs="Times New Roman"/>
          <w:sz w:val="24"/>
          <w:szCs w:val="24"/>
          <w:lang w:val="en-GB"/>
        </w:rPr>
        <w:t>ring to the statements of the a</w:t>
      </w:r>
      <w:r w:rsidR="00A14A91" w:rsidRPr="00DE3B5E">
        <w:rPr>
          <w:rFonts w:ascii="Times New Roman" w:hAnsi="Times New Roman" w:cs="Times New Roman"/>
          <w:sz w:val="24"/>
          <w:szCs w:val="24"/>
          <w:lang w:val="en-GB"/>
        </w:rPr>
        <w:t xml:space="preserve">ssessee </w:t>
      </w:r>
      <w:r w:rsidR="009C4D32" w:rsidRPr="00DE3B5E">
        <w:rPr>
          <w:rFonts w:ascii="Times New Roman" w:hAnsi="Times New Roman" w:cs="Times New Roman"/>
          <w:sz w:val="24"/>
          <w:szCs w:val="24"/>
          <w:lang w:val="en-GB"/>
        </w:rPr>
        <w:t xml:space="preserve">over the years </w:t>
      </w:r>
      <w:r w:rsidR="006544D8" w:rsidRPr="00DE3B5E">
        <w:rPr>
          <w:rFonts w:ascii="Times New Roman" w:hAnsi="Times New Roman" w:cs="Times New Roman"/>
          <w:sz w:val="24"/>
          <w:szCs w:val="24"/>
          <w:lang w:val="en-GB"/>
        </w:rPr>
        <w:t xml:space="preserve">and </w:t>
      </w:r>
      <w:r w:rsidR="009C4D32" w:rsidRPr="00DE3B5E">
        <w:rPr>
          <w:rFonts w:ascii="Times New Roman" w:hAnsi="Times New Roman" w:cs="Times New Roman"/>
          <w:sz w:val="24"/>
          <w:szCs w:val="24"/>
          <w:lang w:val="en-GB"/>
        </w:rPr>
        <w:t xml:space="preserve">the financial analysis by the IQC, at the end of </w:t>
      </w:r>
      <w:r w:rsidRPr="00DE3B5E">
        <w:rPr>
          <w:rFonts w:ascii="Times New Roman" w:hAnsi="Times New Roman" w:cs="Times New Roman"/>
          <w:sz w:val="24"/>
          <w:szCs w:val="24"/>
          <w:lang w:val="en-GB"/>
        </w:rPr>
        <w:t xml:space="preserve">2016, </w:t>
      </w:r>
      <w:r w:rsidR="00E07851">
        <w:rPr>
          <w:rFonts w:ascii="Times New Roman" w:hAnsi="Times New Roman" w:cs="Times New Roman"/>
          <w:sz w:val="24"/>
          <w:szCs w:val="24"/>
          <w:lang w:val="en-GB"/>
        </w:rPr>
        <w:t xml:space="preserve">the </w:t>
      </w:r>
      <w:r w:rsidR="009C4D32" w:rsidRPr="00DE3B5E">
        <w:rPr>
          <w:rFonts w:ascii="Times New Roman" w:hAnsi="Times New Roman" w:cs="Times New Roman"/>
          <w:sz w:val="24"/>
          <w:szCs w:val="24"/>
          <w:lang w:val="en-GB"/>
        </w:rPr>
        <w:t xml:space="preserve">assessee had a balance of cash kept at home, amounting to ALL </w:t>
      </w:r>
      <w:r w:rsidRPr="00DE3B5E">
        <w:rPr>
          <w:rFonts w:ascii="Times New Roman" w:hAnsi="Times New Roman" w:cs="Times New Roman"/>
          <w:sz w:val="24"/>
          <w:szCs w:val="24"/>
          <w:lang w:val="en-GB"/>
        </w:rPr>
        <w:t>5.018.700.</w:t>
      </w:r>
    </w:p>
    <w:p w14:paraId="0B82F653" w14:textId="77777777" w:rsidR="007A32CC" w:rsidRPr="00DE3B5E" w:rsidRDefault="007A32CC" w:rsidP="007A32CC">
      <w:pPr>
        <w:pStyle w:val="ListParagraph"/>
        <w:rPr>
          <w:rFonts w:ascii="Times New Roman" w:hAnsi="Times New Roman" w:cs="Times New Roman"/>
          <w:sz w:val="12"/>
          <w:szCs w:val="12"/>
          <w:lang w:val="en-GB"/>
        </w:rPr>
      </w:pPr>
    </w:p>
    <w:p w14:paraId="73A47B3E" w14:textId="59E83464" w:rsidR="007A32CC" w:rsidRPr="00DE3B5E" w:rsidRDefault="00E70101" w:rsidP="00141445">
      <w:pPr>
        <w:pStyle w:val="ListParagraph"/>
        <w:numPr>
          <w:ilvl w:val="2"/>
          <w:numId w:val="22"/>
        </w:numPr>
        <w:spacing w:line="240" w:lineRule="auto"/>
        <w:ind w:left="0" w:firstLine="0"/>
        <w:jc w:val="both"/>
        <w:rPr>
          <w:rFonts w:ascii="Times New Roman" w:hAnsi="Times New Roman" w:cs="Times New Roman"/>
          <w:sz w:val="12"/>
          <w:szCs w:val="12"/>
          <w:lang w:val="en-GB"/>
        </w:rPr>
      </w:pPr>
      <w:r w:rsidRPr="00DE3B5E">
        <w:rPr>
          <w:rFonts w:ascii="Times New Roman" w:hAnsi="Times New Roman" w:cs="Times New Roman"/>
          <w:sz w:val="24"/>
          <w:szCs w:val="24"/>
          <w:lang w:val="en-GB"/>
        </w:rPr>
        <w:t>F</w:t>
      </w:r>
      <w:r w:rsidR="009C4D32" w:rsidRPr="00DE3B5E">
        <w:rPr>
          <w:rFonts w:ascii="Times New Roman" w:hAnsi="Times New Roman" w:cs="Times New Roman"/>
          <w:sz w:val="24"/>
          <w:szCs w:val="24"/>
          <w:lang w:val="en-GB"/>
        </w:rPr>
        <w:t xml:space="preserve">ollowing a verification of the </w:t>
      </w:r>
      <w:r w:rsidR="00993884" w:rsidRPr="00DE3B5E">
        <w:rPr>
          <w:rFonts w:ascii="Times New Roman" w:hAnsi="Times New Roman" w:cs="Times New Roman"/>
          <w:sz w:val="24"/>
          <w:szCs w:val="24"/>
          <w:lang w:val="en-GB"/>
        </w:rPr>
        <w:t>PAD</w:t>
      </w:r>
      <w:r w:rsidRPr="00DE3B5E">
        <w:rPr>
          <w:rFonts w:ascii="Times New Roman" w:hAnsi="Times New Roman" w:cs="Times New Roman"/>
          <w:sz w:val="24"/>
          <w:szCs w:val="24"/>
          <w:lang w:val="en-GB"/>
        </w:rPr>
        <w:t>s</w:t>
      </w:r>
      <w:r w:rsidR="000B1FB4" w:rsidRPr="00DE3B5E">
        <w:rPr>
          <w:rFonts w:ascii="Times New Roman" w:hAnsi="Times New Roman" w:cs="Times New Roman"/>
          <w:sz w:val="24"/>
          <w:szCs w:val="24"/>
          <w:lang w:val="en-GB"/>
        </w:rPr>
        <w:t xml:space="preserve">, we find that </w:t>
      </w:r>
      <w:r w:rsidRPr="00DE3B5E">
        <w:rPr>
          <w:rFonts w:ascii="Times New Roman" w:hAnsi="Times New Roman" w:cs="Times New Roman"/>
          <w:sz w:val="24"/>
          <w:szCs w:val="24"/>
          <w:lang w:val="en-GB"/>
        </w:rPr>
        <w:t xml:space="preserve">the </w:t>
      </w:r>
      <w:r w:rsidR="00A14A91" w:rsidRPr="00DE3B5E">
        <w:rPr>
          <w:rFonts w:ascii="Times New Roman" w:hAnsi="Times New Roman" w:cs="Times New Roman"/>
          <w:sz w:val="24"/>
          <w:szCs w:val="24"/>
          <w:lang w:val="en-GB"/>
        </w:rPr>
        <w:t>assessee</w:t>
      </w:r>
      <w:r w:rsidR="000B1FB4"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has not declared any decrease/change in the savings available in cash </w:t>
      </w:r>
      <w:r w:rsidR="000B1FB4" w:rsidRPr="00DE3B5E">
        <w:rPr>
          <w:rFonts w:ascii="Times New Roman" w:hAnsi="Times New Roman" w:cs="Times New Roman"/>
          <w:sz w:val="24"/>
          <w:szCs w:val="24"/>
          <w:lang w:val="en-GB"/>
        </w:rPr>
        <w:t xml:space="preserve">at home. </w:t>
      </w:r>
      <w:r w:rsidRPr="00DE3B5E">
        <w:rPr>
          <w:rFonts w:ascii="Times New Roman" w:hAnsi="Times New Roman" w:cs="Times New Roman"/>
          <w:sz w:val="24"/>
          <w:szCs w:val="24"/>
          <w:lang w:val="en-GB"/>
        </w:rPr>
        <w:t xml:space="preserve">In relation to this non-declaration, the </w:t>
      </w:r>
      <w:r w:rsidR="00A14A91" w:rsidRPr="00DE3B5E">
        <w:rPr>
          <w:rFonts w:ascii="Times New Roman" w:hAnsi="Times New Roman" w:cs="Times New Roman"/>
          <w:sz w:val="24"/>
          <w:szCs w:val="24"/>
          <w:lang w:val="en-GB"/>
        </w:rPr>
        <w:t>assessee</w:t>
      </w:r>
      <w:r w:rsidR="000B1FB4" w:rsidRPr="00DE3B5E">
        <w:rPr>
          <w:rFonts w:ascii="Times New Roman" w:hAnsi="Times New Roman" w:cs="Times New Roman"/>
          <w:sz w:val="24"/>
          <w:szCs w:val="24"/>
          <w:lang w:val="en-GB"/>
        </w:rPr>
        <w:t>,</w:t>
      </w:r>
      <w:r w:rsidR="00A14A91" w:rsidRPr="00DE3B5E">
        <w:rPr>
          <w:rFonts w:ascii="Times New Roman" w:hAnsi="Times New Roman" w:cs="Times New Roman"/>
          <w:sz w:val="24"/>
          <w:szCs w:val="24"/>
          <w:lang w:val="en-GB"/>
        </w:rPr>
        <w:t xml:space="preserve"> </w:t>
      </w:r>
      <w:r w:rsidRPr="00DE3B5E">
        <w:rPr>
          <w:rFonts w:ascii="Times New Roman" w:hAnsi="Times New Roman" w:cs="Times New Roman"/>
          <w:sz w:val="24"/>
          <w:szCs w:val="24"/>
          <w:lang w:val="en-GB"/>
        </w:rPr>
        <w:t xml:space="preserve">in response to questionnaire no. 3, stated that he deposited the amount of </w:t>
      </w:r>
      <w:r w:rsidR="00993884" w:rsidRPr="00DE3B5E">
        <w:rPr>
          <w:rFonts w:ascii="Times New Roman" w:hAnsi="Times New Roman" w:cs="Times New Roman"/>
          <w:sz w:val="24"/>
          <w:szCs w:val="24"/>
          <w:lang w:val="en-GB"/>
        </w:rPr>
        <w:t xml:space="preserve">EUR </w:t>
      </w:r>
      <w:r w:rsidRPr="00DE3B5E">
        <w:rPr>
          <w:rFonts w:ascii="Times New Roman" w:hAnsi="Times New Roman" w:cs="Times New Roman"/>
          <w:sz w:val="24"/>
          <w:szCs w:val="24"/>
          <w:lang w:val="en-GB"/>
        </w:rPr>
        <w:t xml:space="preserve">15,500 in Intesa SanPaolo Bank, while he spent the rest over the years, without specifying the moment/year </w:t>
      </w:r>
      <w:r w:rsidR="000B1FB4" w:rsidRPr="00DE3B5E">
        <w:rPr>
          <w:rFonts w:ascii="Times New Roman" w:hAnsi="Times New Roman" w:cs="Times New Roman"/>
          <w:sz w:val="24"/>
          <w:szCs w:val="24"/>
          <w:lang w:val="en-GB"/>
        </w:rPr>
        <w:t xml:space="preserve">when it was spent. </w:t>
      </w:r>
      <w:r w:rsidRPr="00DE3B5E">
        <w:rPr>
          <w:rFonts w:ascii="Times New Roman" w:hAnsi="Times New Roman" w:cs="Times New Roman"/>
          <w:sz w:val="24"/>
          <w:szCs w:val="24"/>
          <w:lang w:val="en-GB"/>
        </w:rPr>
        <w:t xml:space="preserve">While in response to the results of the investigation, he informed that, although he had not declared </w:t>
      </w:r>
      <w:r w:rsidR="00E07851">
        <w:rPr>
          <w:rFonts w:ascii="Times New Roman" w:hAnsi="Times New Roman" w:cs="Times New Roman"/>
          <w:sz w:val="24"/>
          <w:szCs w:val="24"/>
          <w:lang w:val="en-GB"/>
        </w:rPr>
        <w:t xml:space="preserve">it </w:t>
      </w:r>
      <w:r w:rsidRPr="00DE3B5E">
        <w:rPr>
          <w:rFonts w:ascii="Times New Roman" w:hAnsi="Times New Roman" w:cs="Times New Roman"/>
          <w:sz w:val="24"/>
          <w:szCs w:val="24"/>
          <w:lang w:val="en-GB"/>
        </w:rPr>
        <w:t xml:space="preserve">exactly in 2011, </w:t>
      </w:r>
      <w:r w:rsidR="000B1FB4" w:rsidRPr="00DE3B5E">
        <w:rPr>
          <w:rFonts w:ascii="Times New Roman" w:hAnsi="Times New Roman" w:cs="Times New Roman"/>
          <w:sz w:val="24"/>
          <w:szCs w:val="24"/>
          <w:lang w:val="en-GB"/>
        </w:rPr>
        <w:t xml:space="preserve">out of </w:t>
      </w:r>
      <w:r w:rsidRPr="00DE3B5E">
        <w:rPr>
          <w:rFonts w:ascii="Times New Roman" w:hAnsi="Times New Roman" w:cs="Times New Roman"/>
          <w:sz w:val="24"/>
          <w:szCs w:val="24"/>
          <w:lang w:val="en-GB"/>
        </w:rPr>
        <w:t xml:space="preserve">the amount of </w:t>
      </w:r>
      <w:r w:rsidR="00993884" w:rsidRPr="00DE3B5E">
        <w:rPr>
          <w:rFonts w:ascii="Times New Roman" w:hAnsi="Times New Roman" w:cs="Times New Roman"/>
          <w:sz w:val="24"/>
          <w:szCs w:val="24"/>
          <w:lang w:val="en-GB"/>
        </w:rPr>
        <w:t xml:space="preserve">EUR </w:t>
      </w:r>
      <w:r w:rsidRPr="00DE3B5E">
        <w:rPr>
          <w:rFonts w:ascii="Times New Roman" w:hAnsi="Times New Roman" w:cs="Times New Roman"/>
          <w:sz w:val="24"/>
          <w:szCs w:val="24"/>
          <w:lang w:val="en-GB"/>
        </w:rPr>
        <w:t xml:space="preserve">20,000 that his father had donated to him, at the end of the year he only </w:t>
      </w:r>
      <w:r w:rsidR="000B1FB4" w:rsidRPr="00DE3B5E">
        <w:rPr>
          <w:rFonts w:ascii="Times New Roman" w:hAnsi="Times New Roman" w:cs="Times New Roman"/>
          <w:sz w:val="24"/>
          <w:szCs w:val="24"/>
          <w:lang w:val="en-GB"/>
        </w:rPr>
        <w:t>had as savings t</w:t>
      </w:r>
      <w:r w:rsidRPr="00DE3B5E">
        <w:rPr>
          <w:rFonts w:ascii="Times New Roman" w:hAnsi="Times New Roman" w:cs="Times New Roman"/>
          <w:sz w:val="24"/>
          <w:szCs w:val="24"/>
          <w:lang w:val="en-GB"/>
        </w:rPr>
        <w:t xml:space="preserve">he amount of </w:t>
      </w:r>
      <w:r w:rsidR="00993884" w:rsidRPr="00DE3B5E">
        <w:rPr>
          <w:rFonts w:ascii="Times New Roman" w:hAnsi="Times New Roman" w:cs="Times New Roman"/>
          <w:sz w:val="24"/>
          <w:szCs w:val="24"/>
          <w:lang w:val="en-GB"/>
        </w:rPr>
        <w:t xml:space="preserve">EUR </w:t>
      </w:r>
      <w:r w:rsidRPr="00DE3B5E">
        <w:rPr>
          <w:rFonts w:ascii="Times New Roman" w:hAnsi="Times New Roman" w:cs="Times New Roman"/>
          <w:sz w:val="24"/>
          <w:szCs w:val="24"/>
          <w:lang w:val="en-GB"/>
        </w:rPr>
        <w:t xml:space="preserve">15,500. He also informed that, from the savings declared by him over the years, in 2015 the cash balance decreased by </w:t>
      </w:r>
      <w:r w:rsidR="00993884" w:rsidRPr="00DE3B5E">
        <w:rPr>
          <w:rFonts w:ascii="Times New Roman" w:hAnsi="Times New Roman" w:cs="Times New Roman"/>
          <w:sz w:val="24"/>
          <w:szCs w:val="24"/>
          <w:lang w:val="en-GB"/>
        </w:rPr>
        <w:t xml:space="preserve">ALL </w:t>
      </w:r>
      <w:r w:rsidRPr="00DE3B5E">
        <w:rPr>
          <w:rFonts w:ascii="Times New Roman" w:hAnsi="Times New Roman" w:cs="Times New Roman"/>
          <w:sz w:val="24"/>
          <w:szCs w:val="24"/>
          <w:lang w:val="en-GB"/>
        </w:rPr>
        <w:t xml:space="preserve">900,000. According to the </w:t>
      </w:r>
      <w:r w:rsidR="00A14A9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 xml:space="preserve">, at the end of 2016, he had </w:t>
      </w:r>
      <w:r w:rsidR="000B1FB4" w:rsidRPr="00DE3B5E">
        <w:rPr>
          <w:rFonts w:ascii="Times New Roman" w:hAnsi="Times New Roman" w:cs="Times New Roman"/>
          <w:sz w:val="24"/>
          <w:szCs w:val="24"/>
          <w:lang w:val="en-GB"/>
        </w:rPr>
        <w:t xml:space="preserve">available in cash at home the amounts of </w:t>
      </w:r>
      <w:r w:rsidRPr="00DE3B5E">
        <w:rPr>
          <w:rFonts w:ascii="Times New Roman" w:hAnsi="Times New Roman" w:cs="Times New Roman"/>
          <w:sz w:val="24"/>
          <w:szCs w:val="24"/>
          <w:lang w:val="en-GB"/>
        </w:rPr>
        <w:t xml:space="preserve">EUR 15,500 from </w:t>
      </w:r>
      <w:r w:rsidR="000B1FB4" w:rsidRPr="00DE3B5E">
        <w:rPr>
          <w:rFonts w:ascii="Times New Roman" w:hAnsi="Times New Roman" w:cs="Times New Roman"/>
          <w:sz w:val="24"/>
          <w:szCs w:val="24"/>
          <w:lang w:val="en-GB"/>
        </w:rPr>
        <w:t xml:space="preserve">the </w:t>
      </w:r>
      <w:r w:rsidRPr="00DE3B5E">
        <w:rPr>
          <w:rFonts w:ascii="Times New Roman" w:hAnsi="Times New Roman" w:cs="Times New Roman"/>
          <w:sz w:val="24"/>
          <w:szCs w:val="24"/>
          <w:lang w:val="en-GB"/>
        </w:rPr>
        <w:t xml:space="preserve">money donated by his father and EUR 10,000 from his wife's </w:t>
      </w:r>
      <w:r w:rsidR="00216955" w:rsidRPr="00DE3B5E">
        <w:rPr>
          <w:rFonts w:ascii="Times New Roman" w:hAnsi="Times New Roman" w:cs="Times New Roman"/>
          <w:sz w:val="24"/>
          <w:szCs w:val="24"/>
          <w:lang w:val="en-GB"/>
        </w:rPr>
        <w:t>business</w:t>
      </w:r>
      <w:r w:rsidRPr="00DE3B5E">
        <w:rPr>
          <w:rFonts w:ascii="Times New Roman" w:hAnsi="Times New Roman" w:cs="Times New Roman"/>
          <w:sz w:val="24"/>
          <w:szCs w:val="24"/>
          <w:lang w:val="en-GB"/>
        </w:rPr>
        <w:t>.</w:t>
      </w:r>
    </w:p>
    <w:p w14:paraId="0FFA1507" w14:textId="77777777" w:rsidR="009C4D32" w:rsidRPr="00DE3B5E" w:rsidRDefault="009C4D32" w:rsidP="009C4D32">
      <w:pPr>
        <w:pStyle w:val="ListParagraph"/>
        <w:rPr>
          <w:rFonts w:ascii="Times New Roman" w:hAnsi="Times New Roman" w:cs="Times New Roman"/>
          <w:sz w:val="12"/>
          <w:szCs w:val="12"/>
          <w:lang w:val="en-GB"/>
        </w:rPr>
      </w:pPr>
    </w:p>
    <w:p w14:paraId="1FD3809F" w14:textId="77777777" w:rsidR="009C4D32" w:rsidRPr="00DE3B5E" w:rsidRDefault="009C4D32" w:rsidP="009C4D32">
      <w:pPr>
        <w:pStyle w:val="ListParagraph"/>
        <w:spacing w:line="240" w:lineRule="auto"/>
        <w:ind w:left="0"/>
        <w:jc w:val="both"/>
        <w:rPr>
          <w:rFonts w:ascii="Times New Roman" w:hAnsi="Times New Roman" w:cs="Times New Roman"/>
          <w:sz w:val="12"/>
          <w:szCs w:val="12"/>
          <w:lang w:val="en-GB"/>
        </w:rPr>
      </w:pPr>
    </w:p>
    <w:p w14:paraId="0818E473" w14:textId="49CD1D8B" w:rsidR="007A32CC" w:rsidRPr="00DE3B5E" w:rsidRDefault="00E70101" w:rsidP="003171C4">
      <w:pPr>
        <w:pStyle w:val="ListParagraph"/>
        <w:numPr>
          <w:ilvl w:val="2"/>
          <w:numId w:val="22"/>
        </w:numPr>
        <w:spacing w:line="240" w:lineRule="auto"/>
        <w:ind w:left="0" w:firstLine="0"/>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As </w:t>
      </w:r>
      <w:r w:rsidR="00DE6D65" w:rsidRPr="00DE3B5E">
        <w:rPr>
          <w:rFonts w:ascii="Times New Roman" w:hAnsi="Times New Roman" w:cs="Times New Roman"/>
          <w:sz w:val="24"/>
          <w:szCs w:val="24"/>
          <w:lang w:val="en-GB"/>
        </w:rPr>
        <w:t xml:space="preserve">to </w:t>
      </w:r>
      <w:r w:rsidRPr="00DE3B5E">
        <w:rPr>
          <w:rFonts w:ascii="Times New Roman" w:hAnsi="Times New Roman" w:cs="Times New Roman"/>
          <w:sz w:val="24"/>
          <w:szCs w:val="24"/>
          <w:lang w:val="en-GB"/>
        </w:rPr>
        <w:t xml:space="preserve">above, based on </w:t>
      </w:r>
      <w:r w:rsidR="00DE6D65" w:rsidRPr="00DE3B5E">
        <w:rPr>
          <w:rFonts w:ascii="Times New Roman" w:hAnsi="Times New Roman" w:cs="Times New Roman"/>
          <w:sz w:val="24"/>
          <w:szCs w:val="24"/>
          <w:lang w:val="en-GB"/>
        </w:rPr>
        <w:t>A</w:t>
      </w:r>
      <w:r w:rsidRPr="00DE3B5E">
        <w:rPr>
          <w:rFonts w:ascii="Times New Roman" w:hAnsi="Times New Roman" w:cs="Times New Roman"/>
          <w:sz w:val="24"/>
          <w:szCs w:val="24"/>
          <w:lang w:val="en-GB"/>
        </w:rPr>
        <w:t>rticle 32</w:t>
      </w:r>
      <w:r w:rsidR="00DE6D65" w:rsidRPr="00DE3B5E">
        <w:rPr>
          <w:rFonts w:ascii="Times New Roman" w:hAnsi="Times New Roman" w:cs="Times New Roman"/>
          <w:sz w:val="24"/>
          <w:szCs w:val="24"/>
          <w:lang w:val="en-GB"/>
        </w:rPr>
        <w:t>/5</w:t>
      </w:r>
      <w:r w:rsidRPr="00DE3B5E">
        <w:rPr>
          <w:rFonts w:ascii="Times New Roman" w:hAnsi="Times New Roman" w:cs="Times New Roman"/>
          <w:sz w:val="24"/>
          <w:szCs w:val="24"/>
          <w:lang w:val="en-GB"/>
        </w:rPr>
        <w:t xml:space="preserve">, of </w:t>
      </w:r>
      <w:r w:rsidR="00DE6D65" w:rsidRPr="00DE3B5E">
        <w:rPr>
          <w:rFonts w:ascii="Times New Roman" w:hAnsi="Times New Roman" w:cs="Times New Roman"/>
          <w:sz w:val="24"/>
          <w:szCs w:val="24"/>
          <w:lang w:val="en-GB"/>
        </w:rPr>
        <w:t>L</w:t>
      </w:r>
      <w:r w:rsidRPr="00DE3B5E">
        <w:rPr>
          <w:rFonts w:ascii="Times New Roman" w:hAnsi="Times New Roman" w:cs="Times New Roman"/>
          <w:sz w:val="24"/>
          <w:szCs w:val="24"/>
          <w:lang w:val="en-GB"/>
        </w:rPr>
        <w:t>aw no. 84/</w:t>
      </w:r>
      <w:r w:rsidR="00DE6D65" w:rsidRPr="00DE3B5E">
        <w:rPr>
          <w:rFonts w:ascii="Times New Roman" w:hAnsi="Times New Roman" w:cs="Times New Roman"/>
          <w:sz w:val="24"/>
          <w:szCs w:val="24"/>
          <w:lang w:val="en-GB"/>
        </w:rPr>
        <w:t>2016</w:t>
      </w:r>
      <w:r w:rsidR="00DE6D65" w:rsidRPr="00DE3B5E">
        <w:rPr>
          <w:rFonts w:ascii="Times New Roman" w:hAnsi="Times New Roman" w:cs="Times New Roman"/>
          <w:sz w:val="24"/>
          <w:szCs w:val="24"/>
          <w:vertAlign w:val="superscript"/>
          <w:lang w:val="en-GB"/>
        </w:rPr>
        <w:footnoteReference w:id="56"/>
      </w:r>
      <w:r w:rsidR="00DE6D65"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savings in the form of cash liquidity outside the banking system, their additions and reductions, should be taken into account based on the declarations of the </w:t>
      </w:r>
      <w:r w:rsidR="00A14A91"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and related persons in the periodic annual declarations. Consequently, </w:t>
      </w:r>
      <w:r w:rsidRPr="00DE3B5E">
        <w:rPr>
          <w:rFonts w:ascii="Times New Roman" w:hAnsi="Times New Roman" w:cs="Times New Roman"/>
          <w:sz w:val="24"/>
          <w:szCs w:val="24"/>
          <w:u w:val="single"/>
          <w:lang w:val="en-GB"/>
        </w:rPr>
        <w:t xml:space="preserve">the </w:t>
      </w:r>
      <w:r w:rsidR="00A14A91" w:rsidRPr="00DE3B5E">
        <w:rPr>
          <w:rFonts w:ascii="Times New Roman" w:hAnsi="Times New Roman" w:cs="Times New Roman"/>
          <w:sz w:val="24"/>
          <w:szCs w:val="24"/>
          <w:u w:val="single"/>
          <w:lang w:val="en-GB"/>
        </w:rPr>
        <w:t xml:space="preserve">assessee’s </w:t>
      </w:r>
      <w:r w:rsidRPr="00DE3B5E">
        <w:rPr>
          <w:rFonts w:ascii="Times New Roman" w:hAnsi="Times New Roman" w:cs="Times New Roman"/>
          <w:sz w:val="24"/>
          <w:szCs w:val="24"/>
          <w:u w:val="single"/>
          <w:lang w:val="en-GB"/>
        </w:rPr>
        <w:t xml:space="preserve">claim for a decrease </w:t>
      </w:r>
      <w:r w:rsidR="00DE6D65" w:rsidRPr="00DE3B5E">
        <w:rPr>
          <w:rFonts w:ascii="Times New Roman" w:hAnsi="Times New Roman" w:cs="Times New Roman"/>
          <w:sz w:val="24"/>
          <w:szCs w:val="24"/>
          <w:u w:val="single"/>
          <w:lang w:val="en-GB"/>
        </w:rPr>
        <w:t xml:space="preserve">by </w:t>
      </w:r>
      <w:r w:rsidRPr="00DE3B5E">
        <w:rPr>
          <w:rFonts w:ascii="Times New Roman" w:hAnsi="Times New Roman" w:cs="Times New Roman"/>
          <w:sz w:val="24"/>
          <w:szCs w:val="24"/>
          <w:u w:val="single"/>
          <w:lang w:val="en-GB"/>
        </w:rPr>
        <w:t xml:space="preserve">EUR 4,500 </w:t>
      </w:r>
      <w:r w:rsidR="00DE6D65" w:rsidRPr="00DE3B5E">
        <w:rPr>
          <w:rFonts w:ascii="Times New Roman" w:hAnsi="Times New Roman" w:cs="Times New Roman"/>
          <w:sz w:val="24"/>
          <w:szCs w:val="24"/>
          <w:u w:val="single"/>
          <w:lang w:val="en-GB"/>
        </w:rPr>
        <w:t xml:space="preserve">of </w:t>
      </w:r>
      <w:r w:rsidRPr="00DE3B5E">
        <w:rPr>
          <w:rFonts w:ascii="Times New Roman" w:hAnsi="Times New Roman" w:cs="Times New Roman"/>
          <w:sz w:val="24"/>
          <w:szCs w:val="24"/>
          <w:u w:val="single"/>
          <w:lang w:val="en-GB"/>
        </w:rPr>
        <w:t xml:space="preserve">the cash savings balance at the end of 2011, and for a decrease </w:t>
      </w:r>
      <w:r w:rsidR="00DE6D65" w:rsidRPr="00DE3B5E">
        <w:rPr>
          <w:rFonts w:ascii="Times New Roman" w:hAnsi="Times New Roman" w:cs="Times New Roman"/>
          <w:sz w:val="24"/>
          <w:szCs w:val="24"/>
          <w:u w:val="single"/>
          <w:lang w:val="en-GB"/>
        </w:rPr>
        <w:t xml:space="preserve">by </w:t>
      </w:r>
      <w:r w:rsidRPr="00DE3B5E">
        <w:rPr>
          <w:rFonts w:ascii="Times New Roman" w:hAnsi="Times New Roman" w:cs="Times New Roman"/>
          <w:sz w:val="24"/>
          <w:szCs w:val="24"/>
          <w:u w:val="single"/>
          <w:lang w:val="en-GB"/>
        </w:rPr>
        <w:t xml:space="preserve">ALL 900,000 </w:t>
      </w:r>
      <w:r w:rsidR="00DE6D65" w:rsidRPr="00DE3B5E">
        <w:rPr>
          <w:rFonts w:ascii="Times New Roman" w:hAnsi="Times New Roman" w:cs="Times New Roman"/>
          <w:sz w:val="24"/>
          <w:szCs w:val="24"/>
          <w:u w:val="single"/>
          <w:lang w:val="en-GB"/>
        </w:rPr>
        <w:t xml:space="preserve">of </w:t>
      </w:r>
      <w:r w:rsidRPr="00DE3B5E">
        <w:rPr>
          <w:rFonts w:ascii="Times New Roman" w:hAnsi="Times New Roman" w:cs="Times New Roman"/>
          <w:sz w:val="24"/>
          <w:szCs w:val="24"/>
          <w:u w:val="single"/>
          <w:lang w:val="en-GB"/>
        </w:rPr>
        <w:t xml:space="preserve">the cash savings balance at the end of 2015, </w:t>
      </w:r>
      <w:r w:rsidR="00DE6D65" w:rsidRPr="00DE3B5E">
        <w:rPr>
          <w:rFonts w:ascii="Times New Roman" w:hAnsi="Times New Roman" w:cs="Times New Roman"/>
          <w:sz w:val="24"/>
          <w:szCs w:val="24"/>
          <w:u w:val="single"/>
          <w:lang w:val="en-GB"/>
        </w:rPr>
        <w:t xml:space="preserve">shall </w:t>
      </w:r>
      <w:r w:rsidRPr="00DE3B5E">
        <w:rPr>
          <w:rFonts w:ascii="Times New Roman" w:hAnsi="Times New Roman" w:cs="Times New Roman"/>
          <w:sz w:val="24"/>
          <w:szCs w:val="24"/>
          <w:u w:val="single"/>
          <w:lang w:val="en-GB"/>
        </w:rPr>
        <w:t>not be taken into account</w:t>
      </w:r>
      <w:r w:rsidRPr="00DE3B5E">
        <w:rPr>
          <w:rFonts w:ascii="Times New Roman" w:hAnsi="Times New Roman" w:cs="Times New Roman"/>
          <w:sz w:val="24"/>
          <w:szCs w:val="24"/>
          <w:lang w:val="en-GB"/>
        </w:rPr>
        <w:t xml:space="preserve">. In the financial analysis conducted by the Legal Service Unit, the cash savings balance is reflected the same as the Commission, the cash </w:t>
      </w:r>
      <w:r w:rsidR="00DE6D65" w:rsidRPr="00DE3B5E">
        <w:rPr>
          <w:rFonts w:ascii="Times New Roman" w:hAnsi="Times New Roman" w:cs="Times New Roman"/>
          <w:sz w:val="24"/>
          <w:szCs w:val="24"/>
          <w:lang w:val="en-GB"/>
        </w:rPr>
        <w:t xml:space="preserve">balance kept at home by </w:t>
      </w:r>
      <w:r w:rsidR="00A14A91"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at the end of 2016</w:t>
      </w:r>
      <w:r w:rsidR="00DE6D65" w:rsidRPr="00DE3B5E">
        <w:rPr>
          <w:rFonts w:ascii="Times New Roman" w:hAnsi="Times New Roman" w:cs="Times New Roman"/>
          <w:sz w:val="24"/>
          <w:szCs w:val="24"/>
          <w:lang w:val="en-GB"/>
        </w:rPr>
        <w:t>,</w:t>
      </w:r>
      <w:r w:rsidRPr="00DE3B5E">
        <w:rPr>
          <w:rFonts w:ascii="Times New Roman" w:hAnsi="Times New Roman" w:cs="Times New Roman"/>
          <w:sz w:val="24"/>
          <w:szCs w:val="24"/>
          <w:lang w:val="en-GB"/>
        </w:rPr>
        <w:t xml:space="preserve"> is ALL 5,018,700.</w:t>
      </w:r>
      <w:r w:rsidR="00DE6D65" w:rsidRPr="00DE3B5E">
        <w:rPr>
          <w:rFonts w:ascii="Times New Roman" w:hAnsi="Times New Roman" w:cs="Times New Roman"/>
          <w:sz w:val="24"/>
          <w:szCs w:val="24"/>
          <w:lang w:val="en-GB"/>
        </w:rPr>
        <w:t xml:space="preserve">  </w:t>
      </w:r>
    </w:p>
    <w:p w14:paraId="3E00CB0C" w14:textId="1067DFB3" w:rsidR="007A32CC" w:rsidRPr="00DE3B5E" w:rsidRDefault="00DE6D65" w:rsidP="007A32CC">
      <w:pPr>
        <w:pStyle w:val="ListParagraph"/>
        <w:spacing w:line="240" w:lineRule="auto"/>
        <w:jc w:val="both"/>
        <w:rPr>
          <w:rFonts w:ascii="Times New Roman" w:hAnsi="Times New Roman" w:cs="Times New Roman"/>
          <w:sz w:val="12"/>
          <w:szCs w:val="12"/>
          <w:lang w:val="en-GB"/>
        </w:rPr>
      </w:pPr>
      <w:r w:rsidRPr="00DE3B5E">
        <w:rPr>
          <w:rFonts w:ascii="Times New Roman" w:hAnsi="Times New Roman" w:cs="Times New Roman"/>
          <w:sz w:val="12"/>
          <w:szCs w:val="12"/>
          <w:lang w:val="en-GB"/>
        </w:rPr>
        <w:t xml:space="preserve"> </w:t>
      </w:r>
    </w:p>
    <w:p w14:paraId="53AEDC89" w14:textId="290C7CAB" w:rsidR="007A32CC" w:rsidRPr="00DE3B5E" w:rsidRDefault="00E70101" w:rsidP="00B463E3">
      <w:pPr>
        <w:pStyle w:val="ListParagraph"/>
        <w:numPr>
          <w:ilvl w:val="1"/>
          <w:numId w:val="22"/>
        </w:numPr>
        <w:spacing w:after="0" w:line="240" w:lineRule="auto"/>
        <w:ind w:left="0" w:firstLine="0"/>
        <w:jc w:val="both"/>
        <w:rPr>
          <w:rFonts w:ascii="Times New Roman" w:hAnsi="Times New Roman" w:cs="Times New Roman"/>
          <w:bCs/>
          <w:sz w:val="6"/>
          <w:szCs w:val="6"/>
          <w:lang w:val="en-GB"/>
        </w:rPr>
      </w:pPr>
      <w:r w:rsidRPr="00DE3B5E">
        <w:rPr>
          <w:rFonts w:ascii="Times New Roman" w:hAnsi="Times New Roman" w:cs="Times New Roman"/>
          <w:sz w:val="24"/>
          <w:szCs w:val="24"/>
          <w:lang w:val="en-GB"/>
        </w:rPr>
        <w:t xml:space="preserve">At the end of the analysis of all the claims of the </w:t>
      </w:r>
      <w:r w:rsidR="00A14A91" w:rsidRPr="00DE3B5E">
        <w:rPr>
          <w:rFonts w:ascii="Times New Roman" w:hAnsi="Times New Roman" w:cs="Times New Roman"/>
          <w:sz w:val="24"/>
          <w:szCs w:val="24"/>
          <w:lang w:val="en-GB"/>
        </w:rPr>
        <w:t>assessee</w:t>
      </w:r>
      <w:r w:rsidRPr="00DE3B5E">
        <w:rPr>
          <w:rFonts w:ascii="Times New Roman" w:hAnsi="Times New Roman" w:cs="Times New Roman"/>
          <w:sz w:val="24"/>
          <w:szCs w:val="24"/>
          <w:lang w:val="en-GB"/>
        </w:rPr>
        <w:t xml:space="preserve">, based on the documentation </w:t>
      </w:r>
      <w:r w:rsidR="00DE6D65" w:rsidRPr="00DE3B5E">
        <w:rPr>
          <w:rFonts w:ascii="Times New Roman" w:hAnsi="Times New Roman" w:cs="Times New Roman"/>
          <w:sz w:val="24"/>
          <w:szCs w:val="24"/>
          <w:lang w:val="en-GB"/>
        </w:rPr>
        <w:t xml:space="preserve">comprised </w:t>
      </w:r>
      <w:r w:rsidRPr="00DE3B5E">
        <w:rPr>
          <w:rFonts w:ascii="Times New Roman" w:hAnsi="Times New Roman" w:cs="Times New Roman"/>
          <w:sz w:val="24"/>
          <w:szCs w:val="24"/>
          <w:lang w:val="en-GB"/>
        </w:rPr>
        <w:t xml:space="preserve">in the file, the declarations of the </w:t>
      </w:r>
      <w:r w:rsidR="00A14A91" w:rsidRPr="00DE3B5E">
        <w:rPr>
          <w:rFonts w:ascii="Times New Roman" w:hAnsi="Times New Roman" w:cs="Times New Roman"/>
          <w:sz w:val="24"/>
          <w:szCs w:val="24"/>
          <w:lang w:val="en-GB"/>
        </w:rPr>
        <w:t xml:space="preserve">assessee </w:t>
      </w:r>
      <w:r w:rsidR="004868B6" w:rsidRPr="00DE3B5E">
        <w:rPr>
          <w:rFonts w:ascii="Times New Roman" w:hAnsi="Times New Roman" w:cs="Times New Roman"/>
          <w:sz w:val="24"/>
          <w:szCs w:val="24"/>
          <w:lang w:val="en-GB"/>
        </w:rPr>
        <w:t xml:space="preserve">submitted to </w:t>
      </w:r>
      <w:r w:rsidRPr="00DE3B5E">
        <w:rPr>
          <w:rFonts w:ascii="Times New Roman" w:hAnsi="Times New Roman" w:cs="Times New Roman"/>
          <w:sz w:val="24"/>
          <w:szCs w:val="24"/>
          <w:lang w:val="en-GB"/>
        </w:rPr>
        <w:t xml:space="preserve">HIDACCI, the explanations and evidence </w:t>
      </w:r>
      <w:r w:rsidR="004868B6" w:rsidRPr="00DE3B5E">
        <w:rPr>
          <w:rFonts w:ascii="Times New Roman" w:hAnsi="Times New Roman" w:cs="Times New Roman"/>
          <w:sz w:val="24"/>
          <w:szCs w:val="24"/>
          <w:lang w:val="en-GB"/>
        </w:rPr>
        <w:t xml:space="preserve">submitted </w:t>
      </w:r>
      <w:r w:rsidRPr="00DE3B5E">
        <w:rPr>
          <w:rFonts w:ascii="Times New Roman" w:hAnsi="Times New Roman" w:cs="Times New Roman"/>
          <w:sz w:val="24"/>
          <w:szCs w:val="24"/>
          <w:lang w:val="en-GB"/>
        </w:rPr>
        <w:t xml:space="preserve">with the appeal, the </w:t>
      </w:r>
      <w:r w:rsidR="004868B6" w:rsidRPr="00DE3B5E">
        <w:rPr>
          <w:rFonts w:ascii="Times New Roman" w:hAnsi="Times New Roman" w:cs="Times New Roman"/>
          <w:sz w:val="24"/>
          <w:szCs w:val="24"/>
          <w:lang w:val="en-GB"/>
        </w:rPr>
        <w:t xml:space="preserve">LSU </w:t>
      </w:r>
      <w:r w:rsidRPr="00DE3B5E">
        <w:rPr>
          <w:rFonts w:ascii="Times New Roman" w:hAnsi="Times New Roman" w:cs="Times New Roman"/>
          <w:sz w:val="24"/>
          <w:szCs w:val="24"/>
          <w:lang w:val="en-GB"/>
        </w:rPr>
        <w:t xml:space="preserve">conducted an analysis of the financial indicators related to the assets, liabilities, income and expenses of the </w:t>
      </w:r>
      <w:r w:rsidR="00A14A91" w:rsidRPr="00DE3B5E">
        <w:rPr>
          <w:rFonts w:ascii="Times New Roman" w:hAnsi="Times New Roman" w:cs="Times New Roman"/>
          <w:sz w:val="24"/>
          <w:szCs w:val="24"/>
          <w:lang w:val="en-GB"/>
        </w:rPr>
        <w:t xml:space="preserve">assessee </w:t>
      </w:r>
      <w:r w:rsidRPr="00DE3B5E">
        <w:rPr>
          <w:rFonts w:ascii="Times New Roman" w:hAnsi="Times New Roman" w:cs="Times New Roman"/>
          <w:sz w:val="24"/>
          <w:szCs w:val="24"/>
          <w:lang w:val="en-GB"/>
        </w:rPr>
        <w:t xml:space="preserve">and of related persons for each year, for the years 2005 - 2016, </w:t>
      </w:r>
      <w:r w:rsidR="004868B6" w:rsidRPr="00DE3B5E">
        <w:rPr>
          <w:rFonts w:ascii="Times New Roman" w:hAnsi="Times New Roman" w:cs="Times New Roman"/>
          <w:sz w:val="24"/>
          <w:szCs w:val="24"/>
          <w:lang w:val="en-GB"/>
        </w:rPr>
        <w:t xml:space="preserve">which established that </w:t>
      </w:r>
      <w:r w:rsidRPr="00DE3B5E">
        <w:rPr>
          <w:rFonts w:ascii="Times New Roman" w:hAnsi="Times New Roman" w:cs="Times New Roman"/>
          <w:sz w:val="24"/>
          <w:szCs w:val="24"/>
          <w:lang w:val="en-GB"/>
        </w:rPr>
        <w:t xml:space="preserve">the years 2011, 2015 and 2016 </w:t>
      </w:r>
      <w:r w:rsidR="004868B6" w:rsidRPr="00DE3B5E">
        <w:rPr>
          <w:rFonts w:ascii="Times New Roman" w:hAnsi="Times New Roman" w:cs="Times New Roman"/>
          <w:sz w:val="24"/>
          <w:szCs w:val="24"/>
          <w:lang w:val="en-GB"/>
        </w:rPr>
        <w:t xml:space="preserve">appear in a </w:t>
      </w:r>
      <w:r w:rsidRPr="00DE3B5E">
        <w:rPr>
          <w:rFonts w:ascii="Times New Roman" w:hAnsi="Times New Roman" w:cs="Times New Roman"/>
          <w:sz w:val="24"/>
          <w:szCs w:val="24"/>
          <w:lang w:val="en-GB"/>
        </w:rPr>
        <w:t>negative balance, specifically:</w:t>
      </w:r>
    </w:p>
    <w:p w14:paraId="764F68F4" w14:textId="441DE453" w:rsidR="007A32CC" w:rsidRPr="00DE3B5E" w:rsidRDefault="004868B6" w:rsidP="003171C4">
      <w:pPr>
        <w:pStyle w:val="ListParagraph"/>
        <w:numPr>
          <w:ilvl w:val="0"/>
          <w:numId w:val="23"/>
        </w:numPr>
        <w:tabs>
          <w:tab w:val="left" w:pos="0"/>
          <w:tab w:val="left" w:pos="540"/>
        </w:tabs>
        <w:spacing w:before="120" w:after="120" w:line="240" w:lineRule="auto"/>
        <w:jc w:val="both"/>
        <w:rPr>
          <w:rFonts w:ascii="Times New Roman" w:hAnsi="Times New Roman" w:cs="Times New Roman"/>
          <w:bCs/>
          <w:sz w:val="24"/>
          <w:szCs w:val="24"/>
          <w:u w:val="single"/>
          <w:lang w:val="en-GB"/>
        </w:rPr>
      </w:pPr>
      <w:r w:rsidRPr="00DE3B5E">
        <w:rPr>
          <w:rFonts w:ascii="Times New Roman" w:hAnsi="Times New Roman" w:cs="Times New Roman"/>
          <w:sz w:val="24"/>
          <w:szCs w:val="24"/>
          <w:lang w:val="en-GB"/>
        </w:rPr>
        <w:t>For 2</w:t>
      </w:r>
      <w:r w:rsidR="007A32CC" w:rsidRPr="00DE3B5E">
        <w:rPr>
          <w:rFonts w:ascii="Times New Roman" w:hAnsi="Times New Roman" w:cs="Times New Roman"/>
          <w:sz w:val="24"/>
          <w:szCs w:val="24"/>
          <w:lang w:val="en-GB"/>
        </w:rPr>
        <w:t xml:space="preserve">011, </w:t>
      </w:r>
      <w:r w:rsidRPr="00DE3B5E">
        <w:rPr>
          <w:rFonts w:ascii="Times New Roman" w:hAnsi="Times New Roman" w:cs="Times New Roman"/>
          <w:sz w:val="24"/>
          <w:szCs w:val="24"/>
          <w:lang w:val="en-GB"/>
        </w:rPr>
        <w:t xml:space="preserve">the negative </w:t>
      </w:r>
      <w:r w:rsidR="007A32CC" w:rsidRPr="00DE3B5E">
        <w:rPr>
          <w:rFonts w:ascii="Times New Roman" w:hAnsi="Times New Roman" w:cs="Times New Roman"/>
          <w:sz w:val="24"/>
          <w:szCs w:val="24"/>
          <w:lang w:val="en-GB"/>
        </w:rPr>
        <w:t>balanc</w:t>
      </w:r>
      <w:r w:rsidRPr="00DE3B5E">
        <w:rPr>
          <w:rFonts w:ascii="Times New Roman" w:hAnsi="Times New Roman" w:cs="Times New Roman"/>
          <w:sz w:val="24"/>
          <w:szCs w:val="24"/>
          <w:lang w:val="en-GB"/>
        </w:rPr>
        <w:t xml:space="preserve">e is ALL </w:t>
      </w:r>
      <w:r w:rsidR="007A32CC" w:rsidRPr="00DE3B5E">
        <w:rPr>
          <w:rFonts w:ascii="Times New Roman" w:hAnsi="Times New Roman" w:cs="Times New Roman"/>
          <w:sz w:val="24"/>
          <w:szCs w:val="24"/>
          <w:lang w:val="en-GB"/>
        </w:rPr>
        <w:t xml:space="preserve">(357.355); </w:t>
      </w:r>
      <w:r w:rsidRPr="00DE3B5E">
        <w:rPr>
          <w:rFonts w:ascii="Times New Roman" w:hAnsi="Times New Roman" w:cs="Times New Roman"/>
          <w:sz w:val="24"/>
          <w:szCs w:val="24"/>
          <w:lang w:val="en-GB"/>
        </w:rPr>
        <w:t>and</w:t>
      </w:r>
      <w:r w:rsidR="007A32CC" w:rsidRPr="00DE3B5E">
        <w:rPr>
          <w:rFonts w:ascii="Times New Roman" w:hAnsi="Times New Roman" w:cs="Times New Roman"/>
          <w:sz w:val="24"/>
          <w:szCs w:val="24"/>
          <w:lang w:val="en-GB"/>
        </w:rPr>
        <w:t xml:space="preserve">, </w:t>
      </w:r>
      <w:r w:rsidR="00A14A91" w:rsidRPr="00DE3B5E">
        <w:rPr>
          <w:rFonts w:ascii="Times New Roman" w:hAnsi="Times New Roman" w:cs="Times New Roman"/>
          <w:sz w:val="24"/>
          <w:szCs w:val="24"/>
          <w:lang w:val="en-GB"/>
        </w:rPr>
        <w:t xml:space="preserve"> </w:t>
      </w:r>
    </w:p>
    <w:p w14:paraId="5F7A5C23" w14:textId="358D529B" w:rsidR="007A32CC" w:rsidRPr="00DE3B5E" w:rsidRDefault="004868B6" w:rsidP="003171C4">
      <w:pPr>
        <w:pStyle w:val="ListParagraph"/>
        <w:numPr>
          <w:ilvl w:val="0"/>
          <w:numId w:val="23"/>
        </w:numPr>
        <w:tabs>
          <w:tab w:val="left" w:pos="0"/>
          <w:tab w:val="left" w:pos="540"/>
        </w:tabs>
        <w:spacing w:before="120" w:after="120" w:line="240" w:lineRule="auto"/>
        <w:jc w:val="both"/>
        <w:rPr>
          <w:rFonts w:ascii="Times New Roman" w:hAnsi="Times New Roman" w:cs="Times New Roman"/>
          <w:bCs/>
          <w:sz w:val="24"/>
          <w:szCs w:val="24"/>
          <w:u w:val="single"/>
          <w:lang w:val="en-GB"/>
        </w:rPr>
      </w:pPr>
      <w:r w:rsidRPr="00DE3B5E">
        <w:rPr>
          <w:rFonts w:ascii="Times New Roman" w:hAnsi="Times New Roman" w:cs="Times New Roman"/>
          <w:sz w:val="24"/>
          <w:szCs w:val="24"/>
          <w:lang w:val="en-GB"/>
        </w:rPr>
        <w:t xml:space="preserve">For </w:t>
      </w:r>
      <w:r w:rsidR="007A32CC" w:rsidRPr="00DE3B5E">
        <w:rPr>
          <w:rFonts w:ascii="Times New Roman" w:hAnsi="Times New Roman" w:cs="Times New Roman"/>
          <w:sz w:val="24"/>
          <w:szCs w:val="24"/>
          <w:lang w:val="en-GB"/>
        </w:rPr>
        <w:t xml:space="preserve">2015, </w:t>
      </w:r>
      <w:r w:rsidRPr="00DE3B5E">
        <w:rPr>
          <w:rFonts w:ascii="Times New Roman" w:hAnsi="Times New Roman" w:cs="Times New Roman"/>
          <w:sz w:val="24"/>
          <w:szCs w:val="24"/>
          <w:lang w:val="en-GB"/>
        </w:rPr>
        <w:t xml:space="preserve">the negative balance is ALL </w:t>
      </w:r>
      <w:r w:rsidR="007A32CC" w:rsidRPr="00DE3B5E">
        <w:rPr>
          <w:rFonts w:ascii="Times New Roman" w:hAnsi="Times New Roman" w:cs="Times New Roman"/>
          <w:sz w:val="24"/>
          <w:szCs w:val="24"/>
          <w:lang w:val="en-GB"/>
        </w:rPr>
        <w:t xml:space="preserve">(943.993) </w:t>
      </w:r>
    </w:p>
    <w:p w14:paraId="742DA286" w14:textId="460472FF" w:rsidR="007A32CC" w:rsidRPr="00DE3B5E" w:rsidRDefault="004868B6" w:rsidP="003171C4">
      <w:pPr>
        <w:pStyle w:val="ListParagraph"/>
        <w:numPr>
          <w:ilvl w:val="0"/>
          <w:numId w:val="23"/>
        </w:numPr>
        <w:tabs>
          <w:tab w:val="left" w:pos="0"/>
          <w:tab w:val="left" w:pos="540"/>
        </w:tabs>
        <w:spacing w:before="120" w:after="120" w:line="240" w:lineRule="auto"/>
        <w:jc w:val="both"/>
        <w:rPr>
          <w:rFonts w:ascii="Times New Roman" w:hAnsi="Times New Roman" w:cs="Times New Roman"/>
          <w:bCs/>
          <w:sz w:val="24"/>
          <w:szCs w:val="24"/>
          <w:u w:val="single"/>
          <w:lang w:val="en-GB"/>
        </w:rPr>
      </w:pPr>
      <w:r w:rsidRPr="00DE3B5E">
        <w:rPr>
          <w:rFonts w:ascii="Times New Roman" w:hAnsi="Times New Roman" w:cs="Times New Roman"/>
          <w:sz w:val="24"/>
          <w:szCs w:val="24"/>
          <w:lang w:val="en-GB"/>
        </w:rPr>
        <w:t xml:space="preserve">For </w:t>
      </w:r>
      <w:r w:rsidR="007A32CC" w:rsidRPr="00DE3B5E">
        <w:rPr>
          <w:rFonts w:ascii="Times New Roman" w:hAnsi="Times New Roman" w:cs="Times New Roman"/>
          <w:sz w:val="24"/>
          <w:szCs w:val="24"/>
          <w:lang w:val="en-GB"/>
        </w:rPr>
        <w:t xml:space="preserve">2016, </w:t>
      </w:r>
      <w:r w:rsidRPr="00DE3B5E">
        <w:rPr>
          <w:rFonts w:ascii="Times New Roman" w:hAnsi="Times New Roman" w:cs="Times New Roman"/>
          <w:sz w:val="24"/>
          <w:szCs w:val="24"/>
          <w:lang w:val="en-GB"/>
        </w:rPr>
        <w:t xml:space="preserve">the negative balance is ALL </w:t>
      </w:r>
      <w:r w:rsidR="007A32CC" w:rsidRPr="00DE3B5E">
        <w:rPr>
          <w:rFonts w:ascii="Times New Roman" w:hAnsi="Times New Roman" w:cs="Times New Roman"/>
          <w:sz w:val="24"/>
          <w:szCs w:val="24"/>
          <w:lang w:val="en-GB"/>
        </w:rPr>
        <w:t>(1.640.209).</w:t>
      </w:r>
    </w:p>
    <w:p w14:paraId="15C0D988" w14:textId="77777777" w:rsidR="007A32CC" w:rsidRPr="00DE3B5E" w:rsidRDefault="007A32CC" w:rsidP="007A32CC">
      <w:pPr>
        <w:pStyle w:val="ListParagraph"/>
        <w:spacing w:line="240" w:lineRule="auto"/>
        <w:rPr>
          <w:rFonts w:ascii="Times New Roman" w:hAnsi="Times New Roman" w:cs="Times New Roman"/>
          <w:bCs/>
          <w:sz w:val="24"/>
          <w:szCs w:val="24"/>
          <w:lang w:val="en-GB"/>
        </w:rPr>
      </w:pPr>
    </w:p>
    <w:p w14:paraId="2265EAC9" w14:textId="14A5D675" w:rsidR="007A32CC" w:rsidRPr="00DE3B5E" w:rsidRDefault="004868B6" w:rsidP="003171C4">
      <w:pPr>
        <w:pStyle w:val="ListParagraph"/>
        <w:numPr>
          <w:ilvl w:val="0"/>
          <w:numId w:val="21"/>
        </w:numPr>
        <w:spacing w:after="0" w:line="240" w:lineRule="auto"/>
        <w:ind w:left="0"/>
        <w:jc w:val="both"/>
        <w:rPr>
          <w:rFonts w:ascii="Times New Roman" w:hAnsi="Times New Roman" w:cs="Times New Roman"/>
          <w:b/>
          <w:sz w:val="24"/>
          <w:szCs w:val="24"/>
          <w:lang w:val="en-GB"/>
        </w:rPr>
      </w:pPr>
      <w:r w:rsidRPr="00DE3B5E">
        <w:rPr>
          <w:rFonts w:ascii="Times New Roman" w:hAnsi="Times New Roman" w:cs="Times New Roman"/>
          <w:bCs/>
          <w:sz w:val="24"/>
          <w:szCs w:val="24"/>
          <w:lang w:val="en-GB"/>
        </w:rPr>
        <w:t xml:space="preserve">Following the financial analysis made at the </w:t>
      </w:r>
      <w:r w:rsidR="00B2228F" w:rsidRPr="00DE3B5E">
        <w:rPr>
          <w:rFonts w:ascii="Times New Roman" w:hAnsi="Times New Roman" w:cs="Times New Roman"/>
          <w:bCs/>
          <w:sz w:val="24"/>
          <w:szCs w:val="24"/>
          <w:lang w:val="en-GB"/>
        </w:rPr>
        <w:t xml:space="preserve">AC for the period </w:t>
      </w:r>
      <w:r w:rsidR="007A32CC" w:rsidRPr="00DE3B5E">
        <w:rPr>
          <w:rFonts w:ascii="Times New Roman" w:hAnsi="Times New Roman" w:cs="Times New Roman"/>
          <w:bCs/>
          <w:sz w:val="24"/>
          <w:szCs w:val="24"/>
          <w:lang w:val="en-GB"/>
        </w:rPr>
        <w:t xml:space="preserve">2005 </w:t>
      </w:r>
      <w:r w:rsidR="00B2228F" w:rsidRPr="00DE3B5E">
        <w:rPr>
          <w:rFonts w:ascii="Times New Roman" w:hAnsi="Times New Roman" w:cs="Times New Roman"/>
          <w:bCs/>
          <w:sz w:val="24"/>
          <w:szCs w:val="24"/>
          <w:lang w:val="en-GB"/>
        </w:rPr>
        <w:t>-</w:t>
      </w:r>
      <w:r w:rsidR="007A32CC" w:rsidRPr="00DE3B5E">
        <w:rPr>
          <w:rFonts w:ascii="Times New Roman" w:hAnsi="Times New Roman" w:cs="Times New Roman"/>
          <w:bCs/>
          <w:sz w:val="24"/>
          <w:szCs w:val="24"/>
          <w:lang w:val="en-GB"/>
        </w:rPr>
        <w:t xml:space="preserve"> 2016, </w:t>
      </w:r>
      <w:r w:rsidR="00B2228F" w:rsidRPr="00DE3B5E">
        <w:rPr>
          <w:rFonts w:ascii="Times New Roman" w:hAnsi="Times New Roman" w:cs="Times New Roman"/>
          <w:sz w:val="24"/>
          <w:szCs w:val="24"/>
          <w:lang w:val="en-GB"/>
        </w:rPr>
        <w:t>the assessee</w:t>
      </w:r>
      <w:r w:rsidR="00B2228F" w:rsidRPr="00DE3B5E">
        <w:rPr>
          <w:rFonts w:ascii="Times New Roman" w:hAnsi="Times New Roman" w:cs="Times New Roman"/>
          <w:bCs/>
          <w:sz w:val="24"/>
          <w:szCs w:val="24"/>
          <w:lang w:val="en-GB"/>
        </w:rPr>
        <w:t xml:space="preserve"> </w:t>
      </w:r>
      <w:r w:rsidR="006544D8" w:rsidRPr="00DE3B5E">
        <w:rPr>
          <w:rFonts w:ascii="Times New Roman" w:hAnsi="Times New Roman" w:cs="Times New Roman"/>
          <w:bCs/>
          <w:sz w:val="24"/>
          <w:szCs w:val="24"/>
          <w:lang w:val="en-GB"/>
        </w:rPr>
        <w:t xml:space="preserve">and </w:t>
      </w:r>
      <w:r w:rsidR="00B2228F" w:rsidRPr="00DE3B5E">
        <w:rPr>
          <w:rFonts w:ascii="Times New Roman" w:hAnsi="Times New Roman" w:cs="Times New Roman"/>
          <w:bCs/>
          <w:sz w:val="24"/>
          <w:szCs w:val="24"/>
          <w:lang w:val="en-GB"/>
        </w:rPr>
        <w:t xml:space="preserve">related persons lacked the lawful financial resources to fully justify the acquisition of assets and covering of other incurred expenses declared and evidenced for the years </w:t>
      </w:r>
      <w:r w:rsidR="007A32CC" w:rsidRPr="00DE3B5E">
        <w:rPr>
          <w:rFonts w:ascii="Times New Roman" w:hAnsi="Times New Roman" w:cs="Times New Roman"/>
          <w:bCs/>
          <w:sz w:val="24"/>
          <w:szCs w:val="24"/>
          <w:lang w:val="en-GB"/>
        </w:rPr>
        <w:t>2011, 2015</w:t>
      </w:r>
      <w:r w:rsidR="006544D8" w:rsidRPr="00DE3B5E">
        <w:rPr>
          <w:rFonts w:ascii="Times New Roman" w:hAnsi="Times New Roman" w:cs="Times New Roman"/>
          <w:bCs/>
          <w:sz w:val="24"/>
          <w:szCs w:val="24"/>
          <w:lang w:val="en-GB"/>
        </w:rPr>
        <w:t xml:space="preserve"> and </w:t>
      </w:r>
      <w:r w:rsidR="007A32CC" w:rsidRPr="00DE3B5E">
        <w:rPr>
          <w:rFonts w:ascii="Times New Roman" w:hAnsi="Times New Roman" w:cs="Times New Roman"/>
          <w:bCs/>
          <w:sz w:val="24"/>
          <w:szCs w:val="24"/>
          <w:lang w:val="en-GB"/>
        </w:rPr>
        <w:t xml:space="preserve">2016, </w:t>
      </w:r>
      <w:r w:rsidR="00E07851">
        <w:rPr>
          <w:rFonts w:ascii="Times New Roman" w:hAnsi="Times New Roman" w:cs="Times New Roman"/>
          <w:bCs/>
          <w:sz w:val="24"/>
          <w:szCs w:val="24"/>
          <w:lang w:val="en-GB"/>
        </w:rPr>
        <w:t xml:space="preserve">as provided in </w:t>
      </w:r>
      <w:r w:rsidR="00F51F24" w:rsidRPr="00DE3B5E">
        <w:rPr>
          <w:rFonts w:ascii="Times New Roman" w:hAnsi="Times New Roman" w:cs="Times New Roman"/>
          <w:bCs/>
          <w:sz w:val="24"/>
          <w:szCs w:val="24"/>
          <w:lang w:val="en-GB"/>
        </w:rPr>
        <w:t xml:space="preserve">Article </w:t>
      </w:r>
      <w:r w:rsidR="007A32CC" w:rsidRPr="00DE3B5E">
        <w:rPr>
          <w:rFonts w:ascii="Times New Roman" w:hAnsi="Times New Roman" w:cs="Times New Roman"/>
          <w:bCs/>
          <w:sz w:val="24"/>
          <w:szCs w:val="24"/>
          <w:lang w:val="en-GB"/>
        </w:rPr>
        <w:t>33</w:t>
      </w:r>
      <w:r w:rsidR="00F51F24" w:rsidRPr="00DE3B5E">
        <w:rPr>
          <w:rFonts w:ascii="Times New Roman" w:hAnsi="Times New Roman" w:cs="Times New Roman"/>
          <w:bCs/>
          <w:sz w:val="24"/>
          <w:szCs w:val="24"/>
          <w:lang w:val="en-GB"/>
        </w:rPr>
        <w:t xml:space="preserve">/5/b, of Law </w:t>
      </w:r>
      <w:r w:rsidR="007A32CC" w:rsidRPr="00DE3B5E">
        <w:rPr>
          <w:rFonts w:ascii="Times New Roman" w:hAnsi="Times New Roman" w:cs="Times New Roman"/>
          <w:bCs/>
          <w:sz w:val="24"/>
          <w:szCs w:val="24"/>
          <w:lang w:val="en-GB"/>
        </w:rPr>
        <w:t xml:space="preserve">no. 84/2016. </w:t>
      </w:r>
      <w:r w:rsidR="00F51F24" w:rsidRPr="00DE3B5E">
        <w:rPr>
          <w:rFonts w:ascii="Times New Roman" w:hAnsi="Times New Roman" w:cs="Times New Roman"/>
          <w:bCs/>
          <w:sz w:val="24"/>
          <w:szCs w:val="24"/>
          <w:lang w:val="en-GB"/>
        </w:rPr>
        <w:t xml:space="preserve">The </w:t>
      </w:r>
      <w:r w:rsidR="00B2228F" w:rsidRPr="00DE3B5E">
        <w:rPr>
          <w:rFonts w:ascii="Times New Roman" w:hAnsi="Times New Roman" w:cs="Times New Roman"/>
          <w:sz w:val="24"/>
          <w:szCs w:val="24"/>
          <w:lang w:val="en-GB"/>
        </w:rPr>
        <w:t>assessee</w:t>
      </w:r>
      <w:r w:rsidR="00B2228F" w:rsidRPr="00DE3B5E">
        <w:rPr>
          <w:rFonts w:ascii="Times New Roman" w:hAnsi="Times New Roman" w:cs="Times New Roman"/>
          <w:bCs/>
          <w:sz w:val="24"/>
          <w:szCs w:val="24"/>
          <w:lang w:val="en-GB"/>
        </w:rPr>
        <w:t xml:space="preserve"> </w:t>
      </w:r>
      <w:r w:rsidR="00F51F24" w:rsidRPr="00DE3B5E">
        <w:rPr>
          <w:rFonts w:ascii="Times New Roman" w:hAnsi="Times New Roman" w:cs="Times New Roman"/>
          <w:bCs/>
          <w:sz w:val="24"/>
          <w:szCs w:val="24"/>
          <w:lang w:val="en-GB"/>
        </w:rPr>
        <w:t xml:space="preserve">fails to justify by means of lawful financial resources, the amount </w:t>
      </w:r>
      <w:r w:rsidR="00595F44" w:rsidRPr="00DE3B5E">
        <w:rPr>
          <w:rFonts w:ascii="Times New Roman" w:hAnsi="Times New Roman" w:cs="Times New Roman"/>
          <w:bCs/>
          <w:sz w:val="24"/>
          <w:szCs w:val="24"/>
          <w:lang w:val="en-GB"/>
        </w:rPr>
        <w:t>of ALL</w:t>
      </w:r>
      <w:r w:rsidR="00F51F24" w:rsidRPr="00DE3B5E">
        <w:rPr>
          <w:rFonts w:ascii="Times New Roman" w:hAnsi="Times New Roman" w:cs="Times New Roman"/>
          <w:b/>
          <w:bCs/>
          <w:color w:val="FF0000"/>
          <w:sz w:val="24"/>
          <w:szCs w:val="24"/>
          <w:lang w:val="en-GB"/>
        </w:rPr>
        <w:t xml:space="preserve"> </w:t>
      </w:r>
      <w:r w:rsidR="007A32CC" w:rsidRPr="00DE3B5E">
        <w:rPr>
          <w:rFonts w:ascii="Times New Roman" w:hAnsi="Times New Roman" w:cs="Times New Roman"/>
          <w:b/>
          <w:bCs/>
          <w:color w:val="FF0000"/>
          <w:sz w:val="24"/>
          <w:szCs w:val="24"/>
          <w:lang w:val="en-GB"/>
        </w:rPr>
        <w:t xml:space="preserve">(2.941.557) </w:t>
      </w:r>
      <w:r w:rsidR="007A32CC" w:rsidRPr="00DE3B5E">
        <w:rPr>
          <w:rFonts w:ascii="Times New Roman" w:hAnsi="Times New Roman" w:cs="Times New Roman"/>
          <w:sz w:val="24"/>
          <w:szCs w:val="24"/>
          <w:lang w:val="en-GB"/>
        </w:rPr>
        <w:t>(</w:t>
      </w:r>
      <w:r w:rsidR="00F51F24" w:rsidRPr="00DE3B5E">
        <w:rPr>
          <w:rFonts w:ascii="Times New Roman" w:hAnsi="Times New Roman" w:cs="Times New Roman"/>
          <w:sz w:val="24"/>
          <w:szCs w:val="24"/>
          <w:lang w:val="en-GB"/>
        </w:rPr>
        <w:t xml:space="preserve">vis-à-vis the value </w:t>
      </w:r>
      <w:r w:rsidR="007B1239" w:rsidRPr="00DE3B5E">
        <w:rPr>
          <w:rFonts w:ascii="Times New Roman" w:hAnsi="Times New Roman" w:cs="Times New Roman"/>
          <w:sz w:val="24"/>
          <w:szCs w:val="24"/>
          <w:lang w:val="en-GB"/>
        </w:rPr>
        <w:t>determined</w:t>
      </w:r>
      <w:r w:rsidR="00595F44" w:rsidRPr="00DE3B5E">
        <w:rPr>
          <w:rFonts w:ascii="Times New Roman" w:hAnsi="Times New Roman" w:cs="Times New Roman"/>
          <w:sz w:val="24"/>
          <w:szCs w:val="24"/>
          <w:lang w:val="en-GB"/>
        </w:rPr>
        <w:t xml:space="preserve"> by the IQC, </w:t>
      </w:r>
      <w:r w:rsidR="007A32CC" w:rsidRPr="00DE3B5E">
        <w:rPr>
          <w:rFonts w:ascii="Times New Roman" w:hAnsi="Times New Roman" w:cs="Times New Roman"/>
          <w:sz w:val="24"/>
          <w:szCs w:val="24"/>
          <w:lang w:val="en-GB"/>
        </w:rPr>
        <w:t>–</w:t>
      </w:r>
      <w:r w:rsidR="00F51F24" w:rsidRPr="00DE3B5E">
        <w:rPr>
          <w:rFonts w:ascii="Times New Roman" w:hAnsi="Times New Roman" w:cs="Times New Roman"/>
          <w:sz w:val="24"/>
          <w:szCs w:val="24"/>
          <w:lang w:val="en-GB"/>
        </w:rPr>
        <w:t xml:space="preserve"> ALL</w:t>
      </w:r>
      <w:r w:rsidR="007A32CC" w:rsidRPr="00DE3B5E">
        <w:rPr>
          <w:rFonts w:ascii="Times New Roman" w:hAnsi="Times New Roman" w:cs="Times New Roman"/>
          <w:sz w:val="24"/>
          <w:szCs w:val="24"/>
          <w:lang w:val="en-GB"/>
        </w:rPr>
        <w:t xml:space="preserve"> 3.235.593).</w:t>
      </w:r>
      <w:r w:rsidRPr="00DE3B5E">
        <w:rPr>
          <w:rFonts w:ascii="Times New Roman" w:hAnsi="Times New Roman" w:cs="Times New Roman"/>
          <w:sz w:val="24"/>
          <w:szCs w:val="24"/>
          <w:lang w:val="en-GB"/>
        </w:rPr>
        <w:t xml:space="preserve"> </w:t>
      </w:r>
    </w:p>
    <w:p w14:paraId="4BDE961C" w14:textId="652036F6" w:rsidR="007A32CC" w:rsidRPr="00DE3B5E" w:rsidRDefault="00447350" w:rsidP="007A32CC">
      <w:pPr>
        <w:tabs>
          <w:tab w:val="left" w:pos="284"/>
          <w:tab w:val="left" w:pos="426"/>
        </w:tabs>
        <w:spacing w:after="0" w:line="240" w:lineRule="auto"/>
        <w:jc w:val="both"/>
        <w:rPr>
          <w:rFonts w:ascii="Times New Roman" w:hAnsi="Times New Roman" w:cs="Times New Roman"/>
          <w:sz w:val="24"/>
          <w:szCs w:val="24"/>
          <w:lang w:val="en-GB"/>
        </w:rPr>
      </w:pPr>
      <w:r w:rsidRPr="00DE3B5E">
        <w:rPr>
          <w:rFonts w:ascii="Times New Roman" w:hAnsi="Times New Roman" w:cs="Times New Roman"/>
          <w:sz w:val="24"/>
          <w:szCs w:val="24"/>
          <w:lang w:val="en-GB"/>
        </w:rPr>
        <w:t xml:space="preserve">Thank you, </w:t>
      </w:r>
    </w:p>
    <w:p w14:paraId="375BB08D" w14:textId="77777777" w:rsidR="00447350" w:rsidRPr="00DE3B5E" w:rsidRDefault="00447350" w:rsidP="00447350">
      <w:pPr>
        <w:tabs>
          <w:tab w:val="left" w:pos="284"/>
          <w:tab w:val="left" w:pos="426"/>
        </w:tabs>
        <w:spacing w:after="0" w:line="240" w:lineRule="auto"/>
        <w:jc w:val="center"/>
        <w:rPr>
          <w:rFonts w:ascii="Times New Roman" w:hAnsi="Times New Roman" w:cs="Times New Roman"/>
          <w:b/>
          <w:bCs/>
          <w:sz w:val="24"/>
          <w:szCs w:val="24"/>
          <w:lang w:val="en-GB"/>
        </w:rPr>
      </w:pPr>
    </w:p>
    <w:p w14:paraId="75CB0232" w14:textId="77777777" w:rsidR="00447350" w:rsidRPr="00DE3B5E" w:rsidRDefault="00447350" w:rsidP="00447350">
      <w:pPr>
        <w:tabs>
          <w:tab w:val="left" w:pos="284"/>
          <w:tab w:val="left" w:pos="426"/>
        </w:tabs>
        <w:spacing w:after="0" w:line="240" w:lineRule="auto"/>
        <w:jc w:val="center"/>
        <w:rPr>
          <w:rFonts w:ascii="Times New Roman" w:hAnsi="Times New Roman" w:cs="Times New Roman"/>
          <w:b/>
          <w:bCs/>
          <w:sz w:val="24"/>
          <w:szCs w:val="24"/>
          <w:lang w:val="en-GB"/>
        </w:rPr>
      </w:pPr>
    </w:p>
    <w:p w14:paraId="5F665121" w14:textId="3920F8B5" w:rsidR="007A32CC" w:rsidRPr="00DE3B5E" w:rsidRDefault="00447350" w:rsidP="00447350">
      <w:pPr>
        <w:tabs>
          <w:tab w:val="left" w:pos="284"/>
          <w:tab w:val="left" w:pos="426"/>
        </w:tabs>
        <w:spacing w:after="0" w:line="240" w:lineRule="auto"/>
        <w:jc w:val="center"/>
        <w:rPr>
          <w:rFonts w:ascii="Times New Roman" w:hAnsi="Times New Roman" w:cs="Times New Roman"/>
          <w:b/>
          <w:bCs/>
          <w:sz w:val="24"/>
          <w:szCs w:val="24"/>
          <w:lang w:val="en-GB"/>
        </w:rPr>
      </w:pPr>
      <w:r w:rsidRPr="00DE3B5E">
        <w:rPr>
          <w:rFonts w:ascii="Times New Roman" w:hAnsi="Times New Roman" w:cs="Times New Roman"/>
          <w:b/>
          <w:bCs/>
          <w:sz w:val="24"/>
          <w:szCs w:val="24"/>
          <w:lang w:val="en-GB"/>
        </w:rPr>
        <w:t>ECONOMIC ADVISOR</w:t>
      </w:r>
    </w:p>
    <w:p w14:paraId="73434DBB" w14:textId="592B393F" w:rsidR="007A32CC" w:rsidRPr="00DE3B5E" w:rsidRDefault="007A32CC" w:rsidP="00447350">
      <w:pPr>
        <w:tabs>
          <w:tab w:val="left" w:pos="284"/>
          <w:tab w:val="left" w:pos="426"/>
        </w:tabs>
        <w:spacing w:after="0" w:line="240" w:lineRule="auto"/>
        <w:jc w:val="center"/>
        <w:rPr>
          <w:rFonts w:ascii="Times New Roman" w:hAnsi="Times New Roman" w:cs="Times New Roman"/>
          <w:bCs/>
          <w:sz w:val="24"/>
          <w:szCs w:val="24"/>
          <w:u w:val="single"/>
          <w:lang w:val="en-GB"/>
        </w:rPr>
      </w:pPr>
      <w:r w:rsidRPr="00DE3B5E">
        <w:rPr>
          <w:rFonts w:ascii="Times New Roman" w:hAnsi="Times New Roman" w:cs="Times New Roman"/>
          <w:b/>
          <w:bCs/>
          <w:sz w:val="24"/>
          <w:szCs w:val="24"/>
          <w:lang w:val="en-GB"/>
        </w:rPr>
        <w:t>Ornela Ismalaja</w:t>
      </w:r>
    </w:p>
    <w:p w14:paraId="7809EA9A" w14:textId="77777777" w:rsidR="007A32CC" w:rsidRPr="00DE3B5E" w:rsidRDefault="007A32CC" w:rsidP="007A32CC">
      <w:pPr>
        <w:spacing w:after="0" w:line="240" w:lineRule="auto"/>
        <w:rPr>
          <w:rFonts w:ascii="Times New Roman" w:hAnsi="Times New Roman" w:cs="Times New Roman"/>
          <w:bCs/>
          <w:sz w:val="24"/>
          <w:szCs w:val="24"/>
          <w:u w:val="single"/>
          <w:lang w:val="en-GB"/>
        </w:rPr>
        <w:sectPr w:rsidR="007A32CC" w:rsidRPr="00DE3B5E">
          <w:footerReference w:type="default" r:id="rId12"/>
          <w:pgSz w:w="12240" w:h="15840"/>
          <w:pgMar w:top="900" w:right="1440" w:bottom="900" w:left="1267" w:header="288" w:footer="288" w:gutter="0"/>
          <w:cols w:space="720"/>
        </w:sectPr>
      </w:pPr>
    </w:p>
    <w:p w14:paraId="199B85B8" w14:textId="3238CA02" w:rsidR="000478B3" w:rsidRPr="00DE3B5E" w:rsidRDefault="00436DC0" w:rsidP="000D159C">
      <w:pPr>
        <w:tabs>
          <w:tab w:val="left" w:pos="270"/>
          <w:tab w:val="left" w:pos="450"/>
          <w:tab w:val="left" w:pos="5040"/>
        </w:tabs>
        <w:spacing w:after="0" w:line="240" w:lineRule="auto"/>
        <w:jc w:val="both"/>
        <w:rPr>
          <w:rFonts w:ascii="Times New Roman" w:hAnsi="Times New Roman" w:cs="Times New Roman"/>
          <w:b/>
          <w:bCs/>
          <w:sz w:val="24"/>
          <w:szCs w:val="24"/>
          <w:u w:val="single"/>
          <w:lang w:val="en-GB"/>
        </w:rPr>
      </w:pPr>
      <w:r w:rsidRPr="00DE3B5E">
        <w:rPr>
          <w:rFonts w:ascii="Times New Roman" w:hAnsi="Times New Roman" w:cs="Times New Roman"/>
          <w:b/>
          <w:bCs/>
          <w:sz w:val="24"/>
          <w:szCs w:val="24"/>
          <w:u w:val="single"/>
          <w:lang w:val="en-GB"/>
        </w:rPr>
        <w:lastRenderedPageBreak/>
        <w:t>Financia</w:t>
      </w:r>
      <w:r w:rsidR="008967E9" w:rsidRPr="00DE3B5E">
        <w:rPr>
          <w:rFonts w:ascii="Times New Roman" w:hAnsi="Times New Roman" w:cs="Times New Roman"/>
          <w:b/>
          <w:bCs/>
          <w:sz w:val="24"/>
          <w:szCs w:val="24"/>
          <w:u w:val="single"/>
          <w:lang w:val="en-GB"/>
        </w:rPr>
        <w:t xml:space="preserve">l Analysis for the period </w:t>
      </w:r>
      <w:r w:rsidRPr="00DE3B5E">
        <w:rPr>
          <w:rFonts w:ascii="Times New Roman" w:hAnsi="Times New Roman" w:cs="Times New Roman"/>
          <w:b/>
          <w:bCs/>
          <w:sz w:val="24"/>
          <w:szCs w:val="24"/>
          <w:u w:val="single"/>
          <w:lang w:val="en-GB"/>
        </w:rPr>
        <w:t>200</w:t>
      </w:r>
      <w:r w:rsidR="006941BA" w:rsidRPr="00DE3B5E">
        <w:rPr>
          <w:rFonts w:ascii="Times New Roman" w:hAnsi="Times New Roman" w:cs="Times New Roman"/>
          <w:b/>
          <w:bCs/>
          <w:sz w:val="24"/>
          <w:szCs w:val="24"/>
          <w:u w:val="single"/>
          <w:lang w:val="en-GB"/>
        </w:rPr>
        <w:t>5</w:t>
      </w:r>
      <w:r w:rsidRPr="00DE3B5E">
        <w:rPr>
          <w:rFonts w:ascii="Times New Roman" w:hAnsi="Times New Roman" w:cs="Times New Roman"/>
          <w:b/>
          <w:bCs/>
          <w:sz w:val="24"/>
          <w:szCs w:val="24"/>
          <w:u w:val="single"/>
          <w:lang w:val="en-GB"/>
        </w:rPr>
        <w:t xml:space="preserve"> </w:t>
      </w:r>
      <w:r w:rsidR="008967E9" w:rsidRPr="00DE3B5E">
        <w:rPr>
          <w:rFonts w:ascii="Times New Roman" w:hAnsi="Times New Roman" w:cs="Times New Roman"/>
          <w:b/>
          <w:bCs/>
          <w:sz w:val="24"/>
          <w:szCs w:val="24"/>
          <w:u w:val="single"/>
          <w:lang w:val="en-GB"/>
        </w:rPr>
        <w:t>-</w:t>
      </w:r>
      <w:r w:rsidRPr="00DE3B5E">
        <w:rPr>
          <w:rFonts w:ascii="Times New Roman" w:hAnsi="Times New Roman" w:cs="Times New Roman"/>
          <w:b/>
          <w:bCs/>
          <w:sz w:val="24"/>
          <w:szCs w:val="24"/>
          <w:u w:val="single"/>
          <w:lang w:val="en-GB"/>
        </w:rPr>
        <w:t xml:space="preserve"> 2016</w:t>
      </w:r>
    </w:p>
    <w:p w14:paraId="5BFB2E6A" w14:textId="4E306DDA" w:rsidR="008967E9" w:rsidRPr="00DE3B5E" w:rsidRDefault="008967E9" w:rsidP="000D159C">
      <w:pPr>
        <w:tabs>
          <w:tab w:val="left" w:pos="270"/>
          <w:tab w:val="left" w:pos="450"/>
          <w:tab w:val="left" w:pos="5040"/>
        </w:tabs>
        <w:spacing w:after="0" w:line="240" w:lineRule="auto"/>
        <w:jc w:val="both"/>
        <w:rPr>
          <w:rFonts w:ascii="Times New Roman" w:hAnsi="Times New Roman" w:cs="Times New Roman"/>
          <w:b/>
          <w:bCs/>
          <w:sz w:val="24"/>
          <w:szCs w:val="24"/>
          <w:u w:val="single"/>
          <w:lang w:val="en-GB"/>
        </w:rPr>
      </w:pPr>
    </w:p>
    <w:p w14:paraId="32F319C4" w14:textId="3EDBCFF9" w:rsidR="008967E9" w:rsidRPr="00DE3B5E" w:rsidRDefault="008967E9" w:rsidP="000D159C">
      <w:pPr>
        <w:tabs>
          <w:tab w:val="left" w:pos="270"/>
          <w:tab w:val="left" w:pos="450"/>
          <w:tab w:val="left" w:pos="5040"/>
        </w:tabs>
        <w:spacing w:after="0" w:line="240" w:lineRule="auto"/>
        <w:jc w:val="both"/>
        <w:rPr>
          <w:rFonts w:ascii="Times New Roman" w:hAnsi="Times New Roman" w:cs="Times New Roman"/>
          <w:b/>
          <w:bCs/>
          <w:sz w:val="24"/>
          <w:szCs w:val="24"/>
          <w:u w:val="single"/>
          <w:lang w:val="en-GB"/>
        </w:rPr>
      </w:pPr>
      <w:r w:rsidRPr="00DE3B5E">
        <w:rPr>
          <w:rFonts w:ascii="Times New Roman" w:hAnsi="Times New Roman" w:cs="Times New Roman"/>
          <w:b/>
          <w:bCs/>
          <w:noProof/>
          <w:sz w:val="24"/>
          <w:szCs w:val="24"/>
          <w:u w:val="single"/>
          <w:lang w:val="en-GB"/>
        </w:rPr>
        <w:drawing>
          <wp:inline distT="0" distB="0" distL="0" distR="0" wp14:anchorId="35D0FE38" wp14:editId="69079DEE">
            <wp:extent cx="9315450" cy="5008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15450" cy="5008245"/>
                    </a:xfrm>
                    <a:prstGeom prst="rect">
                      <a:avLst/>
                    </a:prstGeom>
                    <a:noFill/>
                    <a:ln>
                      <a:noFill/>
                    </a:ln>
                  </pic:spPr>
                </pic:pic>
              </a:graphicData>
            </a:graphic>
          </wp:inline>
        </w:drawing>
      </w:r>
    </w:p>
    <w:p w14:paraId="0666D7AB" w14:textId="326C60E3" w:rsidR="00701824" w:rsidRPr="00DE3B5E" w:rsidRDefault="00701824" w:rsidP="000D159C">
      <w:pPr>
        <w:tabs>
          <w:tab w:val="left" w:pos="270"/>
          <w:tab w:val="left" w:pos="450"/>
          <w:tab w:val="left" w:pos="5040"/>
        </w:tabs>
        <w:spacing w:after="0" w:line="240" w:lineRule="auto"/>
        <w:jc w:val="both"/>
        <w:rPr>
          <w:rFonts w:ascii="Times New Roman" w:hAnsi="Times New Roman" w:cs="Times New Roman"/>
          <w:b/>
          <w:bCs/>
          <w:sz w:val="24"/>
          <w:szCs w:val="24"/>
          <w:u w:val="single"/>
          <w:lang w:val="en-GB"/>
        </w:rPr>
      </w:pPr>
    </w:p>
    <w:p w14:paraId="02CDACED" w14:textId="77777777" w:rsidR="00701824" w:rsidRPr="00DE3B5E" w:rsidRDefault="00701824" w:rsidP="000D159C">
      <w:pPr>
        <w:tabs>
          <w:tab w:val="left" w:pos="270"/>
          <w:tab w:val="left" w:pos="450"/>
          <w:tab w:val="left" w:pos="5040"/>
        </w:tabs>
        <w:spacing w:after="0" w:line="240" w:lineRule="auto"/>
        <w:jc w:val="both"/>
        <w:rPr>
          <w:rFonts w:ascii="Times New Roman" w:hAnsi="Times New Roman" w:cs="Times New Roman"/>
          <w:b/>
          <w:bCs/>
          <w:sz w:val="24"/>
          <w:szCs w:val="24"/>
          <w:u w:val="single"/>
          <w:lang w:val="en-GB"/>
        </w:rPr>
      </w:pPr>
    </w:p>
    <w:p w14:paraId="6814B2E3" w14:textId="77777777" w:rsidR="00436DC0" w:rsidRPr="00DE3B5E" w:rsidRDefault="00436DC0" w:rsidP="000D159C">
      <w:pPr>
        <w:tabs>
          <w:tab w:val="left" w:pos="270"/>
          <w:tab w:val="left" w:pos="450"/>
          <w:tab w:val="left" w:pos="5040"/>
        </w:tabs>
        <w:spacing w:after="0" w:line="240" w:lineRule="auto"/>
        <w:jc w:val="both"/>
        <w:rPr>
          <w:rFonts w:ascii="Times New Roman" w:hAnsi="Times New Roman" w:cs="Times New Roman"/>
          <w:sz w:val="24"/>
          <w:szCs w:val="24"/>
          <w:u w:val="single"/>
          <w:lang w:val="en-GB"/>
        </w:rPr>
      </w:pPr>
    </w:p>
    <w:sectPr w:rsidR="00436DC0" w:rsidRPr="00DE3B5E" w:rsidSect="00734122">
      <w:footerReference w:type="default" r:id="rId14"/>
      <w:pgSz w:w="15840" w:h="12240" w:orient="landscape" w:code="1"/>
      <w:pgMar w:top="720" w:right="720" w:bottom="720" w:left="45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76997" w14:textId="77777777" w:rsidR="00C95AB0" w:rsidRPr="00C327C5" w:rsidRDefault="00C95AB0" w:rsidP="00743FB3">
      <w:pPr>
        <w:spacing w:after="0" w:line="240" w:lineRule="auto"/>
      </w:pPr>
      <w:r w:rsidRPr="00C327C5">
        <w:separator/>
      </w:r>
    </w:p>
  </w:endnote>
  <w:endnote w:type="continuationSeparator" w:id="0">
    <w:p w14:paraId="1339DEF0" w14:textId="77777777" w:rsidR="00C95AB0" w:rsidRPr="00C327C5" w:rsidRDefault="00C95AB0" w:rsidP="00743FB3">
      <w:pPr>
        <w:spacing w:after="0" w:line="240" w:lineRule="auto"/>
      </w:pPr>
      <w:r w:rsidRPr="00C327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1143918"/>
      <w:docPartObj>
        <w:docPartGallery w:val="Page Numbers (Bottom of Page)"/>
        <w:docPartUnique/>
      </w:docPartObj>
    </w:sdtPr>
    <w:sdtEndPr/>
    <w:sdtContent>
      <w:sdt>
        <w:sdtPr>
          <w:id w:val="1807971762"/>
          <w:docPartObj>
            <w:docPartGallery w:val="Page Numbers (Top of Page)"/>
            <w:docPartUnique/>
          </w:docPartObj>
        </w:sdtPr>
        <w:sdtEndPr/>
        <w:sdtContent>
          <w:p w14:paraId="3D5DFE7A" w14:textId="2B4A8CDA" w:rsidR="004D2607" w:rsidRDefault="004D260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02A5E0" w14:textId="77777777" w:rsidR="004D2607" w:rsidRDefault="004D2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0"/>
        <w:szCs w:val="20"/>
      </w:rPr>
      <w:id w:val="-1619902066"/>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4846941D" w14:textId="6636647B" w:rsidR="00E44E54" w:rsidRPr="00C327C5" w:rsidRDefault="00E44E54">
            <w:pPr>
              <w:pStyle w:val="Footer"/>
              <w:jc w:val="right"/>
              <w:rPr>
                <w:rFonts w:ascii="Times New Roman" w:hAnsi="Times New Roman" w:cs="Times New Roman"/>
                <w:sz w:val="20"/>
                <w:szCs w:val="20"/>
              </w:rPr>
            </w:pPr>
            <w:r w:rsidRPr="00C327C5">
              <w:rPr>
                <w:rFonts w:ascii="Times New Roman" w:hAnsi="Times New Roman" w:cs="Times New Roman"/>
                <w:sz w:val="20"/>
                <w:szCs w:val="20"/>
              </w:rPr>
              <w:t xml:space="preserve">Page </w:t>
            </w:r>
            <w:r w:rsidRPr="00C327C5">
              <w:rPr>
                <w:rFonts w:ascii="Times New Roman" w:hAnsi="Times New Roman" w:cs="Times New Roman"/>
                <w:b/>
                <w:bCs/>
                <w:sz w:val="20"/>
                <w:szCs w:val="20"/>
              </w:rPr>
              <w:fldChar w:fldCharType="begin"/>
            </w:r>
            <w:r w:rsidRPr="00C327C5">
              <w:rPr>
                <w:rFonts w:ascii="Times New Roman" w:hAnsi="Times New Roman" w:cs="Times New Roman"/>
                <w:b/>
                <w:bCs/>
                <w:sz w:val="20"/>
                <w:szCs w:val="20"/>
              </w:rPr>
              <w:instrText xml:space="preserve"> PAGE </w:instrText>
            </w:r>
            <w:r w:rsidRPr="00C327C5">
              <w:rPr>
                <w:rFonts w:ascii="Times New Roman" w:hAnsi="Times New Roman" w:cs="Times New Roman"/>
                <w:b/>
                <w:bCs/>
                <w:sz w:val="20"/>
                <w:szCs w:val="20"/>
              </w:rPr>
              <w:fldChar w:fldCharType="separate"/>
            </w:r>
            <w:r w:rsidR="00E079F7">
              <w:rPr>
                <w:rFonts w:ascii="Times New Roman" w:hAnsi="Times New Roman" w:cs="Times New Roman"/>
                <w:b/>
                <w:bCs/>
                <w:noProof/>
                <w:sz w:val="20"/>
                <w:szCs w:val="20"/>
              </w:rPr>
              <w:t>17</w:t>
            </w:r>
            <w:r w:rsidRPr="00C327C5">
              <w:rPr>
                <w:rFonts w:ascii="Times New Roman" w:hAnsi="Times New Roman" w:cs="Times New Roman"/>
                <w:b/>
                <w:bCs/>
                <w:sz w:val="20"/>
                <w:szCs w:val="20"/>
              </w:rPr>
              <w:fldChar w:fldCharType="end"/>
            </w:r>
            <w:r w:rsidRPr="00C327C5">
              <w:rPr>
                <w:rFonts w:ascii="Times New Roman" w:hAnsi="Times New Roman" w:cs="Times New Roman"/>
                <w:sz w:val="20"/>
                <w:szCs w:val="20"/>
              </w:rPr>
              <w:t xml:space="preserve"> of </w:t>
            </w:r>
            <w:r w:rsidRPr="00C327C5">
              <w:rPr>
                <w:rFonts w:ascii="Times New Roman" w:hAnsi="Times New Roman" w:cs="Times New Roman"/>
                <w:b/>
                <w:bCs/>
                <w:sz w:val="20"/>
                <w:szCs w:val="20"/>
              </w:rPr>
              <w:fldChar w:fldCharType="begin"/>
            </w:r>
            <w:r w:rsidRPr="00C327C5">
              <w:rPr>
                <w:rFonts w:ascii="Times New Roman" w:hAnsi="Times New Roman" w:cs="Times New Roman"/>
                <w:b/>
                <w:bCs/>
                <w:sz w:val="20"/>
                <w:szCs w:val="20"/>
              </w:rPr>
              <w:instrText xml:space="preserve"> NUMPAGES  </w:instrText>
            </w:r>
            <w:r w:rsidRPr="00C327C5">
              <w:rPr>
                <w:rFonts w:ascii="Times New Roman" w:hAnsi="Times New Roman" w:cs="Times New Roman"/>
                <w:b/>
                <w:bCs/>
                <w:sz w:val="20"/>
                <w:szCs w:val="20"/>
              </w:rPr>
              <w:fldChar w:fldCharType="separate"/>
            </w:r>
            <w:r w:rsidR="00E079F7">
              <w:rPr>
                <w:rFonts w:ascii="Times New Roman" w:hAnsi="Times New Roman" w:cs="Times New Roman"/>
                <w:b/>
                <w:bCs/>
                <w:noProof/>
                <w:sz w:val="20"/>
                <w:szCs w:val="20"/>
              </w:rPr>
              <w:t>27</w:t>
            </w:r>
            <w:r w:rsidRPr="00C327C5">
              <w:rPr>
                <w:rFonts w:ascii="Times New Roman" w:hAnsi="Times New Roman" w:cs="Times New Roman"/>
                <w:b/>
                <w:bCs/>
                <w:sz w:val="20"/>
                <w:szCs w:val="20"/>
              </w:rPr>
              <w:fldChar w:fldCharType="end"/>
            </w:r>
          </w:p>
        </w:sdtContent>
      </w:sdt>
    </w:sdtContent>
  </w:sdt>
  <w:p w14:paraId="1237CD9F" w14:textId="77777777" w:rsidR="00E44E54" w:rsidRPr="00C327C5" w:rsidRDefault="00E44E54">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AB5A8" w14:textId="77777777" w:rsidR="00C95AB0" w:rsidRPr="00C327C5" w:rsidRDefault="00C95AB0" w:rsidP="00743FB3">
      <w:pPr>
        <w:spacing w:after="0" w:line="240" w:lineRule="auto"/>
      </w:pPr>
      <w:r w:rsidRPr="00C327C5">
        <w:separator/>
      </w:r>
    </w:p>
  </w:footnote>
  <w:footnote w:type="continuationSeparator" w:id="0">
    <w:p w14:paraId="5090A9F0" w14:textId="77777777" w:rsidR="00C95AB0" w:rsidRPr="00C327C5" w:rsidRDefault="00C95AB0" w:rsidP="00743FB3">
      <w:pPr>
        <w:spacing w:after="0" w:line="240" w:lineRule="auto"/>
      </w:pPr>
      <w:r w:rsidRPr="00C327C5">
        <w:continuationSeparator/>
      </w:r>
    </w:p>
  </w:footnote>
  <w:footnote w:id="1">
    <w:p w14:paraId="78E13ECD" w14:textId="1CC1D41D" w:rsidR="004537D5" w:rsidRPr="007B1239" w:rsidRDefault="004537D5" w:rsidP="004537D5">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4E0B5F" w:rsidRPr="007B1239">
        <w:rPr>
          <w:rFonts w:ascii="Times New Roman" w:hAnsi="Times New Roman" w:cs="Times New Roman"/>
          <w:i/>
          <w:iCs/>
          <w:lang w:val="en-GB"/>
        </w:rPr>
        <w:t xml:space="preserve">Considering the </w:t>
      </w:r>
      <w:r w:rsidR="00485449" w:rsidRPr="007B1239">
        <w:rPr>
          <w:rFonts w:ascii="Times New Roman" w:hAnsi="Times New Roman" w:cs="Times New Roman"/>
          <w:i/>
          <w:iCs/>
          <w:lang w:val="en-GB"/>
        </w:rPr>
        <w:t xml:space="preserve">consolidated caselaw of the AC </w:t>
      </w:r>
      <w:r w:rsidRPr="007B1239">
        <w:rPr>
          <w:rFonts w:ascii="Times New Roman" w:hAnsi="Times New Roman" w:cs="Times New Roman"/>
          <w:i/>
          <w:iCs/>
          <w:lang w:val="en-GB"/>
        </w:rPr>
        <w:t>(</w:t>
      </w:r>
      <w:r w:rsidR="00485449" w:rsidRPr="007B1239">
        <w:rPr>
          <w:rFonts w:ascii="Times New Roman" w:hAnsi="Times New Roman" w:cs="Times New Roman"/>
          <w:i/>
          <w:iCs/>
          <w:lang w:val="en-GB"/>
        </w:rPr>
        <w:t xml:space="preserve">Decision No. </w:t>
      </w:r>
      <w:r w:rsidRPr="007B1239">
        <w:rPr>
          <w:rFonts w:ascii="Times New Roman" w:hAnsi="Times New Roman" w:cs="Times New Roman"/>
          <w:i/>
          <w:iCs/>
          <w:lang w:val="en-GB"/>
        </w:rPr>
        <w:t>34(JR), dat</w:t>
      </w:r>
      <w:r w:rsidR="00485449" w:rsidRPr="007B1239">
        <w:rPr>
          <w:rFonts w:ascii="Times New Roman" w:hAnsi="Times New Roman" w:cs="Times New Roman"/>
          <w:i/>
          <w:iCs/>
          <w:lang w:val="en-GB"/>
        </w:rPr>
        <w:t>ed</w:t>
      </w:r>
      <w:r w:rsidRPr="007B1239">
        <w:rPr>
          <w:rFonts w:ascii="Times New Roman" w:hAnsi="Times New Roman" w:cs="Times New Roman"/>
          <w:i/>
          <w:iCs/>
          <w:lang w:val="en-GB"/>
        </w:rPr>
        <w:t xml:space="preserve"> 02.12.2019), </w:t>
      </w:r>
      <w:r w:rsidR="00485449" w:rsidRPr="007B1239">
        <w:rPr>
          <w:rFonts w:ascii="Times New Roman" w:hAnsi="Times New Roman" w:cs="Times New Roman"/>
          <w:i/>
          <w:iCs/>
          <w:lang w:val="en-GB"/>
        </w:rPr>
        <w:t xml:space="preserve">and in analysis of the provisions of Law no. </w:t>
      </w:r>
      <w:r w:rsidRPr="007B1239">
        <w:rPr>
          <w:rFonts w:ascii="Times New Roman" w:hAnsi="Times New Roman" w:cs="Times New Roman"/>
          <w:i/>
          <w:iCs/>
          <w:lang w:val="en-GB"/>
        </w:rPr>
        <w:t xml:space="preserve"> 8438, dat</w:t>
      </w:r>
      <w:r w:rsidR="00485449" w:rsidRPr="007B1239">
        <w:rPr>
          <w:rFonts w:ascii="Times New Roman" w:hAnsi="Times New Roman" w:cs="Times New Roman"/>
          <w:i/>
          <w:iCs/>
          <w:lang w:val="en-GB"/>
        </w:rPr>
        <w:t xml:space="preserve">ed </w:t>
      </w:r>
      <w:r w:rsidRPr="007B1239">
        <w:rPr>
          <w:rFonts w:ascii="Times New Roman" w:hAnsi="Times New Roman" w:cs="Times New Roman"/>
          <w:i/>
          <w:iCs/>
          <w:lang w:val="en-GB"/>
        </w:rPr>
        <w:t xml:space="preserve">28.12.1998, </w:t>
      </w:r>
      <w:r w:rsidR="00485449" w:rsidRPr="007B1239">
        <w:rPr>
          <w:rFonts w:ascii="Times New Roman" w:hAnsi="Times New Roman" w:cs="Times New Roman"/>
          <w:i/>
          <w:iCs/>
          <w:lang w:val="en-GB"/>
        </w:rPr>
        <w:t xml:space="preserve">as amended. </w:t>
      </w:r>
    </w:p>
  </w:footnote>
  <w:footnote w:id="2">
    <w:p w14:paraId="041EACB4" w14:textId="124EE970" w:rsidR="00E44E54" w:rsidRPr="007B1239" w:rsidRDefault="00E44E54">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A82DBF" w:rsidRPr="007B1239">
        <w:rPr>
          <w:rFonts w:ascii="Times New Roman" w:hAnsi="Times New Roman" w:cs="Times New Roman"/>
          <w:i/>
          <w:iCs/>
          <w:lang w:val="en-GB"/>
        </w:rPr>
        <w:t xml:space="preserve">Exchange rate of the year </w:t>
      </w:r>
      <w:r w:rsidRPr="007B1239">
        <w:rPr>
          <w:rFonts w:ascii="Times New Roman" w:hAnsi="Times New Roman" w:cs="Times New Roman"/>
          <w:i/>
          <w:iCs/>
          <w:lang w:val="en-GB"/>
        </w:rPr>
        <w:t xml:space="preserve">2015, </w:t>
      </w:r>
      <w:r w:rsidR="00A82DBF" w:rsidRPr="007B1239">
        <w:rPr>
          <w:rFonts w:ascii="Times New Roman" w:hAnsi="Times New Roman" w:cs="Times New Roman"/>
          <w:i/>
          <w:iCs/>
          <w:lang w:val="en-GB"/>
        </w:rPr>
        <w:t xml:space="preserve">EUR </w:t>
      </w:r>
      <w:r w:rsidRPr="007B1239">
        <w:rPr>
          <w:rFonts w:ascii="Times New Roman" w:hAnsi="Times New Roman" w:cs="Times New Roman"/>
          <w:i/>
          <w:iCs/>
          <w:lang w:val="en-GB"/>
        </w:rPr>
        <w:t xml:space="preserve">1 = </w:t>
      </w:r>
      <w:r w:rsidR="00A82DBF" w:rsidRPr="007B1239">
        <w:rPr>
          <w:rFonts w:ascii="Times New Roman" w:hAnsi="Times New Roman" w:cs="Times New Roman"/>
          <w:i/>
          <w:iCs/>
          <w:lang w:val="en-GB"/>
        </w:rPr>
        <w:t xml:space="preserve">ALL </w:t>
      </w:r>
      <w:r w:rsidRPr="007B1239">
        <w:rPr>
          <w:rFonts w:ascii="Times New Roman" w:hAnsi="Times New Roman" w:cs="Times New Roman"/>
          <w:i/>
          <w:iCs/>
          <w:lang w:val="en-GB"/>
        </w:rPr>
        <w:t xml:space="preserve">137.65, </w:t>
      </w:r>
      <w:r w:rsidR="00A82DBF" w:rsidRPr="007B1239">
        <w:rPr>
          <w:rFonts w:ascii="Times New Roman" w:hAnsi="Times New Roman" w:cs="Times New Roman"/>
          <w:i/>
          <w:iCs/>
          <w:lang w:val="en-GB"/>
        </w:rPr>
        <w:t xml:space="preserve">EUR </w:t>
      </w:r>
      <w:r w:rsidRPr="007B1239">
        <w:rPr>
          <w:rFonts w:ascii="Times New Roman" w:hAnsi="Times New Roman" w:cs="Times New Roman"/>
          <w:i/>
          <w:iCs/>
          <w:lang w:val="en-GB"/>
        </w:rPr>
        <w:t>14.000 =</w:t>
      </w:r>
      <w:r w:rsidR="00A82DBF" w:rsidRPr="007B1239">
        <w:rPr>
          <w:rFonts w:ascii="Times New Roman" w:hAnsi="Times New Roman" w:cs="Times New Roman"/>
          <w:i/>
          <w:iCs/>
          <w:lang w:val="en-GB"/>
        </w:rPr>
        <w:t xml:space="preserve"> ALL</w:t>
      </w:r>
      <w:r w:rsidRPr="007B1239">
        <w:rPr>
          <w:rFonts w:ascii="Times New Roman" w:hAnsi="Times New Roman" w:cs="Times New Roman"/>
          <w:i/>
          <w:iCs/>
          <w:lang w:val="en-GB"/>
        </w:rPr>
        <w:t xml:space="preserve"> 1.927.100.</w:t>
      </w:r>
    </w:p>
  </w:footnote>
  <w:footnote w:id="3">
    <w:p w14:paraId="5144FB22" w14:textId="21AA30DE" w:rsidR="00E44E54" w:rsidRPr="007B1239" w:rsidRDefault="00E44E54">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A82DBF" w:rsidRPr="007B1239">
        <w:rPr>
          <w:rFonts w:ascii="Times New Roman" w:hAnsi="Times New Roman" w:cs="Times New Roman"/>
          <w:i/>
          <w:iCs/>
          <w:lang w:val="en-GB"/>
        </w:rPr>
        <w:t xml:space="preserve">Letter </w:t>
      </w:r>
      <w:r w:rsidR="00097A3E" w:rsidRPr="007B1239">
        <w:rPr>
          <w:rFonts w:ascii="Times New Roman" w:hAnsi="Times New Roman" w:cs="Times New Roman"/>
          <w:i/>
          <w:iCs/>
          <w:lang w:val="en-GB"/>
        </w:rPr>
        <w:t>No</w:t>
      </w:r>
      <w:r w:rsidRPr="007B1239">
        <w:rPr>
          <w:rFonts w:ascii="Times New Roman" w:hAnsi="Times New Roman" w:cs="Times New Roman"/>
          <w:i/>
          <w:iCs/>
          <w:lang w:val="en-GB"/>
        </w:rPr>
        <w:t xml:space="preserve">. 4704/2 Prot,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05.03.2020.</w:t>
      </w:r>
    </w:p>
  </w:footnote>
  <w:footnote w:id="4">
    <w:p w14:paraId="448204F0" w14:textId="1341891D" w:rsidR="00E44E54" w:rsidRPr="007B1239" w:rsidRDefault="00E44E54">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A82DBF" w:rsidRPr="007B1239">
        <w:rPr>
          <w:rFonts w:ascii="Times New Roman" w:hAnsi="Times New Roman" w:cs="Times New Roman"/>
          <w:i/>
          <w:iCs/>
          <w:lang w:val="en-GB"/>
        </w:rPr>
        <w:t xml:space="preserve">Letter </w:t>
      </w:r>
      <w:r w:rsidR="00097A3E" w:rsidRPr="007B1239">
        <w:rPr>
          <w:rFonts w:ascii="Times New Roman" w:hAnsi="Times New Roman" w:cs="Times New Roman"/>
          <w:i/>
          <w:iCs/>
          <w:lang w:val="en-GB"/>
        </w:rPr>
        <w:t>No</w:t>
      </w:r>
      <w:r w:rsidRPr="007B1239">
        <w:rPr>
          <w:rFonts w:ascii="Times New Roman" w:hAnsi="Times New Roman" w:cs="Times New Roman"/>
          <w:i/>
          <w:iCs/>
          <w:lang w:val="en-GB"/>
        </w:rPr>
        <w:t xml:space="preserve">. 5541/1 Prot,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03.03.2020.</w:t>
      </w:r>
    </w:p>
  </w:footnote>
  <w:footnote w:id="5">
    <w:p w14:paraId="1060EA49" w14:textId="01395CB7" w:rsidR="00E44E54" w:rsidRPr="007B1239" w:rsidRDefault="00E44E54">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Paragra</w:t>
      </w:r>
      <w:r w:rsidR="00286083" w:rsidRPr="007B1239">
        <w:rPr>
          <w:rFonts w:ascii="Times New Roman" w:hAnsi="Times New Roman" w:cs="Times New Roman"/>
          <w:i/>
          <w:iCs/>
          <w:lang w:val="en-GB"/>
        </w:rPr>
        <w:t xml:space="preserve">ph </w:t>
      </w:r>
      <w:r w:rsidRPr="007B1239">
        <w:rPr>
          <w:rFonts w:ascii="Times New Roman" w:hAnsi="Times New Roman" w:cs="Times New Roman"/>
          <w:i/>
          <w:iCs/>
          <w:lang w:val="en-GB"/>
        </w:rPr>
        <w:t xml:space="preserve">88, </w:t>
      </w:r>
      <w:r w:rsidR="00286083" w:rsidRPr="007B1239">
        <w:rPr>
          <w:rFonts w:ascii="Times New Roman" w:hAnsi="Times New Roman" w:cs="Times New Roman"/>
          <w:i/>
          <w:iCs/>
          <w:lang w:val="en-GB"/>
        </w:rPr>
        <w:t xml:space="preserve">page </w:t>
      </w:r>
      <w:r w:rsidRPr="007B1239">
        <w:rPr>
          <w:rFonts w:ascii="Times New Roman" w:hAnsi="Times New Roman" w:cs="Times New Roman"/>
          <w:i/>
          <w:iCs/>
          <w:lang w:val="en-GB"/>
        </w:rPr>
        <w:t xml:space="preserve">18 </w:t>
      </w:r>
      <w:r w:rsidR="00286083" w:rsidRPr="007B1239">
        <w:rPr>
          <w:rFonts w:ascii="Times New Roman" w:hAnsi="Times New Roman" w:cs="Times New Roman"/>
          <w:i/>
          <w:iCs/>
          <w:lang w:val="en-GB"/>
        </w:rPr>
        <w:t xml:space="preserve">of the appeal </w:t>
      </w:r>
    </w:p>
  </w:footnote>
  <w:footnote w:id="6">
    <w:p w14:paraId="1A3021DC" w14:textId="0D92EA5F" w:rsidR="00E44E54" w:rsidRPr="007B1239" w:rsidRDefault="00E44E54" w:rsidP="00766B4E">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286083" w:rsidRPr="007B1239">
        <w:rPr>
          <w:rFonts w:ascii="Times New Roman" w:hAnsi="Times New Roman" w:cs="Times New Roman"/>
          <w:i/>
          <w:iCs/>
          <w:lang w:val="en-GB"/>
        </w:rPr>
        <w:t xml:space="preserve">Based on </w:t>
      </w:r>
      <w:r w:rsidR="00B42E47" w:rsidRPr="007B1239">
        <w:rPr>
          <w:rFonts w:ascii="Times New Roman" w:hAnsi="Times New Roman" w:cs="Times New Roman"/>
          <w:i/>
          <w:iCs/>
          <w:lang w:val="en-GB"/>
        </w:rPr>
        <w:t>Law No.</w:t>
      </w:r>
      <w:r w:rsidRPr="007B1239">
        <w:rPr>
          <w:rFonts w:ascii="Times New Roman" w:hAnsi="Times New Roman" w:cs="Times New Roman"/>
          <w:i/>
          <w:iCs/>
          <w:lang w:val="en-GB"/>
        </w:rPr>
        <w:t xml:space="preserve"> 8438,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28.12.1998, “</w:t>
      </w:r>
      <w:r w:rsidR="00286083" w:rsidRPr="007B1239">
        <w:rPr>
          <w:rFonts w:ascii="Times New Roman" w:hAnsi="Times New Roman" w:cs="Times New Roman"/>
          <w:i/>
          <w:iCs/>
          <w:lang w:val="en-GB"/>
        </w:rPr>
        <w:t>On income tax</w:t>
      </w:r>
      <w:r w:rsidRPr="007B1239">
        <w:rPr>
          <w:rFonts w:ascii="Times New Roman" w:hAnsi="Times New Roman" w:cs="Times New Roman"/>
          <w:i/>
          <w:iCs/>
          <w:lang w:val="en-GB"/>
        </w:rPr>
        <w:t>”</w:t>
      </w:r>
      <w:r w:rsidR="00286083" w:rsidRPr="007B1239">
        <w:rPr>
          <w:rFonts w:ascii="Times New Roman" w:hAnsi="Times New Roman" w:cs="Times New Roman"/>
          <w:i/>
          <w:iCs/>
          <w:lang w:val="en-GB"/>
        </w:rPr>
        <w:t xml:space="preserve">, as amended, </w:t>
      </w:r>
      <w:r w:rsidR="00607D81" w:rsidRPr="007B1239">
        <w:rPr>
          <w:rFonts w:ascii="Times New Roman" w:hAnsi="Times New Roman" w:cs="Times New Roman"/>
          <w:i/>
          <w:iCs/>
          <w:lang w:val="en-GB"/>
        </w:rPr>
        <w:t>the assessee</w:t>
      </w:r>
      <w:r w:rsidRPr="007B1239">
        <w:rPr>
          <w:rFonts w:ascii="Times New Roman" w:hAnsi="Times New Roman" w:cs="Times New Roman"/>
          <w:i/>
          <w:iCs/>
          <w:lang w:val="en-GB"/>
        </w:rPr>
        <w:t xml:space="preserve"> </w:t>
      </w:r>
      <w:r w:rsidR="00692734" w:rsidRPr="007B1239">
        <w:rPr>
          <w:rFonts w:ascii="Times New Roman" w:hAnsi="Times New Roman" w:cs="Times New Roman"/>
          <w:i/>
          <w:iCs/>
          <w:lang w:val="en-GB"/>
        </w:rPr>
        <w:t xml:space="preserve">was obliged to pat tax on the proceeds realized, namely ALL </w:t>
      </w:r>
      <w:r w:rsidRPr="007B1239">
        <w:rPr>
          <w:rFonts w:ascii="Times New Roman" w:hAnsi="Times New Roman" w:cs="Times New Roman"/>
          <w:i/>
          <w:iCs/>
          <w:lang w:val="en-GB"/>
        </w:rPr>
        <w:t>350.000</w:t>
      </w:r>
      <w:r w:rsidR="00692734" w:rsidRPr="007B1239">
        <w:rPr>
          <w:rFonts w:ascii="Times New Roman" w:hAnsi="Times New Roman" w:cs="Times New Roman"/>
          <w:i/>
          <w:iCs/>
          <w:lang w:val="en-GB"/>
        </w:rPr>
        <w:t xml:space="preserve"> and therefore, seemingly these proceeds do not meet the requirements under </w:t>
      </w:r>
      <w:r w:rsidR="00B42E47" w:rsidRPr="007B1239">
        <w:rPr>
          <w:rFonts w:ascii="Times New Roman" w:hAnsi="Times New Roman" w:cs="Times New Roman"/>
          <w:i/>
          <w:iCs/>
          <w:lang w:val="en-GB"/>
        </w:rPr>
        <w:t>Article</w:t>
      </w:r>
      <w:r w:rsidRPr="007B1239">
        <w:rPr>
          <w:rFonts w:ascii="Times New Roman" w:hAnsi="Times New Roman" w:cs="Times New Roman"/>
          <w:i/>
          <w:iCs/>
          <w:lang w:val="en-GB"/>
        </w:rPr>
        <w:t xml:space="preserve"> D </w:t>
      </w:r>
      <w:r w:rsidR="00692734" w:rsidRPr="007B1239">
        <w:rPr>
          <w:rFonts w:ascii="Times New Roman" w:hAnsi="Times New Roman" w:cs="Times New Roman"/>
          <w:i/>
          <w:iCs/>
          <w:lang w:val="en-GB"/>
        </w:rPr>
        <w:t>of the Annex to the Constitution</w:t>
      </w:r>
      <w:r w:rsidRPr="007B1239">
        <w:rPr>
          <w:rFonts w:ascii="Times New Roman" w:hAnsi="Times New Roman" w:cs="Times New Roman"/>
          <w:i/>
          <w:iCs/>
          <w:lang w:val="en-GB"/>
        </w:rPr>
        <w:t>.</w:t>
      </w:r>
    </w:p>
  </w:footnote>
  <w:footnote w:id="7">
    <w:p w14:paraId="1C605581" w14:textId="7A908CCF" w:rsidR="00E44E54" w:rsidRPr="007B1239" w:rsidRDefault="00E44E54" w:rsidP="00042BA9">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692734" w:rsidRPr="007B1239">
        <w:rPr>
          <w:rFonts w:ascii="Times New Roman" w:hAnsi="Times New Roman" w:cs="Times New Roman"/>
          <w:i/>
          <w:iCs/>
          <w:lang w:val="en-GB"/>
        </w:rPr>
        <w:t>No</w:t>
      </w:r>
      <w:r w:rsidRPr="007B1239">
        <w:rPr>
          <w:rFonts w:ascii="Times New Roman" w:hAnsi="Times New Roman" w:cs="Times New Roman"/>
          <w:i/>
          <w:iCs/>
          <w:lang w:val="en-GB"/>
        </w:rPr>
        <w:t xml:space="preserve">. 3866/1368, </w:t>
      </w:r>
      <w:r w:rsidR="00692734" w:rsidRPr="007B1239">
        <w:rPr>
          <w:rFonts w:ascii="Times New Roman" w:hAnsi="Times New Roman" w:cs="Times New Roman"/>
          <w:i/>
          <w:iCs/>
          <w:lang w:val="en-GB"/>
        </w:rPr>
        <w:t xml:space="preserve">with buying party, </w:t>
      </w:r>
      <w:bookmarkStart w:id="14" w:name="_Hlk195121325"/>
      <w:r w:rsidR="00607D81" w:rsidRPr="007B1239">
        <w:rPr>
          <w:rFonts w:ascii="Times New Roman" w:hAnsi="Times New Roman" w:cs="Times New Roman"/>
          <w:i/>
          <w:iCs/>
          <w:lang w:val="en-GB"/>
        </w:rPr>
        <w:t>Mr.</w:t>
      </w:r>
      <w:r w:rsidRPr="007B1239">
        <w:rPr>
          <w:rFonts w:ascii="Times New Roman" w:hAnsi="Times New Roman" w:cs="Times New Roman"/>
          <w:i/>
          <w:iCs/>
          <w:lang w:val="en-GB"/>
        </w:rPr>
        <w:t xml:space="preserve"> Kozma Tanku</w:t>
      </w:r>
      <w:bookmarkEnd w:id="14"/>
      <w:r w:rsidRPr="007B1239">
        <w:rPr>
          <w:rFonts w:ascii="Times New Roman" w:hAnsi="Times New Roman" w:cs="Times New Roman"/>
          <w:i/>
          <w:iCs/>
          <w:lang w:val="en-GB"/>
        </w:rPr>
        <w:t>.</w:t>
      </w:r>
    </w:p>
  </w:footnote>
  <w:footnote w:id="8">
    <w:p w14:paraId="2F2ECD21" w14:textId="7EC099AA" w:rsidR="00E44E54" w:rsidRPr="007B1239" w:rsidRDefault="00E44E54">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843BDB" w:rsidRPr="007B1239">
        <w:rPr>
          <w:rFonts w:ascii="Times New Roman" w:hAnsi="Times New Roman" w:cs="Times New Roman"/>
          <w:i/>
          <w:iCs/>
          <w:lang w:val="en-GB"/>
        </w:rPr>
        <w:t xml:space="preserve">Buyer, Mr. </w:t>
      </w:r>
      <w:proofErr w:type="spellStart"/>
      <w:r w:rsidRPr="007B1239">
        <w:rPr>
          <w:rFonts w:ascii="Times New Roman" w:hAnsi="Times New Roman" w:cs="Times New Roman"/>
          <w:i/>
          <w:iCs/>
          <w:lang w:val="en-GB"/>
        </w:rPr>
        <w:t>Beqir</w:t>
      </w:r>
      <w:proofErr w:type="spellEnd"/>
      <w:r w:rsidRPr="007B1239">
        <w:rPr>
          <w:rFonts w:ascii="Times New Roman" w:hAnsi="Times New Roman" w:cs="Times New Roman"/>
          <w:i/>
          <w:iCs/>
          <w:lang w:val="en-GB"/>
        </w:rPr>
        <w:t xml:space="preserve"> Beqiri.</w:t>
      </w:r>
    </w:p>
  </w:footnote>
  <w:footnote w:id="9">
    <w:p w14:paraId="10E4BD58" w14:textId="5E1438BA" w:rsidR="00E44E54" w:rsidRPr="007B1239" w:rsidRDefault="00E44E54" w:rsidP="00B80B1A">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843BDB" w:rsidRPr="007B1239">
        <w:rPr>
          <w:rFonts w:ascii="Times New Roman" w:hAnsi="Times New Roman" w:cs="Times New Roman"/>
          <w:i/>
          <w:iCs/>
          <w:lang w:val="en-GB"/>
        </w:rPr>
        <w:t xml:space="preserve">The IQC has conducted the financial analysis for the entire year </w:t>
      </w:r>
      <w:r w:rsidRPr="007B1239">
        <w:rPr>
          <w:rFonts w:ascii="Times New Roman" w:hAnsi="Times New Roman" w:cs="Times New Roman"/>
          <w:i/>
          <w:iCs/>
          <w:lang w:val="en-GB"/>
        </w:rPr>
        <w:t xml:space="preserve">2001, </w:t>
      </w:r>
      <w:r w:rsidR="0058659E" w:rsidRPr="007B1239">
        <w:rPr>
          <w:rFonts w:ascii="Times New Roman" w:hAnsi="Times New Roman" w:cs="Times New Roman"/>
          <w:i/>
          <w:iCs/>
          <w:lang w:val="en-GB"/>
        </w:rPr>
        <w:t xml:space="preserve">including in it the vehicle, </w:t>
      </w:r>
      <w:r w:rsidR="0083366F" w:rsidRPr="007B1239">
        <w:rPr>
          <w:rFonts w:ascii="Times New Roman" w:hAnsi="Times New Roman" w:cs="Times New Roman"/>
          <w:i/>
          <w:iCs/>
          <w:lang w:val="en-GB"/>
        </w:rPr>
        <w:t xml:space="preserve">therefore it did not need to make a separate analysis for the vehicle only. </w:t>
      </w:r>
      <w:r w:rsidRPr="007B1239">
        <w:rPr>
          <w:rFonts w:ascii="Times New Roman" w:hAnsi="Times New Roman" w:cs="Times New Roman"/>
          <w:i/>
          <w:iCs/>
          <w:lang w:val="en-GB"/>
        </w:rPr>
        <w:t xml:space="preserve"> </w:t>
      </w:r>
    </w:p>
  </w:footnote>
  <w:footnote w:id="10">
    <w:p w14:paraId="36F43739" w14:textId="6EE4FBC1" w:rsidR="00E44E54" w:rsidRPr="007B1239" w:rsidRDefault="00E44E54" w:rsidP="00633F7B">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hyperlink r:id="rId1" w:history="1">
        <w:r w:rsidRPr="007B1239">
          <w:rPr>
            <w:rStyle w:val="Hyperlink"/>
            <w:rFonts w:ascii="Times New Roman" w:hAnsi="Times New Roman" w:cs="Times New Roman"/>
            <w:i/>
            <w:iCs/>
            <w:lang w:val="en-GB"/>
          </w:rPr>
          <w:t>https://www.retro.al/kriteret-mjetet-historike-statusi-retro</w:t>
        </w:r>
      </w:hyperlink>
      <w:r w:rsidRPr="007B1239">
        <w:rPr>
          <w:rFonts w:ascii="Times New Roman" w:hAnsi="Times New Roman" w:cs="Times New Roman"/>
          <w:i/>
          <w:iCs/>
          <w:lang w:val="en-GB"/>
        </w:rPr>
        <w:t xml:space="preserve">. </w:t>
      </w:r>
      <w:r w:rsidR="00B70045" w:rsidRPr="007B1239">
        <w:rPr>
          <w:rFonts w:ascii="Times New Roman" w:hAnsi="Times New Roman" w:cs="Times New Roman"/>
          <w:i/>
          <w:iCs/>
          <w:lang w:val="en-GB"/>
        </w:rPr>
        <w:t>Referring to the guidelines for the preservation and import of vehicles, "All vehicles manufactured before 1970 are classified as historic vehicles", other vehicles must be certified.</w:t>
      </w:r>
    </w:p>
  </w:footnote>
  <w:footnote w:id="11">
    <w:p w14:paraId="0A0FFE32" w14:textId="122BFA46" w:rsidR="00E44E54" w:rsidRPr="007B1239" w:rsidRDefault="00E44E54" w:rsidP="00805446">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S</w:t>
      </w:r>
      <w:r w:rsidR="00B70045" w:rsidRPr="007B1239">
        <w:rPr>
          <w:rFonts w:ascii="Times New Roman" w:hAnsi="Times New Roman" w:cs="Times New Roman"/>
          <w:i/>
          <w:iCs/>
          <w:lang w:val="en-GB"/>
        </w:rPr>
        <w:t xml:space="preserve">ee the AC Decision </w:t>
      </w:r>
      <w:r w:rsidR="00097A3E" w:rsidRPr="007B1239">
        <w:rPr>
          <w:rFonts w:ascii="Times New Roman" w:hAnsi="Times New Roman" w:cs="Times New Roman"/>
          <w:i/>
          <w:iCs/>
          <w:lang w:val="en-GB"/>
        </w:rPr>
        <w:t>no</w:t>
      </w:r>
      <w:r w:rsidRPr="007B1239">
        <w:rPr>
          <w:rFonts w:ascii="Times New Roman" w:hAnsi="Times New Roman" w:cs="Times New Roman"/>
          <w:i/>
          <w:iCs/>
          <w:lang w:val="en-GB"/>
        </w:rPr>
        <w:t xml:space="preserve">. 26,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03.07.2023, </w:t>
      </w:r>
      <w:r w:rsidR="00097A3E" w:rsidRPr="007B1239">
        <w:rPr>
          <w:rFonts w:ascii="Times New Roman" w:hAnsi="Times New Roman" w:cs="Times New Roman"/>
          <w:i/>
          <w:iCs/>
          <w:lang w:val="en-GB"/>
        </w:rPr>
        <w:t>para.</w:t>
      </w:r>
      <w:r w:rsidRPr="007B1239">
        <w:rPr>
          <w:rFonts w:ascii="Times New Roman" w:hAnsi="Times New Roman" w:cs="Times New Roman"/>
          <w:i/>
          <w:iCs/>
          <w:lang w:val="en-GB"/>
        </w:rPr>
        <w:t xml:space="preserve"> 12.5, </w:t>
      </w:r>
      <w:r w:rsidR="00B70045" w:rsidRPr="007B1239">
        <w:rPr>
          <w:rFonts w:ascii="Times New Roman" w:hAnsi="Times New Roman" w:cs="Times New Roman"/>
          <w:i/>
          <w:iCs/>
          <w:lang w:val="en-GB"/>
        </w:rPr>
        <w:t xml:space="preserve">on </w:t>
      </w:r>
      <w:r w:rsidR="00607D81" w:rsidRPr="007B1239">
        <w:rPr>
          <w:rFonts w:ascii="Times New Roman" w:hAnsi="Times New Roman" w:cs="Times New Roman"/>
          <w:i/>
          <w:iCs/>
          <w:lang w:val="en-GB"/>
        </w:rPr>
        <w:t>assessee</w:t>
      </w:r>
      <w:r w:rsidRPr="007B1239">
        <w:rPr>
          <w:rFonts w:ascii="Times New Roman" w:hAnsi="Times New Roman" w:cs="Times New Roman"/>
          <w:i/>
          <w:iCs/>
          <w:lang w:val="en-GB"/>
        </w:rPr>
        <w:t xml:space="preserve"> Gentiana Xhelili.</w:t>
      </w:r>
    </w:p>
  </w:footnote>
  <w:footnote w:id="12">
    <w:p w14:paraId="5A097F8E" w14:textId="77777777" w:rsidR="00DA43CC" w:rsidRPr="007B1239" w:rsidRDefault="00DA43CC" w:rsidP="00DA43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Based on Law No. 8438, dated 28.12.1998, “On income tax”, as amended, the assessee was obliged to pat tax on the proceeds realized, namely ALL 167.749 and therefore, seemingly these proceeds do not meet the requirements under Article D of the Annex to the Constitution.     </w:t>
      </w:r>
    </w:p>
  </w:footnote>
  <w:footnote w:id="13">
    <w:p w14:paraId="151068C2" w14:textId="167C56D3" w:rsidR="00CE6FE6" w:rsidRPr="007B1239" w:rsidRDefault="00CE6FE6" w:rsidP="00CE6FE6">
      <w:pPr>
        <w:pStyle w:val="FootnoteText"/>
        <w:rPr>
          <w:rFonts w:ascii="Times New Roman" w:hAnsi="Times New Roman" w:cs="Times New Roman"/>
          <w:lang w:val="en-GB"/>
        </w:rPr>
      </w:pPr>
      <w:r w:rsidRPr="007B1239">
        <w:rPr>
          <w:rStyle w:val="FootnoteReference"/>
          <w:rFonts w:ascii="Times New Roman" w:hAnsi="Times New Roman" w:cs="Times New Roman"/>
          <w:lang w:val="en-GB"/>
        </w:rPr>
        <w:footnoteRef/>
      </w:r>
      <w:r w:rsidRPr="007B1239">
        <w:rPr>
          <w:rFonts w:ascii="Times New Roman" w:hAnsi="Times New Roman" w:cs="Times New Roman"/>
          <w:lang w:val="en-GB"/>
        </w:rPr>
        <w:t xml:space="preserve"> </w:t>
      </w:r>
      <w:r w:rsidR="0090216C" w:rsidRPr="007B1239">
        <w:rPr>
          <w:rFonts w:ascii="Times New Roman" w:hAnsi="Times New Roman" w:cs="Times New Roman"/>
          <w:i/>
          <w:iCs/>
          <w:lang w:val="en-GB"/>
        </w:rPr>
        <w:t xml:space="preserve">Exchange rate as per the </w:t>
      </w:r>
      <w:proofErr w:type="spellStart"/>
      <w:r w:rsidR="0090216C" w:rsidRPr="007B1239">
        <w:rPr>
          <w:rFonts w:ascii="Times New Roman" w:hAnsi="Times New Roman" w:cs="Times New Roman"/>
          <w:i/>
          <w:iCs/>
          <w:lang w:val="en-GB"/>
        </w:rPr>
        <w:t>BoA</w:t>
      </w:r>
      <w:proofErr w:type="spellEnd"/>
      <w:r w:rsidR="0090216C" w:rsidRPr="007B1239">
        <w:rPr>
          <w:rFonts w:ascii="Times New Roman" w:hAnsi="Times New Roman" w:cs="Times New Roman"/>
          <w:i/>
          <w:iCs/>
          <w:lang w:val="en-GB"/>
        </w:rPr>
        <w:t xml:space="preserve">, EUR </w:t>
      </w:r>
      <w:r w:rsidRPr="007B1239">
        <w:rPr>
          <w:rFonts w:ascii="Times New Roman" w:hAnsi="Times New Roman" w:cs="Times New Roman"/>
          <w:i/>
          <w:iCs/>
          <w:lang w:val="en-GB"/>
        </w:rPr>
        <w:t xml:space="preserve">1 = </w:t>
      </w:r>
      <w:r w:rsidR="0090216C" w:rsidRPr="007B1239">
        <w:rPr>
          <w:rFonts w:ascii="Times New Roman" w:hAnsi="Times New Roman" w:cs="Times New Roman"/>
          <w:i/>
          <w:iCs/>
          <w:lang w:val="en-GB"/>
        </w:rPr>
        <w:t xml:space="preserve">ALL </w:t>
      </w:r>
      <w:r w:rsidRPr="007B1239">
        <w:rPr>
          <w:rFonts w:ascii="Times New Roman" w:hAnsi="Times New Roman" w:cs="Times New Roman"/>
          <w:i/>
          <w:iCs/>
          <w:lang w:val="en-GB"/>
        </w:rPr>
        <w:t>123.18.</w:t>
      </w:r>
    </w:p>
  </w:footnote>
  <w:footnote w:id="14">
    <w:p w14:paraId="2AAAA6D7" w14:textId="0A361050" w:rsidR="00CC703F" w:rsidRPr="007B1239" w:rsidRDefault="00CC703F" w:rsidP="00CC703F">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90216C" w:rsidRPr="007B1239">
        <w:rPr>
          <w:rFonts w:ascii="Times New Roman" w:hAnsi="Times New Roman" w:cs="Times New Roman"/>
          <w:i/>
          <w:iCs/>
          <w:lang w:val="en-GB"/>
        </w:rPr>
        <w:t xml:space="preserve">By sales contract no. </w:t>
      </w:r>
      <w:r w:rsidRPr="007B1239">
        <w:rPr>
          <w:rFonts w:ascii="Times New Roman" w:hAnsi="Times New Roman" w:cs="Times New Roman"/>
          <w:i/>
          <w:iCs/>
          <w:lang w:val="en-GB"/>
        </w:rPr>
        <w:t>471/118, dat</w:t>
      </w:r>
      <w:r w:rsidR="0090216C" w:rsidRPr="007B1239">
        <w:rPr>
          <w:rFonts w:ascii="Times New Roman" w:hAnsi="Times New Roman" w:cs="Times New Roman"/>
          <w:i/>
          <w:iCs/>
          <w:lang w:val="en-GB"/>
        </w:rPr>
        <w:t>ed</w:t>
      </w:r>
      <w:r w:rsidRPr="007B1239">
        <w:rPr>
          <w:rFonts w:ascii="Times New Roman" w:hAnsi="Times New Roman" w:cs="Times New Roman"/>
          <w:i/>
          <w:iCs/>
          <w:lang w:val="en-GB"/>
        </w:rPr>
        <w:t xml:space="preserve"> 09.06.2015, </w:t>
      </w:r>
      <w:r w:rsidR="0090216C" w:rsidRPr="007B1239">
        <w:rPr>
          <w:rFonts w:ascii="Times New Roman" w:hAnsi="Times New Roman" w:cs="Times New Roman"/>
          <w:i/>
          <w:iCs/>
          <w:lang w:val="en-GB"/>
        </w:rPr>
        <w:t xml:space="preserve">the vehicle was sold to the buyer </w:t>
      </w:r>
      <w:r w:rsidRPr="007B1239">
        <w:rPr>
          <w:rFonts w:ascii="Times New Roman" w:hAnsi="Times New Roman" w:cs="Times New Roman"/>
          <w:i/>
          <w:iCs/>
          <w:lang w:val="en-GB"/>
        </w:rPr>
        <w:t>Ylli Agolli.</w:t>
      </w:r>
    </w:p>
  </w:footnote>
  <w:footnote w:id="15">
    <w:p w14:paraId="5A292088" w14:textId="2646C3C4" w:rsidR="00E44E54" w:rsidRPr="007B1239" w:rsidRDefault="00E44E54" w:rsidP="0070399F">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363084" w:rsidRPr="007B1239">
        <w:rPr>
          <w:rFonts w:ascii="Times New Roman" w:hAnsi="Times New Roman" w:cs="Times New Roman"/>
          <w:i/>
          <w:iCs/>
          <w:lang w:val="en-GB"/>
        </w:rPr>
        <w:t xml:space="preserve">Explained under paragraph </w:t>
      </w:r>
      <w:r w:rsidRPr="007B1239">
        <w:rPr>
          <w:rFonts w:ascii="Times New Roman" w:eastAsia="Times New Roman" w:hAnsi="Times New Roman" w:cs="Times New Roman"/>
          <w:i/>
          <w:iCs/>
          <w:lang w:val="en-GB" w:eastAsia="sq-AL"/>
        </w:rPr>
        <w:t xml:space="preserve">10.7.4 </w:t>
      </w:r>
      <w:r w:rsidR="00363084" w:rsidRPr="007B1239">
        <w:rPr>
          <w:rFonts w:ascii="Times New Roman" w:eastAsia="Times New Roman" w:hAnsi="Times New Roman" w:cs="Times New Roman"/>
          <w:i/>
          <w:iCs/>
          <w:lang w:val="en-GB" w:eastAsia="sq-AL"/>
        </w:rPr>
        <w:t xml:space="preserve">of this report. </w:t>
      </w:r>
    </w:p>
  </w:footnote>
  <w:footnote w:id="16">
    <w:p w14:paraId="175023EE" w14:textId="77777777" w:rsidR="004412B2" w:rsidRPr="007B1239" w:rsidRDefault="004412B2" w:rsidP="004412B2">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Contract no. 170/117/1.</w:t>
      </w:r>
    </w:p>
  </w:footnote>
  <w:footnote w:id="17">
    <w:p w14:paraId="1311C07B" w14:textId="71BA1C27" w:rsidR="00E44E54" w:rsidRPr="007B1239" w:rsidRDefault="00E44E54" w:rsidP="0070399F">
      <w:pPr>
        <w:spacing w:after="0"/>
        <w:jc w:val="both"/>
        <w:rPr>
          <w:rFonts w:ascii="Times New Roman" w:eastAsia="Times New Roman" w:hAnsi="Times New Roman" w:cs="Times New Roman"/>
          <w:i/>
          <w:iCs/>
          <w:color w:val="000000"/>
          <w:sz w:val="20"/>
          <w:szCs w:val="20"/>
          <w:lang w:val="en-GB" w:eastAsia="sq-AL"/>
        </w:rPr>
      </w:pPr>
      <w:r w:rsidRPr="007B1239">
        <w:rPr>
          <w:rStyle w:val="FootnoteReference"/>
          <w:rFonts w:ascii="Times New Roman" w:hAnsi="Times New Roman" w:cs="Times New Roman"/>
          <w:i/>
          <w:iCs/>
          <w:sz w:val="20"/>
          <w:szCs w:val="20"/>
          <w:lang w:val="en-GB"/>
        </w:rPr>
        <w:footnoteRef/>
      </w:r>
      <w:r w:rsidRPr="007B1239">
        <w:rPr>
          <w:rFonts w:ascii="Times New Roman" w:hAnsi="Times New Roman" w:cs="Times New Roman"/>
          <w:i/>
          <w:iCs/>
          <w:sz w:val="20"/>
          <w:szCs w:val="20"/>
          <w:lang w:val="en-GB"/>
        </w:rPr>
        <w:t xml:space="preserve"> </w:t>
      </w:r>
      <w:r w:rsidR="003B1361" w:rsidRPr="007B1239">
        <w:rPr>
          <w:rFonts w:ascii="Times New Roman" w:hAnsi="Times New Roman" w:cs="Times New Roman"/>
          <w:i/>
          <w:iCs/>
          <w:sz w:val="20"/>
          <w:szCs w:val="20"/>
          <w:lang w:val="en-GB"/>
        </w:rPr>
        <w:t xml:space="preserve">EUR </w:t>
      </w:r>
      <w:r w:rsidRPr="007B1239">
        <w:rPr>
          <w:rFonts w:ascii="Times New Roman" w:hAnsi="Times New Roman" w:cs="Times New Roman"/>
          <w:i/>
          <w:iCs/>
          <w:sz w:val="20"/>
          <w:szCs w:val="20"/>
          <w:lang w:val="en-GB"/>
        </w:rPr>
        <w:t>10.000 /</w:t>
      </w:r>
      <w:r w:rsidR="003B1361" w:rsidRPr="007B1239">
        <w:rPr>
          <w:rFonts w:ascii="Times New Roman" w:eastAsia="Times New Roman" w:hAnsi="Times New Roman" w:cs="Times New Roman"/>
          <w:i/>
          <w:iCs/>
          <w:color w:val="000000"/>
          <w:sz w:val="20"/>
          <w:szCs w:val="20"/>
          <w:lang w:val="en-GB" w:eastAsia="sq-AL"/>
        </w:rPr>
        <w:t xml:space="preserve"> ALL</w:t>
      </w:r>
      <w:r w:rsidRPr="007B1239">
        <w:rPr>
          <w:rFonts w:ascii="Times New Roman" w:hAnsi="Times New Roman" w:cs="Times New Roman"/>
          <w:i/>
          <w:iCs/>
          <w:sz w:val="20"/>
          <w:szCs w:val="20"/>
          <w:lang w:val="en-GB"/>
        </w:rPr>
        <w:t xml:space="preserve"> </w:t>
      </w:r>
      <w:r w:rsidRPr="007B1239">
        <w:rPr>
          <w:rFonts w:ascii="Times New Roman" w:eastAsia="Times New Roman" w:hAnsi="Times New Roman" w:cs="Times New Roman"/>
          <w:i/>
          <w:iCs/>
          <w:color w:val="000000"/>
          <w:sz w:val="20"/>
          <w:szCs w:val="20"/>
          <w:lang w:val="en-GB" w:eastAsia="sq-AL"/>
        </w:rPr>
        <w:t>1.383.000</w:t>
      </w:r>
      <w:r w:rsidR="003B1361" w:rsidRPr="007B1239">
        <w:rPr>
          <w:rFonts w:ascii="Times New Roman" w:eastAsia="Times New Roman" w:hAnsi="Times New Roman" w:cs="Times New Roman"/>
          <w:i/>
          <w:iCs/>
          <w:color w:val="000000"/>
          <w:sz w:val="20"/>
          <w:szCs w:val="20"/>
          <w:lang w:val="en-GB" w:eastAsia="sq-AL"/>
        </w:rPr>
        <w:t xml:space="preserve">, converted as </w:t>
      </w:r>
      <w:proofErr w:type="spellStart"/>
      <w:r w:rsidR="003B1361" w:rsidRPr="007B1239">
        <w:rPr>
          <w:rFonts w:ascii="Times New Roman" w:hAnsi="Times New Roman" w:cs="Times New Roman"/>
          <w:i/>
          <w:iCs/>
          <w:lang w:val="en-GB"/>
        </w:rPr>
        <w:t>BoA</w:t>
      </w:r>
      <w:proofErr w:type="spellEnd"/>
      <w:r w:rsidR="003B1361" w:rsidRPr="007B1239">
        <w:rPr>
          <w:rFonts w:ascii="Times New Roman" w:hAnsi="Times New Roman" w:cs="Times New Roman"/>
          <w:i/>
          <w:iCs/>
          <w:lang w:val="en-GB"/>
        </w:rPr>
        <w:t xml:space="preserve"> exchange rate</w:t>
      </w:r>
      <w:r w:rsidR="003B1361" w:rsidRPr="007B1239">
        <w:rPr>
          <w:rFonts w:ascii="Times New Roman" w:hAnsi="Times New Roman" w:cs="Times New Roman"/>
          <w:i/>
          <w:iCs/>
          <w:sz w:val="20"/>
          <w:szCs w:val="20"/>
          <w:lang w:val="en-GB"/>
        </w:rPr>
        <w:t xml:space="preserve"> for </w:t>
      </w:r>
      <w:r w:rsidRPr="007B1239">
        <w:rPr>
          <w:rFonts w:ascii="Times New Roman" w:hAnsi="Times New Roman" w:cs="Times New Roman"/>
          <w:i/>
          <w:iCs/>
          <w:sz w:val="20"/>
          <w:szCs w:val="20"/>
          <w:lang w:val="en-GB"/>
        </w:rPr>
        <w:t xml:space="preserve">2011, </w:t>
      </w:r>
      <w:r w:rsidR="003B1361" w:rsidRPr="007B1239">
        <w:rPr>
          <w:rFonts w:ascii="Times New Roman" w:hAnsi="Times New Roman" w:cs="Times New Roman"/>
          <w:i/>
          <w:iCs/>
          <w:sz w:val="20"/>
          <w:szCs w:val="20"/>
          <w:lang w:val="en-GB"/>
        </w:rPr>
        <w:t xml:space="preserve">EUR </w:t>
      </w:r>
      <w:r w:rsidRPr="007B1239">
        <w:rPr>
          <w:rFonts w:ascii="Times New Roman" w:hAnsi="Times New Roman" w:cs="Times New Roman"/>
          <w:i/>
          <w:iCs/>
          <w:sz w:val="20"/>
          <w:szCs w:val="20"/>
          <w:lang w:val="en-GB"/>
        </w:rPr>
        <w:t xml:space="preserve">1 = </w:t>
      </w:r>
      <w:r w:rsidR="003B1361" w:rsidRPr="007B1239">
        <w:rPr>
          <w:rFonts w:ascii="Times New Roman" w:hAnsi="Times New Roman" w:cs="Times New Roman"/>
          <w:i/>
          <w:iCs/>
          <w:sz w:val="20"/>
          <w:szCs w:val="20"/>
          <w:lang w:val="en-GB"/>
        </w:rPr>
        <w:t xml:space="preserve">ALL </w:t>
      </w:r>
      <w:r w:rsidRPr="007B1239">
        <w:rPr>
          <w:rFonts w:ascii="Times New Roman" w:hAnsi="Times New Roman" w:cs="Times New Roman"/>
          <w:i/>
          <w:iCs/>
          <w:sz w:val="20"/>
          <w:szCs w:val="20"/>
          <w:lang w:val="en-GB"/>
        </w:rPr>
        <w:t>138.3.</w:t>
      </w:r>
    </w:p>
  </w:footnote>
  <w:footnote w:id="18">
    <w:p w14:paraId="18F2C725" w14:textId="103254F3" w:rsidR="00E44E54" w:rsidRPr="007B1239" w:rsidRDefault="00E44E54" w:rsidP="00983C6D">
      <w:pPr>
        <w:pStyle w:val="FootnoteText"/>
        <w:ind w:right="-1"/>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3B1361" w:rsidRPr="007B1239">
        <w:rPr>
          <w:rFonts w:ascii="Times New Roman" w:hAnsi="Times New Roman" w:cs="Times New Roman"/>
          <w:i/>
          <w:iCs/>
          <w:lang w:val="en-GB"/>
        </w:rPr>
        <w:t>Sales invoice issued by Elton Lilaj, dated 15.09.2015 for repairs to the vehicle with license plate AA606LM in the total amount of ALL 283,200. This invoice describes the repairs performed on the vehicle, specifically: Transmission, transmission oil, transmission oil filter, engine oil, engine oil filter, air filter, oil filter, cabin filter, differential, front and rear tires</w:t>
      </w:r>
      <w:r w:rsidR="004E5C0A" w:rsidRPr="007B1239">
        <w:rPr>
          <w:rFonts w:ascii="Times New Roman" w:hAnsi="Times New Roman" w:cs="Times New Roman"/>
          <w:i/>
          <w:iCs/>
          <w:lang w:val="en-GB"/>
        </w:rPr>
        <w:t xml:space="preserve">, plus the service/labour charge. </w:t>
      </w:r>
    </w:p>
  </w:footnote>
  <w:footnote w:id="19">
    <w:p w14:paraId="2E34D758" w14:textId="5D79EBC2" w:rsidR="00E44E54" w:rsidRPr="007B1239" w:rsidRDefault="00E44E54" w:rsidP="00B6121F">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3B1361" w:rsidRPr="007B1239">
        <w:rPr>
          <w:rStyle w:val="Strong"/>
          <w:rFonts w:ascii="Times New Roman" w:hAnsi="Times New Roman" w:cs="Times New Roman"/>
          <w:b w:val="0"/>
          <w:bCs w:val="0"/>
          <w:i/>
          <w:iCs/>
          <w:lang w:val="en-GB"/>
        </w:rPr>
        <w:t xml:space="preserve">The BMW vehicle was manufactured in 2006, entered Albania (purchased for </w:t>
      </w:r>
      <w:r w:rsidR="004E5C0A" w:rsidRPr="007B1239">
        <w:rPr>
          <w:rStyle w:val="Strong"/>
          <w:rFonts w:ascii="Times New Roman" w:hAnsi="Times New Roman" w:cs="Times New Roman"/>
          <w:b w:val="0"/>
          <w:bCs w:val="0"/>
          <w:i/>
          <w:iCs/>
          <w:lang w:val="en-GB"/>
        </w:rPr>
        <w:t xml:space="preserve">ALL </w:t>
      </w:r>
      <w:r w:rsidR="003B1361" w:rsidRPr="007B1239">
        <w:rPr>
          <w:rStyle w:val="Strong"/>
          <w:rFonts w:ascii="Times New Roman" w:hAnsi="Times New Roman" w:cs="Times New Roman"/>
          <w:b w:val="0"/>
          <w:bCs w:val="0"/>
          <w:i/>
          <w:iCs/>
          <w:lang w:val="en-GB"/>
        </w:rPr>
        <w:t xml:space="preserve">1,757,309) in 2011, was sold to the assessee in 2015 </w:t>
      </w:r>
      <w:r w:rsidR="004E5C0A" w:rsidRPr="007B1239">
        <w:rPr>
          <w:rStyle w:val="Strong"/>
          <w:rFonts w:ascii="Times New Roman" w:hAnsi="Times New Roman" w:cs="Times New Roman"/>
          <w:b w:val="0"/>
          <w:bCs w:val="0"/>
          <w:i/>
          <w:iCs/>
          <w:lang w:val="en-GB"/>
        </w:rPr>
        <w:t xml:space="preserve">for </w:t>
      </w:r>
      <w:r w:rsidR="003B1361" w:rsidRPr="007B1239">
        <w:rPr>
          <w:rStyle w:val="Strong"/>
          <w:rFonts w:ascii="Times New Roman" w:hAnsi="Times New Roman" w:cs="Times New Roman"/>
          <w:b w:val="0"/>
          <w:bCs w:val="0"/>
          <w:i/>
          <w:iCs/>
          <w:lang w:val="en-GB"/>
        </w:rPr>
        <w:t>(</w:t>
      </w:r>
      <w:r w:rsidR="004E5C0A" w:rsidRPr="007B1239">
        <w:rPr>
          <w:rStyle w:val="Strong"/>
          <w:rFonts w:ascii="Times New Roman" w:hAnsi="Times New Roman" w:cs="Times New Roman"/>
          <w:b w:val="0"/>
          <w:bCs w:val="0"/>
          <w:i/>
          <w:iCs/>
          <w:lang w:val="en-GB"/>
        </w:rPr>
        <w:t xml:space="preserve">ALL </w:t>
      </w:r>
      <w:r w:rsidR="003B1361" w:rsidRPr="007B1239">
        <w:rPr>
          <w:rStyle w:val="Strong"/>
          <w:rFonts w:ascii="Times New Roman" w:hAnsi="Times New Roman" w:cs="Times New Roman"/>
          <w:b w:val="0"/>
          <w:bCs w:val="0"/>
          <w:i/>
          <w:iCs/>
          <w:lang w:val="en-GB"/>
        </w:rPr>
        <w:t>500,000) 3.5 times lower than the initial purchase price and was sold again in 2015</w:t>
      </w:r>
      <w:r w:rsidR="004E5C0A" w:rsidRPr="007B1239">
        <w:rPr>
          <w:rStyle w:val="Strong"/>
          <w:rFonts w:ascii="Times New Roman" w:hAnsi="Times New Roman" w:cs="Times New Roman"/>
          <w:b w:val="0"/>
          <w:bCs w:val="0"/>
          <w:i/>
          <w:iCs/>
          <w:lang w:val="en-GB"/>
        </w:rPr>
        <w:t xml:space="preserve">, </w:t>
      </w:r>
      <w:r w:rsidR="003B1361" w:rsidRPr="007B1239">
        <w:rPr>
          <w:rStyle w:val="Strong"/>
          <w:rFonts w:ascii="Times New Roman" w:hAnsi="Times New Roman" w:cs="Times New Roman"/>
          <w:b w:val="0"/>
          <w:bCs w:val="0"/>
          <w:i/>
          <w:iCs/>
          <w:lang w:val="en-GB"/>
        </w:rPr>
        <w:t>after 4 months of use at a value (</w:t>
      </w:r>
      <w:r w:rsidR="004E5C0A" w:rsidRPr="007B1239">
        <w:rPr>
          <w:rStyle w:val="Strong"/>
          <w:rFonts w:ascii="Times New Roman" w:hAnsi="Times New Roman" w:cs="Times New Roman"/>
          <w:b w:val="0"/>
          <w:bCs w:val="0"/>
          <w:i/>
          <w:iCs/>
          <w:lang w:val="en-GB"/>
        </w:rPr>
        <w:t xml:space="preserve">ALL </w:t>
      </w:r>
      <w:r w:rsidR="003B1361" w:rsidRPr="007B1239">
        <w:rPr>
          <w:rStyle w:val="Strong"/>
          <w:rFonts w:ascii="Times New Roman" w:hAnsi="Times New Roman" w:cs="Times New Roman"/>
          <w:b w:val="0"/>
          <w:bCs w:val="0"/>
          <w:i/>
          <w:iCs/>
          <w:lang w:val="en-GB"/>
        </w:rPr>
        <w:t>1,000,000) 2 times higher than the purchase price.</w:t>
      </w:r>
      <w:r w:rsidR="004E5C0A" w:rsidRPr="007B1239">
        <w:rPr>
          <w:rStyle w:val="Strong"/>
          <w:rFonts w:ascii="Times New Roman" w:hAnsi="Times New Roman" w:cs="Times New Roman"/>
          <w:b w:val="0"/>
          <w:bCs w:val="0"/>
          <w:i/>
          <w:iCs/>
          <w:lang w:val="en-GB"/>
        </w:rPr>
        <w:t xml:space="preserve"> </w:t>
      </w:r>
    </w:p>
  </w:footnote>
  <w:footnote w:id="20">
    <w:p w14:paraId="3B109186" w14:textId="548C7ADA" w:rsidR="00E44E54" w:rsidRPr="007B1239" w:rsidRDefault="00E44E54">
      <w:pPr>
        <w:pStyle w:val="FootnoteText"/>
        <w:rPr>
          <w:rFonts w:ascii="Times New Roman" w:hAnsi="Times New Roman" w:cs="Times New Roman"/>
          <w:i/>
          <w:lang w:val="en-GB"/>
        </w:rPr>
      </w:pPr>
      <w:r w:rsidRPr="007B1239">
        <w:rPr>
          <w:rStyle w:val="FootnoteReference"/>
          <w:rFonts w:ascii="Times New Roman" w:hAnsi="Times New Roman" w:cs="Times New Roman"/>
          <w:i/>
          <w:lang w:val="en-GB"/>
        </w:rPr>
        <w:footnoteRef/>
      </w:r>
      <w:r w:rsidRPr="007B1239">
        <w:rPr>
          <w:rFonts w:ascii="Times New Roman" w:hAnsi="Times New Roman" w:cs="Times New Roman"/>
          <w:i/>
          <w:lang w:val="en-GB"/>
        </w:rPr>
        <w:t xml:space="preserve"> </w:t>
      </w:r>
      <w:r w:rsidR="004E5C0A" w:rsidRPr="007B1239">
        <w:rPr>
          <w:rFonts w:ascii="Times New Roman" w:hAnsi="Times New Roman" w:cs="Times New Roman"/>
          <w:i/>
          <w:lang w:val="en-GB"/>
        </w:rPr>
        <w:t>Paragraph</w:t>
      </w:r>
      <w:r w:rsidRPr="007B1239">
        <w:rPr>
          <w:rFonts w:ascii="Times New Roman" w:hAnsi="Times New Roman" w:cs="Times New Roman"/>
          <w:i/>
          <w:lang w:val="en-GB"/>
        </w:rPr>
        <w:t xml:space="preserve"> 31-32, </w:t>
      </w:r>
      <w:r w:rsidR="000810B2" w:rsidRPr="007B1239">
        <w:rPr>
          <w:rFonts w:ascii="Times New Roman" w:hAnsi="Times New Roman" w:cs="Times New Roman"/>
          <w:i/>
          <w:lang w:val="en-GB"/>
        </w:rPr>
        <w:t xml:space="preserve">page </w:t>
      </w:r>
      <w:r w:rsidRPr="007B1239">
        <w:rPr>
          <w:rFonts w:ascii="Times New Roman" w:hAnsi="Times New Roman" w:cs="Times New Roman"/>
          <w:i/>
          <w:lang w:val="en-GB"/>
        </w:rPr>
        <w:t>12</w:t>
      </w:r>
      <w:r w:rsidR="000810B2" w:rsidRPr="007B1239">
        <w:rPr>
          <w:rFonts w:ascii="Times New Roman" w:hAnsi="Times New Roman" w:cs="Times New Roman"/>
          <w:i/>
          <w:lang w:val="en-GB"/>
        </w:rPr>
        <w:t xml:space="preserve"> of the decision </w:t>
      </w:r>
    </w:p>
  </w:footnote>
  <w:footnote w:id="21">
    <w:p w14:paraId="5DE65F77" w14:textId="4411CDC0" w:rsidR="00E44E54" w:rsidRPr="007B1239" w:rsidRDefault="00E44E54" w:rsidP="00FD6A22">
      <w:pPr>
        <w:pStyle w:val="FootnoteText"/>
        <w:rPr>
          <w:rFonts w:ascii="Times New Roman" w:hAnsi="Times New Roman" w:cs="Times New Roman"/>
          <w:i/>
          <w:lang w:val="en-GB"/>
        </w:rPr>
      </w:pPr>
      <w:r w:rsidRPr="007B1239">
        <w:rPr>
          <w:rStyle w:val="FootnoteReference"/>
          <w:rFonts w:ascii="Times New Roman" w:hAnsi="Times New Roman" w:cs="Times New Roman"/>
          <w:i/>
          <w:lang w:val="en-GB"/>
        </w:rPr>
        <w:footnoteRef/>
      </w:r>
      <w:r w:rsidRPr="007B1239">
        <w:rPr>
          <w:rFonts w:ascii="Times New Roman" w:hAnsi="Times New Roman" w:cs="Times New Roman"/>
          <w:i/>
          <w:lang w:val="en-GB"/>
        </w:rPr>
        <w:t xml:space="preserve"> </w:t>
      </w:r>
      <w:r w:rsidR="000810B2" w:rsidRPr="007B1239">
        <w:rPr>
          <w:rFonts w:ascii="Times New Roman" w:hAnsi="Times New Roman" w:cs="Times New Roman"/>
          <w:i/>
          <w:lang w:val="en-GB"/>
        </w:rPr>
        <w:t>As per the guidance of the Chamber in similar cases</w:t>
      </w:r>
      <w:r w:rsidRPr="007B1239">
        <w:rPr>
          <w:rFonts w:ascii="Times New Roman" w:hAnsi="Times New Roman" w:cs="Times New Roman"/>
          <w:i/>
          <w:lang w:val="en-GB"/>
        </w:rPr>
        <w:t xml:space="preserve">, </w:t>
      </w:r>
      <w:proofErr w:type="gramStart"/>
      <w:r w:rsidR="000810B2" w:rsidRPr="007B1239">
        <w:rPr>
          <w:rFonts w:ascii="Times New Roman" w:hAnsi="Times New Roman" w:cs="Times New Roman"/>
          <w:i/>
          <w:lang w:val="en-GB"/>
        </w:rPr>
        <w:t xml:space="preserve">Decision </w:t>
      </w:r>
      <w:r w:rsidRPr="007B1239">
        <w:rPr>
          <w:rFonts w:ascii="Times New Roman" w:hAnsi="Times New Roman" w:cs="Times New Roman"/>
          <w:i/>
          <w:lang w:val="en-GB"/>
        </w:rPr>
        <w:t xml:space="preserve"> </w:t>
      </w:r>
      <w:r w:rsidR="00097A3E" w:rsidRPr="007B1239">
        <w:rPr>
          <w:rFonts w:ascii="Times New Roman" w:hAnsi="Times New Roman" w:cs="Times New Roman"/>
          <w:i/>
          <w:lang w:val="en-GB"/>
        </w:rPr>
        <w:t>no</w:t>
      </w:r>
      <w:r w:rsidRPr="007B1239">
        <w:rPr>
          <w:rFonts w:ascii="Times New Roman" w:hAnsi="Times New Roman" w:cs="Times New Roman"/>
          <w:i/>
          <w:lang w:val="en-GB"/>
        </w:rPr>
        <w:t>.</w:t>
      </w:r>
      <w:proofErr w:type="gramEnd"/>
      <w:r w:rsidRPr="007B1239">
        <w:rPr>
          <w:rFonts w:ascii="Times New Roman" w:hAnsi="Times New Roman" w:cs="Times New Roman"/>
          <w:i/>
          <w:lang w:val="en-GB"/>
        </w:rPr>
        <w:t xml:space="preserve"> 7(JR), </w:t>
      </w:r>
      <w:r w:rsidR="00F67ED7" w:rsidRPr="007B1239">
        <w:rPr>
          <w:rFonts w:ascii="Times New Roman" w:hAnsi="Times New Roman" w:cs="Times New Roman"/>
          <w:i/>
          <w:lang w:val="en-GB"/>
        </w:rPr>
        <w:t>dated</w:t>
      </w:r>
      <w:r w:rsidRPr="007B1239">
        <w:rPr>
          <w:rFonts w:ascii="Times New Roman" w:hAnsi="Times New Roman" w:cs="Times New Roman"/>
          <w:i/>
          <w:lang w:val="en-GB"/>
        </w:rPr>
        <w:t xml:space="preserve"> 05.04.2019.</w:t>
      </w:r>
    </w:p>
  </w:footnote>
  <w:footnote w:id="22">
    <w:p w14:paraId="6B50E391" w14:textId="6FCB6159" w:rsidR="00E44E54" w:rsidRPr="007B1239" w:rsidRDefault="00E44E54" w:rsidP="00C625B4">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0810B2" w:rsidRPr="007B1239">
        <w:rPr>
          <w:rFonts w:ascii="Times New Roman" w:hAnsi="Times New Roman" w:cs="Times New Roman"/>
          <w:i/>
          <w:iCs/>
          <w:lang w:val="en-GB"/>
        </w:rPr>
        <w:t xml:space="preserve">Amount of EUR </w:t>
      </w:r>
      <w:r w:rsidRPr="007B1239">
        <w:rPr>
          <w:rFonts w:ascii="Times New Roman" w:hAnsi="Times New Roman" w:cs="Times New Roman"/>
          <w:i/>
          <w:iCs/>
          <w:lang w:val="en-GB"/>
        </w:rPr>
        <w:t>20.000</w:t>
      </w:r>
      <w:r w:rsidR="000810B2" w:rsidRPr="007B1239">
        <w:rPr>
          <w:rFonts w:ascii="Times New Roman" w:hAnsi="Times New Roman" w:cs="Times New Roman"/>
          <w:i/>
          <w:iCs/>
          <w:lang w:val="en-GB"/>
        </w:rPr>
        <w:t xml:space="preserve">, donation from father </w:t>
      </w:r>
      <w:r w:rsidRPr="007B1239">
        <w:rPr>
          <w:rFonts w:ascii="Times New Roman" w:hAnsi="Times New Roman" w:cs="Times New Roman"/>
          <w:i/>
          <w:iCs/>
          <w:lang w:val="en-GB"/>
        </w:rPr>
        <w:t xml:space="preserve">Kujtim Sino, </w:t>
      </w:r>
      <w:r w:rsidR="000810B2" w:rsidRPr="007B1239">
        <w:rPr>
          <w:rFonts w:ascii="Times New Roman" w:hAnsi="Times New Roman" w:cs="Times New Roman"/>
          <w:i/>
          <w:iCs/>
          <w:lang w:val="en-GB"/>
        </w:rPr>
        <w:t xml:space="preserve">admitted by the IQC. </w:t>
      </w:r>
    </w:p>
  </w:footnote>
  <w:footnote w:id="23">
    <w:p w14:paraId="19372B23" w14:textId="72447D24" w:rsidR="00E44E54" w:rsidRPr="007B1239" w:rsidRDefault="00E44E54" w:rsidP="00C625B4">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0810B2" w:rsidRPr="007B1239">
        <w:rPr>
          <w:rFonts w:ascii="Times New Roman" w:hAnsi="Times New Roman" w:cs="Times New Roman"/>
          <w:i/>
          <w:iCs/>
          <w:lang w:val="en-GB"/>
        </w:rPr>
        <w:t xml:space="preserve">Amount of EUR </w:t>
      </w:r>
      <w:r w:rsidRPr="007B1239">
        <w:rPr>
          <w:rFonts w:ascii="Times New Roman" w:hAnsi="Times New Roman" w:cs="Times New Roman"/>
          <w:i/>
          <w:iCs/>
          <w:lang w:val="en-GB"/>
        </w:rPr>
        <w:t xml:space="preserve">10.000, </w:t>
      </w:r>
      <w:r w:rsidR="000810B2" w:rsidRPr="007B1239">
        <w:rPr>
          <w:rFonts w:ascii="Times New Roman" w:hAnsi="Times New Roman" w:cs="Times New Roman"/>
          <w:i/>
          <w:iCs/>
          <w:lang w:val="en-GB"/>
        </w:rPr>
        <w:t xml:space="preserve">savings of profit of the year </w:t>
      </w:r>
      <w:r w:rsidRPr="007B1239">
        <w:rPr>
          <w:rFonts w:ascii="Times New Roman" w:hAnsi="Times New Roman" w:cs="Times New Roman"/>
          <w:i/>
          <w:iCs/>
          <w:lang w:val="en-GB"/>
        </w:rPr>
        <w:t>2016,</w:t>
      </w:r>
      <w:r w:rsidR="000810B2" w:rsidRPr="007B1239">
        <w:rPr>
          <w:rFonts w:ascii="Times New Roman" w:hAnsi="Times New Roman" w:cs="Times New Roman"/>
          <w:i/>
          <w:iCs/>
          <w:lang w:val="en-GB"/>
        </w:rPr>
        <w:t xml:space="preserve"> from the </w:t>
      </w:r>
      <w:r w:rsidR="0014730D" w:rsidRPr="0014730D">
        <w:rPr>
          <w:rFonts w:ascii="Times New Roman" w:hAnsi="Times New Roman" w:cs="Times New Roman"/>
          <w:i/>
          <w:iCs/>
          <w:lang w:val="en-GB"/>
        </w:rPr>
        <w:t>business</w:t>
      </w:r>
      <w:r w:rsidR="0014730D">
        <w:rPr>
          <w:rFonts w:ascii="Times New Roman" w:hAnsi="Times New Roman" w:cs="Times New Roman"/>
          <w:lang w:val="en-GB"/>
        </w:rPr>
        <w:t xml:space="preserve"> </w:t>
      </w:r>
      <w:r w:rsidR="000810B2" w:rsidRPr="007B1239">
        <w:rPr>
          <w:rFonts w:ascii="Times New Roman" w:hAnsi="Times New Roman" w:cs="Times New Roman"/>
          <w:i/>
          <w:iCs/>
          <w:lang w:val="en-GB"/>
        </w:rPr>
        <w:t xml:space="preserve">of the spouse as notary. </w:t>
      </w:r>
    </w:p>
  </w:footnote>
  <w:footnote w:id="24">
    <w:p w14:paraId="254B41D4" w14:textId="17DE5B7C" w:rsidR="00E44E54" w:rsidRPr="007B1239" w:rsidRDefault="00E44E54" w:rsidP="00F40FB0">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0810B2" w:rsidRPr="007B1239">
        <w:rPr>
          <w:rFonts w:ascii="Times New Roman" w:hAnsi="Times New Roman" w:cs="Times New Roman"/>
          <w:i/>
          <w:iCs/>
          <w:lang w:val="en-GB"/>
        </w:rPr>
        <w:t xml:space="preserve">You will find a more detailed analysis of the cash balance over the years under paragraphs </w:t>
      </w:r>
      <w:r w:rsidR="001A320E" w:rsidRPr="005E2ED4">
        <w:rPr>
          <w:rFonts w:ascii="Times New Roman" w:hAnsi="Times New Roman" w:cs="Times New Roman"/>
          <w:i/>
          <w:iCs/>
          <w:highlight w:val="lightGray"/>
          <w:lang w:val="en-GB"/>
        </w:rPr>
        <w:t>x-y</w:t>
      </w:r>
      <w:r w:rsidR="001A320E" w:rsidRPr="007B1239">
        <w:rPr>
          <w:rFonts w:ascii="Times New Roman" w:hAnsi="Times New Roman" w:cs="Times New Roman"/>
          <w:i/>
          <w:iCs/>
          <w:lang w:val="en-GB"/>
        </w:rPr>
        <w:t xml:space="preserve"> </w:t>
      </w:r>
      <w:r w:rsidR="000810B2" w:rsidRPr="007B1239">
        <w:rPr>
          <w:rFonts w:ascii="Times New Roman" w:hAnsi="Times New Roman" w:cs="Times New Roman"/>
          <w:i/>
          <w:iCs/>
          <w:lang w:val="en-GB"/>
        </w:rPr>
        <w:t xml:space="preserve">of this report. </w:t>
      </w:r>
    </w:p>
  </w:footnote>
  <w:footnote w:id="25">
    <w:p w14:paraId="26D70045" w14:textId="3BC76724" w:rsidR="00156349" w:rsidRPr="007B1239" w:rsidRDefault="00156349" w:rsidP="006E51A4">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A048E7" w:rsidRPr="007B1239">
        <w:rPr>
          <w:rFonts w:ascii="Times New Roman" w:hAnsi="Times New Roman" w:cs="Times New Roman"/>
          <w:i/>
          <w:iCs/>
          <w:lang w:val="en-GB"/>
        </w:rPr>
        <w:t xml:space="preserve">Total of </w:t>
      </w:r>
      <w:r w:rsidR="00A048E7" w:rsidRPr="007B1239">
        <w:rPr>
          <w:rFonts w:ascii="Times New Roman" w:eastAsia="Times New Roman" w:hAnsi="Times New Roman" w:cs="Times New Roman"/>
          <w:i/>
          <w:iCs/>
          <w:color w:val="000000"/>
          <w:lang w:val="en-GB" w:eastAsia="sq-AL"/>
        </w:rPr>
        <w:t xml:space="preserve">ALL </w:t>
      </w:r>
      <w:r w:rsidRPr="007B1239">
        <w:rPr>
          <w:rFonts w:ascii="Times New Roman" w:eastAsia="Times New Roman" w:hAnsi="Times New Roman" w:cs="Times New Roman"/>
          <w:i/>
          <w:iCs/>
          <w:color w:val="000000"/>
          <w:lang w:val="en-GB" w:eastAsia="sq-AL"/>
        </w:rPr>
        <w:t>1.382.251 = 50.000 (</w:t>
      </w:r>
      <w:r w:rsidR="00A048E7" w:rsidRPr="007B1239">
        <w:rPr>
          <w:rFonts w:ascii="Times New Roman" w:eastAsia="Times New Roman" w:hAnsi="Times New Roman" w:cs="Times New Roman"/>
          <w:i/>
          <w:iCs/>
          <w:color w:val="000000"/>
          <w:lang w:val="en-GB" w:eastAsia="sq-AL"/>
        </w:rPr>
        <w:t xml:space="preserve">vehicle </w:t>
      </w:r>
      <w:r w:rsidRPr="007B1239">
        <w:rPr>
          <w:rFonts w:ascii="Times New Roman" w:eastAsia="Times New Roman" w:hAnsi="Times New Roman" w:cs="Times New Roman"/>
          <w:i/>
          <w:iCs/>
          <w:color w:val="000000"/>
          <w:lang w:val="en-GB" w:eastAsia="sq-AL"/>
        </w:rPr>
        <w:t xml:space="preserve">1) + </w:t>
      </w:r>
      <w:r w:rsidR="00A048E7" w:rsidRPr="007B1239">
        <w:rPr>
          <w:rFonts w:ascii="Times New Roman" w:eastAsia="Times New Roman" w:hAnsi="Times New Roman" w:cs="Times New Roman"/>
          <w:i/>
          <w:iCs/>
          <w:color w:val="000000"/>
          <w:lang w:val="en-GB" w:eastAsia="sq-AL"/>
        </w:rPr>
        <w:t xml:space="preserve">ALL </w:t>
      </w:r>
      <w:r w:rsidRPr="007B1239">
        <w:rPr>
          <w:rFonts w:ascii="Times New Roman" w:eastAsia="Times New Roman" w:hAnsi="Times New Roman" w:cs="Times New Roman"/>
          <w:i/>
          <w:iCs/>
          <w:color w:val="000000"/>
          <w:lang w:val="en-GB" w:eastAsia="sq-AL"/>
        </w:rPr>
        <w:t>832.251 (</w:t>
      </w:r>
      <w:r w:rsidR="00A048E7" w:rsidRPr="007B1239">
        <w:rPr>
          <w:rFonts w:ascii="Times New Roman" w:eastAsia="Times New Roman" w:hAnsi="Times New Roman" w:cs="Times New Roman"/>
          <w:i/>
          <w:iCs/>
          <w:color w:val="000000"/>
          <w:lang w:val="en-GB" w:eastAsia="sq-AL"/>
        </w:rPr>
        <w:t xml:space="preserve">vehicle </w:t>
      </w:r>
      <w:r w:rsidRPr="007B1239">
        <w:rPr>
          <w:rFonts w:ascii="Times New Roman" w:eastAsia="Times New Roman" w:hAnsi="Times New Roman" w:cs="Times New Roman"/>
          <w:i/>
          <w:iCs/>
          <w:color w:val="000000"/>
          <w:lang w:val="en-GB" w:eastAsia="sq-AL"/>
        </w:rPr>
        <w:t xml:space="preserve">2) + </w:t>
      </w:r>
      <w:r w:rsidR="00A048E7" w:rsidRPr="007B1239">
        <w:rPr>
          <w:rFonts w:ascii="Times New Roman" w:eastAsia="Times New Roman" w:hAnsi="Times New Roman" w:cs="Times New Roman"/>
          <w:i/>
          <w:iCs/>
          <w:color w:val="000000"/>
          <w:lang w:val="en-GB" w:eastAsia="sq-AL"/>
        </w:rPr>
        <w:t xml:space="preserve">ALL </w:t>
      </w:r>
      <w:r w:rsidRPr="007B1239">
        <w:rPr>
          <w:rFonts w:ascii="Times New Roman" w:eastAsia="Times New Roman" w:hAnsi="Times New Roman" w:cs="Times New Roman"/>
          <w:i/>
          <w:iCs/>
          <w:color w:val="000000"/>
          <w:lang w:val="en-GB" w:eastAsia="sq-AL"/>
        </w:rPr>
        <w:t>500.000 (</w:t>
      </w:r>
      <w:r w:rsidR="00A048E7" w:rsidRPr="007B1239">
        <w:rPr>
          <w:rFonts w:ascii="Times New Roman" w:eastAsia="Times New Roman" w:hAnsi="Times New Roman" w:cs="Times New Roman"/>
          <w:i/>
          <w:iCs/>
          <w:color w:val="000000"/>
          <w:lang w:val="en-GB" w:eastAsia="sq-AL"/>
        </w:rPr>
        <w:t xml:space="preserve">vehicle </w:t>
      </w:r>
      <w:r w:rsidRPr="007B1239">
        <w:rPr>
          <w:rFonts w:ascii="Times New Roman" w:eastAsia="Times New Roman" w:hAnsi="Times New Roman" w:cs="Times New Roman"/>
          <w:i/>
          <w:iCs/>
          <w:color w:val="000000"/>
          <w:lang w:val="en-GB" w:eastAsia="sq-AL"/>
        </w:rPr>
        <w:t>3).</w:t>
      </w:r>
    </w:p>
  </w:footnote>
  <w:footnote w:id="26">
    <w:p w14:paraId="3057AC98" w14:textId="45AE630E" w:rsidR="00E44E54" w:rsidRPr="007B1239" w:rsidRDefault="00E44E54" w:rsidP="00462CF5">
      <w:pPr>
        <w:pStyle w:val="FootnoteText"/>
        <w:jc w:val="both"/>
        <w:rPr>
          <w:rFonts w:ascii="Times New Roman" w:hAnsi="Times New Roman" w:cs="Times New Roman"/>
          <w:i/>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A048E7" w:rsidRPr="007B1239">
        <w:rPr>
          <w:rFonts w:ascii="Times New Roman" w:hAnsi="Times New Roman" w:cs="Times New Roman"/>
          <w:i/>
          <w:iCs/>
          <w:lang w:val="en-GB"/>
        </w:rPr>
        <w:t>Paragraph</w:t>
      </w:r>
      <w:r w:rsidRPr="007B1239">
        <w:rPr>
          <w:rFonts w:ascii="Times New Roman" w:hAnsi="Times New Roman" w:cs="Times New Roman"/>
          <w:i/>
          <w:iCs/>
          <w:lang w:val="en-GB"/>
        </w:rPr>
        <w:t xml:space="preserve"> 60, </w:t>
      </w:r>
      <w:r w:rsidR="00A048E7" w:rsidRPr="007B1239">
        <w:rPr>
          <w:rFonts w:ascii="Times New Roman" w:hAnsi="Times New Roman" w:cs="Times New Roman"/>
          <w:i/>
          <w:iCs/>
          <w:lang w:val="en-GB"/>
        </w:rPr>
        <w:t xml:space="preserve">page </w:t>
      </w:r>
      <w:r w:rsidRPr="007B1239">
        <w:rPr>
          <w:rFonts w:ascii="Times New Roman" w:hAnsi="Times New Roman" w:cs="Times New Roman"/>
          <w:i/>
          <w:iCs/>
          <w:lang w:val="en-GB"/>
        </w:rPr>
        <w:t>19</w:t>
      </w:r>
      <w:r w:rsidR="00A048E7" w:rsidRPr="007B1239">
        <w:rPr>
          <w:rFonts w:ascii="Times New Roman" w:hAnsi="Times New Roman" w:cs="Times New Roman"/>
          <w:i/>
          <w:iCs/>
          <w:lang w:val="en-GB"/>
        </w:rPr>
        <w:t xml:space="preserve"> of the IQC Decision. </w:t>
      </w:r>
    </w:p>
  </w:footnote>
  <w:footnote w:id="27">
    <w:p w14:paraId="4093A1AF" w14:textId="273D536C" w:rsidR="00E44E54" w:rsidRPr="007B1239" w:rsidRDefault="00E44E54" w:rsidP="000F054B">
      <w:pPr>
        <w:pStyle w:val="FootnoteText"/>
        <w:jc w:val="both"/>
        <w:rPr>
          <w:rFonts w:ascii="Times New Roman" w:hAnsi="Times New Roman" w:cs="Times New Roman"/>
          <w:lang w:val="en-GB"/>
        </w:rPr>
      </w:pPr>
      <w:r w:rsidRPr="007B1239">
        <w:rPr>
          <w:rStyle w:val="FootnoteReference"/>
          <w:rFonts w:ascii="Times New Roman" w:hAnsi="Times New Roman" w:cs="Times New Roman"/>
          <w:lang w:val="en-GB"/>
        </w:rPr>
        <w:footnoteRef/>
      </w:r>
      <w:r w:rsidRPr="007B1239">
        <w:rPr>
          <w:rFonts w:ascii="Times New Roman" w:hAnsi="Times New Roman" w:cs="Times New Roman"/>
          <w:lang w:val="en-GB"/>
        </w:rPr>
        <w:t xml:space="preserve"> </w:t>
      </w:r>
      <w:r w:rsidR="005B6F9A" w:rsidRPr="007B1239">
        <w:rPr>
          <w:rFonts w:ascii="Times New Roman" w:hAnsi="Times New Roman" w:cs="Times New Roman"/>
          <w:i/>
          <w:iCs/>
          <w:lang w:val="en-GB"/>
        </w:rPr>
        <w:t xml:space="preserve">The spouse of the </w:t>
      </w:r>
      <w:r w:rsidR="00607D81" w:rsidRPr="007B1239">
        <w:rPr>
          <w:rFonts w:ascii="Times New Roman" w:hAnsi="Times New Roman" w:cs="Times New Roman"/>
          <w:i/>
          <w:iCs/>
          <w:lang w:val="en-GB"/>
        </w:rPr>
        <w:t>assessee</w:t>
      </w:r>
      <w:r w:rsidRPr="007B1239">
        <w:rPr>
          <w:rFonts w:ascii="Times New Roman" w:hAnsi="Times New Roman" w:cs="Times New Roman"/>
          <w:i/>
          <w:iCs/>
          <w:lang w:val="en-GB"/>
        </w:rPr>
        <w:t xml:space="preserve"> </w:t>
      </w:r>
      <w:r w:rsidR="005B6F9A" w:rsidRPr="007B1239">
        <w:rPr>
          <w:rFonts w:ascii="Times New Roman" w:hAnsi="Times New Roman" w:cs="Times New Roman"/>
          <w:i/>
          <w:iCs/>
          <w:lang w:val="en-GB"/>
        </w:rPr>
        <w:t xml:space="preserve">was a declarant due to her public function as judicial </w:t>
      </w:r>
      <w:r w:rsidR="00D64FF3" w:rsidRPr="007B1239">
        <w:rPr>
          <w:rFonts w:ascii="Times New Roman" w:hAnsi="Times New Roman" w:cs="Times New Roman"/>
          <w:i/>
          <w:iCs/>
          <w:lang w:val="en-GB"/>
        </w:rPr>
        <w:t xml:space="preserve">as bailiff officer </w:t>
      </w:r>
      <w:r w:rsidRPr="007B1239">
        <w:rPr>
          <w:rFonts w:ascii="Times New Roman" w:hAnsi="Times New Roman" w:cs="Times New Roman"/>
          <w:i/>
          <w:iCs/>
          <w:lang w:val="en-GB"/>
        </w:rPr>
        <w:t>(</w:t>
      </w:r>
      <w:r w:rsidR="00D64FF3" w:rsidRPr="007B1239">
        <w:rPr>
          <w:rFonts w:ascii="Times New Roman" w:hAnsi="Times New Roman" w:cs="Times New Roman"/>
          <w:i/>
          <w:iCs/>
          <w:lang w:val="en-GB"/>
        </w:rPr>
        <w:t xml:space="preserve">Bailiff Office of </w:t>
      </w:r>
      <w:r w:rsidRPr="007B1239">
        <w:rPr>
          <w:rFonts w:ascii="Times New Roman" w:hAnsi="Times New Roman" w:cs="Times New Roman"/>
          <w:i/>
          <w:iCs/>
          <w:lang w:val="en-GB"/>
        </w:rPr>
        <w:t>Vlor</w:t>
      </w:r>
      <w:r w:rsidR="00D64FF3" w:rsidRPr="007B1239">
        <w:rPr>
          <w:rFonts w:ascii="Times New Roman" w:hAnsi="Times New Roman" w:cs="Times New Roman"/>
          <w:i/>
          <w:iCs/>
          <w:lang w:val="en-GB"/>
        </w:rPr>
        <w:t xml:space="preserve">a and </w:t>
      </w:r>
      <w:r w:rsidRPr="007B1239">
        <w:rPr>
          <w:rFonts w:ascii="Times New Roman" w:hAnsi="Times New Roman" w:cs="Times New Roman"/>
          <w:i/>
          <w:iCs/>
          <w:lang w:val="en-GB"/>
        </w:rPr>
        <w:t xml:space="preserve">Fier) </w:t>
      </w:r>
      <w:r w:rsidR="00D64FF3" w:rsidRPr="007B1239">
        <w:rPr>
          <w:rFonts w:ascii="Times New Roman" w:hAnsi="Times New Roman" w:cs="Times New Roman"/>
          <w:i/>
          <w:iCs/>
          <w:lang w:val="en-GB"/>
        </w:rPr>
        <w:t xml:space="preserve">for the period </w:t>
      </w:r>
      <w:r w:rsidRPr="007B1239">
        <w:rPr>
          <w:rFonts w:ascii="Times New Roman" w:hAnsi="Times New Roman" w:cs="Times New Roman"/>
          <w:i/>
          <w:iCs/>
          <w:lang w:val="en-GB"/>
        </w:rPr>
        <w:t xml:space="preserve">2002 </w:t>
      </w:r>
      <w:r w:rsidR="00A048E7" w:rsidRPr="007B1239">
        <w:rPr>
          <w:rFonts w:ascii="Times New Roman" w:hAnsi="Times New Roman" w:cs="Times New Roman"/>
          <w:i/>
          <w:iCs/>
          <w:lang w:val="en-GB"/>
        </w:rPr>
        <w:t>-</w:t>
      </w:r>
      <w:r w:rsidRPr="007B1239">
        <w:rPr>
          <w:rFonts w:ascii="Times New Roman" w:hAnsi="Times New Roman" w:cs="Times New Roman"/>
          <w:i/>
          <w:iCs/>
          <w:lang w:val="en-GB"/>
        </w:rPr>
        <w:t xml:space="preserve"> 2012.</w:t>
      </w:r>
    </w:p>
  </w:footnote>
  <w:footnote w:id="28">
    <w:p w14:paraId="7AAE8E2A" w14:textId="476AEC44" w:rsidR="00E44E54" w:rsidRPr="007B1239" w:rsidRDefault="00E44E54" w:rsidP="000F054B">
      <w:pPr>
        <w:pStyle w:val="ListParagraph"/>
        <w:tabs>
          <w:tab w:val="left" w:pos="720"/>
        </w:tabs>
        <w:spacing w:after="0" w:line="240" w:lineRule="auto"/>
        <w:ind w:left="0"/>
        <w:jc w:val="both"/>
        <w:rPr>
          <w:rFonts w:ascii="Times New Roman" w:eastAsia="Times New Roman" w:hAnsi="Times New Roman" w:cs="Times New Roman"/>
          <w:i/>
          <w:iCs/>
          <w:sz w:val="20"/>
          <w:szCs w:val="20"/>
          <w:lang w:val="en-GB" w:eastAsia="sq-AL"/>
        </w:rPr>
      </w:pPr>
      <w:r w:rsidRPr="007B1239">
        <w:rPr>
          <w:rStyle w:val="FootnoteReference"/>
          <w:rFonts w:ascii="Times New Roman" w:hAnsi="Times New Roman" w:cs="Times New Roman"/>
          <w:i/>
          <w:iCs/>
          <w:sz w:val="20"/>
          <w:szCs w:val="20"/>
          <w:lang w:val="en-GB"/>
        </w:rPr>
        <w:footnoteRef/>
      </w:r>
      <w:r w:rsidRPr="007B1239">
        <w:rPr>
          <w:rFonts w:ascii="Times New Roman" w:hAnsi="Times New Roman" w:cs="Times New Roman"/>
          <w:i/>
          <w:iCs/>
          <w:sz w:val="20"/>
          <w:szCs w:val="20"/>
          <w:lang w:val="en-GB"/>
        </w:rPr>
        <w:t xml:space="preserve"> S</w:t>
      </w:r>
      <w:r w:rsidR="005B6F9A" w:rsidRPr="007B1239">
        <w:rPr>
          <w:rFonts w:ascii="Times New Roman" w:hAnsi="Times New Roman" w:cs="Times New Roman"/>
          <w:i/>
          <w:iCs/>
          <w:sz w:val="20"/>
          <w:szCs w:val="20"/>
          <w:lang w:val="en-GB"/>
        </w:rPr>
        <w:t>ee the documentation in the HIDAACI file</w:t>
      </w:r>
      <w:r w:rsidRPr="007B1239">
        <w:rPr>
          <w:rFonts w:ascii="Times New Roman" w:hAnsi="Times New Roman" w:cs="Times New Roman"/>
          <w:i/>
          <w:iCs/>
          <w:sz w:val="20"/>
          <w:szCs w:val="20"/>
          <w:lang w:val="en-GB"/>
        </w:rPr>
        <w:t xml:space="preserve">, </w:t>
      </w:r>
      <w:r w:rsidRPr="007B1239">
        <w:rPr>
          <w:rFonts w:ascii="Times New Roman" w:eastAsia="Times New Roman" w:hAnsi="Times New Roman" w:cs="Times New Roman"/>
          <w:i/>
          <w:iCs/>
          <w:sz w:val="20"/>
          <w:szCs w:val="20"/>
          <w:lang w:val="en-GB" w:eastAsia="sq-AL"/>
        </w:rPr>
        <w:t>(An</w:t>
      </w:r>
      <w:r w:rsidR="005B6F9A" w:rsidRPr="007B1239">
        <w:rPr>
          <w:rFonts w:ascii="Times New Roman" w:eastAsia="Times New Roman" w:hAnsi="Times New Roman" w:cs="Times New Roman"/>
          <w:i/>
          <w:iCs/>
          <w:sz w:val="20"/>
          <w:szCs w:val="20"/>
          <w:lang w:val="en-GB" w:eastAsia="sq-AL"/>
        </w:rPr>
        <w:t xml:space="preserve">nex </w:t>
      </w:r>
      <w:r w:rsidR="00097A3E" w:rsidRPr="007B1239">
        <w:rPr>
          <w:rFonts w:ascii="Times New Roman" w:eastAsia="Times New Roman" w:hAnsi="Times New Roman" w:cs="Times New Roman"/>
          <w:i/>
          <w:iCs/>
          <w:sz w:val="20"/>
          <w:szCs w:val="20"/>
          <w:lang w:val="en-GB" w:eastAsia="sq-AL"/>
        </w:rPr>
        <w:t>no</w:t>
      </w:r>
      <w:r w:rsidRPr="007B1239">
        <w:rPr>
          <w:rFonts w:ascii="Times New Roman" w:eastAsia="Times New Roman" w:hAnsi="Times New Roman" w:cs="Times New Roman"/>
          <w:i/>
          <w:iCs/>
          <w:sz w:val="20"/>
          <w:szCs w:val="20"/>
          <w:lang w:val="en-GB" w:eastAsia="sq-AL"/>
        </w:rPr>
        <w:t>. 4/4</w:t>
      </w:r>
      <w:r w:rsidR="00097A3E" w:rsidRPr="007B1239">
        <w:rPr>
          <w:rFonts w:ascii="Times New Roman" w:eastAsia="Times New Roman" w:hAnsi="Times New Roman" w:cs="Times New Roman"/>
          <w:i/>
          <w:iCs/>
          <w:sz w:val="20"/>
          <w:szCs w:val="20"/>
          <w:lang w:val="en-GB" w:eastAsia="sq-AL"/>
        </w:rPr>
        <w:t xml:space="preserve"> and no</w:t>
      </w:r>
      <w:r w:rsidRPr="007B1239">
        <w:rPr>
          <w:rFonts w:ascii="Times New Roman" w:eastAsia="Times New Roman" w:hAnsi="Times New Roman" w:cs="Times New Roman"/>
          <w:i/>
          <w:iCs/>
          <w:sz w:val="20"/>
          <w:szCs w:val="20"/>
          <w:lang w:val="en-GB" w:eastAsia="sq-AL"/>
        </w:rPr>
        <w:t>. 29).</w:t>
      </w:r>
    </w:p>
    <w:p w14:paraId="1590C810" w14:textId="7E289B4D" w:rsidR="00E44E54" w:rsidRPr="007B1239" w:rsidRDefault="00E44E54" w:rsidP="000F054B">
      <w:pPr>
        <w:spacing w:after="0" w:line="240" w:lineRule="auto"/>
        <w:contextualSpacing/>
        <w:jc w:val="both"/>
        <w:rPr>
          <w:rFonts w:ascii="Times New Roman" w:hAnsi="Times New Roman" w:cs="Times New Roman"/>
          <w:i/>
          <w:iCs/>
          <w:sz w:val="20"/>
          <w:szCs w:val="20"/>
          <w:lang w:val="en-GB"/>
        </w:rPr>
      </w:pPr>
      <w:r w:rsidRPr="007B1239">
        <w:rPr>
          <w:rFonts w:ascii="Times New Roman" w:hAnsi="Times New Roman" w:cs="Times New Roman"/>
          <w:i/>
          <w:iCs/>
          <w:sz w:val="20"/>
          <w:szCs w:val="20"/>
          <w:lang w:val="en-GB"/>
        </w:rPr>
        <w:t>(</w:t>
      </w:r>
      <w:proofErr w:type="spellStart"/>
      <w:r w:rsidRPr="007B1239">
        <w:rPr>
          <w:rFonts w:ascii="Times New Roman" w:hAnsi="Times New Roman" w:cs="Times New Roman"/>
          <w:i/>
          <w:iCs/>
          <w:sz w:val="20"/>
          <w:szCs w:val="20"/>
          <w:lang w:val="en-GB"/>
        </w:rPr>
        <w:t>i</w:t>
      </w:r>
      <w:proofErr w:type="spellEnd"/>
      <w:r w:rsidRPr="007B1239">
        <w:rPr>
          <w:rFonts w:ascii="Times New Roman" w:hAnsi="Times New Roman" w:cs="Times New Roman"/>
          <w:i/>
          <w:iCs/>
          <w:sz w:val="20"/>
          <w:szCs w:val="20"/>
          <w:lang w:val="en-GB"/>
        </w:rPr>
        <w:t xml:space="preserve">) </w:t>
      </w:r>
      <w:r w:rsidR="005B6F9A" w:rsidRPr="007B1239">
        <w:rPr>
          <w:rFonts w:ascii="Times New Roman" w:hAnsi="Times New Roman" w:cs="Times New Roman"/>
          <w:i/>
          <w:iCs/>
          <w:sz w:val="20"/>
          <w:szCs w:val="20"/>
          <w:lang w:val="en-GB"/>
        </w:rPr>
        <w:t xml:space="preserve">Certificate of ownership issued on 27.02.2007 by </w:t>
      </w:r>
      <w:r w:rsidR="00D64FF3" w:rsidRPr="007B1239">
        <w:rPr>
          <w:rFonts w:ascii="Times New Roman" w:hAnsi="Times New Roman" w:cs="Times New Roman"/>
          <w:i/>
          <w:iCs/>
          <w:sz w:val="20"/>
          <w:szCs w:val="20"/>
          <w:lang w:val="en-GB"/>
        </w:rPr>
        <w:t xml:space="preserve">LIPRO </w:t>
      </w:r>
      <w:r w:rsidR="005B6F9A" w:rsidRPr="007B1239">
        <w:rPr>
          <w:rFonts w:ascii="Times New Roman" w:hAnsi="Times New Roman" w:cs="Times New Roman"/>
          <w:i/>
          <w:iCs/>
          <w:sz w:val="20"/>
          <w:szCs w:val="20"/>
          <w:lang w:val="en-GB"/>
        </w:rPr>
        <w:t>Vlora, for property no. 23/119+3-19, located in Vlora, C.Z. no. 8602, address "</w:t>
      </w:r>
      <w:r w:rsidR="00D64FF3" w:rsidRPr="007B1239">
        <w:rPr>
          <w:rFonts w:ascii="Times New Roman" w:hAnsi="Times New Roman" w:cs="Times New Roman"/>
          <w:i/>
          <w:iCs/>
          <w:sz w:val="20"/>
          <w:szCs w:val="20"/>
          <w:lang w:val="en-GB"/>
        </w:rPr>
        <w:t xml:space="preserve">10 </w:t>
      </w:r>
      <w:proofErr w:type="spellStart"/>
      <w:r w:rsidR="00D64FF3" w:rsidRPr="007B1239">
        <w:rPr>
          <w:rFonts w:ascii="Times New Roman" w:hAnsi="Times New Roman" w:cs="Times New Roman"/>
          <w:i/>
          <w:iCs/>
          <w:sz w:val="20"/>
          <w:szCs w:val="20"/>
          <w:lang w:val="en-GB"/>
        </w:rPr>
        <w:t>korriku</w:t>
      </w:r>
      <w:proofErr w:type="spellEnd"/>
      <w:r w:rsidR="00D64FF3" w:rsidRPr="007B1239">
        <w:rPr>
          <w:rFonts w:ascii="Times New Roman" w:hAnsi="Times New Roman" w:cs="Times New Roman"/>
          <w:i/>
          <w:iCs/>
          <w:sz w:val="20"/>
          <w:szCs w:val="20"/>
          <w:lang w:val="en-GB"/>
        </w:rPr>
        <w:t xml:space="preserve"> </w:t>
      </w:r>
      <w:r w:rsidR="005B6F9A" w:rsidRPr="007B1239">
        <w:rPr>
          <w:rFonts w:ascii="Times New Roman" w:hAnsi="Times New Roman" w:cs="Times New Roman"/>
          <w:i/>
          <w:iCs/>
          <w:sz w:val="20"/>
          <w:szCs w:val="20"/>
          <w:lang w:val="en-GB"/>
        </w:rPr>
        <w:t xml:space="preserve">"; (ii) contract of sale, </w:t>
      </w:r>
      <w:r w:rsidR="00D64FF3" w:rsidRPr="007B1239">
        <w:rPr>
          <w:rFonts w:ascii="Times New Roman" w:hAnsi="Times New Roman" w:cs="Times New Roman"/>
          <w:i/>
          <w:iCs/>
          <w:sz w:val="20"/>
          <w:szCs w:val="20"/>
          <w:lang w:val="en-GB"/>
        </w:rPr>
        <w:t>unn</w:t>
      </w:r>
      <w:r w:rsidR="005B6F9A" w:rsidRPr="007B1239">
        <w:rPr>
          <w:rFonts w:ascii="Times New Roman" w:hAnsi="Times New Roman" w:cs="Times New Roman"/>
          <w:i/>
          <w:iCs/>
          <w:sz w:val="20"/>
          <w:szCs w:val="20"/>
          <w:lang w:val="en-GB"/>
        </w:rPr>
        <w:t xml:space="preserve">otarized, dated 02.09.2005 between the construction companies "Jano" and "Bushi" and Ms. Arta Lushka; (iii) </w:t>
      </w:r>
      <w:r w:rsidR="00D64FF3" w:rsidRPr="007B1239">
        <w:rPr>
          <w:rFonts w:ascii="Times New Roman" w:hAnsi="Times New Roman" w:cs="Times New Roman"/>
          <w:i/>
          <w:iCs/>
          <w:sz w:val="20"/>
          <w:szCs w:val="20"/>
          <w:lang w:val="en-GB"/>
        </w:rPr>
        <w:t xml:space="preserve">payment slips </w:t>
      </w:r>
      <w:r w:rsidR="005B6F9A" w:rsidRPr="007B1239">
        <w:rPr>
          <w:rFonts w:ascii="Times New Roman" w:hAnsi="Times New Roman" w:cs="Times New Roman"/>
          <w:i/>
          <w:iCs/>
          <w:sz w:val="20"/>
          <w:szCs w:val="20"/>
          <w:lang w:val="en-GB"/>
        </w:rPr>
        <w:t xml:space="preserve">dated 10.07.2006, 15.09.2006, 15.10.2006, 20.11.2006; (iv) registrar's order no. 4029 prot. dated 07.06.2017 for correction of surname from Lushka to Sino; Notarial sale and purchase contract, dated 12.02.2007 </w:t>
      </w:r>
      <w:r w:rsidR="00CB7A98" w:rsidRPr="007B1239">
        <w:rPr>
          <w:rFonts w:ascii="Times New Roman" w:hAnsi="Times New Roman" w:cs="Times New Roman"/>
          <w:i/>
          <w:iCs/>
          <w:sz w:val="20"/>
          <w:szCs w:val="20"/>
          <w:lang w:val="en-GB"/>
        </w:rPr>
        <w:t xml:space="preserve">between </w:t>
      </w:r>
      <w:r w:rsidR="005B6F9A" w:rsidRPr="007B1239">
        <w:rPr>
          <w:rFonts w:ascii="Times New Roman" w:hAnsi="Times New Roman" w:cs="Times New Roman"/>
          <w:i/>
          <w:iCs/>
          <w:sz w:val="20"/>
          <w:szCs w:val="20"/>
          <w:lang w:val="en-GB"/>
        </w:rPr>
        <w:t xml:space="preserve">the same parties and </w:t>
      </w:r>
      <w:r w:rsidR="00CB7A98" w:rsidRPr="007B1239">
        <w:rPr>
          <w:rFonts w:ascii="Times New Roman" w:hAnsi="Times New Roman" w:cs="Times New Roman"/>
          <w:i/>
          <w:iCs/>
          <w:sz w:val="20"/>
          <w:szCs w:val="20"/>
          <w:lang w:val="en-GB"/>
        </w:rPr>
        <w:t xml:space="preserve">same </w:t>
      </w:r>
      <w:r w:rsidR="005B6F9A" w:rsidRPr="007B1239">
        <w:rPr>
          <w:rFonts w:ascii="Times New Roman" w:hAnsi="Times New Roman" w:cs="Times New Roman"/>
          <w:i/>
          <w:iCs/>
          <w:sz w:val="20"/>
          <w:szCs w:val="20"/>
          <w:lang w:val="en-GB"/>
        </w:rPr>
        <w:t>object as in the o</w:t>
      </w:r>
      <w:r w:rsidR="00CB7A98" w:rsidRPr="007B1239">
        <w:rPr>
          <w:rFonts w:ascii="Times New Roman" w:hAnsi="Times New Roman" w:cs="Times New Roman"/>
          <w:i/>
          <w:iCs/>
          <w:sz w:val="20"/>
          <w:szCs w:val="20"/>
          <w:lang w:val="en-GB"/>
        </w:rPr>
        <w:t xml:space="preserve">ff-the-plan </w:t>
      </w:r>
      <w:r w:rsidR="005B6F9A" w:rsidRPr="007B1239">
        <w:rPr>
          <w:rFonts w:ascii="Times New Roman" w:hAnsi="Times New Roman" w:cs="Times New Roman"/>
          <w:i/>
          <w:iCs/>
          <w:sz w:val="20"/>
          <w:szCs w:val="20"/>
          <w:lang w:val="en-GB"/>
        </w:rPr>
        <w:t xml:space="preserve">contract, </w:t>
      </w:r>
      <w:r w:rsidR="00CB7A98" w:rsidRPr="007B1239">
        <w:rPr>
          <w:rFonts w:ascii="Times New Roman" w:hAnsi="Times New Roman" w:cs="Times New Roman"/>
          <w:i/>
          <w:iCs/>
          <w:sz w:val="20"/>
          <w:szCs w:val="20"/>
          <w:lang w:val="en-GB"/>
        </w:rPr>
        <w:t>along with t</w:t>
      </w:r>
      <w:r w:rsidR="005B6F9A" w:rsidRPr="007B1239">
        <w:rPr>
          <w:rFonts w:ascii="Times New Roman" w:hAnsi="Times New Roman" w:cs="Times New Roman"/>
          <w:i/>
          <w:iCs/>
          <w:sz w:val="20"/>
          <w:szCs w:val="20"/>
          <w:lang w:val="en-GB"/>
        </w:rPr>
        <w:t xml:space="preserve">he ownership documentation of the sellers, </w:t>
      </w:r>
      <w:r w:rsidR="00CB7A98" w:rsidRPr="007B1239">
        <w:rPr>
          <w:rFonts w:ascii="Times New Roman" w:hAnsi="Times New Roman" w:cs="Times New Roman"/>
          <w:i/>
          <w:iCs/>
          <w:sz w:val="20"/>
          <w:szCs w:val="20"/>
          <w:lang w:val="en-GB"/>
        </w:rPr>
        <w:t>‘</w:t>
      </w:r>
      <w:r w:rsidR="005B6F9A" w:rsidRPr="007B1239">
        <w:rPr>
          <w:rFonts w:ascii="Times New Roman" w:hAnsi="Times New Roman" w:cs="Times New Roman"/>
          <w:i/>
          <w:iCs/>
          <w:sz w:val="20"/>
          <w:szCs w:val="20"/>
          <w:lang w:val="en-GB"/>
        </w:rPr>
        <w:t>Jaho</w:t>
      </w:r>
      <w:r w:rsidR="00CB7A98" w:rsidRPr="007B1239">
        <w:rPr>
          <w:rFonts w:ascii="Times New Roman" w:hAnsi="Times New Roman" w:cs="Times New Roman"/>
          <w:i/>
          <w:iCs/>
          <w:sz w:val="20"/>
          <w:szCs w:val="20"/>
          <w:lang w:val="en-GB"/>
        </w:rPr>
        <w:t>;</w:t>
      </w:r>
      <w:r w:rsidR="005B6F9A" w:rsidRPr="007B1239">
        <w:rPr>
          <w:rFonts w:ascii="Times New Roman" w:hAnsi="Times New Roman" w:cs="Times New Roman"/>
          <w:i/>
          <w:iCs/>
          <w:sz w:val="20"/>
          <w:szCs w:val="20"/>
          <w:lang w:val="en-GB"/>
        </w:rPr>
        <w:t xml:space="preserve"> and</w:t>
      </w:r>
      <w:r w:rsidR="00CB7A98" w:rsidRPr="007B1239">
        <w:rPr>
          <w:rFonts w:ascii="Times New Roman" w:hAnsi="Times New Roman" w:cs="Times New Roman"/>
          <w:i/>
          <w:iCs/>
          <w:sz w:val="20"/>
          <w:szCs w:val="20"/>
          <w:lang w:val="en-GB"/>
        </w:rPr>
        <w:t xml:space="preserve"> ‘</w:t>
      </w:r>
      <w:r w:rsidR="005B6F9A" w:rsidRPr="007B1239">
        <w:rPr>
          <w:rFonts w:ascii="Times New Roman" w:hAnsi="Times New Roman" w:cs="Times New Roman"/>
          <w:i/>
          <w:iCs/>
          <w:sz w:val="20"/>
          <w:szCs w:val="20"/>
          <w:lang w:val="en-GB"/>
        </w:rPr>
        <w:t>Bushi</w:t>
      </w:r>
      <w:r w:rsidR="00CB7A98" w:rsidRPr="007B1239">
        <w:rPr>
          <w:rFonts w:ascii="Times New Roman" w:hAnsi="Times New Roman" w:cs="Times New Roman"/>
          <w:i/>
          <w:iCs/>
          <w:sz w:val="20"/>
          <w:szCs w:val="20"/>
          <w:lang w:val="en-GB"/>
        </w:rPr>
        <w:t>’ companies</w:t>
      </w:r>
      <w:r w:rsidRPr="007B1239">
        <w:rPr>
          <w:rFonts w:ascii="Times New Roman" w:hAnsi="Times New Roman" w:cs="Times New Roman"/>
          <w:i/>
          <w:iCs/>
          <w:sz w:val="20"/>
          <w:szCs w:val="20"/>
          <w:lang w:val="en-GB"/>
        </w:rPr>
        <w:t xml:space="preserve">. </w:t>
      </w:r>
      <w:r w:rsidR="00D64FF3" w:rsidRPr="007B1239">
        <w:rPr>
          <w:rFonts w:ascii="Times New Roman" w:hAnsi="Times New Roman" w:cs="Times New Roman"/>
          <w:i/>
          <w:iCs/>
          <w:sz w:val="20"/>
          <w:szCs w:val="20"/>
          <w:lang w:val="en-GB"/>
        </w:rPr>
        <w:t xml:space="preserve"> </w:t>
      </w:r>
    </w:p>
  </w:footnote>
  <w:footnote w:id="29">
    <w:p w14:paraId="782CF124" w14:textId="13ECDB50" w:rsidR="00E44E54" w:rsidRPr="007B1239" w:rsidRDefault="00E44E54" w:rsidP="00E97DB9">
      <w:pPr>
        <w:pStyle w:val="FootnoteText"/>
        <w:ind w:right="-1"/>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Refer</w:t>
      </w:r>
      <w:r w:rsidR="005B6F9A" w:rsidRPr="007B1239">
        <w:rPr>
          <w:rFonts w:ascii="Times New Roman" w:hAnsi="Times New Roman" w:cs="Times New Roman"/>
          <w:i/>
          <w:iCs/>
          <w:lang w:val="en-GB"/>
        </w:rPr>
        <w:t xml:space="preserve">ring to Instruction </w:t>
      </w:r>
      <w:r w:rsidR="00097A3E" w:rsidRPr="007B1239">
        <w:rPr>
          <w:rFonts w:ascii="Times New Roman" w:hAnsi="Times New Roman" w:cs="Times New Roman"/>
          <w:i/>
          <w:iCs/>
          <w:lang w:val="en-GB"/>
        </w:rPr>
        <w:t>no</w:t>
      </w:r>
      <w:r w:rsidRPr="007B1239">
        <w:rPr>
          <w:rFonts w:ascii="Times New Roman" w:hAnsi="Times New Roman" w:cs="Times New Roman"/>
          <w:i/>
          <w:iCs/>
          <w:lang w:val="en-GB"/>
        </w:rPr>
        <w:t xml:space="preserve">. 5,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23.11.2005, “</w:t>
      </w:r>
      <w:r w:rsidR="0014256C" w:rsidRPr="007B1239">
        <w:rPr>
          <w:rFonts w:ascii="Times New Roman" w:hAnsi="Times New Roman" w:cs="Times New Roman"/>
          <w:i/>
          <w:iCs/>
          <w:lang w:val="en-GB"/>
        </w:rPr>
        <w:t xml:space="preserve">On </w:t>
      </w:r>
      <w:r w:rsidR="00CB7A98" w:rsidRPr="007B1239">
        <w:rPr>
          <w:rFonts w:ascii="Times New Roman" w:hAnsi="Times New Roman" w:cs="Times New Roman"/>
          <w:i/>
          <w:iCs/>
          <w:lang w:val="en-GB"/>
        </w:rPr>
        <w:t xml:space="preserve">the approval of the average construction cost by the National Housing Authority and the coefficient "K" for the year 2005, the free market </w:t>
      </w:r>
      <w:r w:rsidR="00686552" w:rsidRPr="007B1239">
        <w:rPr>
          <w:rFonts w:ascii="Times New Roman" w:hAnsi="Times New Roman" w:cs="Times New Roman"/>
          <w:i/>
          <w:iCs/>
          <w:lang w:val="en-GB"/>
        </w:rPr>
        <w:t xml:space="preserve">prices </w:t>
      </w:r>
      <w:r w:rsidR="00CB7A98" w:rsidRPr="007B1239">
        <w:rPr>
          <w:rFonts w:ascii="Times New Roman" w:hAnsi="Times New Roman" w:cs="Times New Roman"/>
          <w:i/>
          <w:iCs/>
          <w:lang w:val="en-GB"/>
        </w:rPr>
        <w:t xml:space="preserve">for apartments </w:t>
      </w:r>
      <w:r w:rsidR="00686552" w:rsidRPr="007B1239">
        <w:rPr>
          <w:rFonts w:ascii="Times New Roman" w:hAnsi="Times New Roman" w:cs="Times New Roman"/>
          <w:i/>
          <w:iCs/>
          <w:lang w:val="en-GB"/>
        </w:rPr>
        <w:t xml:space="preserve">in </w:t>
      </w:r>
      <w:r w:rsidR="00CB7A98" w:rsidRPr="007B1239">
        <w:rPr>
          <w:rFonts w:ascii="Times New Roman" w:hAnsi="Times New Roman" w:cs="Times New Roman"/>
          <w:i/>
          <w:iCs/>
          <w:lang w:val="en-GB"/>
        </w:rPr>
        <w:t xml:space="preserve">the city of Vlora, </w:t>
      </w:r>
      <w:r w:rsidR="00686552" w:rsidRPr="007B1239">
        <w:rPr>
          <w:rFonts w:ascii="Times New Roman" w:hAnsi="Times New Roman" w:cs="Times New Roman"/>
          <w:i/>
          <w:iCs/>
          <w:lang w:val="en-GB"/>
        </w:rPr>
        <w:t xml:space="preserve">the </w:t>
      </w:r>
      <w:r w:rsidR="00CB7A98" w:rsidRPr="007B1239">
        <w:rPr>
          <w:rFonts w:ascii="Times New Roman" w:hAnsi="Times New Roman" w:cs="Times New Roman"/>
          <w:i/>
          <w:iCs/>
          <w:lang w:val="en-GB"/>
        </w:rPr>
        <w:t xml:space="preserve">sale </w:t>
      </w:r>
      <w:r w:rsidR="00686552" w:rsidRPr="007B1239">
        <w:rPr>
          <w:rFonts w:ascii="Times New Roman" w:hAnsi="Times New Roman" w:cs="Times New Roman"/>
          <w:i/>
          <w:iCs/>
          <w:lang w:val="en-GB"/>
        </w:rPr>
        <w:t xml:space="preserve">price per </w:t>
      </w:r>
      <w:r w:rsidR="00CB7A98" w:rsidRPr="007B1239">
        <w:rPr>
          <w:rFonts w:ascii="Times New Roman" w:hAnsi="Times New Roman" w:cs="Times New Roman"/>
          <w:i/>
          <w:iCs/>
          <w:lang w:val="en-GB"/>
        </w:rPr>
        <w:t>usable area was ALL 48,716 /m</w:t>
      </w:r>
      <w:r w:rsidR="00CB7A98" w:rsidRPr="007B1239">
        <w:rPr>
          <w:rFonts w:ascii="Times New Roman" w:hAnsi="Times New Roman" w:cs="Times New Roman"/>
          <w:i/>
          <w:iCs/>
          <w:vertAlign w:val="superscript"/>
          <w:lang w:val="en-GB"/>
        </w:rPr>
        <w:t>2</w:t>
      </w:r>
      <w:r w:rsidR="00CB7A98" w:rsidRPr="007B1239">
        <w:rPr>
          <w:rFonts w:ascii="Times New Roman" w:hAnsi="Times New Roman" w:cs="Times New Roman"/>
          <w:i/>
          <w:iCs/>
          <w:lang w:val="en-GB"/>
        </w:rPr>
        <w:t xml:space="preserve">, and for this apartment a price of ALL </w:t>
      </w:r>
      <w:r w:rsidRPr="007B1239">
        <w:rPr>
          <w:rFonts w:ascii="Times New Roman" w:hAnsi="Times New Roman" w:cs="Times New Roman"/>
          <w:i/>
          <w:iCs/>
          <w:lang w:val="en-GB"/>
        </w:rPr>
        <w:t>2.387.084.</w:t>
      </w:r>
    </w:p>
  </w:footnote>
  <w:footnote w:id="30">
    <w:p w14:paraId="7121B0F3" w14:textId="1B09C168" w:rsidR="00E44E54" w:rsidRPr="007B1239" w:rsidRDefault="00E44E54" w:rsidP="005C252D">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CB7A98" w:rsidRPr="007B1239">
        <w:rPr>
          <w:rFonts w:ascii="Times New Roman" w:hAnsi="Times New Roman" w:cs="Times New Roman"/>
          <w:i/>
          <w:iCs/>
          <w:lang w:val="en-GB"/>
        </w:rPr>
        <w:t xml:space="preserve">LIPRO </w:t>
      </w:r>
      <w:r w:rsidRPr="007B1239">
        <w:rPr>
          <w:rFonts w:ascii="Times New Roman" w:hAnsi="Times New Roman" w:cs="Times New Roman"/>
          <w:i/>
          <w:iCs/>
          <w:lang w:val="en-GB"/>
        </w:rPr>
        <w:t>Vlor</w:t>
      </w:r>
      <w:r w:rsidR="00686552" w:rsidRPr="007B1239">
        <w:rPr>
          <w:rFonts w:ascii="Times New Roman" w:hAnsi="Times New Roman" w:cs="Times New Roman"/>
          <w:i/>
          <w:iCs/>
          <w:lang w:val="en-GB"/>
        </w:rPr>
        <w:t>a, as per application no.</w:t>
      </w:r>
      <w:r w:rsidRPr="007B1239">
        <w:rPr>
          <w:rFonts w:ascii="Times New Roman" w:hAnsi="Times New Roman" w:cs="Times New Roman"/>
          <w:i/>
          <w:iCs/>
          <w:lang w:val="en-GB"/>
        </w:rPr>
        <w:t xml:space="preserve"> 13812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17.05.2017 </w:t>
      </w:r>
      <w:r w:rsidR="00686552" w:rsidRPr="007B1239">
        <w:rPr>
          <w:rFonts w:ascii="Times New Roman" w:hAnsi="Times New Roman" w:cs="Times New Roman"/>
          <w:i/>
          <w:iCs/>
          <w:lang w:val="en-GB"/>
        </w:rPr>
        <w:t xml:space="preserve">of applicant </w:t>
      </w:r>
      <w:r w:rsidRPr="007B1239">
        <w:rPr>
          <w:rFonts w:ascii="Times New Roman" w:hAnsi="Times New Roman" w:cs="Times New Roman"/>
          <w:i/>
          <w:iCs/>
          <w:lang w:val="en-GB"/>
        </w:rPr>
        <w:t xml:space="preserve">Arta Sino, </w:t>
      </w:r>
      <w:r w:rsidR="00686552" w:rsidRPr="007B1239">
        <w:rPr>
          <w:rFonts w:ascii="Times New Roman" w:hAnsi="Times New Roman" w:cs="Times New Roman"/>
          <w:i/>
          <w:iCs/>
          <w:lang w:val="en-GB"/>
        </w:rPr>
        <w:t xml:space="preserve">by order </w:t>
      </w:r>
      <w:r w:rsidR="00097A3E" w:rsidRPr="007B1239">
        <w:rPr>
          <w:rFonts w:ascii="Times New Roman" w:hAnsi="Times New Roman" w:cs="Times New Roman"/>
          <w:i/>
          <w:iCs/>
          <w:lang w:val="en-GB"/>
        </w:rPr>
        <w:t>no</w:t>
      </w:r>
      <w:r w:rsidRPr="007B1239">
        <w:rPr>
          <w:rFonts w:ascii="Times New Roman" w:hAnsi="Times New Roman" w:cs="Times New Roman"/>
          <w:i/>
          <w:iCs/>
          <w:lang w:val="en-GB"/>
        </w:rPr>
        <w:t>. 4029 prot</w:t>
      </w:r>
      <w:r w:rsidR="00686552" w:rsidRPr="007B1239">
        <w:rPr>
          <w:rFonts w:ascii="Times New Roman" w:hAnsi="Times New Roman" w:cs="Times New Roman"/>
          <w:i/>
          <w:iCs/>
          <w:lang w:val="en-GB"/>
        </w:rPr>
        <w:t xml:space="preserve">.,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07.06.2017, </w:t>
      </w:r>
      <w:r w:rsidR="00686552" w:rsidRPr="007B1239">
        <w:rPr>
          <w:rFonts w:ascii="Times New Roman" w:hAnsi="Times New Roman" w:cs="Times New Roman"/>
          <w:i/>
          <w:iCs/>
          <w:lang w:val="en-GB"/>
        </w:rPr>
        <w:t>for correction of surname from Lushka to Sino</w:t>
      </w:r>
      <w:r w:rsidRPr="007B1239">
        <w:rPr>
          <w:rFonts w:ascii="Times New Roman" w:hAnsi="Times New Roman" w:cs="Times New Roman"/>
          <w:i/>
          <w:iCs/>
          <w:lang w:val="en-GB"/>
        </w:rPr>
        <w:t>.</w:t>
      </w:r>
    </w:p>
  </w:footnote>
  <w:footnote w:id="31">
    <w:p w14:paraId="62E895E5" w14:textId="7F5AEF76" w:rsidR="00E44E54" w:rsidRPr="007B1239" w:rsidRDefault="00E44E54" w:rsidP="00945E52">
      <w:pPr>
        <w:pStyle w:val="FootnoteText"/>
        <w:jc w:val="both"/>
        <w:rPr>
          <w:rFonts w:ascii="Times New Roman" w:hAnsi="Times New Roman" w:cs="Times New Roman"/>
          <w:sz w:val="22"/>
          <w:szCs w:val="22"/>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686552" w:rsidRPr="007B1239">
        <w:rPr>
          <w:rFonts w:ascii="Times New Roman" w:hAnsi="Times New Roman" w:cs="Times New Roman"/>
          <w:i/>
          <w:iCs/>
          <w:lang w:val="en-GB"/>
        </w:rPr>
        <w:t>Attached, payment slip for payment in favour</w:t>
      </w:r>
      <w:r w:rsidR="00EF000B" w:rsidRPr="007B1239">
        <w:rPr>
          <w:rFonts w:ascii="Times New Roman" w:hAnsi="Times New Roman" w:cs="Times New Roman"/>
          <w:i/>
          <w:iCs/>
          <w:lang w:val="en-GB"/>
        </w:rPr>
        <w:t xml:space="preserve"> of the company </w:t>
      </w:r>
      <w:r w:rsidRPr="007B1239">
        <w:rPr>
          <w:rFonts w:ascii="Times New Roman" w:hAnsi="Times New Roman" w:cs="Times New Roman"/>
          <w:i/>
          <w:iCs/>
          <w:lang w:val="en-GB"/>
        </w:rPr>
        <w:t>“Jano”</w:t>
      </w:r>
      <w:r w:rsidR="00EF000B" w:rsidRPr="007B1239">
        <w:rPr>
          <w:rFonts w:ascii="Times New Roman" w:hAnsi="Times New Roman" w:cs="Times New Roman"/>
          <w:i/>
          <w:iCs/>
          <w:lang w:val="en-GB"/>
        </w:rPr>
        <w:t xml:space="preserve"> Shpk, sum of </w:t>
      </w:r>
      <w:r w:rsidR="0014256C" w:rsidRPr="007B1239">
        <w:rPr>
          <w:rFonts w:ascii="Times New Roman" w:hAnsi="Times New Roman" w:cs="Times New Roman"/>
          <w:i/>
          <w:iCs/>
          <w:lang w:val="en-GB"/>
        </w:rPr>
        <w:t xml:space="preserve">ALL </w:t>
      </w:r>
      <w:r w:rsidRPr="007B1239">
        <w:rPr>
          <w:rFonts w:ascii="Times New Roman" w:hAnsi="Times New Roman" w:cs="Times New Roman"/>
          <w:i/>
          <w:iCs/>
          <w:lang w:val="en-GB"/>
        </w:rPr>
        <w:t xml:space="preserve">105.000,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15.10.2006; </w:t>
      </w:r>
      <w:r w:rsidR="00EF000B" w:rsidRPr="007B1239">
        <w:rPr>
          <w:rFonts w:ascii="Times New Roman" w:hAnsi="Times New Roman" w:cs="Times New Roman"/>
          <w:i/>
          <w:iCs/>
          <w:lang w:val="en-GB"/>
        </w:rPr>
        <w:t xml:space="preserve">payment slip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15.09.2006 </w:t>
      </w:r>
      <w:r w:rsidR="00EF000B" w:rsidRPr="007B1239">
        <w:rPr>
          <w:rFonts w:ascii="Times New Roman" w:hAnsi="Times New Roman" w:cs="Times New Roman"/>
          <w:i/>
          <w:iCs/>
          <w:lang w:val="en-GB"/>
        </w:rPr>
        <w:t xml:space="preserve">for the amount of </w:t>
      </w:r>
      <w:r w:rsidR="0014256C" w:rsidRPr="007B1239">
        <w:rPr>
          <w:rFonts w:ascii="Times New Roman" w:hAnsi="Times New Roman" w:cs="Times New Roman"/>
          <w:i/>
          <w:iCs/>
          <w:lang w:val="en-GB"/>
        </w:rPr>
        <w:t xml:space="preserve">ALL </w:t>
      </w:r>
      <w:r w:rsidRPr="007B1239">
        <w:rPr>
          <w:rFonts w:ascii="Times New Roman" w:hAnsi="Times New Roman" w:cs="Times New Roman"/>
          <w:i/>
          <w:iCs/>
          <w:lang w:val="en-GB"/>
        </w:rPr>
        <w:t>160.000.</w:t>
      </w:r>
      <w:r w:rsidR="00686552" w:rsidRPr="007B1239">
        <w:rPr>
          <w:rFonts w:ascii="Times New Roman" w:hAnsi="Times New Roman" w:cs="Times New Roman"/>
          <w:i/>
          <w:iCs/>
          <w:lang w:val="en-GB"/>
        </w:rPr>
        <w:t xml:space="preserve"> </w:t>
      </w:r>
    </w:p>
  </w:footnote>
  <w:footnote w:id="32">
    <w:p w14:paraId="5E76E1D5" w14:textId="062F69B1" w:rsidR="00E44E54" w:rsidRPr="007B1239" w:rsidRDefault="00E44E54" w:rsidP="005227A0">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F000B" w:rsidRPr="007B1239">
        <w:rPr>
          <w:rFonts w:ascii="Times New Roman" w:hAnsi="Times New Roman" w:cs="Times New Roman"/>
          <w:i/>
          <w:iCs/>
          <w:lang w:val="en-GB"/>
        </w:rPr>
        <w:t xml:space="preserve">This citizen signed the off-the-plan contract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02.09.2005</w:t>
      </w:r>
      <w:r w:rsidR="00EF000B" w:rsidRPr="007B1239">
        <w:rPr>
          <w:rFonts w:ascii="Times New Roman" w:hAnsi="Times New Roman" w:cs="Times New Roman"/>
          <w:i/>
          <w:iCs/>
          <w:lang w:val="en-GB"/>
        </w:rPr>
        <w:t xml:space="preserve"> in the capacity of representative of the construction company </w:t>
      </w:r>
      <w:r w:rsidRPr="007B1239">
        <w:rPr>
          <w:rFonts w:ascii="Times New Roman" w:hAnsi="Times New Roman" w:cs="Times New Roman"/>
          <w:i/>
          <w:iCs/>
          <w:lang w:val="en-GB"/>
        </w:rPr>
        <w:t xml:space="preserve">“Bushi” ShPK. </w:t>
      </w:r>
    </w:p>
  </w:footnote>
  <w:footnote w:id="33">
    <w:p w14:paraId="4981294A" w14:textId="77777777" w:rsidR="00583AAF" w:rsidRPr="007B1239" w:rsidRDefault="00583AAF" w:rsidP="00583AAF">
      <w:pPr>
        <w:pStyle w:val="FootnoteText"/>
        <w:ind w:right="-1"/>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In this statement, the parties have also declared that, from the moment of marriage of their daughter Arta Lushka to Mr. Çlirim Sino onwards, for all the trips to Greece, upon invitations by the declarants, the latter covered all the expenses during their stay. </w:t>
      </w:r>
    </w:p>
  </w:footnote>
  <w:footnote w:id="34">
    <w:p w14:paraId="7A3DDCEC" w14:textId="77777777" w:rsidR="00583AAF" w:rsidRPr="007B1239" w:rsidRDefault="00583AAF" w:rsidP="00583AAF">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Attestations from the Greek Ministry of Labour and Social Affairs (e-EFKA) on the income of the parents of his spouse. </w:t>
      </w:r>
    </w:p>
  </w:footnote>
  <w:footnote w:id="35">
    <w:p w14:paraId="59518CCE" w14:textId="7AAAB1A0" w:rsidR="00E44E54" w:rsidRPr="007B1239" w:rsidRDefault="00E44E54" w:rsidP="00E16726">
      <w:pPr>
        <w:pStyle w:val="FootnoteText"/>
        <w:jc w:val="both"/>
        <w:rPr>
          <w:rFonts w:ascii="Times New Roman" w:hAnsi="Times New Roman" w:cs="Times New Roman"/>
          <w:lang w:val="en-GB"/>
        </w:rPr>
      </w:pPr>
      <w:r w:rsidRPr="007B1239">
        <w:rPr>
          <w:rStyle w:val="FootnoteReference"/>
          <w:rFonts w:ascii="Times New Roman" w:hAnsi="Times New Roman" w:cs="Times New Roman"/>
          <w:lang w:val="en-GB"/>
        </w:rPr>
        <w:footnoteRef/>
      </w:r>
      <w:r w:rsidRPr="007B1239">
        <w:rPr>
          <w:rFonts w:ascii="Times New Roman" w:hAnsi="Times New Roman" w:cs="Times New Roman"/>
          <w:lang w:val="en-GB"/>
        </w:rPr>
        <w:t xml:space="preserve"> </w:t>
      </w:r>
      <w:r w:rsidR="00E35D36" w:rsidRPr="007B1239">
        <w:rPr>
          <w:rFonts w:ascii="Times New Roman" w:hAnsi="Times New Roman" w:cs="Times New Roman"/>
          <w:i/>
          <w:iCs/>
          <w:lang w:val="en-GB"/>
        </w:rPr>
        <w:t xml:space="preserve">Cadastre Agency of </w:t>
      </w:r>
      <w:r w:rsidRPr="007B1239">
        <w:rPr>
          <w:rFonts w:ascii="Times New Roman" w:hAnsi="Times New Roman" w:cs="Times New Roman"/>
          <w:i/>
          <w:iCs/>
          <w:lang w:val="en-GB"/>
        </w:rPr>
        <w:t>Fier</w:t>
      </w:r>
      <w:r w:rsidR="00E35D36" w:rsidRPr="007B1239">
        <w:rPr>
          <w:rFonts w:ascii="Times New Roman" w:hAnsi="Times New Roman" w:cs="Times New Roman"/>
          <w:i/>
          <w:iCs/>
          <w:lang w:val="en-GB"/>
        </w:rPr>
        <w:t xml:space="preserve">, by letter </w:t>
      </w:r>
      <w:r w:rsidR="00097A3E" w:rsidRPr="007B1239">
        <w:rPr>
          <w:rFonts w:ascii="Times New Roman" w:hAnsi="Times New Roman" w:cs="Times New Roman"/>
          <w:i/>
          <w:iCs/>
          <w:lang w:val="en-GB"/>
        </w:rPr>
        <w:t>No</w:t>
      </w:r>
      <w:r w:rsidRPr="007B1239">
        <w:rPr>
          <w:rFonts w:ascii="Times New Roman" w:hAnsi="Times New Roman" w:cs="Times New Roman"/>
          <w:i/>
          <w:iCs/>
          <w:lang w:val="en-GB"/>
        </w:rPr>
        <w:t xml:space="preserve">. 2924/3 Prot, </w:t>
      </w:r>
      <w:r w:rsidR="00F67ED7" w:rsidRPr="007B1239">
        <w:rPr>
          <w:rFonts w:ascii="Times New Roman" w:hAnsi="Times New Roman" w:cs="Times New Roman"/>
          <w:i/>
          <w:iCs/>
          <w:lang w:val="en-GB"/>
        </w:rPr>
        <w:t>dated</w:t>
      </w:r>
      <w:r w:rsidRPr="007B1239">
        <w:rPr>
          <w:rFonts w:ascii="Times New Roman" w:hAnsi="Times New Roman" w:cs="Times New Roman"/>
          <w:i/>
          <w:iCs/>
          <w:lang w:val="en-GB"/>
        </w:rPr>
        <w:t xml:space="preserve"> 02.12.2021, </w:t>
      </w:r>
      <w:r w:rsidR="00EC0935" w:rsidRPr="007B1239">
        <w:rPr>
          <w:rFonts w:ascii="Times New Roman" w:hAnsi="Times New Roman" w:cs="Times New Roman"/>
          <w:i/>
          <w:iCs/>
          <w:lang w:val="en-GB"/>
        </w:rPr>
        <w:t xml:space="preserve">regarding citizens </w:t>
      </w:r>
      <w:r w:rsidRPr="007B1239">
        <w:rPr>
          <w:rFonts w:ascii="Times New Roman" w:hAnsi="Times New Roman" w:cs="Times New Roman"/>
          <w:i/>
          <w:iCs/>
          <w:lang w:val="en-GB"/>
        </w:rPr>
        <w:t>Laver</w:t>
      </w:r>
      <w:r w:rsidR="00097A3E" w:rsidRPr="007B1239">
        <w:rPr>
          <w:rFonts w:ascii="Times New Roman" w:hAnsi="Times New Roman" w:cs="Times New Roman"/>
          <w:i/>
          <w:iCs/>
          <w:lang w:val="en-GB"/>
        </w:rPr>
        <w:t xml:space="preserve"> and </w:t>
      </w:r>
      <w:r w:rsidRPr="007B1239">
        <w:rPr>
          <w:rFonts w:ascii="Times New Roman" w:hAnsi="Times New Roman" w:cs="Times New Roman"/>
          <w:i/>
          <w:iCs/>
          <w:lang w:val="en-GB"/>
        </w:rPr>
        <w:t>Engjëllushe Lushka.</w:t>
      </w:r>
    </w:p>
  </w:footnote>
  <w:footnote w:id="36">
    <w:p w14:paraId="14E892E1" w14:textId="5DF9EB9C" w:rsidR="00E44E54" w:rsidRPr="007B1239" w:rsidRDefault="00E44E54" w:rsidP="00F6584F">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C0935" w:rsidRPr="007B1239">
        <w:rPr>
          <w:rFonts w:ascii="Times New Roman" w:hAnsi="Times New Roman" w:cs="Times New Roman"/>
          <w:i/>
          <w:iCs/>
          <w:lang w:val="en-GB"/>
        </w:rPr>
        <w:t>These sums of income, in line with the Commission, are calculated in gross (total) value, because with the data we have, the net salary cannot be calculated.</w:t>
      </w:r>
    </w:p>
  </w:footnote>
  <w:footnote w:id="37">
    <w:p w14:paraId="2F7A16E6" w14:textId="5479CB1F" w:rsidR="007A32CC" w:rsidRPr="007B1239" w:rsidRDefault="007A32CC" w:rsidP="007A32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05736" w:rsidRPr="007B1239">
        <w:rPr>
          <w:rFonts w:ascii="Times New Roman" w:hAnsi="Times New Roman" w:cs="Times New Roman"/>
          <w:i/>
          <w:iCs/>
          <w:lang w:val="en-GB"/>
        </w:rPr>
        <w:t xml:space="preserve">In the section </w:t>
      </w:r>
      <w:r w:rsidRPr="007B1239">
        <w:rPr>
          <w:rFonts w:ascii="Times New Roman" w:hAnsi="Times New Roman" w:cs="Times New Roman"/>
          <w:i/>
          <w:iCs/>
          <w:lang w:val="en-GB"/>
        </w:rPr>
        <w:t>“</w:t>
      </w:r>
      <w:r w:rsidR="00E05736" w:rsidRPr="007B1239">
        <w:rPr>
          <w:rFonts w:ascii="Times New Roman" w:hAnsi="Times New Roman" w:cs="Times New Roman"/>
          <w:i/>
          <w:iCs/>
          <w:lang w:val="en-GB"/>
        </w:rPr>
        <w:t>Income from engagements and private and/or public activities</w:t>
      </w:r>
      <w:r w:rsidRPr="007B1239">
        <w:rPr>
          <w:rFonts w:ascii="Times New Roman" w:hAnsi="Times New Roman" w:cs="Times New Roman"/>
          <w:i/>
          <w:iCs/>
          <w:lang w:val="en-GB"/>
        </w:rPr>
        <w:t>”.</w:t>
      </w:r>
    </w:p>
  </w:footnote>
  <w:footnote w:id="38">
    <w:p w14:paraId="79CD4041" w14:textId="28DF8D9B" w:rsidR="007A32CC" w:rsidRPr="007B1239" w:rsidRDefault="007A32CC" w:rsidP="007A32CC">
      <w:pPr>
        <w:pStyle w:val="FootnoteText"/>
        <w:jc w:val="both"/>
        <w:rPr>
          <w:rFonts w:ascii="Times New Roman" w:hAnsi="Times New Roman" w:cs="Times New Roman"/>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05736" w:rsidRPr="007B1239">
        <w:rPr>
          <w:rFonts w:ascii="Times New Roman" w:hAnsi="Times New Roman" w:cs="Times New Roman"/>
          <w:i/>
          <w:iCs/>
          <w:lang w:val="en-GB"/>
        </w:rPr>
        <w:t xml:space="preserve">In the section </w:t>
      </w:r>
      <w:r w:rsidRPr="007B1239">
        <w:rPr>
          <w:rFonts w:ascii="Times New Roman" w:hAnsi="Times New Roman" w:cs="Times New Roman"/>
          <w:i/>
          <w:iCs/>
          <w:lang w:val="en-GB"/>
        </w:rPr>
        <w:t>“</w:t>
      </w:r>
      <w:r w:rsidR="00E05736" w:rsidRPr="007B1239">
        <w:rPr>
          <w:rFonts w:ascii="Times New Roman" w:hAnsi="Times New Roman" w:cs="Times New Roman"/>
          <w:i/>
          <w:iCs/>
          <w:lang w:val="en-GB"/>
        </w:rPr>
        <w:t>Change of assets and source of creation</w:t>
      </w:r>
      <w:r w:rsidRPr="007B1239">
        <w:rPr>
          <w:rFonts w:ascii="Times New Roman" w:hAnsi="Times New Roman" w:cs="Times New Roman"/>
          <w:i/>
          <w:iCs/>
          <w:lang w:val="en-GB"/>
        </w:rPr>
        <w:t>”.</w:t>
      </w:r>
    </w:p>
  </w:footnote>
  <w:footnote w:id="39">
    <w:p w14:paraId="5227017C" w14:textId="08EEDE07" w:rsidR="007A32CC" w:rsidRPr="007B1239" w:rsidRDefault="007A32CC" w:rsidP="007A32CC">
      <w:pPr>
        <w:pStyle w:val="FootnoteText"/>
        <w:jc w:val="both"/>
        <w:rPr>
          <w:rFonts w:ascii="Times New Roman" w:hAnsi="Times New Roman" w:cs="Times New Roman"/>
          <w:lang w:val="en-GB"/>
        </w:rPr>
      </w:pPr>
      <w:r w:rsidRPr="007B1239">
        <w:rPr>
          <w:rStyle w:val="FootnoteReference"/>
          <w:rFonts w:ascii="Times New Roman" w:hAnsi="Times New Roman" w:cs="Times New Roman"/>
          <w:lang w:val="en-GB"/>
        </w:rPr>
        <w:footnoteRef/>
      </w:r>
      <w:r w:rsidRPr="007B1239">
        <w:rPr>
          <w:rFonts w:ascii="Times New Roman" w:hAnsi="Times New Roman" w:cs="Times New Roman"/>
          <w:lang w:val="en-GB"/>
        </w:rPr>
        <w:t xml:space="preserve"> </w:t>
      </w:r>
      <w:r w:rsidR="00766748" w:rsidRPr="007B1239">
        <w:rPr>
          <w:rFonts w:ascii="Times New Roman" w:hAnsi="Times New Roman" w:cs="Times New Roman"/>
          <w:i/>
          <w:iCs/>
          <w:lang w:val="en-GB"/>
        </w:rPr>
        <w:t xml:space="preserve">Following an analysis of these withdrawals </w:t>
      </w:r>
      <w:r w:rsidR="006544D8" w:rsidRPr="007B1239">
        <w:rPr>
          <w:rFonts w:ascii="Times New Roman" w:eastAsia="Times New Roman" w:hAnsi="Times New Roman" w:cs="Times New Roman"/>
          <w:i/>
          <w:iCs/>
          <w:lang w:val="en-GB" w:eastAsia="sq-AL"/>
        </w:rPr>
        <w:t xml:space="preserve">and </w:t>
      </w:r>
      <w:r w:rsidR="00766748" w:rsidRPr="007B1239">
        <w:rPr>
          <w:rFonts w:ascii="Times New Roman" w:eastAsia="Times New Roman" w:hAnsi="Times New Roman" w:cs="Times New Roman"/>
          <w:i/>
          <w:iCs/>
          <w:lang w:val="en-GB" w:eastAsia="sq-AL"/>
        </w:rPr>
        <w:t xml:space="preserve">comparing them with the financial tables of </w:t>
      </w:r>
      <w:r w:rsidRPr="007B1239">
        <w:rPr>
          <w:rFonts w:ascii="Times New Roman" w:eastAsia="Times New Roman" w:hAnsi="Times New Roman" w:cs="Times New Roman"/>
          <w:i/>
          <w:iCs/>
          <w:lang w:val="en-GB" w:eastAsia="sq-AL"/>
        </w:rPr>
        <w:t xml:space="preserve">2013, </w:t>
      </w:r>
      <w:r w:rsidR="00766748" w:rsidRPr="007B1239">
        <w:rPr>
          <w:rFonts w:ascii="Times New Roman" w:eastAsia="Times New Roman" w:hAnsi="Times New Roman" w:cs="Times New Roman"/>
          <w:i/>
          <w:iCs/>
          <w:lang w:val="en-GB" w:eastAsia="sq-AL"/>
        </w:rPr>
        <w:t xml:space="preserve">it results that the amount of ALL </w:t>
      </w:r>
      <w:r w:rsidRPr="007B1239">
        <w:rPr>
          <w:rFonts w:ascii="Times New Roman" w:eastAsia="Times New Roman" w:hAnsi="Times New Roman" w:cs="Times New Roman"/>
          <w:i/>
          <w:iCs/>
          <w:lang w:val="en-GB" w:eastAsia="sq-AL"/>
        </w:rPr>
        <w:t xml:space="preserve">2.839.516 </w:t>
      </w:r>
      <w:r w:rsidR="00766748" w:rsidRPr="007B1239">
        <w:rPr>
          <w:rFonts w:ascii="Times New Roman" w:eastAsia="Times New Roman" w:hAnsi="Times New Roman" w:cs="Times New Roman"/>
          <w:i/>
          <w:iCs/>
          <w:lang w:val="en-GB" w:eastAsia="sq-AL"/>
        </w:rPr>
        <w:t xml:space="preserve">noted under the item ‘receivables’ in fact contains both the rights of the natural person from withdrawals made by the spouse as self-employed and the rights from the clients. </w:t>
      </w:r>
    </w:p>
  </w:footnote>
  <w:footnote w:id="40">
    <w:p w14:paraId="3D70E643" w14:textId="5C4ABAE1" w:rsidR="007A32CC" w:rsidRPr="007B1239" w:rsidRDefault="007A32CC" w:rsidP="007A32CC">
      <w:pPr>
        <w:pStyle w:val="FootnoteText"/>
        <w:jc w:val="both"/>
        <w:rPr>
          <w:rFonts w:ascii="Times New Roman" w:hAnsi="Times New Roman" w:cs="Times New Roman"/>
          <w:lang w:val="en-GB"/>
        </w:rPr>
      </w:pPr>
      <w:r w:rsidRPr="007B1239">
        <w:rPr>
          <w:rStyle w:val="FootnoteReference"/>
          <w:rFonts w:ascii="Times New Roman" w:hAnsi="Times New Roman" w:cs="Times New Roman"/>
          <w:i/>
          <w:lang w:val="en-GB"/>
        </w:rPr>
        <w:footnoteRef/>
      </w:r>
      <w:r w:rsidRPr="007B1239">
        <w:rPr>
          <w:rFonts w:ascii="Times New Roman" w:hAnsi="Times New Roman" w:cs="Times New Roman"/>
          <w:i/>
          <w:lang w:val="en-GB"/>
        </w:rPr>
        <w:t xml:space="preserve"> </w:t>
      </w:r>
      <w:r w:rsidR="004D65E7" w:rsidRPr="007B1239">
        <w:rPr>
          <w:rFonts w:ascii="Times New Roman" w:hAnsi="Times New Roman" w:cs="Times New Roman"/>
          <w:i/>
          <w:lang w:val="en-GB"/>
        </w:rPr>
        <w:t xml:space="preserve">According to Article </w:t>
      </w:r>
      <w:r w:rsidRPr="007B1239">
        <w:rPr>
          <w:rFonts w:ascii="Times New Roman" w:hAnsi="Times New Roman" w:cs="Times New Roman"/>
          <w:i/>
          <w:lang w:val="en-GB"/>
        </w:rPr>
        <w:t xml:space="preserve">33/1 </w:t>
      </w:r>
      <w:r w:rsidR="004D65E7" w:rsidRPr="007B1239">
        <w:rPr>
          <w:rFonts w:ascii="Times New Roman" w:hAnsi="Times New Roman" w:cs="Times New Roman"/>
          <w:i/>
          <w:lang w:val="en-GB"/>
        </w:rPr>
        <w:t xml:space="preserve">of the law on income tax </w:t>
      </w:r>
      <w:r w:rsidRPr="007B1239">
        <w:rPr>
          <w:rFonts w:ascii="Times New Roman" w:hAnsi="Times New Roman" w:cs="Times New Roman"/>
          <w:i/>
          <w:lang w:val="en-GB"/>
        </w:rPr>
        <w:t>“</w:t>
      </w:r>
      <w:r w:rsidR="007F5418" w:rsidRPr="007B1239">
        <w:rPr>
          <w:rFonts w:ascii="Times New Roman" w:hAnsi="Times New Roman" w:cs="Times New Roman"/>
          <w:i/>
          <w:lang w:val="en-GB"/>
        </w:rPr>
        <w:t>The decision of the general meeting of partners, the competent body of the company/the decision of the natural person, according to this article, for the approval of the result and the allocation of the profit after tax, must be submitted to the tax authority, in accordance with the deadline set out in point 2 of this article, even if the result for the fiscal year was a loss or zero.</w:t>
      </w:r>
      <w:r w:rsidRPr="007B1239">
        <w:rPr>
          <w:rFonts w:ascii="Times New Roman" w:hAnsi="Times New Roman" w:cs="Times New Roman"/>
          <w:i/>
          <w:lang w:val="en-GB"/>
        </w:rPr>
        <w:t>...”.</w:t>
      </w:r>
    </w:p>
  </w:footnote>
  <w:footnote w:id="41">
    <w:p w14:paraId="2F3E679E" w14:textId="484EC37B" w:rsidR="007A32CC" w:rsidRPr="007B1239" w:rsidRDefault="007A32CC" w:rsidP="007A32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7F5418" w:rsidRPr="007B1239">
        <w:rPr>
          <w:rFonts w:ascii="Times New Roman" w:hAnsi="Times New Roman" w:cs="Times New Roman"/>
          <w:i/>
          <w:iCs/>
          <w:lang w:val="en-GB"/>
        </w:rPr>
        <w:t xml:space="preserve">Official Journal </w:t>
      </w:r>
      <w:r w:rsidRPr="007B1239">
        <w:rPr>
          <w:rFonts w:ascii="Times New Roman" w:hAnsi="Times New Roman" w:cs="Times New Roman"/>
          <w:i/>
          <w:iCs/>
          <w:lang w:val="en-GB"/>
        </w:rPr>
        <w:t>no. 13, dat</w:t>
      </w:r>
      <w:r w:rsidR="004D65E7" w:rsidRPr="007B1239">
        <w:rPr>
          <w:rFonts w:ascii="Times New Roman" w:hAnsi="Times New Roman" w:cs="Times New Roman"/>
          <w:i/>
          <w:iCs/>
          <w:lang w:val="en-GB"/>
        </w:rPr>
        <w:t xml:space="preserve">ed </w:t>
      </w:r>
      <w:r w:rsidRPr="007B1239">
        <w:rPr>
          <w:rFonts w:ascii="Times New Roman" w:hAnsi="Times New Roman" w:cs="Times New Roman"/>
          <w:i/>
          <w:iCs/>
          <w:lang w:val="en-GB"/>
        </w:rPr>
        <w:t>25.02.2010.</w:t>
      </w:r>
    </w:p>
  </w:footnote>
  <w:footnote w:id="42">
    <w:p w14:paraId="0819D29F" w14:textId="5D1AC490" w:rsidR="007A32CC" w:rsidRPr="007B1239" w:rsidRDefault="007A32CC" w:rsidP="007A32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4D65E7" w:rsidRPr="007B1239">
        <w:rPr>
          <w:rFonts w:ascii="Times New Roman" w:hAnsi="Times New Roman" w:cs="Times New Roman"/>
          <w:i/>
          <w:iCs/>
          <w:lang w:val="en-GB"/>
        </w:rPr>
        <w:t xml:space="preserve">Article </w:t>
      </w:r>
      <w:r w:rsidRPr="007B1239">
        <w:rPr>
          <w:rFonts w:ascii="Times New Roman" w:hAnsi="Times New Roman" w:cs="Times New Roman"/>
          <w:i/>
          <w:iCs/>
          <w:lang w:val="en-GB"/>
        </w:rPr>
        <w:t xml:space="preserve">33/1 </w:t>
      </w:r>
      <w:r w:rsidR="004D65E7" w:rsidRPr="007B1239">
        <w:rPr>
          <w:rFonts w:ascii="Times New Roman" w:hAnsi="Times New Roman" w:cs="Times New Roman"/>
          <w:i/>
          <w:iCs/>
          <w:lang w:val="en-GB"/>
        </w:rPr>
        <w:t xml:space="preserve">was amended again later, by the words </w:t>
      </w:r>
      <w:r w:rsidRPr="007B1239">
        <w:rPr>
          <w:rFonts w:ascii="Times New Roman" w:hAnsi="Times New Roman" w:cs="Times New Roman"/>
          <w:i/>
          <w:iCs/>
          <w:lang w:val="en-GB"/>
        </w:rPr>
        <w:t>“</w:t>
      </w:r>
      <w:r w:rsidR="004D65E7" w:rsidRPr="007B1239">
        <w:rPr>
          <w:rFonts w:ascii="Times New Roman" w:hAnsi="Times New Roman" w:cs="Times New Roman"/>
          <w:b/>
          <w:bCs/>
          <w:i/>
          <w:iCs/>
          <w:lang w:val="en-GB"/>
        </w:rPr>
        <w:t xml:space="preserve">natural person [person </w:t>
      </w:r>
      <w:proofErr w:type="spellStart"/>
      <w:r w:rsidR="004D65E7" w:rsidRPr="007B1239">
        <w:rPr>
          <w:rFonts w:ascii="Times New Roman" w:hAnsi="Times New Roman" w:cs="Times New Roman"/>
          <w:b/>
          <w:bCs/>
          <w:i/>
          <w:iCs/>
          <w:lang w:val="en-GB"/>
        </w:rPr>
        <w:t>fizik</w:t>
      </w:r>
      <w:proofErr w:type="spellEnd"/>
      <w:r w:rsidR="004D65E7" w:rsidRPr="007B1239">
        <w:rPr>
          <w:rFonts w:ascii="Times New Roman" w:hAnsi="Times New Roman" w:cs="Times New Roman"/>
          <w:b/>
          <w:bCs/>
          <w:i/>
          <w:iCs/>
          <w:lang w:val="en-GB"/>
        </w:rPr>
        <w:t>]</w:t>
      </w:r>
      <w:r w:rsidRPr="007B1239">
        <w:rPr>
          <w:rFonts w:ascii="Times New Roman" w:hAnsi="Times New Roman" w:cs="Times New Roman"/>
          <w:i/>
          <w:iCs/>
          <w:lang w:val="en-GB"/>
        </w:rPr>
        <w:t xml:space="preserve">” </w:t>
      </w:r>
      <w:r w:rsidR="004D65E7" w:rsidRPr="007B1239">
        <w:rPr>
          <w:rFonts w:ascii="Times New Roman" w:hAnsi="Times New Roman" w:cs="Times New Roman"/>
          <w:i/>
          <w:iCs/>
          <w:lang w:val="en-GB"/>
        </w:rPr>
        <w:t xml:space="preserve">occurred in </w:t>
      </w:r>
      <w:r w:rsidRPr="007B1239">
        <w:rPr>
          <w:rFonts w:ascii="Times New Roman" w:hAnsi="Times New Roman" w:cs="Times New Roman"/>
          <w:i/>
          <w:iCs/>
          <w:lang w:val="en-GB"/>
        </w:rPr>
        <w:t>2018 “</w:t>
      </w:r>
      <w:r w:rsidR="004D65E7" w:rsidRPr="007B1239">
        <w:rPr>
          <w:rFonts w:ascii="Times New Roman" w:hAnsi="Times New Roman" w:cs="Times New Roman"/>
          <w:i/>
          <w:iCs/>
          <w:lang w:val="en-GB"/>
        </w:rPr>
        <w:t xml:space="preserve">Amended </w:t>
      </w:r>
      <w:r w:rsidRPr="007B1239">
        <w:rPr>
          <w:rFonts w:ascii="Times New Roman" w:hAnsi="Times New Roman" w:cs="Times New Roman"/>
          <w:i/>
          <w:iCs/>
          <w:lang w:val="en-GB"/>
        </w:rPr>
        <w:t>(</w:t>
      </w:r>
      <w:r w:rsidR="004D65E7" w:rsidRPr="007B1239">
        <w:rPr>
          <w:rFonts w:ascii="Times New Roman" w:hAnsi="Times New Roman" w:cs="Times New Roman"/>
          <w:i/>
          <w:iCs/>
          <w:lang w:val="en-GB"/>
        </w:rPr>
        <w:t>words removed</w:t>
      </w:r>
      <w:r w:rsidRPr="007B1239">
        <w:rPr>
          <w:rFonts w:ascii="Times New Roman" w:hAnsi="Times New Roman" w:cs="Times New Roman"/>
          <w:i/>
          <w:iCs/>
          <w:lang w:val="en-GB"/>
        </w:rPr>
        <w:t xml:space="preserve">) </w:t>
      </w:r>
      <w:r w:rsidR="004D65E7" w:rsidRPr="007B1239">
        <w:rPr>
          <w:rFonts w:ascii="Times New Roman" w:hAnsi="Times New Roman" w:cs="Times New Roman"/>
          <w:i/>
          <w:iCs/>
          <w:lang w:val="en-GB"/>
        </w:rPr>
        <w:t xml:space="preserve">by law no. </w:t>
      </w:r>
      <w:r w:rsidRPr="007B1239">
        <w:rPr>
          <w:rFonts w:ascii="Times New Roman" w:hAnsi="Times New Roman" w:cs="Times New Roman"/>
          <w:i/>
          <w:iCs/>
          <w:lang w:val="en-GB"/>
        </w:rPr>
        <w:t>39/2018, d</w:t>
      </w:r>
      <w:r w:rsidR="004D65E7" w:rsidRPr="007B1239">
        <w:rPr>
          <w:rFonts w:ascii="Times New Roman" w:hAnsi="Times New Roman" w:cs="Times New Roman"/>
          <w:i/>
          <w:iCs/>
          <w:lang w:val="en-GB"/>
        </w:rPr>
        <w:t xml:space="preserve">ated </w:t>
      </w:r>
      <w:r w:rsidRPr="007B1239">
        <w:rPr>
          <w:rFonts w:ascii="Times New Roman" w:hAnsi="Times New Roman" w:cs="Times New Roman"/>
          <w:i/>
          <w:iCs/>
          <w:lang w:val="en-GB"/>
        </w:rPr>
        <w:t xml:space="preserve">09.07.2018. </w:t>
      </w:r>
      <w:r w:rsidR="004D65E7" w:rsidRPr="007B1239">
        <w:rPr>
          <w:rFonts w:ascii="Times New Roman" w:hAnsi="Times New Roman" w:cs="Times New Roman"/>
          <w:i/>
          <w:iCs/>
          <w:lang w:val="en-GB"/>
        </w:rPr>
        <w:t>Published in the O</w:t>
      </w:r>
      <w:r w:rsidR="007F5418" w:rsidRPr="007B1239">
        <w:rPr>
          <w:rFonts w:ascii="Times New Roman" w:hAnsi="Times New Roman" w:cs="Times New Roman"/>
          <w:i/>
          <w:iCs/>
          <w:lang w:val="en-GB"/>
        </w:rPr>
        <w:t xml:space="preserve">fficial Journal </w:t>
      </w:r>
      <w:r w:rsidRPr="007B1239">
        <w:rPr>
          <w:rFonts w:ascii="Times New Roman" w:hAnsi="Times New Roman" w:cs="Times New Roman"/>
          <w:i/>
          <w:iCs/>
          <w:lang w:val="en-GB"/>
        </w:rPr>
        <w:t xml:space="preserve">no. 134, </w:t>
      </w:r>
      <w:r w:rsidR="004D65E7" w:rsidRPr="007B1239">
        <w:rPr>
          <w:rFonts w:ascii="Times New Roman" w:hAnsi="Times New Roman" w:cs="Times New Roman"/>
          <w:i/>
          <w:iCs/>
          <w:lang w:val="en-GB"/>
        </w:rPr>
        <w:t xml:space="preserve">dated </w:t>
      </w:r>
      <w:r w:rsidRPr="007B1239">
        <w:rPr>
          <w:rFonts w:ascii="Times New Roman" w:hAnsi="Times New Roman" w:cs="Times New Roman"/>
          <w:i/>
          <w:iCs/>
          <w:lang w:val="en-GB"/>
        </w:rPr>
        <w:t xml:space="preserve">18 </w:t>
      </w:r>
      <w:r w:rsidR="004D65E7" w:rsidRPr="007B1239">
        <w:rPr>
          <w:rFonts w:ascii="Times New Roman" w:hAnsi="Times New Roman" w:cs="Times New Roman"/>
          <w:i/>
          <w:iCs/>
          <w:lang w:val="en-GB"/>
        </w:rPr>
        <w:t xml:space="preserve">September </w:t>
      </w:r>
      <w:r w:rsidRPr="007B1239">
        <w:rPr>
          <w:rFonts w:ascii="Times New Roman" w:hAnsi="Times New Roman" w:cs="Times New Roman"/>
          <w:i/>
          <w:iCs/>
          <w:lang w:val="en-GB"/>
        </w:rPr>
        <w:t>2018”.</w:t>
      </w:r>
    </w:p>
  </w:footnote>
  <w:footnote w:id="43">
    <w:p w14:paraId="61B1D668" w14:textId="6D74691B" w:rsidR="007A32CC" w:rsidRPr="007B1239" w:rsidRDefault="007A32CC" w:rsidP="007A32CC">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7F5418" w:rsidRPr="007B1239">
        <w:rPr>
          <w:rFonts w:ascii="Times New Roman" w:hAnsi="Times New Roman" w:cs="Times New Roman"/>
          <w:i/>
          <w:iCs/>
          <w:lang w:val="en-GB"/>
        </w:rPr>
        <w:t>PAD</w:t>
      </w:r>
      <w:r w:rsidRPr="007B1239">
        <w:rPr>
          <w:rFonts w:ascii="Times New Roman" w:hAnsi="Times New Roman" w:cs="Times New Roman"/>
          <w:i/>
          <w:iCs/>
          <w:lang w:val="en-GB"/>
        </w:rPr>
        <w:t xml:space="preserve"> 2015.</w:t>
      </w:r>
    </w:p>
  </w:footnote>
  <w:footnote w:id="44">
    <w:p w14:paraId="7E7B39E8" w14:textId="7DC16B84" w:rsidR="007A32CC" w:rsidRPr="007B1239" w:rsidRDefault="007A32CC" w:rsidP="007A32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5C5189" w:rsidRPr="007B1239">
        <w:rPr>
          <w:rFonts w:ascii="Times New Roman" w:hAnsi="Times New Roman" w:cs="Times New Roman"/>
          <w:i/>
          <w:iCs/>
          <w:lang w:val="en-GB"/>
        </w:rPr>
        <w:t>The assessee</w:t>
      </w:r>
      <w:r w:rsidR="005C5189" w:rsidRPr="007B1239">
        <w:rPr>
          <w:rFonts w:ascii="Times New Roman" w:hAnsi="Times New Roman" w:cs="Times New Roman"/>
          <w:sz w:val="24"/>
          <w:szCs w:val="24"/>
          <w:lang w:val="en-GB"/>
        </w:rPr>
        <w:t xml:space="preserve"> </w:t>
      </w:r>
      <w:r w:rsidR="005C5189" w:rsidRPr="007B1239">
        <w:rPr>
          <w:rFonts w:ascii="Times New Roman" w:hAnsi="Times New Roman" w:cs="Times New Roman"/>
          <w:i/>
          <w:iCs/>
          <w:lang w:val="en-GB"/>
        </w:rPr>
        <w:t>has declared that the entire amount of ALL 4,000,000, derives from withdrawals made by his wife from the business accounts of the natural person during 2013, and has as its source (</w:t>
      </w:r>
      <w:proofErr w:type="spellStart"/>
      <w:r w:rsidR="005C5189" w:rsidRPr="007B1239">
        <w:rPr>
          <w:rFonts w:ascii="Times New Roman" w:hAnsi="Times New Roman" w:cs="Times New Roman"/>
          <w:i/>
          <w:iCs/>
          <w:lang w:val="en-GB"/>
        </w:rPr>
        <w:t>i</w:t>
      </w:r>
      <w:proofErr w:type="spellEnd"/>
      <w:r w:rsidR="005C5189" w:rsidRPr="007B1239">
        <w:rPr>
          <w:rFonts w:ascii="Times New Roman" w:hAnsi="Times New Roman" w:cs="Times New Roman"/>
          <w:i/>
          <w:iCs/>
          <w:lang w:val="en-GB"/>
        </w:rPr>
        <w:t xml:space="preserve">) the profit of the previous year and (ii) the withdrawn values ​​created as a result of prepayments for the performance of enforcement actions. Until 29.07.2013, Arta Sino (natural person.) exercised the </w:t>
      </w:r>
      <w:r w:rsidR="00216955" w:rsidRPr="00216955">
        <w:rPr>
          <w:rFonts w:ascii="Times New Roman" w:hAnsi="Times New Roman" w:cs="Times New Roman"/>
          <w:i/>
          <w:iCs/>
          <w:lang w:val="en-GB"/>
        </w:rPr>
        <w:t>business</w:t>
      </w:r>
      <w:r w:rsidR="00216955">
        <w:rPr>
          <w:rFonts w:ascii="Times New Roman" w:hAnsi="Times New Roman" w:cs="Times New Roman"/>
          <w:lang w:val="en-GB"/>
        </w:rPr>
        <w:t xml:space="preserve"> </w:t>
      </w:r>
      <w:r w:rsidR="005C5189" w:rsidRPr="007B1239">
        <w:rPr>
          <w:rFonts w:ascii="Times New Roman" w:hAnsi="Times New Roman" w:cs="Times New Roman"/>
          <w:i/>
          <w:iCs/>
          <w:lang w:val="en-GB"/>
        </w:rPr>
        <w:t>as a bailiff</w:t>
      </w:r>
      <w:r w:rsidR="00856390" w:rsidRPr="007B1239">
        <w:rPr>
          <w:rFonts w:ascii="Times New Roman" w:hAnsi="Times New Roman" w:cs="Times New Roman"/>
          <w:i/>
          <w:iCs/>
          <w:lang w:val="en-GB"/>
        </w:rPr>
        <w:t>.</w:t>
      </w:r>
    </w:p>
  </w:footnote>
  <w:footnote w:id="45">
    <w:p w14:paraId="58696939" w14:textId="6409EEB0" w:rsidR="007A32CC" w:rsidRPr="007B1239" w:rsidRDefault="007A32CC" w:rsidP="007A32CC">
      <w:pPr>
        <w:spacing w:after="0" w:line="240" w:lineRule="auto"/>
        <w:jc w:val="both"/>
        <w:rPr>
          <w:rFonts w:ascii="Times New Roman" w:hAnsi="Times New Roman" w:cs="Times New Roman"/>
          <w:i/>
          <w:iCs/>
          <w:sz w:val="20"/>
          <w:szCs w:val="20"/>
          <w:lang w:val="en-GB"/>
        </w:rPr>
      </w:pPr>
      <w:r w:rsidRPr="007B1239">
        <w:rPr>
          <w:rStyle w:val="FootnoteReference"/>
          <w:rFonts w:ascii="Times New Roman" w:hAnsi="Times New Roman" w:cs="Times New Roman"/>
          <w:i/>
          <w:iCs/>
          <w:sz w:val="20"/>
          <w:szCs w:val="20"/>
          <w:lang w:val="en-GB"/>
        </w:rPr>
        <w:footnoteRef/>
      </w:r>
      <w:r w:rsidRPr="007B1239">
        <w:rPr>
          <w:rFonts w:ascii="Times New Roman" w:hAnsi="Times New Roman" w:cs="Times New Roman"/>
          <w:i/>
          <w:iCs/>
          <w:sz w:val="20"/>
          <w:szCs w:val="20"/>
          <w:lang w:val="en-GB"/>
        </w:rPr>
        <w:t xml:space="preserve"> </w:t>
      </w:r>
      <w:r w:rsidR="00856390" w:rsidRPr="007B1239">
        <w:rPr>
          <w:rFonts w:ascii="Times New Roman" w:hAnsi="Times New Roman" w:cs="Times New Roman"/>
          <w:i/>
          <w:iCs/>
          <w:sz w:val="20"/>
          <w:szCs w:val="20"/>
          <w:lang w:val="en-GB"/>
        </w:rPr>
        <w:t xml:space="preserve">Regarding the transfer of amounts generated by the turnover of 2013, from the business account to the personal account, in total ALL 1.895.236, there is no legal provision that prohibits it, especially when they are mostly transactions in cash. Withdrawals made by the entity/natural person during the year are not considered as expenses and do not affect the calculation of the profit tax. They are recorded as a decrease in capital and are reflected in the Statement of Changes in Capital. </w:t>
      </w:r>
    </w:p>
  </w:footnote>
  <w:footnote w:id="46">
    <w:p w14:paraId="17D81B2C" w14:textId="49E46487" w:rsidR="002371C2" w:rsidRPr="007B1239" w:rsidRDefault="002371C2" w:rsidP="002371C2">
      <w:pPr>
        <w:pStyle w:val="ListParagraph"/>
        <w:tabs>
          <w:tab w:val="left" w:pos="540"/>
          <w:tab w:val="left" w:pos="630"/>
        </w:tabs>
        <w:spacing w:after="0" w:line="240" w:lineRule="auto"/>
        <w:ind w:left="0"/>
        <w:contextualSpacing w:val="0"/>
        <w:jc w:val="both"/>
        <w:rPr>
          <w:rFonts w:ascii="Times New Roman" w:eastAsia="Times New Roman" w:hAnsi="Times New Roman" w:cs="Times New Roman"/>
          <w:sz w:val="20"/>
          <w:szCs w:val="20"/>
          <w:lang w:val="en-GB" w:eastAsia="sq-AL"/>
        </w:rPr>
      </w:pPr>
      <w:r w:rsidRPr="005E2ED4">
        <w:rPr>
          <w:rStyle w:val="FootnoteReference"/>
          <w:rFonts w:ascii="Times New Roman" w:hAnsi="Times New Roman" w:cs="Times New Roman"/>
          <w:i/>
          <w:iCs/>
          <w:lang w:val="en-GB"/>
        </w:rPr>
        <w:footnoteRef/>
      </w:r>
      <w:r w:rsidRPr="005E2ED4">
        <w:rPr>
          <w:rFonts w:ascii="Times New Roman" w:hAnsi="Times New Roman" w:cs="Times New Roman"/>
          <w:i/>
          <w:iCs/>
          <w:sz w:val="20"/>
          <w:szCs w:val="20"/>
          <w:lang w:val="en-GB"/>
        </w:rPr>
        <w:t xml:space="preserve"> </w:t>
      </w:r>
      <w:r w:rsidRPr="005E2ED4">
        <w:rPr>
          <w:rFonts w:ascii="Times New Roman" w:eastAsia="Times New Roman" w:hAnsi="Times New Roman" w:cs="Times New Roman"/>
          <w:i/>
          <w:iCs/>
          <w:sz w:val="20"/>
          <w:szCs w:val="20"/>
          <w:lang w:val="en-GB" w:eastAsia="sq-AL"/>
        </w:rPr>
        <w:t>Referring to Article 4, of the Law on Accounting and Financial Statements (Law No. 102/2014), financial statements are mandatory for any entity carrying out economic activity and must reflect a true and fair picture of the financial situation of the entity. Referring to Article 6 of this Law, financial statements must be prepared and audited in accordance with accounting standards.</w:t>
      </w:r>
      <w:r w:rsidR="005E2ED4">
        <w:rPr>
          <w:rFonts w:ascii="Times New Roman" w:eastAsia="Times New Roman" w:hAnsi="Times New Roman" w:cs="Times New Roman"/>
          <w:i/>
          <w:iCs/>
          <w:sz w:val="20"/>
          <w:szCs w:val="20"/>
          <w:lang w:val="en-GB" w:eastAsia="sq-AL"/>
        </w:rPr>
        <w:t xml:space="preserve"> </w:t>
      </w:r>
      <w:r w:rsidRPr="005E2ED4">
        <w:rPr>
          <w:rFonts w:ascii="Times New Roman" w:eastAsia="Times New Roman" w:hAnsi="Times New Roman" w:cs="Times New Roman"/>
          <w:i/>
          <w:iCs/>
          <w:sz w:val="20"/>
          <w:szCs w:val="20"/>
          <w:lang w:val="en-GB" w:eastAsia="sq-AL"/>
        </w:rPr>
        <w:t>Referring to Article 5 of the Law on Income Tax (Law No. 8438/1998), financial statements are the main documents for the declaration and assessment of income.</w:t>
      </w:r>
      <w:r w:rsidR="005E2ED4">
        <w:rPr>
          <w:rFonts w:ascii="Times New Roman" w:eastAsia="Times New Roman" w:hAnsi="Times New Roman" w:cs="Times New Roman"/>
          <w:i/>
          <w:iCs/>
          <w:sz w:val="20"/>
          <w:szCs w:val="20"/>
          <w:lang w:val="en-GB" w:eastAsia="sq-AL"/>
        </w:rPr>
        <w:t xml:space="preserve"> </w:t>
      </w:r>
      <w:r w:rsidRPr="005E2ED4">
        <w:rPr>
          <w:rFonts w:ascii="Times New Roman" w:eastAsia="Times New Roman" w:hAnsi="Times New Roman" w:cs="Times New Roman"/>
          <w:i/>
          <w:iCs/>
          <w:sz w:val="20"/>
          <w:szCs w:val="20"/>
          <w:lang w:val="en-GB" w:eastAsia="sq-AL"/>
        </w:rPr>
        <w:t>International Accounting Standards (IAS/</w:t>
      </w:r>
      <w:proofErr w:type="gramStart"/>
      <w:r w:rsidRPr="005E2ED4">
        <w:rPr>
          <w:rFonts w:ascii="Times New Roman" w:eastAsia="Times New Roman" w:hAnsi="Times New Roman" w:cs="Times New Roman"/>
          <w:i/>
          <w:iCs/>
          <w:sz w:val="20"/>
          <w:szCs w:val="20"/>
          <w:lang w:val="en-GB" w:eastAsia="sq-AL"/>
        </w:rPr>
        <w:t>IFRS)IAS</w:t>
      </w:r>
      <w:proofErr w:type="gramEnd"/>
      <w:r w:rsidRPr="005E2ED4">
        <w:rPr>
          <w:rFonts w:ascii="Times New Roman" w:eastAsia="Times New Roman" w:hAnsi="Times New Roman" w:cs="Times New Roman"/>
          <w:i/>
          <w:iCs/>
          <w:sz w:val="20"/>
          <w:szCs w:val="20"/>
          <w:lang w:val="en-GB" w:eastAsia="sq-AL"/>
        </w:rPr>
        <w:t xml:space="preserve"> 1 - Presentation of Financial Statements: This standard provides that financial statements should provide a clear and reliable picture of the income of the entity. The use of financial statements by the Commission is in accordance with international requirements, ensuring a true and fair reflection of the financial activities of the entity and his spouse. They support the use of financial statements as a reliable source for estimating income, ensuring that they are verifiable and appropriate for financial analysis.</w:t>
      </w:r>
    </w:p>
  </w:footnote>
  <w:footnote w:id="47">
    <w:p w14:paraId="352F78B4" w14:textId="394B770E" w:rsidR="007A32CC" w:rsidRPr="007B1239" w:rsidRDefault="007A32CC" w:rsidP="007A32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00330890" w:rsidRPr="007B1239">
        <w:rPr>
          <w:rFonts w:ascii="Times New Roman" w:hAnsi="Times New Roman" w:cs="Times New Roman"/>
          <w:i/>
          <w:iCs/>
          <w:lang w:val="en-GB"/>
        </w:rPr>
        <w:t xml:space="preserve">The assessee attached to the appeal the report prepared by the legal auditor </w:t>
      </w:r>
      <w:r w:rsidRPr="007B1239">
        <w:rPr>
          <w:rFonts w:ascii="Times New Roman" w:hAnsi="Times New Roman" w:cs="Times New Roman"/>
          <w:i/>
          <w:iCs/>
          <w:lang w:val="en-GB"/>
        </w:rPr>
        <w:t xml:space="preserve">Olti Visha, </w:t>
      </w:r>
      <w:r w:rsidR="00330890" w:rsidRPr="007B1239">
        <w:rPr>
          <w:rFonts w:ascii="Times New Roman" w:hAnsi="Times New Roman" w:cs="Times New Roman"/>
          <w:i/>
          <w:iCs/>
          <w:lang w:val="en-GB"/>
        </w:rPr>
        <w:t xml:space="preserve">as new piece of evidence. </w:t>
      </w:r>
    </w:p>
  </w:footnote>
  <w:footnote w:id="48">
    <w:p w14:paraId="793652CD" w14:textId="32A17B32" w:rsidR="007A32CC" w:rsidRPr="007B1239" w:rsidRDefault="007A32CC" w:rsidP="007A32CC">
      <w:pPr>
        <w:pStyle w:val="FootnoteText"/>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2A3D6A" w:rsidRPr="007B1239">
        <w:rPr>
          <w:rFonts w:ascii="Times New Roman" w:hAnsi="Times New Roman" w:cs="Times New Roman"/>
          <w:i/>
          <w:iCs/>
          <w:lang w:val="en-GB"/>
        </w:rPr>
        <w:t>In each year</w:t>
      </w:r>
      <w:r w:rsidR="00362E4B" w:rsidRPr="007B1239">
        <w:rPr>
          <w:rFonts w:ascii="Times New Roman" w:hAnsi="Times New Roman" w:cs="Times New Roman"/>
          <w:i/>
          <w:iCs/>
          <w:lang w:val="en-GB"/>
        </w:rPr>
        <w:t xml:space="preserve">, the profit of the previous year has been reflected </w:t>
      </w:r>
    </w:p>
  </w:footnote>
  <w:footnote w:id="49">
    <w:p w14:paraId="7A0C384F" w14:textId="45435E68" w:rsidR="004D2607" w:rsidRPr="007B1239" w:rsidRDefault="004D2607" w:rsidP="004D2607">
      <w:pPr>
        <w:pStyle w:val="ListParagraph"/>
        <w:tabs>
          <w:tab w:val="left" w:pos="540"/>
          <w:tab w:val="left" w:pos="630"/>
        </w:tabs>
        <w:spacing w:after="0" w:line="240" w:lineRule="auto"/>
        <w:ind w:left="0"/>
        <w:jc w:val="both"/>
        <w:rPr>
          <w:rFonts w:ascii="Times New Roman" w:eastAsia="Times New Roman" w:hAnsi="Times New Roman" w:cs="Times New Roman"/>
          <w:sz w:val="20"/>
          <w:szCs w:val="20"/>
          <w:lang w:val="en-GB" w:eastAsia="sq-AL"/>
        </w:rPr>
      </w:pPr>
      <w:r w:rsidRPr="007B1239">
        <w:rPr>
          <w:rStyle w:val="FootnoteReference"/>
          <w:rFonts w:ascii="Times New Roman" w:hAnsi="Times New Roman" w:cs="Times New Roman"/>
          <w:i/>
          <w:sz w:val="20"/>
          <w:szCs w:val="20"/>
          <w:lang w:val="en-GB"/>
        </w:rPr>
        <w:footnoteRef/>
      </w:r>
      <w:r w:rsidRPr="007B1239">
        <w:rPr>
          <w:rFonts w:ascii="Times New Roman" w:hAnsi="Times New Roman" w:cs="Times New Roman"/>
          <w:i/>
          <w:sz w:val="20"/>
          <w:szCs w:val="20"/>
          <w:lang w:val="en-GB"/>
        </w:rPr>
        <w:t xml:space="preserve"> </w:t>
      </w:r>
      <w:r w:rsidR="00362E4B" w:rsidRPr="007B1239">
        <w:rPr>
          <w:rFonts w:ascii="Times New Roman" w:hAnsi="Times New Roman" w:cs="Times New Roman"/>
          <w:i/>
          <w:sz w:val="20"/>
          <w:szCs w:val="20"/>
          <w:lang w:val="en-GB"/>
        </w:rPr>
        <w:t>The statements include: Statement of Financial Position, Income Statement, Statement of Changes in Equity, and Statement of Cash Flows.</w:t>
      </w:r>
    </w:p>
  </w:footnote>
  <w:footnote w:id="50">
    <w:p w14:paraId="691374D7" w14:textId="68D4DDFC" w:rsidR="007A32CC" w:rsidRPr="007B1239" w:rsidRDefault="007A32CC" w:rsidP="007A32CC">
      <w:pPr>
        <w:tabs>
          <w:tab w:val="left" w:pos="540"/>
        </w:tabs>
        <w:spacing w:after="0" w:line="240" w:lineRule="auto"/>
        <w:ind w:right="-1"/>
        <w:jc w:val="both"/>
        <w:rPr>
          <w:rFonts w:ascii="Times New Roman" w:hAnsi="Times New Roman" w:cs="Times New Roman"/>
          <w:i/>
          <w:iCs/>
          <w:sz w:val="20"/>
          <w:szCs w:val="20"/>
          <w:lang w:val="en-GB"/>
        </w:rPr>
      </w:pPr>
      <w:r w:rsidRPr="005E2ED4">
        <w:rPr>
          <w:rStyle w:val="FootnoteReference"/>
          <w:rFonts w:ascii="Times New Roman" w:hAnsi="Times New Roman" w:cs="Times New Roman"/>
          <w:i/>
          <w:iCs/>
          <w:sz w:val="20"/>
          <w:szCs w:val="20"/>
          <w:lang w:val="en-GB"/>
        </w:rPr>
        <w:footnoteRef/>
      </w:r>
      <w:r w:rsidRPr="005E2ED4">
        <w:rPr>
          <w:rFonts w:ascii="Times New Roman" w:hAnsi="Times New Roman" w:cs="Times New Roman"/>
          <w:i/>
          <w:iCs/>
          <w:sz w:val="20"/>
          <w:szCs w:val="20"/>
          <w:lang w:val="en-GB"/>
        </w:rPr>
        <w:t xml:space="preserve"> </w:t>
      </w:r>
      <w:r w:rsidR="00AF0D7D" w:rsidRPr="005E2ED4">
        <w:rPr>
          <w:rFonts w:ascii="Times New Roman" w:hAnsi="Times New Roman" w:cs="Times New Roman"/>
          <w:i/>
          <w:iCs/>
          <w:sz w:val="20"/>
          <w:szCs w:val="20"/>
          <w:lang w:val="en-GB"/>
        </w:rPr>
        <w:t>In 2013, the profit of 2012 was withdrawn, but withdrawals were also made that pertained to the profit of 2013. The Liabilities section of the financial statements shows the item “Profit (Loss) of the financial year” in the amount of ALL 2,332,834, but the Assets section shows the item “Accounts Receivable” in the amount of ALL 2,839,516. From the analysis of the financial statements of the following years, it is found that the amount of ALL 2,839,516 includes both the clients and withdrawals made during the year by the spouse, which are in fact part of the profits of 2013. In the financial statements of 2014, these withdrawals by the spouse as a self-employed person are reflected in the Assets section of the balance sheet under the item “other debtors”, reclassifying this balance sheet item vis-à-vis the financial statements of 2013 where it was presented as a total value under the item “</w:t>
      </w:r>
      <w:bookmarkStart w:id="41" w:name="_Hlk198035896"/>
      <w:r w:rsidR="00AF0D7D" w:rsidRPr="005E2ED4">
        <w:rPr>
          <w:rFonts w:ascii="Times New Roman" w:hAnsi="Times New Roman" w:cs="Times New Roman"/>
          <w:i/>
          <w:iCs/>
          <w:sz w:val="20"/>
          <w:szCs w:val="20"/>
          <w:lang w:val="en-GB"/>
        </w:rPr>
        <w:t>Accounts Receivable</w:t>
      </w:r>
      <w:bookmarkEnd w:id="41"/>
      <w:r w:rsidR="00AF0D7D" w:rsidRPr="005E2ED4">
        <w:rPr>
          <w:rFonts w:ascii="Times New Roman" w:hAnsi="Times New Roman" w:cs="Times New Roman"/>
          <w:i/>
          <w:iCs/>
          <w:sz w:val="20"/>
          <w:szCs w:val="20"/>
          <w:lang w:val="en-GB"/>
        </w:rPr>
        <w:t>”.</w:t>
      </w:r>
      <w:r w:rsidR="00AF0D7D" w:rsidRPr="007B1239">
        <w:rPr>
          <w:rFonts w:ascii="Times New Roman" w:hAnsi="Times New Roman" w:cs="Times New Roman"/>
          <w:i/>
          <w:iCs/>
          <w:sz w:val="20"/>
          <w:szCs w:val="20"/>
          <w:lang w:val="en-GB"/>
        </w:rPr>
        <w:t xml:space="preserve"> </w:t>
      </w:r>
    </w:p>
  </w:footnote>
  <w:footnote w:id="51">
    <w:p w14:paraId="16CDD4E5" w14:textId="0D3229DE" w:rsidR="007B1239" w:rsidRPr="007B1239" w:rsidRDefault="007B1239" w:rsidP="007B1239">
      <w:pPr>
        <w:pStyle w:val="FootnoteText"/>
        <w:jc w:val="both"/>
        <w:rPr>
          <w:rFonts w:ascii="Times New Roman" w:hAnsi="Times New Roman" w:cs="Times New Roman"/>
          <w:i/>
          <w:lang w:val="en-GB"/>
        </w:rPr>
      </w:pPr>
      <w:r w:rsidRPr="007B1239">
        <w:rPr>
          <w:rStyle w:val="FootnoteReference"/>
          <w:rFonts w:ascii="Times New Roman" w:hAnsi="Times New Roman" w:cs="Times New Roman"/>
          <w:i/>
          <w:lang w:val="en-GB"/>
        </w:rPr>
        <w:footnoteRef/>
      </w:r>
      <w:r w:rsidRPr="007B1239">
        <w:rPr>
          <w:rFonts w:ascii="Times New Roman" w:hAnsi="Times New Roman" w:cs="Times New Roman"/>
          <w:i/>
          <w:lang w:val="en-GB"/>
        </w:rPr>
        <w:t xml:space="preserve"> </w:t>
      </w:r>
      <w:r w:rsidR="009F3EB9">
        <w:rPr>
          <w:rFonts w:ascii="Times New Roman" w:hAnsi="Times New Roman" w:cs="Times New Roman"/>
          <w:i/>
          <w:lang w:val="en-GB"/>
        </w:rPr>
        <w:t xml:space="preserve">In other words, the liabilities of the individual </w:t>
      </w:r>
      <w:r w:rsidRPr="007B1239">
        <w:rPr>
          <w:rFonts w:ascii="Times New Roman" w:hAnsi="Times New Roman" w:cs="Times New Roman"/>
          <w:i/>
          <w:lang w:val="en-GB"/>
        </w:rPr>
        <w:t>Arta Sino</w:t>
      </w:r>
      <w:r w:rsidR="009F3EB9">
        <w:rPr>
          <w:rFonts w:ascii="Times New Roman" w:hAnsi="Times New Roman" w:cs="Times New Roman"/>
          <w:i/>
          <w:lang w:val="en-GB"/>
        </w:rPr>
        <w:t xml:space="preserve"> to the natural person</w:t>
      </w:r>
      <w:r w:rsidR="009F3EB9" w:rsidRPr="009F3EB9">
        <w:rPr>
          <w:rFonts w:ascii="Times New Roman" w:hAnsi="Times New Roman" w:cs="Times New Roman"/>
          <w:i/>
          <w:lang w:val="en-GB"/>
        </w:rPr>
        <w:t xml:space="preserve"> </w:t>
      </w:r>
      <w:r w:rsidR="009F3EB9">
        <w:rPr>
          <w:rFonts w:ascii="Times New Roman" w:hAnsi="Times New Roman" w:cs="Times New Roman"/>
          <w:i/>
          <w:lang w:val="en-GB"/>
        </w:rPr>
        <w:t xml:space="preserve">[business entity] </w:t>
      </w:r>
      <w:r w:rsidRPr="007B1239">
        <w:rPr>
          <w:rFonts w:ascii="Times New Roman" w:hAnsi="Times New Roman" w:cs="Times New Roman"/>
          <w:i/>
          <w:lang w:val="en-GB"/>
        </w:rPr>
        <w:t>Arta Sino.</w:t>
      </w:r>
    </w:p>
  </w:footnote>
  <w:footnote w:id="52">
    <w:p w14:paraId="16F45493" w14:textId="6ABEA4D6" w:rsidR="007A32CC" w:rsidRPr="007B1239" w:rsidRDefault="007A32CC" w:rsidP="007A32CC">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692633" w:rsidRPr="007B1239">
        <w:rPr>
          <w:rFonts w:ascii="Times New Roman" w:hAnsi="Times New Roman" w:cs="Times New Roman"/>
          <w:i/>
          <w:iCs/>
          <w:lang w:val="en-GB"/>
        </w:rPr>
        <w:t>Paragraph</w:t>
      </w:r>
      <w:r w:rsidRPr="007B1239">
        <w:rPr>
          <w:rFonts w:ascii="Times New Roman" w:hAnsi="Times New Roman" w:cs="Times New Roman"/>
          <w:i/>
          <w:iCs/>
          <w:lang w:val="en-GB"/>
        </w:rPr>
        <w:t xml:space="preserve"> 6.5. “</w:t>
      </w:r>
      <w:r w:rsidR="00692633" w:rsidRPr="007B1239">
        <w:rPr>
          <w:rFonts w:ascii="Times New Roman" w:hAnsi="Times New Roman" w:cs="Times New Roman"/>
          <w:i/>
          <w:iCs/>
          <w:lang w:val="en-GB"/>
        </w:rPr>
        <w:t xml:space="preserve">Business accounts of the spouse as natural person </w:t>
      </w:r>
      <w:r w:rsidRPr="007B1239">
        <w:rPr>
          <w:rFonts w:ascii="Times New Roman" w:hAnsi="Times New Roman" w:cs="Times New Roman"/>
          <w:i/>
          <w:iCs/>
          <w:lang w:val="en-GB"/>
        </w:rPr>
        <w:t>– not</w:t>
      </w:r>
      <w:r w:rsidR="00692633" w:rsidRPr="007B1239">
        <w:rPr>
          <w:rFonts w:ascii="Times New Roman" w:hAnsi="Times New Roman" w:cs="Times New Roman"/>
          <w:i/>
          <w:iCs/>
          <w:lang w:val="en-GB"/>
        </w:rPr>
        <w:t>ary</w:t>
      </w:r>
      <w:r w:rsidRPr="007B1239">
        <w:rPr>
          <w:rFonts w:ascii="Times New Roman" w:hAnsi="Times New Roman" w:cs="Times New Roman"/>
          <w:i/>
          <w:iCs/>
          <w:lang w:val="en-GB"/>
        </w:rPr>
        <w:t>”, p</w:t>
      </w:r>
      <w:r w:rsidR="00692633" w:rsidRPr="007B1239">
        <w:rPr>
          <w:rFonts w:ascii="Times New Roman" w:hAnsi="Times New Roman" w:cs="Times New Roman"/>
          <w:i/>
          <w:iCs/>
          <w:lang w:val="en-GB"/>
        </w:rPr>
        <w:t xml:space="preserve">oint </w:t>
      </w:r>
      <w:r w:rsidRPr="007B1239">
        <w:rPr>
          <w:rFonts w:ascii="Times New Roman" w:hAnsi="Times New Roman" w:cs="Times New Roman"/>
          <w:i/>
          <w:iCs/>
          <w:lang w:val="en-GB"/>
        </w:rPr>
        <w:t xml:space="preserve">(iv.), </w:t>
      </w:r>
      <w:r w:rsidR="00692633" w:rsidRPr="007B1239">
        <w:rPr>
          <w:rFonts w:ascii="Times New Roman" w:hAnsi="Times New Roman" w:cs="Times New Roman"/>
          <w:i/>
          <w:iCs/>
          <w:lang w:val="en-GB"/>
        </w:rPr>
        <w:t xml:space="preserve">page </w:t>
      </w:r>
      <w:r w:rsidRPr="007B1239">
        <w:rPr>
          <w:rFonts w:ascii="Times New Roman" w:hAnsi="Times New Roman" w:cs="Times New Roman"/>
          <w:i/>
          <w:iCs/>
          <w:lang w:val="en-GB"/>
        </w:rPr>
        <w:t>23.</w:t>
      </w:r>
    </w:p>
  </w:footnote>
  <w:footnote w:id="53">
    <w:p w14:paraId="34F676C6" w14:textId="77777777" w:rsidR="00AB3A90" w:rsidRPr="00E07851" w:rsidRDefault="007A32CC" w:rsidP="00AB3A90">
      <w:pPr>
        <w:pStyle w:val="FootnoteText"/>
        <w:jc w:val="both"/>
        <w:rPr>
          <w:rFonts w:ascii="Times New Roman" w:hAnsi="Times New Roman" w:cs="Times New Roman"/>
          <w:i/>
          <w:iCs/>
          <w:lang w:val="en-GB"/>
        </w:rPr>
      </w:pPr>
      <w:r w:rsidRPr="00E07851">
        <w:rPr>
          <w:rStyle w:val="FootnoteReference"/>
          <w:rFonts w:ascii="Times New Roman" w:hAnsi="Times New Roman" w:cs="Times New Roman"/>
          <w:i/>
          <w:iCs/>
          <w:lang w:val="en-GB"/>
        </w:rPr>
        <w:footnoteRef/>
      </w:r>
      <w:r w:rsidRPr="00E07851">
        <w:rPr>
          <w:rFonts w:ascii="Times New Roman" w:hAnsi="Times New Roman" w:cs="Times New Roman"/>
          <w:i/>
          <w:iCs/>
          <w:lang w:val="en-GB"/>
        </w:rPr>
        <w:t xml:space="preserve"> </w:t>
      </w:r>
      <w:r w:rsidR="00AB3A90" w:rsidRPr="00E07851">
        <w:rPr>
          <w:rFonts w:ascii="Times New Roman" w:hAnsi="Times New Roman" w:cs="Times New Roman"/>
          <w:i/>
          <w:iCs/>
          <w:lang w:val="en-GB"/>
        </w:rPr>
        <w:t>Special Appeal Chamber, Decision No.8 (JR) / 2021, paragraph 30.</w:t>
      </w:r>
    </w:p>
    <w:p w14:paraId="367DBEA8" w14:textId="77777777" w:rsidR="007A32CC" w:rsidRPr="007B1239" w:rsidRDefault="007A32CC" w:rsidP="007A32CC">
      <w:pPr>
        <w:pStyle w:val="FootnoteText"/>
        <w:jc w:val="both"/>
        <w:rPr>
          <w:rFonts w:ascii="Times New Roman" w:eastAsia="Times New Roman" w:hAnsi="Times New Roman" w:cs="Times New Roman"/>
          <w:lang w:val="en-GB"/>
        </w:rPr>
      </w:pPr>
      <w:hyperlink r:id="rId2" w:history="1">
        <w:r w:rsidRPr="00E07851">
          <w:rPr>
            <w:rStyle w:val="Hyperlink"/>
            <w:rFonts w:ascii="Times New Roman" w:hAnsi="Times New Roman" w:cs="Times New Roman"/>
            <w:i/>
            <w:iCs/>
            <w:lang w:val="en-GB"/>
          </w:rPr>
          <w:t>https://kpa.al/ëp-content/uploads/2021/05/Vendimi_Idriz_Mulkurti_-2021.pdf</w:t>
        </w:r>
      </w:hyperlink>
      <w:r w:rsidRPr="007B1239">
        <w:rPr>
          <w:rFonts w:ascii="Times New Roman" w:hAnsi="Times New Roman" w:cs="Times New Roman"/>
          <w:lang w:val="en-GB"/>
        </w:rPr>
        <w:t xml:space="preserve">  </w:t>
      </w:r>
    </w:p>
  </w:footnote>
  <w:footnote w:id="54">
    <w:p w14:paraId="4405AB47" w14:textId="2B51A3FD" w:rsidR="008D20D7" w:rsidRPr="007B1239" w:rsidRDefault="008D20D7" w:rsidP="008D20D7">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60FEC">
        <w:rPr>
          <w:rFonts w:ascii="Times New Roman" w:hAnsi="Times New Roman" w:cs="Times New Roman"/>
          <w:i/>
          <w:iCs/>
          <w:lang w:val="en-GB"/>
        </w:rPr>
        <w:t xml:space="preserve">Amount of EUR </w:t>
      </w:r>
      <w:r w:rsidRPr="007B1239">
        <w:rPr>
          <w:rFonts w:ascii="Times New Roman" w:hAnsi="Times New Roman" w:cs="Times New Roman"/>
          <w:i/>
          <w:iCs/>
          <w:lang w:val="en-GB"/>
        </w:rPr>
        <w:t>20.000</w:t>
      </w:r>
      <w:r w:rsidR="00E60FEC">
        <w:rPr>
          <w:rFonts w:ascii="Times New Roman" w:hAnsi="Times New Roman" w:cs="Times New Roman"/>
          <w:i/>
          <w:iCs/>
          <w:lang w:val="en-GB"/>
        </w:rPr>
        <w:t xml:space="preserve">, donated by father </w:t>
      </w:r>
      <w:r w:rsidRPr="007B1239">
        <w:rPr>
          <w:rFonts w:ascii="Times New Roman" w:hAnsi="Times New Roman" w:cs="Times New Roman"/>
          <w:i/>
          <w:iCs/>
          <w:lang w:val="en-GB"/>
        </w:rPr>
        <w:t xml:space="preserve">Kujtim Sino, </w:t>
      </w:r>
      <w:r w:rsidR="00E60FEC">
        <w:rPr>
          <w:rFonts w:ascii="Times New Roman" w:hAnsi="Times New Roman" w:cs="Times New Roman"/>
          <w:i/>
          <w:iCs/>
          <w:lang w:val="en-GB"/>
        </w:rPr>
        <w:t xml:space="preserve">admitted by the IQC. </w:t>
      </w:r>
    </w:p>
  </w:footnote>
  <w:footnote w:id="55">
    <w:p w14:paraId="28889CDC" w14:textId="488A4729" w:rsidR="008D20D7" w:rsidRPr="007B1239" w:rsidRDefault="008D20D7" w:rsidP="008D20D7">
      <w:pPr>
        <w:pStyle w:val="FootnoteText"/>
        <w:jc w:val="both"/>
        <w:rPr>
          <w:rFonts w:ascii="Times New Roman" w:hAnsi="Times New Roman" w:cs="Times New Roman"/>
          <w:i/>
          <w:iCs/>
          <w:lang w:val="en-GB"/>
        </w:rPr>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60FEC">
        <w:rPr>
          <w:rFonts w:ascii="Times New Roman" w:hAnsi="Times New Roman" w:cs="Times New Roman"/>
          <w:i/>
          <w:iCs/>
          <w:lang w:val="en-GB"/>
        </w:rPr>
        <w:t xml:space="preserve">Amount of EUR </w:t>
      </w:r>
      <w:r w:rsidRPr="007B1239">
        <w:rPr>
          <w:rFonts w:ascii="Times New Roman" w:hAnsi="Times New Roman" w:cs="Times New Roman"/>
          <w:i/>
          <w:iCs/>
          <w:lang w:val="en-GB"/>
        </w:rPr>
        <w:t xml:space="preserve">10.000, </w:t>
      </w:r>
      <w:r w:rsidR="00E60FEC">
        <w:rPr>
          <w:rFonts w:ascii="Times New Roman" w:hAnsi="Times New Roman" w:cs="Times New Roman"/>
          <w:i/>
          <w:iCs/>
          <w:lang w:val="en-GB"/>
        </w:rPr>
        <w:t xml:space="preserve">savings from profit of the year </w:t>
      </w:r>
      <w:r w:rsidRPr="007B1239">
        <w:rPr>
          <w:rFonts w:ascii="Times New Roman" w:hAnsi="Times New Roman" w:cs="Times New Roman"/>
          <w:i/>
          <w:iCs/>
          <w:lang w:val="en-GB"/>
        </w:rPr>
        <w:t xml:space="preserve">2016, </w:t>
      </w:r>
      <w:r w:rsidR="00E60FEC">
        <w:rPr>
          <w:rFonts w:ascii="Times New Roman" w:hAnsi="Times New Roman" w:cs="Times New Roman"/>
          <w:i/>
          <w:iCs/>
          <w:lang w:val="en-GB"/>
        </w:rPr>
        <w:t xml:space="preserve">from the business of the spouse as notary. </w:t>
      </w:r>
    </w:p>
  </w:footnote>
  <w:footnote w:id="56">
    <w:p w14:paraId="57FB282C" w14:textId="1197D6B0" w:rsidR="00DE6D65" w:rsidRPr="003C44E1" w:rsidRDefault="00DE6D65" w:rsidP="00DE6D65">
      <w:pPr>
        <w:pStyle w:val="FootnoteText"/>
        <w:jc w:val="both"/>
      </w:pPr>
      <w:r w:rsidRPr="007B1239">
        <w:rPr>
          <w:rStyle w:val="FootnoteReference"/>
          <w:rFonts w:ascii="Times New Roman" w:hAnsi="Times New Roman" w:cs="Times New Roman"/>
          <w:i/>
          <w:iCs/>
          <w:lang w:val="en-GB"/>
        </w:rPr>
        <w:footnoteRef/>
      </w:r>
      <w:r w:rsidRPr="007B1239">
        <w:rPr>
          <w:rFonts w:ascii="Times New Roman" w:hAnsi="Times New Roman" w:cs="Times New Roman"/>
          <w:i/>
          <w:iCs/>
          <w:lang w:val="en-GB"/>
        </w:rPr>
        <w:t xml:space="preserve"> </w:t>
      </w:r>
      <w:r w:rsidR="00E60FEC">
        <w:rPr>
          <w:rFonts w:ascii="Times New Roman" w:hAnsi="Times New Roman" w:cs="Times New Roman"/>
          <w:i/>
          <w:iCs/>
          <w:lang w:val="en-GB"/>
        </w:rPr>
        <w:t xml:space="preserve">Article </w:t>
      </w:r>
      <w:r w:rsidRPr="007B1239">
        <w:rPr>
          <w:rFonts w:ascii="Times New Roman" w:hAnsi="Times New Roman" w:cs="Times New Roman"/>
          <w:i/>
          <w:iCs/>
          <w:lang w:val="en-GB"/>
        </w:rPr>
        <w:t>32</w:t>
      </w:r>
      <w:r w:rsidR="00E60FEC">
        <w:rPr>
          <w:rFonts w:ascii="Times New Roman" w:hAnsi="Times New Roman" w:cs="Times New Roman"/>
          <w:i/>
          <w:iCs/>
          <w:lang w:val="en-GB"/>
        </w:rPr>
        <w:t xml:space="preserve">/5 of Law no. </w:t>
      </w:r>
      <w:r w:rsidRPr="007B1239">
        <w:rPr>
          <w:rFonts w:ascii="Times New Roman" w:hAnsi="Times New Roman" w:cs="Times New Roman"/>
          <w:i/>
          <w:iCs/>
          <w:lang w:val="en-GB"/>
        </w:rPr>
        <w:t xml:space="preserve">84/2016, </w:t>
      </w:r>
      <w:r w:rsidR="00E60FEC">
        <w:rPr>
          <w:rFonts w:ascii="Times New Roman" w:hAnsi="Times New Roman" w:cs="Times New Roman"/>
          <w:i/>
          <w:iCs/>
          <w:lang w:val="en-GB"/>
        </w:rPr>
        <w:t xml:space="preserve">provides as follows: </w:t>
      </w:r>
      <w:r w:rsidRPr="007B1239">
        <w:rPr>
          <w:rFonts w:ascii="Times New Roman" w:hAnsi="Times New Roman" w:cs="Times New Roman"/>
          <w:i/>
          <w:iCs/>
          <w:lang w:val="en-GB"/>
        </w:rPr>
        <w:t xml:space="preserve">“[…] </w:t>
      </w:r>
      <w:r w:rsidR="00E60FEC">
        <w:rPr>
          <w:rFonts w:ascii="Times New Roman" w:hAnsi="Times New Roman" w:cs="Times New Roman"/>
          <w:i/>
          <w:iCs/>
          <w:lang w:val="en-GB"/>
        </w:rPr>
        <w:t>“</w:t>
      </w:r>
      <w:r w:rsidRPr="007B1239">
        <w:rPr>
          <w:rFonts w:ascii="Times New Roman" w:hAnsi="Times New Roman" w:cs="Times New Roman"/>
          <w:i/>
          <w:iCs/>
          <w:lang w:val="en-GB"/>
        </w:rPr>
        <w:t xml:space="preserve">5. </w:t>
      </w:r>
      <w:r w:rsidR="00E60FEC" w:rsidRPr="00E60FEC">
        <w:rPr>
          <w:rFonts w:ascii="Times New Roman" w:hAnsi="Times New Roman" w:cs="Times New Roman"/>
          <w:i/>
          <w:iCs/>
          <w:lang w:val="en-GB"/>
        </w:rPr>
        <w:t>All declarations of private and property interests previously submitted to HIDAACI can be used as evidence by the Commission and the Appeal Chamber</w:t>
      </w:r>
      <w:r w:rsidR="00E60FEC">
        <w:rPr>
          <w:rFonts w:ascii="Times New Roman" w:hAnsi="Times New Roman" w:cs="Times New Roman"/>
          <w:i/>
          <w:iCs/>
          <w:lang w:val="en-GB"/>
        </w:rPr>
        <w:t>”</w:t>
      </w:r>
      <w:r w:rsidR="00E60FEC" w:rsidRPr="00E60FEC">
        <w:rPr>
          <w:rFonts w:ascii="Times New Roman" w:hAnsi="Times New Roman" w:cs="Times New Roman"/>
          <w:i/>
          <w:iCs/>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EB6D360"/>
    <w:lvl w:ilvl="0">
      <w:start w:val="1"/>
      <w:numFmt w:val="bullet"/>
      <w:pStyle w:val="ListBullet"/>
      <w:lvlText w:val=""/>
      <w:lvlJc w:val="left"/>
      <w:pPr>
        <w:tabs>
          <w:tab w:val="num" w:pos="3053"/>
        </w:tabs>
        <w:ind w:left="3053" w:hanging="360"/>
      </w:pPr>
      <w:rPr>
        <w:rFonts w:ascii="Symbol" w:hAnsi="Symbol" w:hint="default"/>
      </w:rPr>
    </w:lvl>
  </w:abstractNum>
  <w:abstractNum w:abstractNumId="1" w15:restartNumberingAfterBreak="0">
    <w:nsid w:val="0797588F"/>
    <w:multiLevelType w:val="hybridMultilevel"/>
    <w:tmpl w:val="E360890A"/>
    <w:lvl w:ilvl="0" w:tplc="F9FCCE24">
      <w:start w:val="1"/>
      <w:numFmt w:val="bullet"/>
      <w:lvlText w:val=""/>
      <w:lvlJc w:val="left"/>
      <w:pPr>
        <w:ind w:left="720" w:hanging="360"/>
      </w:pPr>
      <w:rPr>
        <w:rFonts w:ascii="Symbol" w:hAnsi="Symbol" w:hint="default"/>
        <w:sz w:val="16"/>
        <w:szCs w:val="16"/>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0BF67F86"/>
    <w:multiLevelType w:val="hybridMultilevel"/>
    <w:tmpl w:val="F51AA284"/>
    <w:lvl w:ilvl="0" w:tplc="DF78C1E8">
      <w:start w:val="1"/>
      <w:numFmt w:val="lowerRoman"/>
      <w:lvlText w:val="(%1)"/>
      <w:lvlJc w:val="left"/>
      <w:pPr>
        <w:ind w:left="1080" w:hanging="720"/>
      </w:pPr>
      <w:rPr>
        <w:rFonts w:hint="default"/>
        <w:i w:val="0"/>
        <w:iCs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15:restartNumberingAfterBreak="0">
    <w:nsid w:val="13F134F9"/>
    <w:multiLevelType w:val="multilevel"/>
    <w:tmpl w:val="81424170"/>
    <w:lvl w:ilvl="0">
      <w:start w:val="15"/>
      <w:numFmt w:val="decimal"/>
      <w:lvlText w:val="%1."/>
      <w:lvlJc w:val="left"/>
      <w:pPr>
        <w:ind w:left="360" w:hanging="360"/>
      </w:pPr>
      <w:rPr>
        <w:rFonts w:hint="default"/>
        <w:i w:val="0"/>
        <w:sz w:val="12"/>
      </w:rPr>
    </w:lvl>
    <w:lvl w:ilvl="1">
      <w:start w:val="1"/>
      <w:numFmt w:val="decimal"/>
      <w:lvlText w:val="%1.%2."/>
      <w:lvlJc w:val="left"/>
      <w:pPr>
        <w:ind w:left="360" w:hanging="360"/>
      </w:pPr>
      <w:rPr>
        <w:rFonts w:hint="default"/>
        <w:b/>
        <w:bCs/>
        <w:i w:val="0"/>
        <w:color w:val="auto"/>
        <w:sz w:val="20"/>
        <w:szCs w:val="20"/>
      </w:rPr>
    </w:lvl>
    <w:lvl w:ilvl="2">
      <w:start w:val="1"/>
      <w:numFmt w:val="decimal"/>
      <w:lvlText w:val="%1.%2.%3."/>
      <w:lvlJc w:val="left"/>
      <w:pPr>
        <w:ind w:left="720" w:hanging="720"/>
      </w:pPr>
      <w:rPr>
        <w:rFonts w:hint="default"/>
        <w:b/>
        <w:bCs/>
        <w:i w:val="0"/>
        <w:sz w:val="20"/>
        <w:szCs w:val="20"/>
      </w:rPr>
    </w:lvl>
    <w:lvl w:ilvl="3">
      <w:start w:val="1"/>
      <w:numFmt w:val="decimal"/>
      <w:lvlText w:val="%1.%2.%3.%4."/>
      <w:lvlJc w:val="left"/>
      <w:pPr>
        <w:ind w:left="720" w:hanging="720"/>
      </w:pPr>
      <w:rPr>
        <w:rFonts w:hint="default"/>
        <w:i w:val="0"/>
        <w:sz w:val="12"/>
      </w:rPr>
    </w:lvl>
    <w:lvl w:ilvl="4">
      <w:start w:val="1"/>
      <w:numFmt w:val="decimal"/>
      <w:lvlText w:val="%1.%2.%3.%4.%5."/>
      <w:lvlJc w:val="left"/>
      <w:pPr>
        <w:ind w:left="1080" w:hanging="1080"/>
      </w:pPr>
      <w:rPr>
        <w:rFonts w:hint="default"/>
        <w:i w:val="0"/>
        <w:sz w:val="12"/>
      </w:rPr>
    </w:lvl>
    <w:lvl w:ilvl="5">
      <w:start w:val="1"/>
      <w:numFmt w:val="decimal"/>
      <w:lvlText w:val="%1.%2.%3.%4.%5.%6."/>
      <w:lvlJc w:val="left"/>
      <w:pPr>
        <w:ind w:left="1080" w:hanging="1080"/>
      </w:pPr>
      <w:rPr>
        <w:rFonts w:hint="default"/>
        <w:i w:val="0"/>
        <w:sz w:val="12"/>
      </w:rPr>
    </w:lvl>
    <w:lvl w:ilvl="6">
      <w:start w:val="1"/>
      <w:numFmt w:val="decimal"/>
      <w:lvlText w:val="%1.%2.%3.%4.%5.%6.%7."/>
      <w:lvlJc w:val="left"/>
      <w:pPr>
        <w:ind w:left="1440" w:hanging="1440"/>
      </w:pPr>
      <w:rPr>
        <w:rFonts w:hint="default"/>
        <w:i w:val="0"/>
        <w:sz w:val="12"/>
      </w:rPr>
    </w:lvl>
    <w:lvl w:ilvl="7">
      <w:start w:val="1"/>
      <w:numFmt w:val="decimal"/>
      <w:lvlText w:val="%1.%2.%3.%4.%5.%6.%7.%8."/>
      <w:lvlJc w:val="left"/>
      <w:pPr>
        <w:ind w:left="1440" w:hanging="1440"/>
      </w:pPr>
      <w:rPr>
        <w:rFonts w:hint="default"/>
        <w:i w:val="0"/>
        <w:sz w:val="12"/>
      </w:rPr>
    </w:lvl>
    <w:lvl w:ilvl="8">
      <w:start w:val="1"/>
      <w:numFmt w:val="decimal"/>
      <w:lvlText w:val="%1.%2.%3.%4.%5.%6.%7.%8.%9."/>
      <w:lvlJc w:val="left"/>
      <w:pPr>
        <w:ind w:left="1800" w:hanging="1800"/>
      </w:pPr>
      <w:rPr>
        <w:rFonts w:hint="default"/>
        <w:i w:val="0"/>
        <w:sz w:val="12"/>
      </w:rPr>
    </w:lvl>
  </w:abstractNum>
  <w:abstractNum w:abstractNumId="4" w15:restartNumberingAfterBreak="0">
    <w:nsid w:val="175E1FFD"/>
    <w:multiLevelType w:val="multilevel"/>
    <w:tmpl w:val="7B60851A"/>
    <w:lvl w:ilvl="0">
      <w:start w:val="16"/>
      <w:numFmt w:val="decimal"/>
      <w:lvlText w:val="%1."/>
      <w:lvlJc w:val="left"/>
      <w:pPr>
        <w:ind w:left="660" w:hanging="660"/>
      </w:pPr>
      <w:rPr>
        <w:rFonts w:eastAsia="MS Mincho" w:hint="default"/>
        <w:sz w:val="24"/>
      </w:rPr>
    </w:lvl>
    <w:lvl w:ilvl="1">
      <w:start w:val="5"/>
      <w:numFmt w:val="decimal"/>
      <w:lvlText w:val="%1.%2."/>
      <w:lvlJc w:val="left"/>
      <w:pPr>
        <w:ind w:left="660" w:hanging="660"/>
      </w:pPr>
      <w:rPr>
        <w:rFonts w:eastAsia="MS Mincho" w:hint="default"/>
        <w:b/>
        <w:bCs/>
        <w:i w:val="0"/>
        <w:iCs w:val="0"/>
        <w:sz w:val="20"/>
        <w:szCs w:val="20"/>
      </w:rPr>
    </w:lvl>
    <w:lvl w:ilvl="2">
      <w:start w:val="1"/>
      <w:numFmt w:val="decimal"/>
      <w:lvlText w:val="%1.%2.%3."/>
      <w:lvlJc w:val="left"/>
      <w:pPr>
        <w:ind w:left="660" w:hanging="660"/>
      </w:pPr>
      <w:rPr>
        <w:rFonts w:eastAsia="MS Mincho" w:hint="default"/>
        <w:b/>
        <w:bCs/>
        <w:i w:val="0"/>
        <w:iCs/>
        <w:sz w:val="20"/>
        <w:szCs w:val="20"/>
      </w:rPr>
    </w:lvl>
    <w:lvl w:ilvl="3">
      <w:start w:val="1"/>
      <w:numFmt w:val="decimal"/>
      <w:lvlText w:val="%1.%2.%3.%4."/>
      <w:lvlJc w:val="left"/>
      <w:pPr>
        <w:ind w:left="660" w:hanging="660"/>
      </w:pPr>
      <w:rPr>
        <w:rFonts w:eastAsia="MS Mincho" w:hint="default"/>
        <w:sz w:val="24"/>
      </w:rPr>
    </w:lvl>
    <w:lvl w:ilvl="4">
      <w:start w:val="1"/>
      <w:numFmt w:val="decimal"/>
      <w:lvlText w:val="%1.%2.%3.%4.%5."/>
      <w:lvlJc w:val="left"/>
      <w:pPr>
        <w:ind w:left="720" w:hanging="720"/>
      </w:pPr>
      <w:rPr>
        <w:rFonts w:eastAsia="MS Mincho" w:hint="default"/>
        <w:sz w:val="24"/>
      </w:rPr>
    </w:lvl>
    <w:lvl w:ilvl="5">
      <w:start w:val="1"/>
      <w:numFmt w:val="decimal"/>
      <w:lvlText w:val="%1.%2.%3.%4.%5.%6."/>
      <w:lvlJc w:val="left"/>
      <w:pPr>
        <w:ind w:left="720" w:hanging="720"/>
      </w:pPr>
      <w:rPr>
        <w:rFonts w:eastAsia="MS Mincho" w:hint="default"/>
        <w:sz w:val="24"/>
      </w:rPr>
    </w:lvl>
    <w:lvl w:ilvl="6">
      <w:start w:val="1"/>
      <w:numFmt w:val="decimal"/>
      <w:lvlText w:val="%1.%2.%3.%4.%5.%6.%7."/>
      <w:lvlJc w:val="left"/>
      <w:pPr>
        <w:ind w:left="720" w:hanging="720"/>
      </w:pPr>
      <w:rPr>
        <w:rFonts w:eastAsia="MS Mincho" w:hint="default"/>
        <w:sz w:val="24"/>
      </w:rPr>
    </w:lvl>
    <w:lvl w:ilvl="7">
      <w:start w:val="1"/>
      <w:numFmt w:val="decimal"/>
      <w:lvlText w:val="%1.%2.%3.%4.%5.%6.%7.%8."/>
      <w:lvlJc w:val="left"/>
      <w:pPr>
        <w:ind w:left="720" w:hanging="720"/>
      </w:pPr>
      <w:rPr>
        <w:rFonts w:eastAsia="MS Mincho" w:hint="default"/>
        <w:sz w:val="24"/>
      </w:rPr>
    </w:lvl>
    <w:lvl w:ilvl="8">
      <w:start w:val="1"/>
      <w:numFmt w:val="decimal"/>
      <w:lvlText w:val="%1.%2.%3.%4.%5.%6.%7.%8.%9."/>
      <w:lvlJc w:val="left"/>
      <w:pPr>
        <w:ind w:left="1080" w:hanging="1080"/>
      </w:pPr>
      <w:rPr>
        <w:rFonts w:eastAsia="MS Mincho" w:hint="default"/>
        <w:sz w:val="24"/>
      </w:rPr>
    </w:lvl>
  </w:abstractNum>
  <w:abstractNum w:abstractNumId="5" w15:restartNumberingAfterBreak="0">
    <w:nsid w:val="17820A92"/>
    <w:multiLevelType w:val="multilevel"/>
    <w:tmpl w:val="1354E5F6"/>
    <w:lvl w:ilvl="0">
      <w:start w:val="12"/>
      <w:numFmt w:val="decimal"/>
      <w:lvlText w:val="%1."/>
      <w:lvlJc w:val="left"/>
      <w:pPr>
        <w:ind w:left="480" w:hanging="480"/>
      </w:pPr>
      <w:rPr>
        <w:rFonts w:hint="default"/>
        <w:i w:val="0"/>
        <w:u w:val="single"/>
      </w:rPr>
    </w:lvl>
    <w:lvl w:ilvl="1">
      <w:start w:val="1"/>
      <w:numFmt w:val="decimal"/>
      <w:lvlText w:val="%1.%2."/>
      <w:lvlJc w:val="left"/>
      <w:pPr>
        <w:ind w:left="480" w:hanging="480"/>
      </w:pPr>
      <w:rPr>
        <w:rFonts w:hint="default"/>
        <w:b/>
        <w:bCs/>
        <w:i w:val="0"/>
        <w:sz w:val="20"/>
        <w:szCs w:val="20"/>
        <w:u w:val="none"/>
      </w:rPr>
    </w:lvl>
    <w:lvl w:ilvl="2">
      <w:start w:val="1"/>
      <w:numFmt w:val="decimal"/>
      <w:lvlText w:val="%1.%2.%3."/>
      <w:lvlJc w:val="left"/>
      <w:pPr>
        <w:ind w:left="720" w:hanging="720"/>
      </w:pPr>
      <w:rPr>
        <w:rFonts w:hint="default"/>
        <w:b/>
        <w:bCs/>
        <w:i w:val="0"/>
        <w:sz w:val="20"/>
        <w:szCs w:val="20"/>
        <w:u w:val="none"/>
      </w:rPr>
    </w:lvl>
    <w:lvl w:ilvl="3">
      <w:start w:val="1"/>
      <w:numFmt w:val="decimal"/>
      <w:lvlText w:val="%1.%2.%3.%4."/>
      <w:lvlJc w:val="left"/>
      <w:pPr>
        <w:ind w:left="720" w:hanging="720"/>
      </w:pPr>
      <w:rPr>
        <w:rFonts w:hint="default"/>
        <w:i w:val="0"/>
        <w:u w:val="single"/>
      </w:rPr>
    </w:lvl>
    <w:lvl w:ilvl="4">
      <w:start w:val="1"/>
      <w:numFmt w:val="decimal"/>
      <w:lvlText w:val="%1.%2.%3.%4.%5."/>
      <w:lvlJc w:val="left"/>
      <w:pPr>
        <w:ind w:left="1080" w:hanging="1080"/>
      </w:pPr>
      <w:rPr>
        <w:rFonts w:hint="default"/>
        <w:i w:val="0"/>
        <w:u w:val="single"/>
      </w:rPr>
    </w:lvl>
    <w:lvl w:ilvl="5">
      <w:start w:val="1"/>
      <w:numFmt w:val="decimal"/>
      <w:lvlText w:val="%1.%2.%3.%4.%5.%6."/>
      <w:lvlJc w:val="left"/>
      <w:pPr>
        <w:ind w:left="1080" w:hanging="1080"/>
      </w:pPr>
      <w:rPr>
        <w:rFonts w:hint="default"/>
        <w:i w:val="0"/>
        <w:u w:val="single"/>
      </w:rPr>
    </w:lvl>
    <w:lvl w:ilvl="6">
      <w:start w:val="1"/>
      <w:numFmt w:val="decimal"/>
      <w:lvlText w:val="%1.%2.%3.%4.%5.%6.%7."/>
      <w:lvlJc w:val="left"/>
      <w:pPr>
        <w:ind w:left="1440" w:hanging="1440"/>
      </w:pPr>
      <w:rPr>
        <w:rFonts w:hint="default"/>
        <w:i w:val="0"/>
        <w:u w:val="single"/>
      </w:rPr>
    </w:lvl>
    <w:lvl w:ilvl="7">
      <w:start w:val="1"/>
      <w:numFmt w:val="decimal"/>
      <w:lvlText w:val="%1.%2.%3.%4.%5.%6.%7.%8."/>
      <w:lvlJc w:val="left"/>
      <w:pPr>
        <w:ind w:left="1440" w:hanging="1440"/>
      </w:pPr>
      <w:rPr>
        <w:rFonts w:hint="default"/>
        <w:i w:val="0"/>
        <w:u w:val="single"/>
      </w:rPr>
    </w:lvl>
    <w:lvl w:ilvl="8">
      <w:start w:val="1"/>
      <w:numFmt w:val="decimal"/>
      <w:lvlText w:val="%1.%2.%3.%4.%5.%6.%7.%8.%9."/>
      <w:lvlJc w:val="left"/>
      <w:pPr>
        <w:ind w:left="1800" w:hanging="1800"/>
      </w:pPr>
      <w:rPr>
        <w:rFonts w:hint="default"/>
        <w:i w:val="0"/>
        <w:u w:val="single"/>
      </w:rPr>
    </w:lvl>
  </w:abstractNum>
  <w:abstractNum w:abstractNumId="6" w15:restartNumberingAfterBreak="0">
    <w:nsid w:val="1E072974"/>
    <w:multiLevelType w:val="multilevel"/>
    <w:tmpl w:val="C4EE7D02"/>
    <w:lvl w:ilvl="0">
      <w:start w:val="5"/>
      <w:numFmt w:val="decimal"/>
      <w:lvlText w:val="%1."/>
      <w:lvlJc w:val="left"/>
      <w:pPr>
        <w:ind w:left="810" w:hanging="360"/>
      </w:pPr>
      <w:rPr>
        <w:rFonts w:ascii="Times New Roman" w:hAnsi="Times New Roman" w:cs="Times New Roman" w:hint="default"/>
        <w:b/>
        <w:bCs w:val="0"/>
        <w:i w:val="0"/>
        <w:color w:val="auto"/>
        <w:sz w:val="20"/>
        <w:szCs w:val="20"/>
      </w:rPr>
    </w:lvl>
    <w:lvl w:ilvl="1">
      <w:start w:val="1"/>
      <w:numFmt w:val="decimal"/>
      <w:isLgl/>
      <w:lvlText w:val="%2."/>
      <w:lvlJc w:val="left"/>
      <w:pPr>
        <w:ind w:left="450" w:hanging="360"/>
      </w:pPr>
      <w:rPr>
        <w:rFonts w:ascii="Times New Roman" w:eastAsiaTheme="minorHAnsi" w:hAnsi="Times New Roman" w:cs="Times New Roman" w:hint="default"/>
        <w:b/>
        <w:i w:val="0"/>
        <w:sz w:val="20"/>
        <w:szCs w:val="20"/>
      </w:rPr>
    </w:lvl>
    <w:lvl w:ilvl="2">
      <w:start w:val="1"/>
      <w:numFmt w:val="decimal"/>
      <w:isLgl/>
      <w:lvlText w:val="%1.%2.%3"/>
      <w:lvlJc w:val="left"/>
      <w:pPr>
        <w:ind w:left="1170" w:hanging="720"/>
      </w:pPr>
      <w:rPr>
        <w:rFonts w:hint="default"/>
        <w:b/>
        <w:sz w:val="20"/>
        <w:szCs w:val="20"/>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7" w15:restartNumberingAfterBreak="0">
    <w:nsid w:val="1F65299A"/>
    <w:multiLevelType w:val="multilevel"/>
    <w:tmpl w:val="DEC23AA6"/>
    <w:lvl w:ilvl="0">
      <w:start w:val="13"/>
      <w:numFmt w:val="decimal"/>
      <w:lvlText w:val="%1."/>
      <w:lvlJc w:val="left"/>
      <w:pPr>
        <w:ind w:left="480" w:hanging="480"/>
      </w:pPr>
      <w:rPr>
        <w:rFonts w:hint="default"/>
        <w:sz w:val="24"/>
      </w:rPr>
    </w:lvl>
    <w:lvl w:ilvl="1">
      <w:start w:val="2"/>
      <w:numFmt w:val="decimal"/>
      <w:lvlText w:val="%1.%2."/>
      <w:lvlJc w:val="left"/>
      <w:pPr>
        <w:ind w:left="480" w:hanging="480"/>
      </w:pPr>
      <w:rPr>
        <w:rFonts w:hint="default"/>
        <w:b/>
        <w:bCs/>
        <w:i w:val="0"/>
        <w:iCs/>
        <w:sz w:val="20"/>
        <w:szCs w:val="20"/>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8" w15:restartNumberingAfterBreak="0">
    <w:nsid w:val="23867EE2"/>
    <w:multiLevelType w:val="multilevel"/>
    <w:tmpl w:val="7BA84C98"/>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b/>
        <w:bCs/>
        <w:i w:val="0"/>
        <w:iCs/>
        <w:sz w:val="20"/>
        <w:szCs w:val="20"/>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9A4376"/>
    <w:multiLevelType w:val="hybridMultilevel"/>
    <w:tmpl w:val="9DE03A34"/>
    <w:lvl w:ilvl="0" w:tplc="28F82688">
      <w:start w:val="1"/>
      <w:numFmt w:val="upp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0" w15:restartNumberingAfterBreak="0">
    <w:nsid w:val="2C7B1AD7"/>
    <w:multiLevelType w:val="hybridMultilevel"/>
    <w:tmpl w:val="DAC0A24A"/>
    <w:lvl w:ilvl="0" w:tplc="653E87A2">
      <w:start w:val="1993"/>
      <w:numFmt w:val="bullet"/>
      <w:lvlText w:val="-"/>
      <w:lvlJc w:val="left"/>
      <w:pPr>
        <w:ind w:left="720" w:hanging="360"/>
      </w:pPr>
      <w:rPr>
        <w:rFonts w:ascii="Times New Roman" w:eastAsia="MS Mincho" w:hAnsi="Times New Roman" w:cs="Times New Roman" w:hint="default"/>
        <w:i/>
      </w:rPr>
    </w:lvl>
    <w:lvl w:ilvl="1" w:tplc="041C0003">
      <w:start w:val="1"/>
      <w:numFmt w:val="bullet"/>
      <w:lvlText w:val="o"/>
      <w:lvlJc w:val="left"/>
      <w:pPr>
        <w:ind w:left="1440" w:hanging="360"/>
      </w:pPr>
      <w:rPr>
        <w:rFonts w:ascii="Courier New" w:hAnsi="Courier New" w:cs="Courier New" w:hint="default"/>
      </w:rPr>
    </w:lvl>
    <w:lvl w:ilvl="2" w:tplc="041C0005">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1" w15:restartNumberingAfterBreak="0">
    <w:nsid w:val="2DEA1ADD"/>
    <w:multiLevelType w:val="multilevel"/>
    <w:tmpl w:val="5A04DEB2"/>
    <w:lvl w:ilvl="0">
      <w:start w:val="1"/>
      <w:numFmt w:val="decimal"/>
      <w:lvlText w:val="%1."/>
      <w:lvlJc w:val="left"/>
      <w:pPr>
        <w:ind w:left="810" w:hanging="360"/>
      </w:pPr>
      <w:rPr>
        <w:rFonts w:ascii="Times New Roman" w:hAnsi="Times New Roman" w:cs="Times New Roman" w:hint="default"/>
        <w:b/>
        <w:bCs w:val="0"/>
        <w:i w:val="0"/>
        <w:color w:val="auto"/>
        <w:sz w:val="20"/>
        <w:szCs w:val="20"/>
      </w:rPr>
    </w:lvl>
    <w:lvl w:ilvl="1">
      <w:start w:val="1"/>
      <w:numFmt w:val="decimal"/>
      <w:isLgl/>
      <w:lvlText w:val="%2."/>
      <w:lvlJc w:val="left"/>
      <w:pPr>
        <w:ind w:left="450" w:hanging="360"/>
      </w:pPr>
      <w:rPr>
        <w:rFonts w:ascii="Times New Roman" w:eastAsiaTheme="minorHAnsi" w:hAnsi="Times New Roman" w:cs="Times New Roman"/>
        <w:b/>
        <w:i w:val="0"/>
        <w:sz w:val="20"/>
        <w:szCs w:val="20"/>
      </w:rPr>
    </w:lvl>
    <w:lvl w:ilvl="2">
      <w:start w:val="1"/>
      <w:numFmt w:val="decimal"/>
      <w:isLgl/>
      <w:lvlText w:val="%1.%2.%3"/>
      <w:lvlJc w:val="left"/>
      <w:pPr>
        <w:ind w:left="1170" w:hanging="720"/>
      </w:pPr>
      <w:rPr>
        <w:rFonts w:hint="default"/>
        <w:b/>
        <w:sz w:val="20"/>
        <w:szCs w:val="20"/>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2" w15:restartNumberingAfterBreak="0">
    <w:nsid w:val="4309791B"/>
    <w:multiLevelType w:val="multilevel"/>
    <w:tmpl w:val="CFB258BA"/>
    <w:styleLink w:val="CurrentList1"/>
    <w:lvl w:ilvl="0">
      <w:start w:val="1"/>
      <w:numFmt w:val="decimal"/>
      <w:lvlText w:val="%1."/>
      <w:lvlJc w:val="left"/>
      <w:pPr>
        <w:ind w:left="360" w:hanging="360"/>
      </w:pPr>
      <w:rPr>
        <w:rFonts w:ascii="Times New Roman" w:hAnsi="Times New Roman" w:cs="Times New Roman" w:hint="default"/>
        <w:b/>
        <w:i w:val="0"/>
        <w:sz w:val="24"/>
        <w:szCs w:val="24"/>
      </w:rPr>
    </w:lvl>
    <w:lvl w:ilvl="1">
      <w:start w:val="1"/>
      <w:numFmt w:val="decimal"/>
      <w:isLgl/>
      <w:lvlText w:val="%1.%2"/>
      <w:lvlJc w:val="left"/>
      <w:pPr>
        <w:ind w:left="510" w:hanging="420"/>
      </w:pPr>
      <w:rPr>
        <w:rFonts w:ascii="Times New Roman" w:hAnsi="Times New Roman" w:cs="Times New Roman" w:hint="default"/>
        <w:b/>
        <w:i w:val="0"/>
        <w:color w:val="auto"/>
        <w:sz w:val="24"/>
        <w:szCs w:val="24"/>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44261DCE"/>
    <w:multiLevelType w:val="hybridMultilevel"/>
    <w:tmpl w:val="4F5E5418"/>
    <w:lvl w:ilvl="0" w:tplc="E7F8B000">
      <w:start w:val="4"/>
      <w:numFmt w:val="bullet"/>
      <w:lvlText w:val="-"/>
      <w:lvlJc w:val="left"/>
      <w:pPr>
        <w:ind w:left="720" w:hanging="360"/>
      </w:pPr>
      <w:rPr>
        <w:rFonts w:ascii="Times New Roman" w:eastAsia="MS Mincho" w:hAnsi="Times New Roman" w:cs="Times New Roman" w:hint="default"/>
        <w:b/>
        <w:bCs/>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4" w15:restartNumberingAfterBreak="0">
    <w:nsid w:val="46E74553"/>
    <w:multiLevelType w:val="hybridMultilevel"/>
    <w:tmpl w:val="52669CE4"/>
    <w:lvl w:ilvl="0" w:tplc="641889C8">
      <w:start w:val="1"/>
      <w:numFmt w:val="low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4A6E199F"/>
    <w:multiLevelType w:val="multilevel"/>
    <w:tmpl w:val="97CE3C1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sz w:val="18"/>
        <w:szCs w:val="1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C453318"/>
    <w:multiLevelType w:val="multilevel"/>
    <w:tmpl w:val="3552DC48"/>
    <w:lvl w:ilvl="0">
      <w:start w:val="17"/>
      <w:numFmt w:val="decimal"/>
      <w:lvlText w:val="%1."/>
      <w:lvlJc w:val="left"/>
      <w:pPr>
        <w:ind w:left="480" w:hanging="480"/>
      </w:pPr>
      <w:rPr>
        <w:rFonts w:hint="default"/>
        <w:b w:val="0"/>
      </w:rPr>
    </w:lvl>
    <w:lvl w:ilvl="1">
      <w:start w:val="1"/>
      <w:numFmt w:val="decimal"/>
      <w:lvlText w:val="%1.%2."/>
      <w:lvlJc w:val="left"/>
      <w:pPr>
        <w:ind w:left="480" w:hanging="480"/>
      </w:pPr>
      <w:rPr>
        <w:rFonts w:hint="default"/>
        <w:b/>
        <w:bCs/>
        <w:i w:val="0"/>
        <w:iCs/>
        <w:sz w:val="20"/>
        <w:szCs w:val="20"/>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4F5C3E9E"/>
    <w:multiLevelType w:val="hybridMultilevel"/>
    <w:tmpl w:val="65782C58"/>
    <w:lvl w:ilvl="0" w:tplc="4EF8E6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52274A"/>
    <w:multiLevelType w:val="multilevel"/>
    <w:tmpl w:val="FA485C76"/>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b/>
        <w:bCs/>
        <w:i w:val="0"/>
        <w:iCs/>
        <w:sz w:val="20"/>
        <w:szCs w:val="20"/>
      </w:rPr>
    </w:lvl>
    <w:lvl w:ilvl="2">
      <w:start w:val="1"/>
      <w:numFmt w:val="decimal"/>
      <w:lvlText w:val="%1.%2.%3."/>
      <w:lvlJc w:val="left"/>
      <w:pPr>
        <w:ind w:left="720" w:hanging="720"/>
      </w:pPr>
      <w:rPr>
        <w:rFonts w:hint="default"/>
        <w:b/>
        <w:bCs/>
        <w:i w:val="0"/>
        <w:i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1B75B8"/>
    <w:multiLevelType w:val="multilevel"/>
    <w:tmpl w:val="ED6E211A"/>
    <w:lvl w:ilvl="0">
      <w:start w:val="11"/>
      <w:numFmt w:val="decimal"/>
      <w:lvlText w:val="%1."/>
      <w:lvlJc w:val="left"/>
      <w:pPr>
        <w:ind w:left="480" w:hanging="480"/>
      </w:pPr>
      <w:rPr>
        <w:rFonts w:hint="default"/>
        <w:u w:val="single"/>
      </w:rPr>
    </w:lvl>
    <w:lvl w:ilvl="1">
      <w:start w:val="1"/>
      <w:numFmt w:val="decimal"/>
      <w:lvlText w:val="%1.%2."/>
      <w:lvlJc w:val="left"/>
      <w:pPr>
        <w:ind w:left="480" w:hanging="480"/>
      </w:pPr>
      <w:rPr>
        <w:rFonts w:hint="default"/>
        <w:b/>
        <w:bCs/>
        <w:color w:val="auto"/>
        <w:sz w:val="20"/>
        <w:szCs w:val="20"/>
        <w:u w:val="none"/>
      </w:rPr>
    </w:lvl>
    <w:lvl w:ilvl="2">
      <w:start w:val="1"/>
      <w:numFmt w:val="decimal"/>
      <w:lvlText w:val="%1.%2.%3."/>
      <w:lvlJc w:val="left"/>
      <w:pPr>
        <w:ind w:left="720" w:hanging="720"/>
      </w:pPr>
      <w:rPr>
        <w:rFonts w:hint="default"/>
        <w:b/>
        <w:bCs/>
        <w:sz w:val="20"/>
        <w:szCs w:val="20"/>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20" w15:restartNumberingAfterBreak="0">
    <w:nsid w:val="6E627F26"/>
    <w:multiLevelType w:val="multilevel"/>
    <w:tmpl w:val="C4EE7D02"/>
    <w:lvl w:ilvl="0">
      <w:start w:val="5"/>
      <w:numFmt w:val="decimal"/>
      <w:lvlText w:val="%1."/>
      <w:lvlJc w:val="left"/>
      <w:pPr>
        <w:ind w:left="810" w:hanging="360"/>
      </w:pPr>
      <w:rPr>
        <w:rFonts w:ascii="Times New Roman" w:hAnsi="Times New Roman" w:cs="Times New Roman" w:hint="default"/>
        <w:b/>
        <w:bCs w:val="0"/>
        <w:i w:val="0"/>
        <w:color w:val="auto"/>
        <w:sz w:val="20"/>
        <w:szCs w:val="20"/>
      </w:rPr>
    </w:lvl>
    <w:lvl w:ilvl="1">
      <w:start w:val="1"/>
      <w:numFmt w:val="decimal"/>
      <w:isLgl/>
      <w:lvlText w:val="%2."/>
      <w:lvlJc w:val="left"/>
      <w:pPr>
        <w:ind w:left="450" w:hanging="360"/>
      </w:pPr>
      <w:rPr>
        <w:rFonts w:ascii="Times New Roman" w:eastAsiaTheme="minorHAnsi" w:hAnsi="Times New Roman" w:cs="Times New Roman" w:hint="default"/>
        <w:b/>
        <w:i w:val="0"/>
        <w:sz w:val="20"/>
        <w:szCs w:val="20"/>
      </w:rPr>
    </w:lvl>
    <w:lvl w:ilvl="2">
      <w:start w:val="1"/>
      <w:numFmt w:val="decimal"/>
      <w:isLgl/>
      <w:lvlText w:val="%1.%2.%3"/>
      <w:lvlJc w:val="left"/>
      <w:pPr>
        <w:ind w:left="1170" w:hanging="720"/>
      </w:pPr>
      <w:rPr>
        <w:rFonts w:hint="default"/>
        <w:b/>
        <w:sz w:val="20"/>
        <w:szCs w:val="20"/>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1" w15:restartNumberingAfterBreak="0">
    <w:nsid w:val="75981A0D"/>
    <w:multiLevelType w:val="multilevel"/>
    <w:tmpl w:val="81984550"/>
    <w:lvl w:ilvl="0">
      <w:start w:val="16"/>
      <w:numFmt w:val="decimal"/>
      <w:lvlText w:val="%1."/>
      <w:lvlJc w:val="left"/>
      <w:pPr>
        <w:ind w:left="780" w:hanging="780"/>
      </w:pPr>
      <w:rPr>
        <w:rFonts w:eastAsia="MS Mincho" w:hint="default"/>
        <w:sz w:val="24"/>
      </w:rPr>
    </w:lvl>
    <w:lvl w:ilvl="1">
      <w:start w:val="15"/>
      <w:numFmt w:val="decimal"/>
      <w:lvlText w:val="%1.%2."/>
      <w:lvlJc w:val="left"/>
      <w:pPr>
        <w:ind w:left="780" w:hanging="780"/>
      </w:pPr>
      <w:rPr>
        <w:rFonts w:eastAsia="MS Mincho" w:hint="default"/>
        <w:b/>
        <w:bCs/>
        <w:sz w:val="20"/>
        <w:szCs w:val="20"/>
      </w:rPr>
    </w:lvl>
    <w:lvl w:ilvl="2">
      <w:start w:val="1"/>
      <w:numFmt w:val="decimal"/>
      <w:lvlText w:val="%1.%2.%3."/>
      <w:lvlJc w:val="left"/>
      <w:pPr>
        <w:ind w:left="780" w:hanging="780"/>
      </w:pPr>
      <w:rPr>
        <w:rFonts w:eastAsia="MS Mincho" w:hint="default"/>
        <w:b/>
        <w:bCs/>
        <w:i w:val="0"/>
        <w:iCs w:val="0"/>
        <w:sz w:val="20"/>
        <w:szCs w:val="20"/>
      </w:rPr>
    </w:lvl>
    <w:lvl w:ilvl="3">
      <w:start w:val="1"/>
      <w:numFmt w:val="decimal"/>
      <w:lvlText w:val="%1.%2.%3.%4."/>
      <w:lvlJc w:val="left"/>
      <w:pPr>
        <w:ind w:left="780" w:hanging="780"/>
      </w:pPr>
      <w:rPr>
        <w:rFonts w:eastAsia="MS Mincho" w:hint="default"/>
        <w:sz w:val="24"/>
      </w:rPr>
    </w:lvl>
    <w:lvl w:ilvl="4">
      <w:start w:val="1"/>
      <w:numFmt w:val="decimal"/>
      <w:lvlText w:val="%1.%2.%3.%4.%5."/>
      <w:lvlJc w:val="left"/>
      <w:pPr>
        <w:ind w:left="780" w:hanging="780"/>
      </w:pPr>
      <w:rPr>
        <w:rFonts w:eastAsia="MS Mincho" w:hint="default"/>
        <w:sz w:val="24"/>
      </w:rPr>
    </w:lvl>
    <w:lvl w:ilvl="5">
      <w:start w:val="1"/>
      <w:numFmt w:val="decimal"/>
      <w:lvlText w:val="%1.%2.%3.%4.%5.%6."/>
      <w:lvlJc w:val="left"/>
      <w:pPr>
        <w:ind w:left="780" w:hanging="780"/>
      </w:pPr>
      <w:rPr>
        <w:rFonts w:eastAsia="MS Mincho" w:hint="default"/>
        <w:sz w:val="24"/>
      </w:rPr>
    </w:lvl>
    <w:lvl w:ilvl="6">
      <w:start w:val="1"/>
      <w:numFmt w:val="decimal"/>
      <w:lvlText w:val="%1.%2.%3.%4.%5.%6.%7."/>
      <w:lvlJc w:val="left"/>
      <w:pPr>
        <w:ind w:left="780" w:hanging="780"/>
      </w:pPr>
      <w:rPr>
        <w:rFonts w:eastAsia="MS Mincho" w:hint="default"/>
        <w:sz w:val="24"/>
      </w:rPr>
    </w:lvl>
    <w:lvl w:ilvl="7">
      <w:start w:val="1"/>
      <w:numFmt w:val="decimal"/>
      <w:lvlText w:val="%1.%2.%3.%4.%5.%6.%7.%8."/>
      <w:lvlJc w:val="left"/>
      <w:pPr>
        <w:ind w:left="780" w:hanging="780"/>
      </w:pPr>
      <w:rPr>
        <w:rFonts w:eastAsia="MS Mincho" w:hint="default"/>
        <w:sz w:val="24"/>
      </w:rPr>
    </w:lvl>
    <w:lvl w:ilvl="8">
      <w:start w:val="1"/>
      <w:numFmt w:val="decimal"/>
      <w:lvlText w:val="%1.%2.%3.%4.%5.%6.%7.%8.%9."/>
      <w:lvlJc w:val="left"/>
      <w:pPr>
        <w:ind w:left="1080" w:hanging="1080"/>
      </w:pPr>
      <w:rPr>
        <w:rFonts w:eastAsia="MS Mincho" w:hint="default"/>
        <w:sz w:val="24"/>
      </w:rPr>
    </w:lvl>
  </w:abstractNum>
  <w:abstractNum w:abstractNumId="22" w15:restartNumberingAfterBreak="0">
    <w:nsid w:val="7C3E3C4A"/>
    <w:multiLevelType w:val="multilevel"/>
    <w:tmpl w:val="6D96AE5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bCs/>
        <w:sz w:val="20"/>
        <w:szCs w:val="20"/>
      </w:rPr>
    </w:lvl>
    <w:lvl w:ilvl="2">
      <w:start w:val="1"/>
      <w:numFmt w:val="decimal"/>
      <w:lvlText w:val="%1.%2.%3."/>
      <w:lvlJc w:val="left"/>
      <w:pPr>
        <w:ind w:left="720" w:hanging="720"/>
      </w:pPr>
      <w:rPr>
        <w:rFonts w:ascii="Times New Roman" w:eastAsia="Times New Roman" w:hAnsi="Times New Roman" w:cs="Times New Roman" w:hint="default"/>
        <w:b/>
        <w:bCs/>
        <w:sz w:val="20"/>
        <w:szCs w:val="20"/>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1057780989">
    <w:abstractNumId w:val="12"/>
  </w:num>
  <w:num w:numId="2" w16cid:durableId="556355943">
    <w:abstractNumId w:val="0"/>
  </w:num>
  <w:num w:numId="3" w16cid:durableId="2089158229">
    <w:abstractNumId w:val="11"/>
  </w:num>
  <w:num w:numId="4" w16cid:durableId="231548888">
    <w:abstractNumId w:val="9"/>
  </w:num>
  <w:num w:numId="5" w16cid:durableId="546989929">
    <w:abstractNumId w:val="1"/>
  </w:num>
  <w:num w:numId="6" w16cid:durableId="942764466">
    <w:abstractNumId w:val="15"/>
  </w:num>
  <w:num w:numId="7" w16cid:durableId="1249924947">
    <w:abstractNumId w:val="20"/>
  </w:num>
  <w:num w:numId="8" w16cid:durableId="276103286">
    <w:abstractNumId w:val="10"/>
  </w:num>
  <w:num w:numId="9" w16cid:durableId="30957501">
    <w:abstractNumId w:val="22"/>
  </w:num>
  <w:num w:numId="10" w16cid:durableId="1865053934">
    <w:abstractNumId w:val="19"/>
  </w:num>
  <w:num w:numId="11" w16cid:durableId="545260931">
    <w:abstractNumId w:val="5"/>
  </w:num>
  <w:num w:numId="12" w16cid:durableId="948854672">
    <w:abstractNumId w:val="7"/>
  </w:num>
  <w:num w:numId="13" w16cid:durableId="123042389">
    <w:abstractNumId w:val="3"/>
  </w:num>
  <w:num w:numId="14" w16cid:durableId="592708619">
    <w:abstractNumId w:val="2"/>
  </w:num>
  <w:num w:numId="15" w16cid:durableId="718479612">
    <w:abstractNumId w:val="8"/>
  </w:num>
  <w:num w:numId="16" w16cid:durableId="16923406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0552972">
    <w:abstractNumId w:val="18"/>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949449">
    <w:abstractNumId w:val="13"/>
  </w:num>
  <w:num w:numId="19" w16cid:durableId="1656303875">
    <w:abstractNumId w:val="10"/>
  </w:num>
  <w:num w:numId="20" w16cid:durableId="701130201">
    <w:abstractNumId w:val="4"/>
    <w:lvlOverride w:ilvl="0">
      <w:startOverride w:val="1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470428">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291718">
    <w:abstractNumId w:val="16"/>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20669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2866476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A"/>
    <w:rsid w:val="00000063"/>
    <w:rsid w:val="00000227"/>
    <w:rsid w:val="000002FC"/>
    <w:rsid w:val="00000719"/>
    <w:rsid w:val="00000E78"/>
    <w:rsid w:val="000011E2"/>
    <w:rsid w:val="00001661"/>
    <w:rsid w:val="000016CD"/>
    <w:rsid w:val="000016F0"/>
    <w:rsid w:val="00001769"/>
    <w:rsid w:val="000017C6"/>
    <w:rsid w:val="000018AB"/>
    <w:rsid w:val="0000198E"/>
    <w:rsid w:val="00001A0A"/>
    <w:rsid w:val="00001BCA"/>
    <w:rsid w:val="00001C11"/>
    <w:rsid w:val="00002331"/>
    <w:rsid w:val="00002482"/>
    <w:rsid w:val="00002E2C"/>
    <w:rsid w:val="00003211"/>
    <w:rsid w:val="000035EE"/>
    <w:rsid w:val="000041D9"/>
    <w:rsid w:val="0000470B"/>
    <w:rsid w:val="00004A2F"/>
    <w:rsid w:val="00004C99"/>
    <w:rsid w:val="00004E24"/>
    <w:rsid w:val="00005397"/>
    <w:rsid w:val="00005545"/>
    <w:rsid w:val="000055D0"/>
    <w:rsid w:val="00005663"/>
    <w:rsid w:val="000066C7"/>
    <w:rsid w:val="00006C0D"/>
    <w:rsid w:val="00006D89"/>
    <w:rsid w:val="000077BA"/>
    <w:rsid w:val="000077EF"/>
    <w:rsid w:val="000079F0"/>
    <w:rsid w:val="00007BE1"/>
    <w:rsid w:val="00007E40"/>
    <w:rsid w:val="00007E4F"/>
    <w:rsid w:val="000101C1"/>
    <w:rsid w:val="00010B3C"/>
    <w:rsid w:val="00010D3A"/>
    <w:rsid w:val="00010E8A"/>
    <w:rsid w:val="00010ECD"/>
    <w:rsid w:val="00011403"/>
    <w:rsid w:val="00011562"/>
    <w:rsid w:val="00011682"/>
    <w:rsid w:val="00011850"/>
    <w:rsid w:val="00011931"/>
    <w:rsid w:val="00011B7A"/>
    <w:rsid w:val="00011C51"/>
    <w:rsid w:val="00011EAB"/>
    <w:rsid w:val="00011EEE"/>
    <w:rsid w:val="0001232D"/>
    <w:rsid w:val="00012C86"/>
    <w:rsid w:val="000133CB"/>
    <w:rsid w:val="000138A6"/>
    <w:rsid w:val="000138D3"/>
    <w:rsid w:val="00013B6D"/>
    <w:rsid w:val="0001415F"/>
    <w:rsid w:val="0001483E"/>
    <w:rsid w:val="00015305"/>
    <w:rsid w:val="00015353"/>
    <w:rsid w:val="00015531"/>
    <w:rsid w:val="00015BEC"/>
    <w:rsid w:val="00015C31"/>
    <w:rsid w:val="00016209"/>
    <w:rsid w:val="0001636A"/>
    <w:rsid w:val="000168B2"/>
    <w:rsid w:val="00016DF4"/>
    <w:rsid w:val="00016F71"/>
    <w:rsid w:val="00017256"/>
    <w:rsid w:val="00020102"/>
    <w:rsid w:val="000207F5"/>
    <w:rsid w:val="000212DC"/>
    <w:rsid w:val="000218AB"/>
    <w:rsid w:val="00021A5E"/>
    <w:rsid w:val="000232B8"/>
    <w:rsid w:val="00023388"/>
    <w:rsid w:val="00023795"/>
    <w:rsid w:val="00023FC6"/>
    <w:rsid w:val="00024306"/>
    <w:rsid w:val="00024BB3"/>
    <w:rsid w:val="00024D17"/>
    <w:rsid w:val="00025CAD"/>
    <w:rsid w:val="00026328"/>
    <w:rsid w:val="000263E7"/>
    <w:rsid w:val="000265B3"/>
    <w:rsid w:val="000266AC"/>
    <w:rsid w:val="00026BB9"/>
    <w:rsid w:val="00026BD6"/>
    <w:rsid w:val="00026DE7"/>
    <w:rsid w:val="00027237"/>
    <w:rsid w:val="000302D6"/>
    <w:rsid w:val="00030316"/>
    <w:rsid w:val="00031E51"/>
    <w:rsid w:val="00031F49"/>
    <w:rsid w:val="0003204A"/>
    <w:rsid w:val="00032283"/>
    <w:rsid w:val="00032B40"/>
    <w:rsid w:val="0003377F"/>
    <w:rsid w:val="00033C0B"/>
    <w:rsid w:val="0003417F"/>
    <w:rsid w:val="000348F0"/>
    <w:rsid w:val="0003529D"/>
    <w:rsid w:val="00035D7A"/>
    <w:rsid w:val="00035F46"/>
    <w:rsid w:val="000373A9"/>
    <w:rsid w:val="00037649"/>
    <w:rsid w:val="00037B32"/>
    <w:rsid w:val="00040427"/>
    <w:rsid w:val="0004079D"/>
    <w:rsid w:val="00040F0A"/>
    <w:rsid w:val="0004108D"/>
    <w:rsid w:val="00041224"/>
    <w:rsid w:val="00042111"/>
    <w:rsid w:val="0004229C"/>
    <w:rsid w:val="000425C1"/>
    <w:rsid w:val="0004298A"/>
    <w:rsid w:val="00042AFB"/>
    <w:rsid w:val="00042BA9"/>
    <w:rsid w:val="00042D54"/>
    <w:rsid w:val="0004380D"/>
    <w:rsid w:val="00043C42"/>
    <w:rsid w:val="00043C98"/>
    <w:rsid w:val="00043D50"/>
    <w:rsid w:val="0004401F"/>
    <w:rsid w:val="0004488C"/>
    <w:rsid w:val="000450A2"/>
    <w:rsid w:val="000453E8"/>
    <w:rsid w:val="00045CFB"/>
    <w:rsid w:val="000469E0"/>
    <w:rsid w:val="00046B00"/>
    <w:rsid w:val="00046D28"/>
    <w:rsid w:val="00047691"/>
    <w:rsid w:val="000478B3"/>
    <w:rsid w:val="00047D8E"/>
    <w:rsid w:val="000500CC"/>
    <w:rsid w:val="0005030B"/>
    <w:rsid w:val="000504B2"/>
    <w:rsid w:val="000506D2"/>
    <w:rsid w:val="00050AF3"/>
    <w:rsid w:val="00050E88"/>
    <w:rsid w:val="00050EBC"/>
    <w:rsid w:val="00051295"/>
    <w:rsid w:val="00051530"/>
    <w:rsid w:val="00051D0C"/>
    <w:rsid w:val="00052507"/>
    <w:rsid w:val="00052528"/>
    <w:rsid w:val="000529F6"/>
    <w:rsid w:val="00052B0B"/>
    <w:rsid w:val="00052E36"/>
    <w:rsid w:val="00052F3E"/>
    <w:rsid w:val="00053092"/>
    <w:rsid w:val="00053B3E"/>
    <w:rsid w:val="0005429D"/>
    <w:rsid w:val="000544F3"/>
    <w:rsid w:val="00054689"/>
    <w:rsid w:val="00054CA5"/>
    <w:rsid w:val="00054D0C"/>
    <w:rsid w:val="00054FD6"/>
    <w:rsid w:val="00055326"/>
    <w:rsid w:val="000553E9"/>
    <w:rsid w:val="0005553C"/>
    <w:rsid w:val="00056052"/>
    <w:rsid w:val="00056274"/>
    <w:rsid w:val="00057286"/>
    <w:rsid w:val="000572AA"/>
    <w:rsid w:val="000576F3"/>
    <w:rsid w:val="00057962"/>
    <w:rsid w:val="00057FE8"/>
    <w:rsid w:val="000604F1"/>
    <w:rsid w:val="000606E5"/>
    <w:rsid w:val="000608D6"/>
    <w:rsid w:val="00060B4D"/>
    <w:rsid w:val="000613A4"/>
    <w:rsid w:val="0006175E"/>
    <w:rsid w:val="0006179B"/>
    <w:rsid w:val="00061C32"/>
    <w:rsid w:val="00061E2B"/>
    <w:rsid w:val="0006224A"/>
    <w:rsid w:val="00062626"/>
    <w:rsid w:val="00062CC1"/>
    <w:rsid w:val="00063067"/>
    <w:rsid w:val="00064652"/>
    <w:rsid w:val="000647B4"/>
    <w:rsid w:val="000651CF"/>
    <w:rsid w:val="00065441"/>
    <w:rsid w:val="00065641"/>
    <w:rsid w:val="00065E11"/>
    <w:rsid w:val="000661F2"/>
    <w:rsid w:val="0006644A"/>
    <w:rsid w:val="00066A34"/>
    <w:rsid w:val="00067117"/>
    <w:rsid w:val="000671D4"/>
    <w:rsid w:val="000702E3"/>
    <w:rsid w:val="00070347"/>
    <w:rsid w:val="00070ADF"/>
    <w:rsid w:val="00070C2A"/>
    <w:rsid w:val="00071051"/>
    <w:rsid w:val="00071197"/>
    <w:rsid w:val="0007132F"/>
    <w:rsid w:val="000714D5"/>
    <w:rsid w:val="0007158B"/>
    <w:rsid w:val="000715F8"/>
    <w:rsid w:val="00072C53"/>
    <w:rsid w:val="00072E01"/>
    <w:rsid w:val="00073036"/>
    <w:rsid w:val="000735A9"/>
    <w:rsid w:val="00074446"/>
    <w:rsid w:val="0007453C"/>
    <w:rsid w:val="000745E4"/>
    <w:rsid w:val="00074E6B"/>
    <w:rsid w:val="000751A7"/>
    <w:rsid w:val="00075260"/>
    <w:rsid w:val="00075583"/>
    <w:rsid w:val="000757BE"/>
    <w:rsid w:val="000759D6"/>
    <w:rsid w:val="00075C1E"/>
    <w:rsid w:val="00076228"/>
    <w:rsid w:val="00076A24"/>
    <w:rsid w:val="00076BEC"/>
    <w:rsid w:val="00076DC5"/>
    <w:rsid w:val="000774B1"/>
    <w:rsid w:val="00077842"/>
    <w:rsid w:val="00077AEA"/>
    <w:rsid w:val="0008002D"/>
    <w:rsid w:val="00080825"/>
    <w:rsid w:val="000810B2"/>
    <w:rsid w:val="00081599"/>
    <w:rsid w:val="00081E10"/>
    <w:rsid w:val="00082013"/>
    <w:rsid w:val="000827B6"/>
    <w:rsid w:val="00082A7A"/>
    <w:rsid w:val="00082D09"/>
    <w:rsid w:val="00082E1A"/>
    <w:rsid w:val="000832AA"/>
    <w:rsid w:val="0008351D"/>
    <w:rsid w:val="00083B33"/>
    <w:rsid w:val="00084168"/>
    <w:rsid w:val="00084307"/>
    <w:rsid w:val="0008430C"/>
    <w:rsid w:val="0008507B"/>
    <w:rsid w:val="000850AE"/>
    <w:rsid w:val="0008546B"/>
    <w:rsid w:val="000854AD"/>
    <w:rsid w:val="000858F1"/>
    <w:rsid w:val="00085B25"/>
    <w:rsid w:val="000861CF"/>
    <w:rsid w:val="000869F6"/>
    <w:rsid w:val="00086B01"/>
    <w:rsid w:val="00086CC3"/>
    <w:rsid w:val="000874CF"/>
    <w:rsid w:val="000877CC"/>
    <w:rsid w:val="000879F5"/>
    <w:rsid w:val="00087C83"/>
    <w:rsid w:val="00087D96"/>
    <w:rsid w:val="00087F15"/>
    <w:rsid w:val="00090233"/>
    <w:rsid w:val="00090674"/>
    <w:rsid w:val="00090858"/>
    <w:rsid w:val="00090893"/>
    <w:rsid w:val="00090968"/>
    <w:rsid w:val="000915AD"/>
    <w:rsid w:val="00091D53"/>
    <w:rsid w:val="000924FF"/>
    <w:rsid w:val="000925C8"/>
    <w:rsid w:val="00092869"/>
    <w:rsid w:val="000929E3"/>
    <w:rsid w:val="00093084"/>
    <w:rsid w:val="0009339B"/>
    <w:rsid w:val="0009379E"/>
    <w:rsid w:val="0009415C"/>
    <w:rsid w:val="000941F0"/>
    <w:rsid w:val="00094832"/>
    <w:rsid w:val="00094A52"/>
    <w:rsid w:val="00094BCB"/>
    <w:rsid w:val="00094C49"/>
    <w:rsid w:val="00095044"/>
    <w:rsid w:val="00095086"/>
    <w:rsid w:val="00095463"/>
    <w:rsid w:val="00095789"/>
    <w:rsid w:val="00096967"/>
    <w:rsid w:val="00096B4A"/>
    <w:rsid w:val="00096BBB"/>
    <w:rsid w:val="00097169"/>
    <w:rsid w:val="000971B2"/>
    <w:rsid w:val="000975BC"/>
    <w:rsid w:val="000979D8"/>
    <w:rsid w:val="00097A3E"/>
    <w:rsid w:val="00097B2F"/>
    <w:rsid w:val="00097C51"/>
    <w:rsid w:val="000A0BCA"/>
    <w:rsid w:val="000A15C8"/>
    <w:rsid w:val="000A1779"/>
    <w:rsid w:val="000A25CB"/>
    <w:rsid w:val="000A27F3"/>
    <w:rsid w:val="000A31E9"/>
    <w:rsid w:val="000A32C7"/>
    <w:rsid w:val="000A38A2"/>
    <w:rsid w:val="000A3C01"/>
    <w:rsid w:val="000A40C0"/>
    <w:rsid w:val="000A427B"/>
    <w:rsid w:val="000A46C2"/>
    <w:rsid w:val="000A4882"/>
    <w:rsid w:val="000A56BE"/>
    <w:rsid w:val="000A5E05"/>
    <w:rsid w:val="000A6629"/>
    <w:rsid w:val="000A6E33"/>
    <w:rsid w:val="000A7089"/>
    <w:rsid w:val="000A7193"/>
    <w:rsid w:val="000A7F73"/>
    <w:rsid w:val="000B007D"/>
    <w:rsid w:val="000B0082"/>
    <w:rsid w:val="000B041B"/>
    <w:rsid w:val="000B04BF"/>
    <w:rsid w:val="000B06DA"/>
    <w:rsid w:val="000B0788"/>
    <w:rsid w:val="000B0805"/>
    <w:rsid w:val="000B082E"/>
    <w:rsid w:val="000B08C0"/>
    <w:rsid w:val="000B165A"/>
    <w:rsid w:val="000B1A24"/>
    <w:rsid w:val="000B1B79"/>
    <w:rsid w:val="000B1FB4"/>
    <w:rsid w:val="000B25FD"/>
    <w:rsid w:val="000B2758"/>
    <w:rsid w:val="000B323F"/>
    <w:rsid w:val="000B355C"/>
    <w:rsid w:val="000B3AB3"/>
    <w:rsid w:val="000B403F"/>
    <w:rsid w:val="000B49F8"/>
    <w:rsid w:val="000B4E31"/>
    <w:rsid w:val="000B53ED"/>
    <w:rsid w:val="000B56ED"/>
    <w:rsid w:val="000B586B"/>
    <w:rsid w:val="000B5987"/>
    <w:rsid w:val="000B5D60"/>
    <w:rsid w:val="000B5D85"/>
    <w:rsid w:val="000B646F"/>
    <w:rsid w:val="000B69BC"/>
    <w:rsid w:val="000B6AD2"/>
    <w:rsid w:val="000B6EB1"/>
    <w:rsid w:val="000C0429"/>
    <w:rsid w:val="000C048C"/>
    <w:rsid w:val="000C05AA"/>
    <w:rsid w:val="000C0721"/>
    <w:rsid w:val="000C0E4F"/>
    <w:rsid w:val="000C0FA1"/>
    <w:rsid w:val="000C17D7"/>
    <w:rsid w:val="000C23AF"/>
    <w:rsid w:val="000C2A06"/>
    <w:rsid w:val="000C2A16"/>
    <w:rsid w:val="000C2F1E"/>
    <w:rsid w:val="000C2F5D"/>
    <w:rsid w:val="000C3265"/>
    <w:rsid w:val="000C3620"/>
    <w:rsid w:val="000C3C71"/>
    <w:rsid w:val="000C4364"/>
    <w:rsid w:val="000C482F"/>
    <w:rsid w:val="000C5295"/>
    <w:rsid w:val="000C563E"/>
    <w:rsid w:val="000C5753"/>
    <w:rsid w:val="000C5889"/>
    <w:rsid w:val="000C5F64"/>
    <w:rsid w:val="000C6741"/>
    <w:rsid w:val="000C6903"/>
    <w:rsid w:val="000C6B44"/>
    <w:rsid w:val="000C760A"/>
    <w:rsid w:val="000C76FA"/>
    <w:rsid w:val="000C7DA1"/>
    <w:rsid w:val="000D0007"/>
    <w:rsid w:val="000D00DB"/>
    <w:rsid w:val="000D159C"/>
    <w:rsid w:val="000D180B"/>
    <w:rsid w:val="000D1D2F"/>
    <w:rsid w:val="000D218F"/>
    <w:rsid w:val="000D2966"/>
    <w:rsid w:val="000D2AAA"/>
    <w:rsid w:val="000D2AF4"/>
    <w:rsid w:val="000D2F89"/>
    <w:rsid w:val="000D2F8E"/>
    <w:rsid w:val="000D33C1"/>
    <w:rsid w:val="000D3D2F"/>
    <w:rsid w:val="000D410E"/>
    <w:rsid w:val="000D4353"/>
    <w:rsid w:val="000D4C1A"/>
    <w:rsid w:val="000D522C"/>
    <w:rsid w:val="000D5234"/>
    <w:rsid w:val="000D5730"/>
    <w:rsid w:val="000D582B"/>
    <w:rsid w:val="000D588A"/>
    <w:rsid w:val="000D598E"/>
    <w:rsid w:val="000D602B"/>
    <w:rsid w:val="000D626D"/>
    <w:rsid w:val="000D64DA"/>
    <w:rsid w:val="000D7196"/>
    <w:rsid w:val="000D719B"/>
    <w:rsid w:val="000D7545"/>
    <w:rsid w:val="000D7D9E"/>
    <w:rsid w:val="000E022C"/>
    <w:rsid w:val="000E09A2"/>
    <w:rsid w:val="000E0E23"/>
    <w:rsid w:val="000E1163"/>
    <w:rsid w:val="000E16BB"/>
    <w:rsid w:val="000E1BAB"/>
    <w:rsid w:val="000E29C2"/>
    <w:rsid w:val="000E2B21"/>
    <w:rsid w:val="000E2C9F"/>
    <w:rsid w:val="000E2CC7"/>
    <w:rsid w:val="000E2E61"/>
    <w:rsid w:val="000E2F3F"/>
    <w:rsid w:val="000E3151"/>
    <w:rsid w:val="000E34E8"/>
    <w:rsid w:val="000E373F"/>
    <w:rsid w:val="000E3A2B"/>
    <w:rsid w:val="000E3D1C"/>
    <w:rsid w:val="000E428B"/>
    <w:rsid w:val="000E4E4F"/>
    <w:rsid w:val="000E604B"/>
    <w:rsid w:val="000E62A0"/>
    <w:rsid w:val="000E66F1"/>
    <w:rsid w:val="000E6865"/>
    <w:rsid w:val="000E6C3A"/>
    <w:rsid w:val="000E6C7A"/>
    <w:rsid w:val="000F04A3"/>
    <w:rsid w:val="000F054B"/>
    <w:rsid w:val="000F0749"/>
    <w:rsid w:val="000F08BE"/>
    <w:rsid w:val="000F0922"/>
    <w:rsid w:val="000F0973"/>
    <w:rsid w:val="000F0BE3"/>
    <w:rsid w:val="000F0EB7"/>
    <w:rsid w:val="000F1321"/>
    <w:rsid w:val="000F148A"/>
    <w:rsid w:val="000F221F"/>
    <w:rsid w:val="000F2237"/>
    <w:rsid w:val="000F229E"/>
    <w:rsid w:val="000F2316"/>
    <w:rsid w:val="000F24F1"/>
    <w:rsid w:val="000F2A12"/>
    <w:rsid w:val="000F2AF0"/>
    <w:rsid w:val="000F2CB3"/>
    <w:rsid w:val="000F3147"/>
    <w:rsid w:val="000F365F"/>
    <w:rsid w:val="000F4031"/>
    <w:rsid w:val="000F44ED"/>
    <w:rsid w:val="000F48FD"/>
    <w:rsid w:val="000F4976"/>
    <w:rsid w:val="000F4FB2"/>
    <w:rsid w:val="000F5210"/>
    <w:rsid w:val="000F5E33"/>
    <w:rsid w:val="000F64C6"/>
    <w:rsid w:val="000F655E"/>
    <w:rsid w:val="000F6716"/>
    <w:rsid w:val="0010002C"/>
    <w:rsid w:val="001002F0"/>
    <w:rsid w:val="001003D8"/>
    <w:rsid w:val="001008E0"/>
    <w:rsid w:val="00100C96"/>
    <w:rsid w:val="00100E7E"/>
    <w:rsid w:val="00101138"/>
    <w:rsid w:val="0010221B"/>
    <w:rsid w:val="001022FB"/>
    <w:rsid w:val="00102994"/>
    <w:rsid w:val="00102B0A"/>
    <w:rsid w:val="00102DBF"/>
    <w:rsid w:val="001030F3"/>
    <w:rsid w:val="0010389F"/>
    <w:rsid w:val="00103EFA"/>
    <w:rsid w:val="00103F05"/>
    <w:rsid w:val="00104593"/>
    <w:rsid w:val="00104D9E"/>
    <w:rsid w:val="00105192"/>
    <w:rsid w:val="0010523C"/>
    <w:rsid w:val="00105765"/>
    <w:rsid w:val="001058ED"/>
    <w:rsid w:val="0010593E"/>
    <w:rsid w:val="001065F8"/>
    <w:rsid w:val="00106B6A"/>
    <w:rsid w:val="00107D94"/>
    <w:rsid w:val="0011225F"/>
    <w:rsid w:val="001127F5"/>
    <w:rsid w:val="0011287B"/>
    <w:rsid w:val="00112D21"/>
    <w:rsid w:val="00112F2C"/>
    <w:rsid w:val="00113812"/>
    <w:rsid w:val="00113947"/>
    <w:rsid w:val="00113CDE"/>
    <w:rsid w:val="001140C2"/>
    <w:rsid w:val="001143DC"/>
    <w:rsid w:val="00114698"/>
    <w:rsid w:val="00114705"/>
    <w:rsid w:val="00114CD8"/>
    <w:rsid w:val="00114EF7"/>
    <w:rsid w:val="0011549E"/>
    <w:rsid w:val="00115661"/>
    <w:rsid w:val="00115B93"/>
    <w:rsid w:val="001163E1"/>
    <w:rsid w:val="00116523"/>
    <w:rsid w:val="0011675D"/>
    <w:rsid w:val="00116B3E"/>
    <w:rsid w:val="0011772F"/>
    <w:rsid w:val="00117A28"/>
    <w:rsid w:val="0012010E"/>
    <w:rsid w:val="00120172"/>
    <w:rsid w:val="00120175"/>
    <w:rsid w:val="00120728"/>
    <w:rsid w:val="00120A37"/>
    <w:rsid w:val="00120D80"/>
    <w:rsid w:val="00120FCA"/>
    <w:rsid w:val="0012116B"/>
    <w:rsid w:val="00121363"/>
    <w:rsid w:val="001214AE"/>
    <w:rsid w:val="001214B9"/>
    <w:rsid w:val="001220A4"/>
    <w:rsid w:val="00122193"/>
    <w:rsid w:val="001227E6"/>
    <w:rsid w:val="00122A4B"/>
    <w:rsid w:val="00122F89"/>
    <w:rsid w:val="00125559"/>
    <w:rsid w:val="001255F8"/>
    <w:rsid w:val="001256B0"/>
    <w:rsid w:val="0012577C"/>
    <w:rsid w:val="00125D85"/>
    <w:rsid w:val="0012627D"/>
    <w:rsid w:val="001266F4"/>
    <w:rsid w:val="00126C20"/>
    <w:rsid w:val="00126D7B"/>
    <w:rsid w:val="00127676"/>
    <w:rsid w:val="001276B9"/>
    <w:rsid w:val="00127DD7"/>
    <w:rsid w:val="00130213"/>
    <w:rsid w:val="00130465"/>
    <w:rsid w:val="00131793"/>
    <w:rsid w:val="00131DF4"/>
    <w:rsid w:val="00131E70"/>
    <w:rsid w:val="00132A8E"/>
    <w:rsid w:val="001331BF"/>
    <w:rsid w:val="0013320D"/>
    <w:rsid w:val="0013368F"/>
    <w:rsid w:val="001336ED"/>
    <w:rsid w:val="001341EB"/>
    <w:rsid w:val="001343EA"/>
    <w:rsid w:val="0013493E"/>
    <w:rsid w:val="00134DA6"/>
    <w:rsid w:val="001352A8"/>
    <w:rsid w:val="00135776"/>
    <w:rsid w:val="001357D0"/>
    <w:rsid w:val="0013588D"/>
    <w:rsid w:val="00136231"/>
    <w:rsid w:val="00136291"/>
    <w:rsid w:val="001363A2"/>
    <w:rsid w:val="00136BFB"/>
    <w:rsid w:val="00137522"/>
    <w:rsid w:val="0013753F"/>
    <w:rsid w:val="00137D2D"/>
    <w:rsid w:val="00137E26"/>
    <w:rsid w:val="00137E6F"/>
    <w:rsid w:val="0014004E"/>
    <w:rsid w:val="0014019E"/>
    <w:rsid w:val="0014161E"/>
    <w:rsid w:val="00141818"/>
    <w:rsid w:val="00141B21"/>
    <w:rsid w:val="00141D62"/>
    <w:rsid w:val="00141ED9"/>
    <w:rsid w:val="0014256C"/>
    <w:rsid w:val="00142BE5"/>
    <w:rsid w:val="00142CAB"/>
    <w:rsid w:val="00142DCA"/>
    <w:rsid w:val="00142E3D"/>
    <w:rsid w:val="0014386E"/>
    <w:rsid w:val="00143A51"/>
    <w:rsid w:val="00143F36"/>
    <w:rsid w:val="00143FE3"/>
    <w:rsid w:val="001445B4"/>
    <w:rsid w:val="001454AA"/>
    <w:rsid w:val="00145DBE"/>
    <w:rsid w:val="001463F2"/>
    <w:rsid w:val="00146609"/>
    <w:rsid w:val="00146917"/>
    <w:rsid w:val="00146E65"/>
    <w:rsid w:val="00146E76"/>
    <w:rsid w:val="00146EC1"/>
    <w:rsid w:val="0014730D"/>
    <w:rsid w:val="001473D8"/>
    <w:rsid w:val="001477B4"/>
    <w:rsid w:val="00150299"/>
    <w:rsid w:val="00150E00"/>
    <w:rsid w:val="001510F4"/>
    <w:rsid w:val="001511F9"/>
    <w:rsid w:val="00151ABD"/>
    <w:rsid w:val="00151ADF"/>
    <w:rsid w:val="00151F10"/>
    <w:rsid w:val="00152A7A"/>
    <w:rsid w:val="00152C95"/>
    <w:rsid w:val="00152F87"/>
    <w:rsid w:val="00153048"/>
    <w:rsid w:val="00153657"/>
    <w:rsid w:val="001537CB"/>
    <w:rsid w:val="00153A9C"/>
    <w:rsid w:val="00153C4B"/>
    <w:rsid w:val="00153FA2"/>
    <w:rsid w:val="00154247"/>
    <w:rsid w:val="00155263"/>
    <w:rsid w:val="001556D1"/>
    <w:rsid w:val="00155A31"/>
    <w:rsid w:val="001561F9"/>
    <w:rsid w:val="00156349"/>
    <w:rsid w:val="0015658A"/>
    <w:rsid w:val="001567B3"/>
    <w:rsid w:val="00157083"/>
    <w:rsid w:val="00157201"/>
    <w:rsid w:val="00157704"/>
    <w:rsid w:val="001579AD"/>
    <w:rsid w:val="00157D6D"/>
    <w:rsid w:val="00157E37"/>
    <w:rsid w:val="00157F50"/>
    <w:rsid w:val="00157FE3"/>
    <w:rsid w:val="001602FF"/>
    <w:rsid w:val="00161C5F"/>
    <w:rsid w:val="00162358"/>
    <w:rsid w:val="00162AF8"/>
    <w:rsid w:val="00162C49"/>
    <w:rsid w:val="00162F31"/>
    <w:rsid w:val="001635BD"/>
    <w:rsid w:val="001638B5"/>
    <w:rsid w:val="00163989"/>
    <w:rsid w:val="00163AD2"/>
    <w:rsid w:val="00163DBF"/>
    <w:rsid w:val="00164487"/>
    <w:rsid w:val="0016467A"/>
    <w:rsid w:val="00164F40"/>
    <w:rsid w:val="001652B7"/>
    <w:rsid w:val="00165765"/>
    <w:rsid w:val="00165960"/>
    <w:rsid w:val="00165974"/>
    <w:rsid w:val="00165C1C"/>
    <w:rsid w:val="001670AA"/>
    <w:rsid w:val="0016714C"/>
    <w:rsid w:val="0016717F"/>
    <w:rsid w:val="001673FF"/>
    <w:rsid w:val="001679DB"/>
    <w:rsid w:val="00167B8A"/>
    <w:rsid w:val="00170369"/>
    <w:rsid w:val="0017064C"/>
    <w:rsid w:val="00170C2B"/>
    <w:rsid w:val="00170FD0"/>
    <w:rsid w:val="001710B5"/>
    <w:rsid w:val="00171791"/>
    <w:rsid w:val="00171F6F"/>
    <w:rsid w:val="001722A0"/>
    <w:rsid w:val="00172BD0"/>
    <w:rsid w:val="001734F5"/>
    <w:rsid w:val="00173567"/>
    <w:rsid w:val="00173867"/>
    <w:rsid w:val="00173CA3"/>
    <w:rsid w:val="001740EF"/>
    <w:rsid w:val="001745B7"/>
    <w:rsid w:val="00174A3A"/>
    <w:rsid w:val="00174D8D"/>
    <w:rsid w:val="001750CA"/>
    <w:rsid w:val="00175496"/>
    <w:rsid w:val="001754A7"/>
    <w:rsid w:val="0017643A"/>
    <w:rsid w:val="00176B94"/>
    <w:rsid w:val="00176E76"/>
    <w:rsid w:val="00177369"/>
    <w:rsid w:val="00177516"/>
    <w:rsid w:val="00177B7D"/>
    <w:rsid w:val="00177D23"/>
    <w:rsid w:val="001802BC"/>
    <w:rsid w:val="00180323"/>
    <w:rsid w:val="001807FD"/>
    <w:rsid w:val="00181602"/>
    <w:rsid w:val="00181762"/>
    <w:rsid w:val="00181A48"/>
    <w:rsid w:val="00181A6D"/>
    <w:rsid w:val="001822B0"/>
    <w:rsid w:val="00182334"/>
    <w:rsid w:val="00182C95"/>
    <w:rsid w:val="00182DBC"/>
    <w:rsid w:val="00183840"/>
    <w:rsid w:val="00183DDA"/>
    <w:rsid w:val="00183E1E"/>
    <w:rsid w:val="001842EC"/>
    <w:rsid w:val="00184F7C"/>
    <w:rsid w:val="0018516E"/>
    <w:rsid w:val="001851AF"/>
    <w:rsid w:val="001855CF"/>
    <w:rsid w:val="0018624E"/>
    <w:rsid w:val="001865FB"/>
    <w:rsid w:val="00186E66"/>
    <w:rsid w:val="00187D5A"/>
    <w:rsid w:val="0019013B"/>
    <w:rsid w:val="0019040C"/>
    <w:rsid w:val="0019053F"/>
    <w:rsid w:val="0019071D"/>
    <w:rsid w:val="00191073"/>
    <w:rsid w:val="00191095"/>
    <w:rsid w:val="00191453"/>
    <w:rsid w:val="001914AE"/>
    <w:rsid w:val="00191AB1"/>
    <w:rsid w:val="00191D35"/>
    <w:rsid w:val="00191D6F"/>
    <w:rsid w:val="0019278A"/>
    <w:rsid w:val="001927F6"/>
    <w:rsid w:val="00192BE5"/>
    <w:rsid w:val="00192C14"/>
    <w:rsid w:val="001930E8"/>
    <w:rsid w:val="0019321B"/>
    <w:rsid w:val="00193F1C"/>
    <w:rsid w:val="001944D7"/>
    <w:rsid w:val="00194C01"/>
    <w:rsid w:val="00194C32"/>
    <w:rsid w:val="001952BE"/>
    <w:rsid w:val="001955FE"/>
    <w:rsid w:val="00195CF7"/>
    <w:rsid w:val="00195DB0"/>
    <w:rsid w:val="001960F0"/>
    <w:rsid w:val="0019638C"/>
    <w:rsid w:val="00196CBD"/>
    <w:rsid w:val="001971C2"/>
    <w:rsid w:val="0019745E"/>
    <w:rsid w:val="001A0A0C"/>
    <w:rsid w:val="001A0B0E"/>
    <w:rsid w:val="001A10F2"/>
    <w:rsid w:val="001A12C4"/>
    <w:rsid w:val="001A191A"/>
    <w:rsid w:val="001A1A2D"/>
    <w:rsid w:val="001A1B25"/>
    <w:rsid w:val="001A1B73"/>
    <w:rsid w:val="001A1D62"/>
    <w:rsid w:val="001A1DF8"/>
    <w:rsid w:val="001A1F13"/>
    <w:rsid w:val="001A2149"/>
    <w:rsid w:val="001A21FF"/>
    <w:rsid w:val="001A2402"/>
    <w:rsid w:val="001A30FC"/>
    <w:rsid w:val="001A320E"/>
    <w:rsid w:val="001A35B2"/>
    <w:rsid w:val="001A35DE"/>
    <w:rsid w:val="001A363F"/>
    <w:rsid w:val="001A3981"/>
    <w:rsid w:val="001A39CF"/>
    <w:rsid w:val="001A3DDC"/>
    <w:rsid w:val="001A4646"/>
    <w:rsid w:val="001A46DB"/>
    <w:rsid w:val="001A4AF1"/>
    <w:rsid w:val="001A4BDB"/>
    <w:rsid w:val="001A4F59"/>
    <w:rsid w:val="001A512C"/>
    <w:rsid w:val="001A5404"/>
    <w:rsid w:val="001A5613"/>
    <w:rsid w:val="001A5863"/>
    <w:rsid w:val="001A58A8"/>
    <w:rsid w:val="001A5FA7"/>
    <w:rsid w:val="001A63DA"/>
    <w:rsid w:val="001A6581"/>
    <w:rsid w:val="001A6A7A"/>
    <w:rsid w:val="001A71FC"/>
    <w:rsid w:val="001A7559"/>
    <w:rsid w:val="001A7896"/>
    <w:rsid w:val="001A789D"/>
    <w:rsid w:val="001B01B4"/>
    <w:rsid w:val="001B0276"/>
    <w:rsid w:val="001B0705"/>
    <w:rsid w:val="001B0947"/>
    <w:rsid w:val="001B0E93"/>
    <w:rsid w:val="001B103F"/>
    <w:rsid w:val="001B15B6"/>
    <w:rsid w:val="001B15C2"/>
    <w:rsid w:val="001B1DF3"/>
    <w:rsid w:val="001B2075"/>
    <w:rsid w:val="001B2502"/>
    <w:rsid w:val="001B29C0"/>
    <w:rsid w:val="001B303E"/>
    <w:rsid w:val="001B3236"/>
    <w:rsid w:val="001B35DB"/>
    <w:rsid w:val="001B38C0"/>
    <w:rsid w:val="001B411A"/>
    <w:rsid w:val="001B434E"/>
    <w:rsid w:val="001B44F0"/>
    <w:rsid w:val="001B46B8"/>
    <w:rsid w:val="001B4FD1"/>
    <w:rsid w:val="001B5051"/>
    <w:rsid w:val="001B6159"/>
    <w:rsid w:val="001B671A"/>
    <w:rsid w:val="001B6F24"/>
    <w:rsid w:val="001B7441"/>
    <w:rsid w:val="001B7502"/>
    <w:rsid w:val="001B7978"/>
    <w:rsid w:val="001B7F2D"/>
    <w:rsid w:val="001B7FDE"/>
    <w:rsid w:val="001C0425"/>
    <w:rsid w:val="001C055E"/>
    <w:rsid w:val="001C0D7D"/>
    <w:rsid w:val="001C0E0C"/>
    <w:rsid w:val="001C0E15"/>
    <w:rsid w:val="001C12B5"/>
    <w:rsid w:val="001C1BA7"/>
    <w:rsid w:val="001C1BA8"/>
    <w:rsid w:val="001C1F1A"/>
    <w:rsid w:val="001C1F29"/>
    <w:rsid w:val="001C2251"/>
    <w:rsid w:val="001C22FA"/>
    <w:rsid w:val="001C2808"/>
    <w:rsid w:val="001C33F7"/>
    <w:rsid w:val="001C36F3"/>
    <w:rsid w:val="001C39B1"/>
    <w:rsid w:val="001C3AF7"/>
    <w:rsid w:val="001C40AC"/>
    <w:rsid w:val="001C43D2"/>
    <w:rsid w:val="001C4601"/>
    <w:rsid w:val="001C4BE3"/>
    <w:rsid w:val="001C536F"/>
    <w:rsid w:val="001C578E"/>
    <w:rsid w:val="001C6AD3"/>
    <w:rsid w:val="001C6D53"/>
    <w:rsid w:val="001C712B"/>
    <w:rsid w:val="001C7739"/>
    <w:rsid w:val="001C7F62"/>
    <w:rsid w:val="001D00A7"/>
    <w:rsid w:val="001D00DD"/>
    <w:rsid w:val="001D016A"/>
    <w:rsid w:val="001D047E"/>
    <w:rsid w:val="001D09A9"/>
    <w:rsid w:val="001D0B54"/>
    <w:rsid w:val="001D11C1"/>
    <w:rsid w:val="001D1241"/>
    <w:rsid w:val="001D1443"/>
    <w:rsid w:val="001D19BC"/>
    <w:rsid w:val="001D1C2C"/>
    <w:rsid w:val="001D2097"/>
    <w:rsid w:val="001D21E2"/>
    <w:rsid w:val="001D2440"/>
    <w:rsid w:val="001D28EF"/>
    <w:rsid w:val="001D3058"/>
    <w:rsid w:val="001D3524"/>
    <w:rsid w:val="001D36E5"/>
    <w:rsid w:val="001D378A"/>
    <w:rsid w:val="001D39C1"/>
    <w:rsid w:val="001D3BF3"/>
    <w:rsid w:val="001D3F08"/>
    <w:rsid w:val="001D3F55"/>
    <w:rsid w:val="001D4056"/>
    <w:rsid w:val="001D40BF"/>
    <w:rsid w:val="001D42A4"/>
    <w:rsid w:val="001D4671"/>
    <w:rsid w:val="001D47EF"/>
    <w:rsid w:val="001D48B2"/>
    <w:rsid w:val="001D4E3A"/>
    <w:rsid w:val="001D50B3"/>
    <w:rsid w:val="001D5EEA"/>
    <w:rsid w:val="001D5EEE"/>
    <w:rsid w:val="001D62C5"/>
    <w:rsid w:val="001D64E7"/>
    <w:rsid w:val="001D7108"/>
    <w:rsid w:val="001D73C8"/>
    <w:rsid w:val="001D7652"/>
    <w:rsid w:val="001D78B9"/>
    <w:rsid w:val="001E003C"/>
    <w:rsid w:val="001E06A6"/>
    <w:rsid w:val="001E0A72"/>
    <w:rsid w:val="001E0B8E"/>
    <w:rsid w:val="001E0C07"/>
    <w:rsid w:val="001E0C97"/>
    <w:rsid w:val="001E0E8F"/>
    <w:rsid w:val="001E11A4"/>
    <w:rsid w:val="001E1ACA"/>
    <w:rsid w:val="001E1BD2"/>
    <w:rsid w:val="001E1C9B"/>
    <w:rsid w:val="001E1F47"/>
    <w:rsid w:val="001E26CA"/>
    <w:rsid w:val="001E28C5"/>
    <w:rsid w:val="001E2CBA"/>
    <w:rsid w:val="001E2FB5"/>
    <w:rsid w:val="001E3188"/>
    <w:rsid w:val="001E3642"/>
    <w:rsid w:val="001E3AB7"/>
    <w:rsid w:val="001E4494"/>
    <w:rsid w:val="001E467E"/>
    <w:rsid w:val="001E47AB"/>
    <w:rsid w:val="001E48E2"/>
    <w:rsid w:val="001E4CAD"/>
    <w:rsid w:val="001E4D34"/>
    <w:rsid w:val="001E52B9"/>
    <w:rsid w:val="001E5738"/>
    <w:rsid w:val="001E5D35"/>
    <w:rsid w:val="001E642B"/>
    <w:rsid w:val="001E6887"/>
    <w:rsid w:val="001E6C31"/>
    <w:rsid w:val="001E709F"/>
    <w:rsid w:val="001E76CE"/>
    <w:rsid w:val="001E7864"/>
    <w:rsid w:val="001F0078"/>
    <w:rsid w:val="001F02F5"/>
    <w:rsid w:val="001F04DA"/>
    <w:rsid w:val="001F07B2"/>
    <w:rsid w:val="001F08BE"/>
    <w:rsid w:val="001F0EA3"/>
    <w:rsid w:val="001F0F72"/>
    <w:rsid w:val="001F1058"/>
    <w:rsid w:val="001F2908"/>
    <w:rsid w:val="001F3687"/>
    <w:rsid w:val="001F3D18"/>
    <w:rsid w:val="001F4CC8"/>
    <w:rsid w:val="001F5109"/>
    <w:rsid w:val="001F5382"/>
    <w:rsid w:val="001F5AAA"/>
    <w:rsid w:val="001F5E6B"/>
    <w:rsid w:val="001F659D"/>
    <w:rsid w:val="001F67D5"/>
    <w:rsid w:val="001F6BAB"/>
    <w:rsid w:val="001F7019"/>
    <w:rsid w:val="001F707F"/>
    <w:rsid w:val="001F714B"/>
    <w:rsid w:val="001F72D2"/>
    <w:rsid w:val="001F7E3F"/>
    <w:rsid w:val="00200303"/>
    <w:rsid w:val="0020110B"/>
    <w:rsid w:val="00201324"/>
    <w:rsid w:val="002016D0"/>
    <w:rsid w:val="00201930"/>
    <w:rsid w:val="00201946"/>
    <w:rsid w:val="002022CA"/>
    <w:rsid w:val="00202913"/>
    <w:rsid w:val="00202D97"/>
    <w:rsid w:val="002030A2"/>
    <w:rsid w:val="0020359A"/>
    <w:rsid w:val="00203CD1"/>
    <w:rsid w:val="00204940"/>
    <w:rsid w:val="00205285"/>
    <w:rsid w:val="002055E5"/>
    <w:rsid w:val="00205C00"/>
    <w:rsid w:val="00206A6A"/>
    <w:rsid w:val="00206CBF"/>
    <w:rsid w:val="0020795E"/>
    <w:rsid w:val="00207A56"/>
    <w:rsid w:val="00207BB5"/>
    <w:rsid w:val="00207F96"/>
    <w:rsid w:val="00207FE9"/>
    <w:rsid w:val="00210000"/>
    <w:rsid w:val="00210A41"/>
    <w:rsid w:val="00210FB4"/>
    <w:rsid w:val="002113DF"/>
    <w:rsid w:val="002114C3"/>
    <w:rsid w:val="00211A39"/>
    <w:rsid w:val="00212216"/>
    <w:rsid w:val="002125D3"/>
    <w:rsid w:val="002126EC"/>
    <w:rsid w:val="00212862"/>
    <w:rsid w:val="002132C2"/>
    <w:rsid w:val="002134D5"/>
    <w:rsid w:val="00213BD0"/>
    <w:rsid w:val="0021436C"/>
    <w:rsid w:val="002146CF"/>
    <w:rsid w:val="00214C9B"/>
    <w:rsid w:val="0021527F"/>
    <w:rsid w:val="0021536B"/>
    <w:rsid w:val="00215397"/>
    <w:rsid w:val="00215F03"/>
    <w:rsid w:val="00215FAA"/>
    <w:rsid w:val="00216955"/>
    <w:rsid w:val="00216E11"/>
    <w:rsid w:val="00217590"/>
    <w:rsid w:val="00217C98"/>
    <w:rsid w:val="00217FD9"/>
    <w:rsid w:val="002205D8"/>
    <w:rsid w:val="00220829"/>
    <w:rsid w:val="00221977"/>
    <w:rsid w:val="00221ACE"/>
    <w:rsid w:val="00222FC4"/>
    <w:rsid w:val="002233DB"/>
    <w:rsid w:val="002238DA"/>
    <w:rsid w:val="00223F53"/>
    <w:rsid w:val="002241AB"/>
    <w:rsid w:val="0022444C"/>
    <w:rsid w:val="00224E30"/>
    <w:rsid w:val="00225C16"/>
    <w:rsid w:val="002265EE"/>
    <w:rsid w:val="00226CA4"/>
    <w:rsid w:val="00226DA5"/>
    <w:rsid w:val="002274D6"/>
    <w:rsid w:val="00227D28"/>
    <w:rsid w:val="00230662"/>
    <w:rsid w:val="00230886"/>
    <w:rsid w:val="00231253"/>
    <w:rsid w:val="0023160E"/>
    <w:rsid w:val="00231A24"/>
    <w:rsid w:val="00231AB3"/>
    <w:rsid w:val="00231DA8"/>
    <w:rsid w:val="0023205C"/>
    <w:rsid w:val="002324E2"/>
    <w:rsid w:val="00232DB8"/>
    <w:rsid w:val="00232EC0"/>
    <w:rsid w:val="00233267"/>
    <w:rsid w:val="00233468"/>
    <w:rsid w:val="002337FB"/>
    <w:rsid w:val="00233960"/>
    <w:rsid w:val="0023396B"/>
    <w:rsid w:val="0023418A"/>
    <w:rsid w:val="002341E2"/>
    <w:rsid w:val="0023428A"/>
    <w:rsid w:val="002342DF"/>
    <w:rsid w:val="002345D1"/>
    <w:rsid w:val="002345E7"/>
    <w:rsid w:val="00234998"/>
    <w:rsid w:val="00234A3E"/>
    <w:rsid w:val="00234CD1"/>
    <w:rsid w:val="002351D7"/>
    <w:rsid w:val="0023529C"/>
    <w:rsid w:val="00235A63"/>
    <w:rsid w:val="00235B60"/>
    <w:rsid w:val="00235BEC"/>
    <w:rsid w:val="00235D40"/>
    <w:rsid w:val="00235F85"/>
    <w:rsid w:val="002371C2"/>
    <w:rsid w:val="00237374"/>
    <w:rsid w:val="00237D62"/>
    <w:rsid w:val="00237DD8"/>
    <w:rsid w:val="0024031C"/>
    <w:rsid w:val="002405CB"/>
    <w:rsid w:val="00240946"/>
    <w:rsid w:val="0024106F"/>
    <w:rsid w:val="002410E8"/>
    <w:rsid w:val="00241339"/>
    <w:rsid w:val="00241444"/>
    <w:rsid w:val="00241934"/>
    <w:rsid w:val="00241C3A"/>
    <w:rsid w:val="00241EFB"/>
    <w:rsid w:val="00242382"/>
    <w:rsid w:val="002425C5"/>
    <w:rsid w:val="0024272A"/>
    <w:rsid w:val="002432D0"/>
    <w:rsid w:val="0024374D"/>
    <w:rsid w:val="002437FD"/>
    <w:rsid w:val="002439D6"/>
    <w:rsid w:val="002439E6"/>
    <w:rsid w:val="00244234"/>
    <w:rsid w:val="0024430D"/>
    <w:rsid w:val="00244675"/>
    <w:rsid w:val="0024491C"/>
    <w:rsid w:val="00244C25"/>
    <w:rsid w:val="00244C3A"/>
    <w:rsid w:val="00244E5B"/>
    <w:rsid w:val="00244FAC"/>
    <w:rsid w:val="002453CB"/>
    <w:rsid w:val="002456D6"/>
    <w:rsid w:val="00245889"/>
    <w:rsid w:val="00245D78"/>
    <w:rsid w:val="00245E63"/>
    <w:rsid w:val="00245E8F"/>
    <w:rsid w:val="00245F2E"/>
    <w:rsid w:val="002460D2"/>
    <w:rsid w:val="0024664C"/>
    <w:rsid w:val="0024677A"/>
    <w:rsid w:val="002473A0"/>
    <w:rsid w:val="00247590"/>
    <w:rsid w:val="002476C8"/>
    <w:rsid w:val="002502E3"/>
    <w:rsid w:val="002503C5"/>
    <w:rsid w:val="00250FB2"/>
    <w:rsid w:val="00250FBF"/>
    <w:rsid w:val="00251907"/>
    <w:rsid w:val="00251989"/>
    <w:rsid w:val="002519A8"/>
    <w:rsid w:val="00251C1B"/>
    <w:rsid w:val="00251EAC"/>
    <w:rsid w:val="00252C2A"/>
    <w:rsid w:val="00253333"/>
    <w:rsid w:val="00253B28"/>
    <w:rsid w:val="00253D29"/>
    <w:rsid w:val="00253EF6"/>
    <w:rsid w:val="0025438A"/>
    <w:rsid w:val="00254AF6"/>
    <w:rsid w:val="00254DCD"/>
    <w:rsid w:val="00254ED5"/>
    <w:rsid w:val="0025553A"/>
    <w:rsid w:val="002557B2"/>
    <w:rsid w:val="00255AF3"/>
    <w:rsid w:val="00255BFF"/>
    <w:rsid w:val="002561FB"/>
    <w:rsid w:val="00256508"/>
    <w:rsid w:val="00256658"/>
    <w:rsid w:val="0025733A"/>
    <w:rsid w:val="002603B6"/>
    <w:rsid w:val="00260A56"/>
    <w:rsid w:val="00260F02"/>
    <w:rsid w:val="00261145"/>
    <w:rsid w:val="00261228"/>
    <w:rsid w:val="00261AF3"/>
    <w:rsid w:val="00261D47"/>
    <w:rsid w:val="002621D9"/>
    <w:rsid w:val="0026279A"/>
    <w:rsid w:val="002629E0"/>
    <w:rsid w:val="002629F4"/>
    <w:rsid w:val="00263706"/>
    <w:rsid w:val="002639EF"/>
    <w:rsid w:val="00263AB9"/>
    <w:rsid w:val="00263CDB"/>
    <w:rsid w:val="00264551"/>
    <w:rsid w:val="00264B97"/>
    <w:rsid w:val="0026515A"/>
    <w:rsid w:val="00265247"/>
    <w:rsid w:val="00265949"/>
    <w:rsid w:val="002659FF"/>
    <w:rsid w:val="00265B43"/>
    <w:rsid w:val="00265DBE"/>
    <w:rsid w:val="00265E7D"/>
    <w:rsid w:val="00265F65"/>
    <w:rsid w:val="00266074"/>
    <w:rsid w:val="002668CF"/>
    <w:rsid w:val="00266FEC"/>
    <w:rsid w:val="00267F17"/>
    <w:rsid w:val="002709ED"/>
    <w:rsid w:val="00271194"/>
    <w:rsid w:val="002717B7"/>
    <w:rsid w:val="002717E5"/>
    <w:rsid w:val="0027188D"/>
    <w:rsid w:val="00271AAD"/>
    <w:rsid w:val="00271CB9"/>
    <w:rsid w:val="002722DC"/>
    <w:rsid w:val="0027269C"/>
    <w:rsid w:val="00272715"/>
    <w:rsid w:val="00272F3F"/>
    <w:rsid w:val="002731DF"/>
    <w:rsid w:val="0027354B"/>
    <w:rsid w:val="00273C3E"/>
    <w:rsid w:val="00273EDA"/>
    <w:rsid w:val="0027427E"/>
    <w:rsid w:val="002744DE"/>
    <w:rsid w:val="00274637"/>
    <w:rsid w:val="00274A97"/>
    <w:rsid w:val="00274E74"/>
    <w:rsid w:val="00274F81"/>
    <w:rsid w:val="002752F1"/>
    <w:rsid w:val="0027546C"/>
    <w:rsid w:val="00275575"/>
    <w:rsid w:val="0027589B"/>
    <w:rsid w:val="002768AF"/>
    <w:rsid w:val="00276ABB"/>
    <w:rsid w:val="00276AC5"/>
    <w:rsid w:val="00276BA5"/>
    <w:rsid w:val="00276D1F"/>
    <w:rsid w:val="00277140"/>
    <w:rsid w:val="002773C2"/>
    <w:rsid w:val="0027744A"/>
    <w:rsid w:val="00277B0E"/>
    <w:rsid w:val="00280A4B"/>
    <w:rsid w:val="00281402"/>
    <w:rsid w:val="00281414"/>
    <w:rsid w:val="00281C26"/>
    <w:rsid w:val="00281EF0"/>
    <w:rsid w:val="00282676"/>
    <w:rsid w:val="00282731"/>
    <w:rsid w:val="00282D00"/>
    <w:rsid w:val="002834B3"/>
    <w:rsid w:val="00283583"/>
    <w:rsid w:val="00283797"/>
    <w:rsid w:val="00283830"/>
    <w:rsid w:val="0028399C"/>
    <w:rsid w:val="002839BE"/>
    <w:rsid w:val="00283B6E"/>
    <w:rsid w:val="00284740"/>
    <w:rsid w:val="002847AC"/>
    <w:rsid w:val="00284C21"/>
    <w:rsid w:val="00284CBA"/>
    <w:rsid w:val="00284E05"/>
    <w:rsid w:val="002854CA"/>
    <w:rsid w:val="0028552E"/>
    <w:rsid w:val="002857AA"/>
    <w:rsid w:val="00285F8F"/>
    <w:rsid w:val="00286083"/>
    <w:rsid w:val="0028635F"/>
    <w:rsid w:val="002868B6"/>
    <w:rsid w:val="002868E9"/>
    <w:rsid w:val="00286B43"/>
    <w:rsid w:val="00286D3A"/>
    <w:rsid w:val="0028729A"/>
    <w:rsid w:val="0028785A"/>
    <w:rsid w:val="002878F9"/>
    <w:rsid w:val="00287DB8"/>
    <w:rsid w:val="00287ECC"/>
    <w:rsid w:val="0029008A"/>
    <w:rsid w:val="00290757"/>
    <w:rsid w:val="002909FC"/>
    <w:rsid w:val="00290B09"/>
    <w:rsid w:val="00290B83"/>
    <w:rsid w:val="002912D5"/>
    <w:rsid w:val="002914D9"/>
    <w:rsid w:val="00291760"/>
    <w:rsid w:val="0029185C"/>
    <w:rsid w:val="00291BFC"/>
    <w:rsid w:val="00292248"/>
    <w:rsid w:val="00292420"/>
    <w:rsid w:val="00292DF4"/>
    <w:rsid w:val="00292F6E"/>
    <w:rsid w:val="0029335E"/>
    <w:rsid w:val="00293937"/>
    <w:rsid w:val="00293D04"/>
    <w:rsid w:val="00294289"/>
    <w:rsid w:val="00294A81"/>
    <w:rsid w:val="00294C17"/>
    <w:rsid w:val="00295297"/>
    <w:rsid w:val="002953FF"/>
    <w:rsid w:val="00295623"/>
    <w:rsid w:val="002958D6"/>
    <w:rsid w:val="00295D51"/>
    <w:rsid w:val="0029609A"/>
    <w:rsid w:val="0029663F"/>
    <w:rsid w:val="00296CB6"/>
    <w:rsid w:val="00296F01"/>
    <w:rsid w:val="00296F7C"/>
    <w:rsid w:val="00297012"/>
    <w:rsid w:val="00297B36"/>
    <w:rsid w:val="00297D02"/>
    <w:rsid w:val="002A0A47"/>
    <w:rsid w:val="002A0D6A"/>
    <w:rsid w:val="002A17A8"/>
    <w:rsid w:val="002A184F"/>
    <w:rsid w:val="002A1A93"/>
    <w:rsid w:val="002A1BE7"/>
    <w:rsid w:val="002A20BB"/>
    <w:rsid w:val="002A2326"/>
    <w:rsid w:val="002A2812"/>
    <w:rsid w:val="002A2AB6"/>
    <w:rsid w:val="002A3326"/>
    <w:rsid w:val="002A35FA"/>
    <w:rsid w:val="002A3D6A"/>
    <w:rsid w:val="002A3FE5"/>
    <w:rsid w:val="002A4BF4"/>
    <w:rsid w:val="002A5A31"/>
    <w:rsid w:val="002A5A5F"/>
    <w:rsid w:val="002A5F23"/>
    <w:rsid w:val="002A6007"/>
    <w:rsid w:val="002A665A"/>
    <w:rsid w:val="002A6852"/>
    <w:rsid w:val="002A70E6"/>
    <w:rsid w:val="002A7677"/>
    <w:rsid w:val="002A7C4D"/>
    <w:rsid w:val="002B0462"/>
    <w:rsid w:val="002B0680"/>
    <w:rsid w:val="002B148A"/>
    <w:rsid w:val="002B1497"/>
    <w:rsid w:val="002B27C0"/>
    <w:rsid w:val="002B32CA"/>
    <w:rsid w:val="002B350C"/>
    <w:rsid w:val="002B3755"/>
    <w:rsid w:val="002B38E0"/>
    <w:rsid w:val="002B3EDC"/>
    <w:rsid w:val="002B4070"/>
    <w:rsid w:val="002B525B"/>
    <w:rsid w:val="002B5717"/>
    <w:rsid w:val="002B596B"/>
    <w:rsid w:val="002B597B"/>
    <w:rsid w:val="002B6078"/>
    <w:rsid w:val="002B64A5"/>
    <w:rsid w:val="002B66F5"/>
    <w:rsid w:val="002B69F9"/>
    <w:rsid w:val="002B6CAB"/>
    <w:rsid w:val="002B6FCE"/>
    <w:rsid w:val="002B6FF5"/>
    <w:rsid w:val="002B75BE"/>
    <w:rsid w:val="002B7892"/>
    <w:rsid w:val="002B78E0"/>
    <w:rsid w:val="002C015D"/>
    <w:rsid w:val="002C0825"/>
    <w:rsid w:val="002C0A10"/>
    <w:rsid w:val="002C0C19"/>
    <w:rsid w:val="002C0CA2"/>
    <w:rsid w:val="002C0DDE"/>
    <w:rsid w:val="002C132E"/>
    <w:rsid w:val="002C1BCF"/>
    <w:rsid w:val="002C204D"/>
    <w:rsid w:val="002C2207"/>
    <w:rsid w:val="002C22B3"/>
    <w:rsid w:val="002C28AD"/>
    <w:rsid w:val="002C2BB4"/>
    <w:rsid w:val="002C2C3A"/>
    <w:rsid w:val="002C2CFE"/>
    <w:rsid w:val="002C3151"/>
    <w:rsid w:val="002C3173"/>
    <w:rsid w:val="002C31D6"/>
    <w:rsid w:val="002C3B0D"/>
    <w:rsid w:val="002C3CAB"/>
    <w:rsid w:val="002C3D59"/>
    <w:rsid w:val="002C41E8"/>
    <w:rsid w:val="002C45DE"/>
    <w:rsid w:val="002C4951"/>
    <w:rsid w:val="002C4A3D"/>
    <w:rsid w:val="002C4AE7"/>
    <w:rsid w:val="002C561A"/>
    <w:rsid w:val="002C5F60"/>
    <w:rsid w:val="002C61A0"/>
    <w:rsid w:val="002C66CF"/>
    <w:rsid w:val="002C684A"/>
    <w:rsid w:val="002C69B8"/>
    <w:rsid w:val="002C6A9C"/>
    <w:rsid w:val="002C6BD7"/>
    <w:rsid w:val="002C6C35"/>
    <w:rsid w:val="002C6C84"/>
    <w:rsid w:val="002C774C"/>
    <w:rsid w:val="002C7AB1"/>
    <w:rsid w:val="002C7CFE"/>
    <w:rsid w:val="002C7E10"/>
    <w:rsid w:val="002D0088"/>
    <w:rsid w:val="002D0819"/>
    <w:rsid w:val="002D0DCE"/>
    <w:rsid w:val="002D11CD"/>
    <w:rsid w:val="002D1274"/>
    <w:rsid w:val="002D14E8"/>
    <w:rsid w:val="002D1547"/>
    <w:rsid w:val="002D1A93"/>
    <w:rsid w:val="002D2594"/>
    <w:rsid w:val="002D3B70"/>
    <w:rsid w:val="002D3FE2"/>
    <w:rsid w:val="002D4004"/>
    <w:rsid w:val="002D42AB"/>
    <w:rsid w:val="002D42DE"/>
    <w:rsid w:val="002D4EEF"/>
    <w:rsid w:val="002D565B"/>
    <w:rsid w:val="002D58E8"/>
    <w:rsid w:val="002D5DD4"/>
    <w:rsid w:val="002D5E0F"/>
    <w:rsid w:val="002D5FC6"/>
    <w:rsid w:val="002D61AF"/>
    <w:rsid w:val="002D6214"/>
    <w:rsid w:val="002D6741"/>
    <w:rsid w:val="002D6DD5"/>
    <w:rsid w:val="002D6F6F"/>
    <w:rsid w:val="002D7909"/>
    <w:rsid w:val="002E1149"/>
    <w:rsid w:val="002E1A58"/>
    <w:rsid w:val="002E1CF1"/>
    <w:rsid w:val="002E1D23"/>
    <w:rsid w:val="002E20CF"/>
    <w:rsid w:val="002E241D"/>
    <w:rsid w:val="002E26E1"/>
    <w:rsid w:val="002E2A58"/>
    <w:rsid w:val="002E2AB4"/>
    <w:rsid w:val="002E2B93"/>
    <w:rsid w:val="002E2C94"/>
    <w:rsid w:val="002E302B"/>
    <w:rsid w:val="002E35FE"/>
    <w:rsid w:val="002E3663"/>
    <w:rsid w:val="002E380F"/>
    <w:rsid w:val="002E3859"/>
    <w:rsid w:val="002E449D"/>
    <w:rsid w:val="002E44F5"/>
    <w:rsid w:val="002E482C"/>
    <w:rsid w:val="002E4962"/>
    <w:rsid w:val="002E497B"/>
    <w:rsid w:val="002E4CD0"/>
    <w:rsid w:val="002E4FE6"/>
    <w:rsid w:val="002E54DD"/>
    <w:rsid w:val="002E55A5"/>
    <w:rsid w:val="002E5655"/>
    <w:rsid w:val="002E5726"/>
    <w:rsid w:val="002E5BA4"/>
    <w:rsid w:val="002E60B6"/>
    <w:rsid w:val="002E6262"/>
    <w:rsid w:val="002E6DC2"/>
    <w:rsid w:val="002E6E46"/>
    <w:rsid w:val="002E6E97"/>
    <w:rsid w:val="002E709F"/>
    <w:rsid w:val="002E7330"/>
    <w:rsid w:val="002E7936"/>
    <w:rsid w:val="002E7A2B"/>
    <w:rsid w:val="002E7A6B"/>
    <w:rsid w:val="002F0164"/>
    <w:rsid w:val="002F034B"/>
    <w:rsid w:val="002F0865"/>
    <w:rsid w:val="002F0C7B"/>
    <w:rsid w:val="002F0D76"/>
    <w:rsid w:val="002F0DA6"/>
    <w:rsid w:val="002F112C"/>
    <w:rsid w:val="002F186C"/>
    <w:rsid w:val="002F1BDB"/>
    <w:rsid w:val="002F1E4E"/>
    <w:rsid w:val="002F371E"/>
    <w:rsid w:val="002F3D3F"/>
    <w:rsid w:val="002F409D"/>
    <w:rsid w:val="002F4A99"/>
    <w:rsid w:val="002F52D0"/>
    <w:rsid w:val="002F5487"/>
    <w:rsid w:val="002F568A"/>
    <w:rsid w:val="002F5742"/>
    <w:rsid w:val="002F57F6"/>
    <w:rsid w:val="002F5850"/>
    <w:rsid w:val="002F6089"/>
    <w:rsid w:val="002F6C22"/>
    <w:rsid w:val="002F710B"/>
    <w:rsid w:val="0030001C"/>
    <w:rsid w:val="00300480"/>
    <w:rsid w:val="0030082C"/>
    <w:rsid w:val="0030084E"/>
    <w:rsid w:val="00300DCE"/>
    <w:rsid w:val="00301022"/>
    <w:rsid w:val="00301580"/>
    <w:rsid w:val="00301A10"/>
    <w:rsid w:val="00301A39"/>
    <w:rsid w:val="00301A9D"/>
    <w:rsid w:val="00302A0B"/>
    <w:rsid w:val="003034EF"/>
    <w:rsid w:val="0030387E"/>
    <w:rsid w:val="00303F9E"/>
    <w:rsid w:val="003043AC"/>
    <w:rsid w:val="00304784"/>
    <w:rsid w:val="00304B29"/>
    <w:rsid w:val="00304D06"/>
    <w:rsid w:val="00304F7F"/>
    <w:rsid w:val="0030525B"/>
    <w:rsid w:val="003058D9"/>
    <w:rsid w:val="00305F21"/>
    <w:rsid w:val="003064AC"/>
    <w:rsid w:val="003064CB"/>
    <w:rsid w:val="00306568"/>
    <w:rsid w:val="003065F1"/>
    <w:rsid w:val="00307851"/>
    <w:rsid w:val="003079FD"/>
    <w:rsid w:val="00307A58"/>
    <w:rsid w:val="00307DAF"/>
    <w:rsid w:val="00307E17"/>
    <w:rsid w:val="00310421"/>
    <w:rsid w:val="0031043B"/>
    <w:rsid w:val="00310781"/>
    <w:rsid w:val="00310897"/>
    <w:rsid w:val="00311778"/>
    <w:rsid w:val="003117FB"/>
    <w:rsid w:val="003118FA"/>
    <w:rsid w:val="00311A4B"/>
    <w:rsid w:val="00311DEE"/>
    <w:rsid w:val="00311E0D"/>
    <w:rsid w:val="00311E9B"/>
    <w:rsid w:val="00313032"/>
    <w:rsid w:val="00313116"/>
    <w:rsid w:val="00313726"/>
    <w:rsid w:val="0031398F"/>
    <w:rsid w:val="00313FC1"/>
    <w:rsid w:val="0031401D"/>
    <w:rsid w:val="0031413C"/>
    <w:rsid w:val="00314BD7"/>
    <w:rsid w:val="00314F51"/>
    <w:rsid w:val="0031516C"/>
    <w:rsid w:val="00315303"/>
    <w:rsid w:val="0031538F"/>
    <w:rsid w:val="003158E2"/>
    <w:rsid w:val="00316042"/>
    <w:rsid w:val="00316088"/>
    <w:rsid w:val="00316B70"/>
    <w:rsid w:val="00316E32"/>
    <w:rsid w:val="0031702C"/>
    <w:rsid w:val="003171C4"/>
    <w:rsid w:val="003174DE"/>
    <w:rsid w:val="00317513"/>
    <w:rsid w:val="003176D0"/>
    <w:rsid w:val="003179D2"/>
    <w:rsid w:val="0032045B"/>
    <w:rsid w:val="003204AD"/>
    <w:rsid w:val="003207CD"/>
    <w:rsid w:val="00320B0D"/>
    <w:rsid w:val="00320BB5"/>
    <w:rsid w:val="00320D72"/>
    <w:rsid w:val="00320DF5"/>
    <w:rsid w:val="003215AE"/>
    <w:rsid w:val="00321A0C"/>
    <w:rsid w:val="00321B1B"/>
    <w:rsid w:val="00321B8D"/>
    <w:rsid w:val="0032294B"/>
    <w:rsid w:val="00322B2C"/>
    <w:rsid w:val="00322FEA"/>
    <w:rsid w:val="003233A7"/>
    <w:rsid w:val="00323487"/>
    <w:rsid w:val="003235BE"/>
    <w:rsid w:val="00323C7E"/>
    <w:rsid w:val="00324845"/>
    <w:rsid w:val="00324B11"/>
    <w:rsid w:val="003256A6"/>
    <w:rsid w:val="00326298"/>
    <w:rsid w:val="003266CF"/>
    <w:rsid w:val="003268BA"/>
    <w:rsid w:val="00326B1A"/>
    <w:rsid w:val="003274FF"/>
    <w:rsid w:val="00327AC0"/>
    <w:rsid w:val="00327B06"/>
    <w:rsid w:val="00330062"/>
    <w:rsid w:val="0033019D"/>
    <w:rsid w:val="0033035E"/>
    <w:rsid w:val="00330464"/>
    <w:rsid w:val="00330730"/>
    <w:rsid w:val="00330841"/>
    <w:rsid w:val="00330890"/>
    <w:rsid w:val="00330C76"/>
    <w:rsid w:val="003317D4"/>
    <w:rsid w:val="00331B4B"/>
    <w:rsid w:val="00331B68"/>
    <w:rsid w:val="00331CA5"/>
    <w:rsid w:val="003322BC"/>
    <w:rsid w:val="00332BCB"/>
    <w:rsid w:val="003333CD"/>
    <w:rsid w:val="003334A5"/>
    <w:rsid w:val="0033375B"/>
    <w:rsid w:val="0033488E"/>
    <w:rsid w:val="003357BE"/>
    <w:rsid w:val="00335894"/>
    <w:rsid w:val="00335D18"/>
    <w:rsid w:val="00335D7F"/>
    <w:rsid w:val="00335EBF"/>
    <w:rsid w:val="0033623D"/>
    <w:rsid w:val="003366ED"/>
    <w:rsid w:val="00336A9E"/>
    <w:rsid w:val="00336AE1"/>
    <w:rsid w:val="00336B0F"/>
    <w:rsid w:val="00336BD7"/>
    <w:rsid w:val="00336FF8"/>
    <w:rsid w:val="00337019"/>
    <w:rsid w:val="00337867"/>
    <w:rsid w:val="003379C2"/>
    <w:rsid w:val="00337C32"/>
    <w:rsid w:val="003406E6"/>
    <w:rsid w:val="003406FB"/>
    <w:rsid w:val="00340849"/>
    <w:rsid w:val="00340E7B"/>
    <w:rsid w:val="00340F30"/>
    <w:rsid w:val="0034121F"/>
    <w:rsid w:val="003412CA"/>
    <w:rsid w:val="003415E0"/>
    <w:rsid w:val="003419D1"/>
    <w:rsid w:val="00341C97"/>
    <w:rsid w:val="00341CCA"/>
    <w:rsid w:val="0034215C"/>
    <w:rsid w:val="00342346"/>
    <w:rsid w:val="00343022"/>
    <w:rsid w:val="0034303E"/>
    <w:rsid w:val="003434D7"/>
    <w:rsid w:val="00343596"/>
    <w:rsid w:val="0034408A"/>
    <w:rsid w:val="00344662"/>
    <w:rsid w:val="0034525C"/>
    <w:rsid w:val="00345AA4"/>
    <w:rsid w:val="00345DF8"/>
    <w:rsid w:val="00345E23"/>
    <w:rsid w:val="0034621E"/>
    <w:rsid w:val="003466D6"/>
    <w:rsid w:val="00346906"/>
    <w:rsid w:val="00347040"/>
    <w:rsid w:val="003471F6"/>
    <w:rsid w:val="003472C4"/>
    <w:rsid w:val="003473E4"/>
    <w:rsid w:val="00347AF8"/>
    <w:rsid w:val="003503F2"/>
    <w:rsid w:val="003505A6"/>
    <w:rsid w:val="00350654"/>
    <w:rsid w:val="00350AB9"/>
    <w:rsid w:val="00350BF8"/>
    <w:rsid w:val="00350F95"/>
    <w:rsid w:val="003515A6"/>
    <w:rsid w:val="00352089"/>
    <w:rsid w:val="00352562"/>
    <w:rsid w:val="00352998"/>
    <w:rsid w:val="00352D27"/>
    <w:rsid w:val="00352FBD"/>
    <w:rsid w:val="00352FD0"/>
    <w:rsid w:val="00353A89"/>
    <w:rsid w:val="00353CA1"/>
    <w:rsid w:val="0035403C"/>
    <w:rsid w:val="003540C2"/>
    <w:rsid w:val="003543F6"/>
    <w:rsid w:val="00354ECC"/>
    <w:rsid w:val="0035605B"/>
    <w:rsid w:val="0035619D"/>
    <w:rsid w:val="003564FE"/>
    <w:rsid w:val="003569D9"/>
    <w:rsid w:val="00356DCE"/>
    <w:rsid w:val="00356F7D"/>
    <w:rsid w:val="00357984"/>
    <w:rsid w:val="00360002"/>
    <w:rsid w:val="0036000E"/>
    <w:rsid w:val="00360484"/>
    <w:rsid w:val="00360558"/>
    <w:rsid w:val="00360C1F"/>
    <w:rsid w:val="00360DA7"/>
    <w:rsid w:val="00361786"/>
    <w:rsid w:val="003617A2"/>
    <w:rsid w:val="00361833"/>
    <w:rsid w:val="00362199"/>
    <w:rsid w:val="00362282"/>
    <w:rsid w:val="003624D2"/>
    <w:rsid w:val="0036278A"/>
    <w:rsid w:val="0036279C"/>
    <w:rsid w:val="00362E4B"/>
    <w:rsid w:val="00363084"/>
    <w:rsid w:val="0036336D"/>
    <w:rsid w:val="00363411"/>
    <w:rsid w:val="0036392A"/>
    <w:rsid w:val="00364B56"/>
    <w:rsid w:val="0036518F"/>
    <w:rsid w:val="00366733"/>
    <w:rsid w:val="0036685C"/>
    <w:rsid w:val="00366B0F"/>
    <w:rsid w:val="00367690"/>
    <w:rsid w:val="003677D4"/>
    <w:rsid w:val="00367C61"/>
    <w:rsid w:val="00367F0E"/>
    <w:rsid w:val="00367FE5"/>
    <w:rsid w:val="0037114E"/>
    <w:rsid w:val="00371678"/>
    <w:rsid w:val="00371C4F"/>
    <w:rsid w:val="003721D6"/>
    <w:rsid w:val="003723FD"/>
    <w:rsid w:val="00372850"/>
    <w:rsid w:val="003729BB"/>
    <w:rsid w:val="00372AD9"/>
    <w:rsid w:val="00372B68"/>
    <w:rsid w:val="00372CDF"/>
    <w:rsid w:val="00373061"/>
    <w:rsid w:val="0037348F"/>
    <w:rsid w:val="003735A7"/>
    <w:rsid w:val="00373C66"/>
    <w:rsid w:val="00374117"/>
    <w:rsid w:val="0037416C"/>
    <w:rsid w:val="003745EB"/>
    <w:rsid w:val="00375037"/>
    <w:rsid w:val="003750DC"/>
    <w:rsid w:val="003754D3"/>
    <w:rsid w:val="00375843"/>
    <w:rsid w:val="00375C70"/>
    <w:rsid w:val="003762EE"/>
    <w:rsid w:val="00376947"/>
    <w:rsid w:val="00376961"/>
    <w:rsid w:val="00376DAF"/>
    <w:rsid w:val="00376F93"/>
    <w:rsid w:val="0037719F"/>
    <w:rsid w:val="00377777"/>
    <w:rsid w:val="00377855"/>
    <w:rsid w:val="003779EF"/>
    <w:rsid w:val="00377FD0"/>
    <w:rsid w:val="00380177"/>
    <w:rsid w:val="00380238"/>
    <w:rsid w:val="003809E6"/>
    <w:rsid w:val="00380A38"/>
    <w:rsid w:val="00380C22"/>
    <w:rsid w:val="00380F45"/>
    <w:rsid w:val="00381077"/>
    <w:rsid w:val="00381461"/>
    <w:rsid w:val="003814FF"/>
    <w:rsid w:val="00381FBE"/>
    <w:rsid w:val="00382183"/>
    <w:rsid w:val="00382814"/>
    <w:rsid w:val="00382846"/>
    <w:rsid w:val="00382CBF"/>
    <w:rsid w:val="00382E68"/>
    <w:rsid w:val="00382E90"/>
    <w:rsid w:val="00383D53"/>
    <w:rsid w:val="00384004"/>
    <w:rsid w:val="00384BF9"/>
    <w:rsid w:val="00385108"/>
    <w:rsid w:val="0038590F"/>
    <w:rsid w:val="00385CAE"/>
    <w:rsid w:val="00385D0D"/>
    <w:rsid w:val="00385DA5"/>
    <w:rsid w:val="0038613C"/>
    <w:rsid w:val="003875DD"/>
    <w:rsid w:val="0038770E"/>
    <w:rsid w:val="00387F18"/>
    <w:rsid w:val="00387FC0"/>
    <w:rsid w:val="003900F7"/>
    <w:rsid w:val="00390177"/>
    <w:rsid w:val="00390255"/>
    <w:rsid w:val="00390A32"/>
    <w:rsid w:val="00390EF3"/>
    <w:rsid w:val="00391BBE"/>
    <w:rsid w:val="00392668"/>
    <w:rsid w:val="00392AD3"/>
    <w:rsid w:val="00392DF9"/>
    <w:rsid w:val="0039347E"/>
    <w:rsid w:val="00393618"/>
    <w:rsid w:val="003937FB"/>
    <w:rsid w:val="00393D6A"/>
    <w:rsid w:val="00393E1B"/>
    <w:rsid w:val="00394517"/>
    <w:rsid w:val="00394AF7"/>
    <w:rsid w:val="00394E0B"/>
    <w:rsid w:val="0039595D"/>
    <w:rsid w:val="00395D14"/>
    <w:rsid w:val="0039635C"/>
    <w:rsid w:val="00396361"/>
    <w:rsid w:val="003963E9"/>
    <w:rsid w:val="00396913"/>
    <w:rsid w:val="00396C60"/>
    <w:rsid w:val="0039724D"/>
    <w:rsid w:val="003975A9"/>
    <w:rsid w:val="00397829"/>
    <w:rsid w:val="00397F18"/>
    <w:rsid w:val="003A00DE"/>
    <w:rsid w:val="003A094B"/>
    <w:rsid w:val="003A0F1C"/>
    <w:rsid w:val="003A16D8"/>
    <w:rsid w:val="003A171C"/>
    <w:rsid w:val="003A1A99"/>
    <w:rsid w:val="003A1AC0"/>
    <w:rsid w:val="003A20CF"/>
    <w:rsid w:val="003A2D61"/>
    <w:rsid w:val="003A30E2"/>
    <w:rsid w:val="003A33FD"/>
    <w:rsid w:val="003A3503"/>
    <w:rsid w:val="003A393A"/>
    <w:rsid w:val="003A3A49"/>
    <w:rsid w:val="003A3F7F"/>
    <w:rsid w:val="003A4135"/>
    <w:rsid w:val="003A4167"/>
    <w:rsid w:val="003A463F"/>
    <w:rsid w:val="003A4729"/>
    <w:rsid w:val="003A588B"/>
    <w:rsid w:val="003A5DA3"/>
    <w:rsid w:val="003A6241"/>
    <w:rsid w:val="003A6456"/>
    <w:rsid w:val="003A653A"/>
    <w:rsid w:val="003A6596"/>
    <w:rsid w:val="003A6DB9"/>
    <w:rsid w:val="003A6E1C"/>
    <w:rsid w:val="003A7A80"/>
    <w:rsid w:val="003A7A98"/>
    <w:rsid w:val="003A7F33"/>
    <w:rsid w:val="003B0B8C"/>
    <w:rsid w:val="003B0C69"/>
    <w:rsid w:val="003B0CBC"/>
    <w:rsid w:val="003B0CEE"/>
    <w:rsid w:val="003B0F08"/>
    <w:rsid w:val="003B11C2"/>
    <w:rsid w:val="003B11EC"/>
    <w:rsid w:val="003B1361"/>
    <w:rsid w:val="003B1D31"/>
    <w:rsid w:val="003B20A5"/>
    <w:rsid w:val="003B20E6"/>
    <w:rsid w:val="003B21C7"/>
    <w:rsid w:val="003B2313"/>
    <w:rsid w:val="003B236A"/>
    <w:rsid w:val="003B26D9"/>
    <w:rsid w:val="003B275C"/>
    <w:rsid w:val="003B359C"/>
    <w:rsid w:val="003B3AB2"/>
    <w:rsid w:val="003B3ED1"/>
    <w:rsid w:val="003B3FA6"/>
    <w:rsid w:val="003B45D2"/>
    <w:rsid w:val="003B460D"/>
    <w:rsid w:val="003B4AA0"/>
    <w:rsid w:val="003B4C89"/>
    <w:rsid w:val="003B4D9B"/>
    <w:rsid w:val="003B550F"/>
    <w:rsid w:val="003B56A2"/>
    <w:rsid w:val="003B58AC"/>
    <w:rsid w:val="003B5AFD"/>
    <w:rsid w:val="003B5C10"/>
    <w:rsid w:val="003B611C"/>
    <w:rsid w:val="003B622D"/>
    <w:rsid w:val="003B7054"/>
    <w:rsid w:val="003B7233"/>
    <w:rsid w:val="003B7563"/>
    <w:rsid w:val="003C0323"/>
    <w:rsid w:val="003C039A"/>
    <w:rsid w:val="003C075F"/>
    <w:rsid w:val="003C091D"/>
    <w:rsid w:val="003C0A72"/>
    <w:rsid w:val="003C160F"/>
    <w:rsid w:val="003C1D43"/>
    <w:rsid w:val="003C1D86"/>
    <w:rsid w:val="003C27B4"/>
    <w:rsid w:val="003C307C"/>
    <w:rsid w:val="003C33AF"/>
    <w:rsid w:val="003C344C"/>
    <w:rsid w:val="003C3622"/>
    <w:rsid w:val="003C367A"/>
    <w:rsid w:val="003C3802"/>
    <w:rsid w:val="003C3D22"/>
    <w:rsid w:val="003C3E7C"/>
    <w:rsid w:val="003C4072"/>
    <w:rsid w:val="003C433F"/>
    <w:rsid w:val="003C4383"/>
    <w:rsid w:val="003C44CE"/>
    <w:rsid w:val="003C4812"/>
    <w:rsid w:val="003C4902"/>
    <w:rsid w:val="003C4C64"/>
    <w:rsid w:val="003C53DC"/>
    <w:rsid w:val="003C5C48"/>
    <w:rsid w:val="003C625E"/>
    <w:rsid w:val="003C63ED"/>
    <w:rsid w:val="003C68DE"/>
    <w:rsid w:val="003C69D6"/>
    <w:rsid w:val="003C6C08"/>
    <w:rsid w:val="003C6CB2"/>
    <w:rsid w:val="003C6CFB"/>
    <w:rsid w:val="003C7BA4"/>
    <w:rsid w:val="003C7C75"/>
    <w:rsid w:val="003C7D1E"/>
    <w:rsid w:val="003C7D54"/>
    <w:rsid w:val="003D05E2"/>
    <w:rsid w:val="003D0768"/>
    <w:rsid w:val="003D10AC"/>
    <w:rsid w:val="003D2111"/>
    <w:rsid w:val="003D2194"/>
    <w:rsid w:val="003D2B4E"/>
    <w:rsid w:val="003D2FEF"/>
    <w:rsid w:val="003D33BF"/>
    <w:rsid w:val="003D34D3"/>
    <w:rsid w:val="003D3977"/>
    <w:rsid w:val="003D3E25"/>
    <w:rsid w:val="003D4088"/>
    <w:rsid w:val="003D4565"/>
    <w:rsid w:val="003D4726"/>
    <w:rsid w:val="003D4B67"/>
    <w:rsid w:val="003D4BBD"/>
    <w:rsid w:val="003D4F31"/>
    <w:rsid w:val="003D5D3F"/>
    <w:rsid w:val="003D5F91"/>
    <w:rsid w:val="003D648F"/>
    <w:rsid w:val="003D6803"/>
    <w:rsid w:val="003D6960"/>
    <w:rsid w:val="003D69F9"/>
    <w:rsid w:val="003D6C6B"/>
    <w:rsid w:val="003D726A"/>
    <w:rsid w:val="003D746D"/>
    <w:rsid w:val="003D77B6"/>
    <w:rsid w:val="003D78A2"/>
    <w:rsid w:val="003D7A89"/>
    <w:rsid w:val="003D7B1E"/>
    <w:rsid w:val="003D7C92"/>
    <w:rsid w:val="003E007D"/>
    <w:rsid w:val="003E0204"/>
    <w:rsid w:val="003E0425"/>
    <w:rsid w:val="003E0ABC"/>
    <w:rsid w:val="003E1481"/>
    <w:rsid w:val="003E15C6"/>
    <w:rsid w:val="003E17C3"/>
    <w:rsid w:val="003E1A36"/>
    <w:rsid w:val="003E1B01"/>
    <w:rsid w:val="003E1CF8"/>
    <w:rsid w:val="003E20E3"/>
    <w:rsid w:val="003E2DBB"/>
    <w:rsid w:val="003E33CD"/>
    <w:rsid w:val="003E3885"/>
    <w:rsid w:val="003E3B40"/>
    <w:rsid w:val="003E4035"/>
    <w:rsid w:val="003E43E2"/>
    <w:rsid w:val="003E45BE"/>
    <w:rsid w:val="003E4B8D"/>
    <w:rsid w:val="003E4CB4"/>
    <w:rsid w:val="003E5429"/>
    <w:rsid w:val="003E596D"/>
    <w:rsid w:val="003E5B37"/>
    <w:rsid w:val="003E5C3E"/>
    <w:rsid w:val="003E5C83"/>
    <w:rsid w:val="003E5C9D"/>
    <w:rsid w:val="003E686C"/>
    <w:rsid w:val="003E6A50"/>
    <w:rsid w:val="003E6E0A"/>
    <w:rsid w:val="003E7783"/>
    <w:rsid w:val="003E7CC8"/>
    <w:rsid w:val="003E7DFF"/>
    <w:rsid w:val="003F03CE"/>
    <w:rsid w:val="003F0D4D"/>
    <w:rsid w:val="003F0D60"/>
    <w:rsid w:val="003F0D63"/>
    <w:rsid w:val="003F0F28"/>
    <w:rsid w:val="003F0F6C"/>
    <w:rsid w:val="003F1202"/>
    <w:rsid w:val="003F19DB"/>
    <w:rsid w:val="003F239C"/>
    <w:rsid w:val="003F25A4"/>
    <w:rsid w:val="003F25B1"/>
    <w:rsid w:val="003F292A"/>
    <w:rsid w:val="003F2E1B"/>
    <w:rsid w:val="003F2E31"/>
    <w:rsid w:val="003F3F10"/>
    <w:rsid w:val="003F3F35"/>
    <w:rsid w:val="003F4070"/>
    <w:rsid w:val="003F4228"/>
    <w:rsid w:val="003F42B0"/>
    <w:rsid w:val="003F4BDD"/>
    <w:rsid w:val="003F520C"/>
    <w:rsid w:val="003F52B5"/>
    <w:rsid w:val="003F5DCF"/>
    <w:rsid w:val="003F61D5"/>
    <w:rsid w:val="003F68AF"/>
    <w:rsid w:val="003F6C46"/>
    <w:rsid w:val="003F6FBC"/>
    <w:rsid w:val="003F7460"/>
    <w:rsid w:val="003F7D87"/>
    <w:rsid w:val="00400001"/>
    <w:rsid w:val="0040014A"/>
    <w:rsid w:val="004004A6"/>
    <w:rsid w:val="00400E19"/>
    <w:rsid w:val="00401086"/>
    <w:rsid w:val="00401C35"/>
    <w:rsid w:val="004020FC"/>
    <w:rsid w:val="00402992"/>
    <w:rsid w:val="00402D03"/>
    <w:rsid w:val="00402F47"/>
    <w:rsid w:val="00403C1F"/>
    <w:rsid w:val="004042F3"/>
    <w:rsid w:val="004043BD"/>
    <w:rsid w:val="00404A48"/>
    <w:rsid w:val="00404BA1"/>
    <w:rsid w:val="00404E06"/>
    <w:rsid w:val="0040555A"/>
    <w:rsid w:val="00405F47"/>
    <w:rsid w:val="00405FD4"/>
    <w:rsid w:val="004062EC"/>
    <w:rsid w:val="00406581"/>
    <w:rsid w:val="004068EB"/>
    <w:rsid w:val="00406926"/>
    <w:rsid w:val="00406A47"/>
    <w:rsid w:val="00406B47"/>
    <w:rsid w:val="00406CAF"/>
    <w:rsid w:val="00406E23"/>
    <w:rsid w:val="00406F9D"/>
    <w:rsid w:val="0040731B"/>
    <w:rsid w:val="004073F0"/>
    <w:rsid w:val="00407696"/>
    <w:rsid w:val="004079C1"/>
    <w:rsid w:val="00407A75"/>
    <w:rsid w:val="0041086D"/>
    <w:rsid w:val="00411D1D"/>
    <w:rsid w:val="00411E3C"/>
    <w:rsid w:val="00411F76"/>
    <w:rsid w:val="00412281"/>
    <w:rsid w:val="004130C1"/>
    <w:rsid w:val="004133C8"/>
    <w:rsid w:val="004136AC"/>
    <w:rsid w:val="00413D75"/>
    <w:rsid w:val="0041474C"/>
    <w:rsid w:val="00414954"/>
    <w:rsid w:val="00415703"/>
    <w:rsid w:val="0041571B"/>
    <w:rsid w:val="004159B8"/>
    <w:rsid w:val="00415B27"/>
    <w:rsid w:val="00415E9C"/>
    <w:rsid w:val="00415FDA"/>
    <w:rsid w:val="00416049"/>
    <w:rsid w:val="004160C3"/>
    <w:rsid w:val="00416F63"/>
    <w:rsid w:val="00416FBD"/>
    <w:rsid w:val="00417112"/>
    <w:rsid w:val="0041724F"/>
    <w:rsid w:val="00417605"/>
    <w:rsid w:val="00417D05"/>
    <w:rsid w:val="00417D87"/>
    <w:rsid w:val="00420378"/>
    <w:rsid w:val="004203F8"/>
    <w:rsid w:val="0042059A"/>
    <w:rsid w:val="00420966"/>
    <w:rsid w:val="0042224F"/>
    <w:rsid w:val="00423033"/>
    <w:rsid w:val="0042313D"/>
    <w:rsid w:val="004234E5"/>
    <w:rsid w:val="00423C0D"/>
    <w:rsid w:val="00424099"/>
    <w:rsid w:val="0042426D"/>
    <w:rsid w:val="0042429B"/>
    <w:rsid w:val="00424596"/>
    <w:rsid w:val="004246EC"/>
    <w:rsid w:val="004247B5"/>
    <w:rsid w:val="004247F2"/>
    <w:rsid w:val="00424F19"/>
    <w:rsid w:val="004256D5"/>
    <w:rsid w:val="00425E78"/>
    <w:rsid w:val="004261A5"/>
    <w:rsid w:val="00426796"/>
    <w:rsid w:val="00426CC5"/>
    <w:rsid w:val="00426D15"/>
    <w:rsid w:val="00426E0E"/>
    <w:rsid w:val="004276D3"/>
    <w:rsid w:val="0042787F"/>
    <w:rsid w:val="004303AB"/>
    <w:rsid w:val="00430421"/>
    <w:rsid w:val="00430583"/>
    <w:rsid w:val="00430AE8"/>
    <w:rsid w:val="00430AF6"/>
    <w:rsid w:val="00430B4D"/>
    <w:rsid w:val="00431119"/>
    <w:rsid w:val="004315C4"/>
    <w:rsid w:val="004317A9"/>
    <w:rsid w:val="00431AB2"/>
    <w:rsid w:val="004328A8"/>
    <w:rsid w:val="00432C41"/>
    <w:rsid w:val="004331FB"/>
    <w:rsid w:val="00433512"/>
    <w:rsid w:val="00433591"/>
    <w:rsid w:val="004335BE"/>
    <w:rsid w:val="00433759"/>
    <w:rsid w:val="004339D9"/>
    <w:rsid w:val="00433E6A"/>
    <w:rsid w:val="00433ED5"/>
    <w:rsid w:val="00433FD7"/>
    <w:rsid w:val="0043484A"/>
    <w:rsid w:val="00434A9E"/>
    <w:rsid w:val="00434B05"/>
    <w:rsid w:val="00435289"/>
    <w:rsid w:val="00435406"/>
    <w:rsid w:val="0043555D"/>
    <w:rsid w:val="00435564"/>
    <w:rsid w:val="004364F3"/>
    <w:rsid w:val="004365E8"/>
    <w:rsid w:val="00436DC0"/>
    <w:rsid w:val="00437414"/>
    <w:rsid w:val="00437782"/>
    <w:rsid w:val="0043796D"/>
    <w:rsid w:val="00437BFC"/>
    <w:rsid w:val="00437C0D"/>
    <w:rsid w:val="004402C1"/>
    <w:rsid w:val="00440658"/>
    <w:rsid w:val="004406A4"/>
    <w:rsid w:val="00440E76"/>
    <w:rsid w:val="00441055"/>
    <w:rsid w:val="00441262"/>
    <w:rsid w:val="004412B2"/>
    <w:rsid w:val="00441584"/>
    <w:rsid w:val="00441610"/>
    <w:rsid w:val="00441A00"/>
    <w:rsid w:val="00441CB6"/>
    <w:rsid w:val="004420B0"/>
    <w:rsid w:val="00442181"/>
    <w:rsid w:val="00442492"/>
    <w:rsid w:val="00442C20"/>
    <w:rsid w:val="00442FEC"/>
    <w:rsid w:val="00443079"/>
    <w:rsid w:val="0044310F"/>
    <w:rsid w:val="00443732"/>
    <w:rsid w:val="00443C02"/>
    <w:rsid w:val="0044438E"/>
    <w:rsid w:val="00444547"/>
    <w:rsid w:val="0044459D"/>
    <w:rsid w:val="004446AC"/>
    <w:rsid w:val="00444944"/>
    <w:rsid w:val="004449B2"/>
    <w:rsid w:val="00444E0C"/>
    <w:rsid w:val="004451B1"/>
    <w:rsid w:val="004454E5"/>
    <w:rsid w:val="00446796"/>
    <w:rsid w:val="00446BD6"/>
    <w:rsid w:val="00446EDE"/>
    <w:rsid w:val="00447350"/>
    <w:rsid w:val="00447D06"/>
    <w:rsid w:val="0045009E"/>
    <w:rsid w:val="004502B4"/>
    <w:rsid w:val="004505B2"/>
    <w:rsid w:val="004505CF"/>
    <w:rsid w:val="004505FC"/>
    <w:rsid w:val="00450B56"/>
    <w:rsid w:val="00450C43"/>
    <w:rsid w:val="0045130A"/>
    <w:rsid w:val="00451669"/>
    <w:rsid w:val="00451980"/>
    <w:rsid w:val="00452596"/>
    <w:rsid w:val="00452FCF"/>
    <w:rsid w:val="00453335"/>
    <w:rsid w:val="004537D5"/>
    <w:rsid w:val="004538EC"/>
    <w:rsid w:val="00453A1F"/>
    <w:rsid w:val="00453F6E"/>
    <w:rsid w:val="00455593"/>
    <w:rsid w:val="00455791"/>
    <w:rsid w:val="00455A59"/>
    <w:rsid w:val="00455A9F"/>
    <w:rsid w:val="00455B66"/>
    <w:rsid w:val="00455F9B"/>
    <w:rsid w:val="0045657E"/>
    <w:rsid w:val="00456BDC"/>
    <w:rsid w:val="00457124"/>
    <w:rsid w:val="0045712F"/>
    <w:rsid w:val="00457A10"/>
    <w:rsid w:val="00457ED4"/>
    <w:rsid w:val="00457F22"/>
    <w:rsid w:val="00460120"/>
    <w:rsid w:val="004601A9"/>
    <w:rsid w:val="0046022C"/>
    <w:rsid w:val="0046030C"/>
    <w:rsid w:val="00460432"/>
    <w:rsid w:val="00460A24"/>
    <w:rsid w:val="00461C27"/>
    <w:rsid w:val="00461C29"/>
    <w:rsid w:val="004621E9"/>
    <w:rsid w:val="00462607"/>
    <w:rsid w:val="004626D1"/>
    <w:rsid w:val="00462C8C"/>
    <w:rsid w:val="00462CF5"/>
    <w:rsid w:val="00462EA3"/>
    <w:rsid w:val="004630B7"/>
    <w:rsid w:val="004630F7"/>
    <w:rsid w:val="00463238"/>
    <w:rsid w:val="004632D5"/>
    <w:rsid w:val="00463D90"/>
    <w:rsid w:val="00463F10"/>
    <w:rsid w:val="004646C4"/>
    <w:rsid w:val="00464858"/>
    <w:rsid w:val="00464E70"/>
    <w:rsid w:val="00465C88"/>
    <w:rsid w:val="00465EDC"/>
    <w:rsid w:val="004664A0"/>
    <w:rsid w:val="00466632"/>
    <w:rsid w:val="004668C5"/>
    <w:rsid w:val="00466953"/>
    <w:rsid w:val="00466C95"/>
    <w:rsid w:val="00466CAB"/>
    <w:rsid w:val="00467125"/>
    <w:rsid w:val="00467257"/>
    <w:rsid w:val="00467C90"/>
    <w:rsid w:val="00467EFB"/>
    <w:rsid w:val="00470459"/>
    <w:rsid w:val="00470656"/>
    <w:rsid w:val="00470915"/>
    <w:rsid w:val="00470991"/>
    <w:rsid w:val="00470BED"/>
    <w:rsid w:val="00471A31"/>
    <w:rsid w:val="00471E4A"/>
    <w:rsid w:val="004739E5"/>
    <w:rsid w:val="00473A29"/>
    <w:rsid w:val="004744C9"/>
    <w:rsid w:val="00475737"/>
    <w:rsid w:val="0047574B"/>
    <w:rsid w:val="00475832"/>
    <w:rsid w:val="0047599B"/>
    <w:rsid w:val="00475DB2"/>
    <w:rsid w:val="004766B9"/>
    <w:rsid w:val="004766F9"/>
    <w:rsid w:val="00477488"/>
    <w:rsid w:val="00477516"/>
    <w:rsid w:val="00477788"/>
    <w:rsid w:val="00477E20"/>
    <w:rsid w:val="00477FD2"/>
    <w:rsid w:val="00480534"/>
    <w:rsid w:val="004806B0"/>
    <w:rsid w:val="00480C05"/>
    <w:rsid w:val="00480DAB"/>
    <w:rsid w:val="00480FB6"/>
    <w:rsid w:val="004813D3"/>
    <w:rsid w:val="00481B13"/>
    <w:rsid w:val="00481CED"/>
    <w:rsid w:val="004829F6"/>
    <w:rsid w:val="00482F23"/>
    <w:rsid w:val="0048310F"/>
    <w:rsid w:val="004836EA"/>
    <w:rsid w:val="00483706"/>
    <w:rsid w:val="00483778"/>
    <w:rsid w:val="00483ED0"/>
    <w:rsid w:val="00483F96"/>
    <w:rsid w:val="004847D0"/>
    <w:rsid w:val="00484D89"/>
    <w:rsid w:val="00484DD8"/>
    <w:rsid w:val="00484DE6"/>
    <w:rsid w:val="00485449"/>
    <w:rsid w:val="00485868"/>
    <w:rsid w:val="004868B6"/>
    <w:rsid w:val="00487038"/>
    <w:rsid w:val="004870AE"/>
    <w:rsid w:val="00487138"/>
    <w:rsid w:val="004877B6"/>
    <w:rsid w:val="00490246"/>
    <w:rsid w:val="0049029A"/>
    <w:rsid w:val="00490A15"/>
    <w:rsid w:val="00490A5F"/>
    <w:rsid w:val="00490B91"/>
    <w:rsid w:val="0049102B"/>
    <w:rsid w:val="0049109B"/>
    <w:rsid w:val="00491FFB"/>
    <w:rsid w:val="004920A8"/>
    <w:rsid w:val="00492267"/>
    <w:rsid w:val="0049298E"/>
    <w:rsid w:val="00492BCF"/>
    <w:rsid w:val="00493FDF"/>
    <w:rsid w:val="004942E1"/>
    <w:rsid w:val="004947B2"/>
    <w:rsid w:val="0049489A"/>
    <w:rsid w:val="00494FF7"/>
    <w:rsid w:val="00495C4F"/>
    <w:rsid w:val="004970F6"/>
    <w:rsid w:val="004A0365"/>
    <w:rsid w:val="004A0AF0"/>
    <w:rsid w:val="004A0B24"/>
    <w:rsid w:val="004A0F92"/>
    <w:rsid w:val="004A0FCA"/>
    <w:rsid w:val="004A0FDD"/>
    <w:rsid w:val="004A11E0"/>
    <w:rsid w:val="004A1271"/>
    <w:rsid w:val="004A1927"/>
    <w:rsid w:val="004A2217"/>
    <w:rsid w:val="004A22B3"/>
    <w:rsid w:val="004A23D9"/>
    <w:rsid w:val="004A28B0"/>
    <w:rsid w:val="004A2F34"/>
    <w:rsid w:val="004A369F"/>
    <w:rsid w:val="004A39D8"/>
    <w:rsid w:val="004A3CE7"/>
    <w:rsid w:val="004A3DAE"/>
    <w:rsid w:val="004A3F88"/>
    <w:rsid w:val="004A4068"/>
    <w:rsid w:val="004A47CB"/>
    <w:rsid w:val="004A61C7"/>
    <w:rsid w:val="004A6262"/>
    <w:rsid w:val="004A6965"/>
    <w:rsid w:val="004A7022"/>
    <w:rsid w:val="004A72DD"/>
    <w:rsid w:val="004A7445"/>
    <w:rsid w:val="004A7BDD"/>
    <w:rsid w:val="004B012F"/>
    <w:rsid w:val="004B01E5"/>
    <w:rsid w:val="004B0488"/>
    <w:rsid w:val="004B05C0"/>
    <w:rsid w:val="004B062B"/>
    <w:rsid w:val="004B07A0"/>
    <w:rsid w:val="004B08C6"/>
    <w:rsid w:val="004B1137"/>
    <w:rsid w:val="004B1812"/>
    <w:rsid w:val="004B1DED"/>
    <w:rsid w:val="004B25AD"/>
    <w:rsid w:val="004B272E"/>
    <w:rsid w:val="004B2B52"/>
    <w:rsid w:val="004B3138"/>
    <w:rsid w:val="004B3C5A"/>
    <w:rsid w:val="004B4EED"/>
    <w:rsid w:val="004B62FF"/>
    <w:rsid w:val="004B69A7"/>
    <w:rsid w:val="004B6CD2"/>
    <w:rsid w:val="004B709F"/>
    <w:rsid w:val="004B738A"/>
    <w:rsid w:val="004B73BF"/>
    <w:rsid w:val="004B73C7"/>
    <w:rsid w:val="004B74BE"/>
    <w:rsid w:val="004B7953"/>
    <w:rsid w:val="004B7A8E"/>
    <w:rsid w:val="004B7AA4"/>
    <w:rsid w:val="004B7AF9"/>
    <w:rsid w:val="004B7D87"/>
    <w:rsid w:val="004B7F80"/>
    <w:rsid w:val="004C02D6"/>
    <w:rsid w:val="004C0451"/>
    <w:rsid w:val="004C0A1C"/>
    <w:rsid w:val="004C0CF6"/>
    <w:rsid w:val="004C1016"/>
    <w:rsid w:val="004C11AD"/>
    <w:rsid w:val="004C18DC"/>
    <w:rsid w:val="004C22B7"/>
    <w:rsid w:val="004C2325"/>
    <w:rsid w:val="004C2ACC"/>
    <w:rsid w:val="004C2B1E"/>
    <w:rsid w:val="004C3168"/>
    <w:rsid w:val="004C3218"/>
    <w:rsid w:val="004C3BC3"/>
    <w:rsid w:val="004C3DBD"/>
    <w:rsid w:val="004C3E65"/>
    <w:rsid w:val="004C400F"/>
    <w:rsid w:val="004C41B4"/>
    <w:rsid w:val="004C445D"/>
    <w:rsid w:val="004C4465"/>
    <w:rsid w:val="004C4D6E"/>
    <w:rsid w:val="004C4DE7"/>
    <w:rsid w:val="004C5272"/>
    <w:rsid w:val="004C567C"/>
    <w:rsid w:val="004C5D4E"/>
    <w:rsid w:val="004C613E"/>
    <w:rsid w:val="004C67F3"/>
    <w:rsid w:val="004C6EE8"/>
    <w:rsid w:val="004C7389"/>
    <w:rsid w:val="004C7DD1"/>
    <w:rsid w:val="004D015F"/>
    <w:rsid w:val="004D01C6"/>
    <w:rsid w:val="004D0309"/>
    <w:rsid w:val="004D04A8"/>
    <w:rsid w:val="004D06FF"/>
    <w:rsid w:val="004D12C0"/>
    <w:rsid w:val="004D2607"/>
    <w:rsid w:val="004D30E7"/>
    <w:rsid w:val="004D3A19"/>
    <w:rsid w:val="004D3B87"/>
    <w:rsid w:val="004D3D84"/>
    <w:rsid w:val="004D438E"/>
    <w:rsid w:val="004D4A90"/>
    <w:rsid w:val="004D4DF9"/>
    <w:rsid w:val="004D5316"/>
    <w:rsid w:val="004D5AC1"/>
    <w:rsid w:val="004D601A"/>
    <w:rsid w:val="004D619C"/>
    <w:rsid w:val="004D62C9"/>
    <w:rsid w:val="004D65E7"/>
    <w:rsid w:val="004D6CED"/>
    <w:rsid w:val="004D758F"/>
    <w:rsid w:val="004D7D9E"/>
    <w:rsid w:val="004D7E2B"/>
    <w:rsid w:val="004D7F07"/>
    <w:rsid w:val="004E0152"/>
    <w:rsid w:val="004E0A43"/>
    <w:rsid w:val="004E0B5F"/>
    <w:rsid w:val="004E0BDF"/>
    <w:rsid w:val="004E0D30"/>
    <w:rsid w:val="004E0EAF"/>
    <w:rsid w:val="004E1B06"/>
    <w:rsid w:val="004E1B97"/>
    <w:rsid w:val="004E1F11"/>
    <w:rsid w:val="004E1F1B"/>
    <w:rsid w:val="004E20B3"/>
    <w:rsid w:val="004E214E"/>
    <w:rsid w:val="004E2395"/>
    <w:rsid w:val="004E2A21"/>
    <w:rsid w:val="004E3753"/>
    <w:rsid w:val="004E3F85"/>
    <w:rsid w:val="004E40AF"/>
    <w:rsid w:val="004E426F"/>
    <w:rsid w:val="004E4511"/>
    <w:rsid w:val="004E4858"/>
    <w:rsid w:val="004E4CE6"/>
    <w:rsid w:val="004E5632"/>
    <w:rsid w:val="004E5634"/>
    <w:rsid w:val="004E57C1"/>
    <w:rsid w:val="004E5BE1"/>
    <w:rsid w:val="004E5C0A"/>
    <w:rsid w:val="004E60BD"/>
    <w:rsid w:val="004E62C1"/>
    <w:rsid w:val="004E6786"/>
    <w:rsid w:val="004E6833"/>
    <w:rsid w:val="004E6877"/>
    <w:rsid w:val="004E6CA2"/>
    <w:rsid w:val="004E6F65"/>
    <w:rsid w:val="004E712C"/>
    <w:rsid w:val="004E71BF"/>
    <w:rsid w:val="004E7226"/>
    <w:rsid w:val="004E773F"/>
    <w:rsid w:val="004E7828"/>
    <w:rsid w:val="004E7C55"/>
    <w:rsid w:val="004F0348"/>
    <w:rsid w:val="004F05D7"/>
    <w:rsid w:val="004F0614"/>
    <w:rsid w:val="004F07EE"/>
    <w:rsid w:val="004F0E35"/>
    <w:rsid w:val="004F0F8E"/>
    <w:rsid w:val="004F0FE4"/>
    <w:rsid w:val="004F12D0"/>
    <w:rsid w:val="004F168F"/>
    <w:rsid w:val="004F192B"/>
    <w:rsid w:val="004F1C45"/>
    <w:rsid w:val="004F20CD"/>
    <w:rsid w:val="004F2DE0"/>
    <w:rsid w:val="004F325C"/>
    <w:rsid w:val="004F3F74"/>
    <w:rsid w:val="004F4E9C"/>
    <w:rsid w:val="004F50E6"/>
    <w:rsid w:val="004F52F4"/>
    <w:rsid w:val="004F63F7"/>
    <w:rsid w:val="004F6544"/>
    <w:rsid w:val="004F6B24"/>
    <w:rsid w:val="004F78AC"/>
    <w:rsid w:val="004F7E75"/>
    <w:rsid w:val="005002E6"/>
    <w:rsid w:val="00500A46"/>
    <w:rsid w:val="00500D7C"/>
    <w:rsid w:val="00500EE1"/>
    <w:rsid w:val="0050102A"/>
    <w:rsid w:val="005014C5"/>
    <w:rsid w:val="00501569"/>
    <w:rsid w:val="00501826"/>
    <w:rsid w:val="00502326"/>
    <w:rsid w:val="00502EAB"/>
    <w:rsid w:val="0050305E"/>
    <w:rsid w:val="005034F7"/>
    <w:rsid w:val="0050447D"/>
    <w:rsid w:val="005045F5"/>
    <w:rsid w:val="00504C2F"/>
    <w:rsid w:val="00504F82"/>
    <w:rsid w:val="00505445"/>
    <w:rsid w:val="00505453"/>
    <w:rsid w:val="005057E4"/>
    <w:rsid w:val="00505D0E"/>
    <w:rsid w:val="00505D4E"/>
    <w:rsid w:val="00505D9D"/>
    <w:rsid w:val="00505EDB"/>
    <w:rsid w:val="00506677"/>
    <w:rsid w:val="005068A4"/>
    <w:rsid w:val="005069F1"/>
    <w:rsid w:val="00506ABD"/>
    <w:rsid w:val="00507398"/>
    <w:rsid w:val="0050778D"/>
    <w:rsid w:val="00507927"/>
    <w:rsid w:val="00507F05"/>
    <w:rsid w:val="005107F8"/>
    <w:rsid w:val="00511090"/>
    <w:rsid w:val="005111D7"/>
    <w:rsid w:val="005114B4"/>
    <w:rsid w:val="00511F07"/>
    <w:rsid w:val="005121E5"/>
    <w:rsid w:val="00512471"/>
    <w:rsid w:val="005128E0"/>
    <w:rsid w:val="0051366D"/>
    <w:rsid w:val="005138DB"/>
    <w:rsid w:val="005139C3"/>
    <w:rsid w:val="00513A15"/>
    <w:rsid w:val="005147B8"/>
    <w:rsid w:val="0051569B"/>
    <w:rsid w:val="00515B7D"/>
    <w:rsid w:val="0051610B"/>
    <w:rsid w:val="00516905"/>
    <w:rsid w:val="00516EBC"/>
    <w:rsid w:val="0051717D"/>
    <w:rsid w:val="0052012A"/>
    <w:rsid w:val="005203BF"/>
    <w:rsid w:val="0052049D"/>
    <w:rsid w:val="00520F02"/>
    <w:rsid w:val="005227A0"/>
    <w:rsid w:val="00522F94"/>
    <w:rsid w:val="00523126"/>
    <w:rsid w:val="00523398"/>
    <w:rsid w:val="00523718"/>
    <w:rsid w:val="00523A23"/>
    <w:rsid w:val="00523B75"/>
    <w:rsid w:val="00523C85"/>
    <w:rsid w:val="005243A2"/>
    <w:rsid w:val="0052444E"/>
    <w:rsid w:val="0052470C"/>
    <w:rsid w:val="005258F1"/>
    <w:rsid w:val="00525B15"/>
    <w:rsid w:val="00525FF9"/>
    <w:rsid w:val="0052624F"/>
    <w:rsid w:val="00526313"/>
    <w:rsid w:val="00526611"/>
    <w:rsid w:val="0052668A"/>
    <w:rsid w:val="005266B1"/>
    <w:rsid w:val="005267AB"/>
    <w:rsid w:val="00526FD5"/>
    <w:rsid w:val="00527CC6"/>
    <w:rsid w:val="00527F07"/>
    <w:rsid w:val="00530D1C"/>
    <w:rsid w:val="00530D82"/>
    <w:rsid w:val="00530FA3"/>
    <w:rsid w:val="00531287"/>
    <w:rsid w:val="0053175C"/>
    <w:rsid w:val="00531837"/>
    <w:rsid w:val="00531D11"/>
    <w:rsid w:val="00531D7E"/>
    <w:rsid w:val="005321FC"/>
    <w:rsid w:val="005324FC"/>
    <w:rsid w:val="005330AA"/>
    <w:rsid w:val="005332D0"/>
    <w:rsid w:val="0053388C"/>
    <w:rsid w:val="00533C05"/>
    <w:rsid w:val="00533CC5"/>
    <w:rsid w:val="00534390"/>
    <w:rsid w:val="005348CB"/>
    <w:rsid w:val="00534DD5"/>
    <w:rsid w:val="0053504D"/>
    <w:rsid w:val="00535747"/>
    <w:rsid w:val="00535A3C"/>
    <w:rsid w:val="00535BAA"/>
    <w:rsid w:val="00535C7E"/>
    <w:rsid w:val="00536106"/>
    <w:rsid w:val="00536829"/>
    <w:rsid w:val="00536938"/>
    <w:rsid w:val="00536A00"/>
    <w:rsid w:val="00536A18"/>
    <w:rsid w:val="00536D91"/>
    <w:rsid w:val="00537635"/>
    <w:rsid w:val="00537C42"/>
    <w:rsid w:val="0054005C"/>
    <w:rsid w:val="0054068F"/>
    <w:rsid w:val="005406F5"/>
    <w:rsid w:val="00540A4A"/>
    <w:rsid w:val="00540C1C"/>
    <w:rsid w:val="00541189"/>
    <w:rsid w:val="005414E4"/>
    <w:rsid w:val="005419B6"/>
    <w:rsid w:val="00541B3D"/>
    <w:rsid w:val="00541D8D"/>
    <w:rsid w:val="00541E82"/>
    <w:rsid w:val="0054285A"/>
    <w:rsid w:val="0054291C"/>
    <w:rsid w:val="00542B93"/>
    <w:rsid w:val="00542C3E"/>
    <w:rsid w:val="00543D7C"/>
    <w:rsid w:val="00543E53"/>
    <w:rsid w:val="00543EF3"/>
    <w:rsid w:val="005442D2"/>
    <w:rsid w:val="005445C3"/>
    <w:rsid w:val="00544B94"/>
    <w:rsid w:val="005458F0"/>
    <w:rsid w:val="00545E0B"/>
    <w:rsid w:val="00546091"/>
    <w:rsid w:val="005466FA"/>
    <w:rsid w:val="00546C79"/>
    <w:rsid w:val="00546D1B"/>
    <w:rsid w:val="00546ECD"/>
    <w:rsid w:val="00547988"/>
    <w:rsid w:val="00547D0B"/>
    <w:rsid w:val="0055007F"/>
    <w:rsid w:val="005502F8"/>
    <w:rsid w:val="0055046E"/>
    <w:rsid w:val="00550626"/>
    <w:rsid w:val="0055086B"/>
    <w:rsid w:val="00550B64"/>
    <w:rsid w:val="00550E94"/>
    <w:rsid w:val="005512E6"/>
    <w:rsid w:val="00551871"/>
    <w:rsid w:val="005518DD"/>
    <w:rsid w:val="00551B28"/>
    <w:rsid w:val="00551EA9"/>
    <w:rsid w:val="00552445"/>
    <w:rsid w:val="00552DCC"/>
    <w:rsid w:val="005535A9"/>
    <w:rsid w:val="005535B6"/>
    <w:rsid w:val="00553EBC"/>
    <w:rsid w:val="0055436A"/>
    <w:rsid w:val="005547C6"/>
    <w:rsid w:val="0055482B"/>
    <w:rsid w:val="00554832"/>
    <w:rsid w:val="00554EAE"/>
    <w:rsid w:val="00555C42"/>
    <w:rsid w:val="00555C71"/>
    <w:rsid w:val="0055634A"/>
    <w:rsid w:val="00556F0F"/>
    <w:rsid w:val="00556FA4"/>
    <w:rsid w:val="00557E04"/>
    <w:rsid w:val="005601F1"/>
    <w:rsid w:val="005601FF"/>
    <w:rsid w:val="005605B9"/>
    <w:rsid w:val="00560680"/>
    <w:rsid w:val="00560F71"/>
    <w:rsid w:val="00560FB0"/>
    <w:rsid w:val="0056101C"/>
    <w:rsid w:val="0056191E"/>
    <w:rsid w:val="005619B6"/>
    <w:rsid w:val="00561AE2"/>
    <w:rsid w:val="00561EFA"/>
    <w:rsid w:val="00562731"/>
    <w:rsid w:val="005630A6"/>
    <w:rsid w:val="005633A6"/>
    <w:rsid w:val="0056422B"/>
    <w:rsid w:val="00564638"/>
    <w:rsid w:val="005647DE"/>
    <w:rsid w:val="00564A48"/>
    <w:rsid w:val="005650AF"/>
    <w:rsid w:val="00565195"/>
    <w:rsid w:val="005654ED"/>
    <w:rsid w:val="0056553B"/>
    <w:rsid w:val="005657C0"/>
    <w:rsid w:val="005658B5"/>
    <w:rsid w:val="00566A9F"/>
    <w:rsid w:val="00566BD9"/>
    <w:rsid w:val="00566C46"/>
    <w:rsid w:val="005675B2"/>
    <w:rsid w:val="005679DE"/>
    <w:rsid w:val="005701B3"/>
    <w:rsid w:val="00570261"/>
    <w:rsid w:val="005702CA"/>
    <w:rsid w:val="005707A8"/>
    <w:rsid w:val="00570E85"/>
    <w:rsid w:val="0057115D"/>
    <w:rsid w:val="00571747"/>
    <w:rsid w:val="00571B9A"/>
    <w:rsid w:val="00571D40"/>
    <w:rsid w:val="005720B5"/>
    <w:rsid w:val="005725E8"/>
    <w:rsid w:val="0057270A"/>
    <w:rsid w:val="005729B6"/>
    <w:rsid w:val="00572A25"/>
    <w:rsid w:val="00572D7E"/>
    <w:rsid w:val="005735EA"/>
    <w:rsid w:val="00573A47"/>
    <w:rsid w:val="00573CAB"/>
    <w:rsid w:val="00573EA6"/>
    <w:rsid w:val="00574170"/>
    <w:rsid w:val="00574A55"/>
    <w:rsid w:val="00574AD9"/>
    <w:rsid w:val="005758DB"/>
    <w:rsid w:val="00575CFF"/>
    <w:rsid w:val="00576227"/>
    <w:rsid w:val="0057661E"/>
    <w:rsid w:val="005769C1"/>
    <w:rsid w:val="00576AA4"/>
    <w:rsid w:val="00577071"/>
    <w:rsid w:val="0057708D"/>
    <w:rsid w:val="00580451"/>
    <w:rsid w:val="00580457"/>
    <w:rsid w:val="00580469"/>
    <w:rsid w:val="00581FEA"/>
    <w:rsid w:val="00582B7A"/>
    <w:rsid w:val="00582B7E"/>
    <w:rsid w:val="00582DA2"/>
    <w:rsid w:val="00582F50"/>
    <w:rsid w:val="005836C1"/>
    <w:rsid w:val="00583AAF"/>
    <w:rsid w:val="00583B21"/>
    <w:rsid w:val="0058553C"/>
    <w:rsid w:val="005859A5"/>
    <w:rsid w:val="00586465"/>
    <w:rsid w:val="005864C5"/>
    <w:rsid w:val="0058659E"/>
    <w:rsid w:val="0058673C"/>
    <w:rsid w:val="005870EC"/>
    <w:rsid w:val="00587C5F"/>
    <w:rsid w:val="00587F16"/>
    <w:rsid w:val="005900DC"/>
    <w:rsid w:val="005904BA"/>
    <w:rsid w:val="00590F70"/>
    <w:rsid w:val="00591236"/>
    <w:rsid w:val="005912E0"/>
    <w:rsid w:val="005918EC"/>
    <w:rsid w:val="00591B51"/>
    <w:rsid w:val="005921A1"/>
    <w:rsid w:val="0059248C"/>
    <w:rsid w:val="00592A14"/>
    <w:rsid w:val="00592AA6"/>
    <w:rsid w:val="00592C9C"/>
    <w:rsid w:val="0059322A"/>
    <w:rsid w:val="00593588"/>
    <w:rsid w:val="0059358D"/>
    <w:rsid w:val="005936C3"/>
    <w:rsid w:val="00593867"/>
    <w:rsid w:val="0059429F"/>
    <w:rsid w:val="0059451A"/>
    <w:rsid w:val="00594721"/>
    <w:rsid w:val="00594AC6"/>
    <w:rsid w:val="00594B5C"/>
    <w:rsid w:val="00594D73"/>
    <w:rsid w:val="00594DE7"/>
    <w:rsid w:val="005959E2"/>
    <w:rsid w:val="00595E83"/>
    <w:rsid w:val="00595F3B"/>
    <w:rsid w:val="00595F44"/>
    <w:rsid w:val="005960E4"/>
    <w:rsid w:val="00596161"/>
    <w:rsid w:val="005962C2"/>
    <w:rsid w:val="005962F9"/>
    <w:rsid w:val="0059678D"/>
    <w:rsid w:val="0059765B"/>
    <w:rsid w:val="00597C12"/>
    <w:rsid w:val="00597E39"/>
    <w:rsid w:val="005A04FD"/>
    <w:rsid w:val="005A0527"/>
    <w:rsid w:val="005A05B4"/>
    <w:rsid w:val="005A1347"/>
    <w:rsid w:val="005A19AE"/>
    <w:rsid w:val="005A1A32"/>
    <w:rsid w:val="005A203B"/>
    <w:rsid w:val="005A22B2"/>
    <w:rsid w:val="005A27C5"/>
    <w:rsid w:val="005A2F65"/>
    <w:rsid w:val="005A2F67"/>
    <w:rsid w:val="005A3494"/>
    <w:rsid w:val="005A3699"/>
    <w:rsid w:val="005A3E60"/>
    <w:rsid w:val="005A3EA1"/>
    <w:rsid w:val="005A42E8"/>
    <w:rsid w:val="005A462A"/>
    <w:rsid w:val="005A5A97"/>
    <w:rsid w:val="005A62F2"/>
    <w:rsid w:val="005A6DB8"/>
    <w:rsid w:val="005A7DD2"/>
    <w:rsid w:val="005A7FC3"/>
    <w:rsid w:val="005B0504"/>
    <w:rsid w:val="005B0A1B"/>
    <w:rsid w:val="005B0C37"/>
    <w:rsid w:val="005B1425"/>
    <w:rsid w:val="005B15A8"/>
    <w:rsid w:val="005B1BAB"/>
    <w:rsid w:val="005B1C16"/>
    <w:rsid w:val="005B22A4"/>
    <w:rsid w:val="005B2998"/>
    <w:rsid w:val="005B2D32"/>
    <w:rsid w:val="005B2D6B"/>
    <w:rsid w:val="005B3422"/>
    <w:rsid w:val="005B386B"/>
    <w:rsid w:val="005B3997"/>
    <w:rsid w:val="005B407A"/>
    <w:rsid w:val="005B43BC"/>
    <w:rsid w:val="005B4711"/>
    <w:rsid w:val="005B479F"/>
    <w:rsid w:val="005B48C9"/>
    <w:rsid w:val="005B4DEB"/>
    <w:rsid w:val="005B4F2C"/>
    <w:rsid w:val="005B5345"/>
    <w:rsid w:val="005B5825"/>
    <w:rsid w:val="005B5864"/>
    <w:rsid w:val="005B5904"/>
    <w:rsid w:val="005B5952"/>
    <w:rsid w:val="005B5CB6"/>
    <w:rsid w:val="005B60F9"/>
    <w:rsid w:val="005B61EA"/>
    <w:rsid w:val="005B6F9A"/>
    <w:rsid w:val="005B7566"/>
    <w:rsid w:val="005B7623"/>
    <w:rsid w:val="005B7A59"/>
    <w:rsid w:val="005B7C24"/>
    <w:rsid w:val="005B7DFE"/>
    <w:rsid w:val="005C03B2"/>
    <w:rsid w:val="005C0546"/>
    <w:rsid w:val="005C093E"/>
    <w:rsid w:val="005C09B4"/>
    <w:rsid w:val="005C0D02"/>
    <w:rsid w:val="005C0E0C"/>
    <w:rsid w:val="005C2509"/>
    <w:rsid w:val="005C252D"/>
    <w:rsid w:val="005C3100"/>
    <w:rsid w:val="005C38B6"/>
    <w:rsid w:val="005C3964"/>
    <w:rsid w:val="005C3C07"/>
    <w:rsid w:val="005C4619"/>
    <w:rsid w:val="005C48A3"/>
    <w:rsid w:val="005C49AC"/>
    <w:rsid w:val="005C49B6"/>
    <w:rsid w:val="005C4CC4"/>
    <w:rsid w:val="005C5189"/>
    <w:rsid w:val="005C63B3"/>
    <w:rsid w:val="005C6459"/>
    <w:rsid w:val="005C667D"/>
    <w:rsid w:val="005C66F5"/>
    <w:rsid w:val="005C6B2B"/>
    <w:rsid w:val="005C6DEA"/>
    <w:rsid w:val="005C6F0D"/>
    <w:rsid w:val="005C72DB"/>
    <w:rsid w:val="005C7572"/>
    <w:rsid w:val="005C75A7"/>
    <w:rsid w:val="005C7838"/>
    <w:rsid w:val="005C7E23"/>
    <w:rsid w:val="005D0127"/>
    <w:rsid w:val="005D0259"/>
    <w:rsid w:val="005D0791"/>
    <w:rsid w:val="005D0B17"/>
    <w:rsid w:val="005D1AF8"/>
    <w:rsid w:val="005D27BA"/>
    <w:rsid w:val="005D2894"/>
    <w:rsid w:val="005D3B4F"/>
    <w:rsid w:val="005D3CDC"/>
    <w:rsid w:val="005D48FC"/>
    <w:rsid w:val="005D4BA1"/>
    <w:rsid w:val="005D4EF0"/>
    <w:rsid w:val="005D5045"/>
    <w:rsid w:val="005D5881"/>
    <w:rsid w:val="005D5E94"/>
    <w:rsid w:val="005D617E"/>
    <w:rsid w:val="005D6245"/>
    <w:rsid w:val="005D6452"/>
    <w:rsid w:val="005D6643"/>
    <w:rsid w:val="005D6A7B"/>
    <w:rsid w:val="005D6D5C"/>
    <w:rsid w:val="005D717B"/>
    <w:rsid w:val="005D79EF"/>
    <w:rsid w:val="005D7EEB"/>
    <w:rsid w:val="005E0030"/>
    <w:rsid w:val="005E0452"/>
    <w:rsid w:val="005E0732"/>
    <w:rsid w:val="005E09FE"/>
    <w:rsid w:val="005E0E7F"/>
    <w:rsid w:val="005E105C"/>
    <w:rsid w:val="005E1177"/>
    <w:rsid w:val="005E1D40"/>
    <w:rsid w:val="005E2B5C"/>
    <w:rsid w:val="005E2B8E"/>
    <w:rsid w:val="005E2ED4"/>
    <w:rsid w:val="005E2FF2"/>
    <w:rsid w:val="005E368D"/>
    <w:rsid w:val="005E3A74"/>
    <w:rsid w:val="005E42DC"/>
    <w:rsid w:val="005E43AA"/>
    <w:rsid w:val="005E4460"/>
    <w:rsid w:val="005E44D6"/>
    <w:rsid w:val="005E45AA"/>
    <w:rsid w:val="005E47F1"/>
    <w:rsid w:val="005E48B5"/>
    <w:rsid w:val="005E48F0"/>
    <w:rsid w:val="005E499A"/>
    <w:rsid w:val="005E549E"/>
    <w:rsid w:val="005E5BDB"/>
    <w:rsid w:val="005E652F"/>
    <w:rsid w:val="005E6605"/>
    <w:rsid w:val="005E6D1E"/>
    <w:rsid w:val="005E6DFD"/>
    <w:rsid w:val="005E7463"/>
    <w:rsid w:val="005E7600"/>
    <w:rsid w:val="005E7847"/>
    <w:rsid w:val="005E78CE"/>
    <w:rsid w:val="005E7C21"/>
    <w:rsid w:val="005F0412"/>
    <w:rsid w:val="005F07B2"/>
    <w:rsid w:val="005F11EF"/>
    <w:rsid w:val="005F1A6C"/>
    <w:rsid w:val="005F1B8E"/>
    <w:rsid w:val="005F1C26"/>
    <w:rsid w:val="005F1DB0"/>
    <w:rsid w:val="005F21DC"/>
    <w:rsid w:val="005F2628"/>
    <w:rsid w:val="005F33BF"/>
    <w:rsid w:val="005F33C3"/>
    <w:rsid w:val="005F34A8"/>
    <w:rsid w:val="005F3BF4"/>
    <w:rsid w:val="005F402D"/>
    <w:rsid w:val="005F42FF"/>
    <w:rsid w:val="005F4426"/>
    <w:rsid w:val="005F45B8"/>
    <w:rsid w:val="005F4889"/>
    <w:rsid w:val="005F4B6B"/>
    <w:rsid w:val="005F4D32"/>
    <w:rsid w:val="005F4E22"/>
    <w:rsid w:val="005F5A32"/>
    <w:rsid w:val="005F5D56"/>
    <w:rsid w:val="005F6336"/>
    <w:rsid w:val="005F6466"/>
    <w:rsid w:val="005F64A8"/>
    <w:rsid w:val="005F673C"/>
    <w:rsid w:val="005F6978"/>
    <w:rsid w:val="005F6BFD"/>
    <w:rsid w:val="005F7538"/>
    <w:rsid w:val="005F7E06"/>
    <w:rsid w:val="006000D5"/>
    <w:rsid w:val="006005BA"/>
    <w:rsid w:val="006005E9"/>
    <w:rsid w:val="006006A5"/>
    <w:rsid w:val="00600A90"/>
    <w:rsid w:val="00600DA9"/>
    <w:rsid w:val="006018AF"/>
    <w:rsid w:val="00601DDB"/>
    <w:rsid w:val="00602022"/>
    <w:rsid w:val="00602CB0"/>
    <w:rsid w:val="00602F60"/>
    <w:rsid w:val="00603A2C"/>
    <w:rsid w:val="00603C88"/>
    <w:rsid w:val="00604B47"/>
    <w:rsid w:val="006050CA"/>
    <w:rsid w:val="006052EC"/>
    <w:rsid w:val="006056C7"/>
    <w:rsid w:val="00605B81"/>
    <w:rsid w:val="00605D6E"/>
    <w:rsid w:val="00606397"/>
    <w:rsid w:val="00606463"/>
    <w:rsid w:val="00606DEA"/>
    <w:rsid w:val="00607014"/>
    <w:rsid w:val="006073F8"/>
    <w:rsid w:val="006077FF"/>
    <w:rsid w:val="006078D8"/>
    <w:rsid w:val="00607A99"/>
    <w:rsid w:val="00607BD3"/>
    <w:rsid w:val="00607D81"/>
    <w:rsid w:val="00610082"/>
    <w:rsid w:val="0061019D"/>
    <w:rsid w:val="0061087B"/>
    <w:rsid w:val="00610D64"/>
    <w:rsid w:val="00611357"/>
    <w:rsid w:val="006114DC"/>
    <w:rsid w:val="006115EC"/>
    <w:rsid w:val="00611996"/>
    <w:rsid w:val="006119DD"/>
    <w:rsid w:val="00611D2D"/>
    <w:rsid w:val="00611E0D"/>
    <w:rsid w:val="00612137"/>
    <w:rsid w:val="00612364"/>
    <w:rsid w:val="00612574"/>
    <w:rsid w:val="006126F9"/>
    <w:rsid w:val="00612A07"/>
    <w:rsid w:val="006132FD"/>
    <w:rsid w:val="00613403"/>
    <w:rsid w:val="006144E8"/>
    <w:rsid w:val="00614E9B"/>
    <w:rsid w:val="00615A2B"/>
    <w:rsid w:val="00615DA5"/>
    <w:rsid w:val="00615EE0"/>
    <w:rsid w:val="006163D2"/>
    <w:rsid w:val="006163DC"/>
    <w:rsid w:val="00616779"/>
    <w:rsid w:val="00616828"/>
    <w:rsid w:val="00616DDF"/>
    <w:rsid w:val="00617125"/>
    <w:rsid w:val="00617BE6"/>
    <w:rsid w:val="00617C93"/>
    <w:rsid w:val="00617F8B"/>
    <w:rsid w:val="00620B3F"/>
    <w:rsid w:val="00621DBD"/>
    <w:rsid w:val="006220B5"/>
    <w:rsid w:val="0062252C"/>
    <w:rsid w:val="0062264E"/>
    <w:rsid w:val="00622AFC"/>
    <w:rsid w:val="00622D3B"/>
    <w:rsid w:val="00623047"/>
    <w:rsid w:val="006230E3"/>
    <w:rsid w:val="00623454"/>
    <w:rsid w:val="006238A0"/>
    <w:rsid w:val="00623A4C"/>
    <w:rsid w:val="00623F16"/>
    <w:rsid w:val="0062454D"/>
    <w:rsid w:val="00624D6C"/>
    <w:rsid w:val="00624F7F"/>
    <w:rsid w:val="00625B09"/>
    <w:rsid w:val="006263DF"/>
    <w:rsid w:val="00626607"/>
    <w:rsid w:val="00626AFE"/>
    <w:rsid w:val="00626D49"/>
    <w:rsid w:val="00626D96"/>
    <w:rsid w:val="00627150"/>
    <w:rsid w:val="00627329"/>
    <w:rsid w:val="0062737F"/>
    <w:rsid w:val="00627EC8"/>
    <w:rsid w:val="006301E5"/>
    <w:rsid w:val="006302F3"/>
    <w:rsid w:val="0063072B"/>
    <w:rsid w:val="0063156C"/>
    <w:rsid w:val="00631616"/>
    <w:rsid w:val="006317F2"/>
    <w:rsid w:val="00631FD0"/>
    <w:rsid w:val="00632175"/>
    <w:rsid w:val="00632BF6"/>
    <w:rsid w:val="00632CAA"/>
    <w:rsid w:val="006331B2"/>
    <w:rsid w:val="00633285"/>
    <w:rsid w:val="006333DC"/>
    <w:rsid w:val="00633AC7"/>
    <w:rsid w:val="00633F7B"/>
    <w:rsid w:val="006342A3"/>
    <w:rsid w:val="00634918"/>
    <w:rsid w:val="00634A3D"/>
    <w:rsid w:val="00634F3B"/>
    <w:rsid w:val="00635D90"/>
    <w:rsid w:val="006361E2"/>
    <w:rsid w:val="00636619"/>
    <w:rsid w:val="0063668C"/>
    <w:rsid w:val="006372F3"/>
    <w:rsid w:val="00637E14"/>
    <w:rsid w:val="00637F1C"/>
    <w:rsid w:val="00640957"/>
    <w:rsid w:val="00640B2A"/>
    <w:rsid w:val="0064105B"/>
    <w:rsid w:val="00641099"/>
    <w:rsid w:val="00641362"/>
    <w:rsid w:val="00641554"/>
    <w:rsid w:val="006418EF"/>
    <w:rsid w:val="00641A9E"/>
    <w:rsid w:val="00641B94"/>
    <w:rsid w:val="00641DC9"/>
    <w:rsid w:val="00642470"/>
    <w:rsid w:val="006425EF"/>
    <w:rsid w:val="00643101"/>
    <w:rsid w:val="006432D7"/>
    <w:rsid w:val="006433EB"/>
    <w:rsid w:val="00645B4F"/>
    <w:rsid w:val="00646167"/>
    <w:rsid w:val="00647024"/>
    <w:rsid w:val="0064729D"/>
    <w:rsid w:val="006473C2"/>
    <w:rsid w:val="006475A5"/>
    <w:rsid w:val="00647C9A"/>
    <w:rsid w:val="00647E22"/>
    <w:rsid w:val="00647EA9"/>
    <w:rsid w:val="00647EF6"/>
    <w:rsid w:val="00647FD2"/>
    <w:rsid w:val="00650228"/>
    <w:rsid w:val="00650568"/>
    <w:rsid w:val="006505FC"/>
    <w:rsid w:val="00650B61"/>
    <w:rsid w:val="006510C4"/>
    <w:rsid w:val="00652064"/>
    <w:rsid w:val="006521F9"/>
    <w:rsid w:val="006528D6"/>
    <w:rsid w:val="00652B84"/>
    <w:rsid w:val="00652D8F"/>
    <w:rsid w:val="0065314E"/>
    <w:rsid w:val="00653196"/>
    <w:rsid w:val="00653575"/>
    <w:rsid w:val="00653647"/>
    <w:rsid w:val="006544D8"/>
    <w:rsid w:val="006548E6"/>
    <w:rsid w:val="00654B15"/>
    <w:rsid w:val="00654F7E"/>
    <w:rsid w:val="00655203"/>
    <w:rsid w:val="006553C9"/>
    <w:rsid w:val="00655415"/>
    <w:rsid w:val="00655B1C"/>
    <w:rsid w:val="00656063"/>
    <w:rsid w:val="0065618A"/>
    <w:rsid w:val="006561CF"/>
    <w:rsid w:val="00656F19"/>
    <w:rsid w:val="006573D0"/>
    <w:rsid w:val="00657B48"/>
    <w:rsid w:val="00657DC9"/>
    <w:rsid w:val="00660115"/>
    <w:rsid w:val="00660713"/>
    <w:rsid w:val="00660E55"/>
    <w:rsid w:val="006619FC"/>
    <w:rsid w:val="00662002"/>
    <w:rsid w:val="006623A6"/>
    <w:rsid w:val="00662C22"/>
    <w:rsid w:val="00663269"/>
    <w:rsid w:val="006633AF"/>
    <w:rsid w:val="006634F7"/>
    <w:rsid w:val="0066355A"/>
    <w:rsid w:val="0066371E"/>
    <w:rsid w:val="00664B6F"/>
    <w:rsid w:val="00665055"/>
    <w:rsid w:val="0066528C"/>
    <w:rsid w:val="006659BE"/>
    <w:rsid w:val="00665AD8"/>
    <w:rsid w:val="00665CFD"/>
    <w:rsid w:val="00665E9B"/>
    <w:rsid w:val="0066608D"/>
    <w:rsid w:val="0066630B"/>
    <w:rsid w:val="0066690D"/>
    <w:rsid w:val="00666CFA"/>
    <w:rsid w:val="006674BE"/>
    <w:rsid w:val="006678C5"/>
    <w:rsid w:val="00667B9B"/>
    <w:rsid w:val="00667E2B"/>
    <w:rsid w:val="00670223"/>
    <w:rsid w:val="006702EB"/>
    <w:rsid w:val="00671063"/>
    <w:rsid w:val="0067106D"/>
    <w:rsid w:val="006711C1"/>
    <w:rsid w:val="006713D9"/>
    <w:rsid w:val="00671547"/>
    <w:rsid w:val="006716B5"/>
    <w:rsid w:val="006724E6"/>
    <w:rsid w:val="006725C7"/>
    <w:rsid w:val="00672624"/>
    <w:rsid w:val="00672863"/>
    <w:rsid w:val="00672DA2"/>
    <w:rsid w:val="00673183"/>
    <w:rsid w:val="00673338"/>
    <w:rsid w:val="00673387"/>
    <w:rsid w:val="0067403C"/>
    <w:rsid w:val="006743A8"/>
    <w:rsid w:val="006743EF"/>
    <w:rsid w:val="00674471"/>
    <w:rsid w:val="006746D8"/>
    <w:rsid w:val="00674928"/>
    <w:rsid w:val="0067552E"/>
    <w:rsid w:val="006755A2"/>
    <w:rsid w:val="0067584B"/>
    <w:rsid w:val="00675AC8"/>
    <w:rsid w:val="00675E2B"/>
    <w:rsid w:val="00675EE8"/>
    <w:rsid w:val="00675F1C"/>
    <w:rsid w:val="00676597"/>
    <w:rsid w:val="00676C4B"/>
    <w:rsid w:val="0067753F"/>
    <w:rsid w:val="0068007F"/>
    <w:rsid w:val="006801C1"/>
    <w:rsid w:val="00680A59"/>
    <w:rsid w:val="00680C42"/>
    <w:rsid w:val="00681681"/>
    <w:rsid w:val="006819CD"/>
    <w:rsid w:val="00681A42"/>
    <w:rsid w:val="00681DC0"/>
    <w:rsid w:val="00682286"/>
    <w:rsid w:val="00682321"/>
    <w:rsid w:val="00682A73"/>
    <w:rsid w:val="00682B03"/>
    <w:rsid w:val="00683569"/>
    <w:rsid w:val="006842AD"/>
    <w:rsid w:val="006846BF"/>
    <w:rsid w:val="00684E2B"/>
    <w:rsid w:val="00685C34"/>
    <w:rsid w:val="0068607E"/>
    <w:rsid w:val="006862E9"/>
    <w:rsid w:val="00686552"/>
    <w:rsid w:val="006865BA"/>
    <w:rsid w:val="00686935"/>
    <w:rsid w:val="00686BFC"/>
    <w:rsid w:val="0068722F"/>
    <w:rsid w:val="0068779B"/>
    <w:rsid w:val="0068798A"/>
    <w:rsid w:val="00687BFE"/>
    <w:rsid w:val="00687C83"/>
    <w:rsid w:val="00687DEB"/>
    <w:rsid w:val="00690505"/>
    <w:rsid w:val="0069084D"/>
    <w:rsid w:val="00690D3D"/>
    <w:rsid w:val="006919FE"/>
    <w:rsid w:val="00691B0C"/>
    <w:rsid w:val="00691D7D"/>
    <w:rsid w:val="006924A1"/>
    <w:rsid w:val="00692633"/>
    <w:rsid w:val="00692734"/>
    <w:rsid w:val="006928D5"/>
    <w:rsid w:val="00692DA9"/>
    <w:rsid w:val="006932A2"/>
    <w:rsid w:val="0069332B"/>
    <w:rsid w:val="0069346C"/>
    <w:rsid w:val="00693686"/>
    <w:rsid w:val="006938AD"/>
    <w:rsid w:val="00693E52"/>
    <w:rsid w:val="006941BA"/>
    <w:rsid w:val="006941FD"/>
    <w:rsid w:val="006942E4"/>
    <w:rsid w:val="006942FA"/>
    <w:rsid w:val="006943FA"/>
    <w:rsid w:val="0069466F"/>
    <w:rsid w:val="006954FE"/>
    <w:rsid w:val="0069573D"/>
    <w:rsid w:val="006960F9"/>
    <w:rsid w:val="0069657E"/>
    <w:rsid w:val="006966B0"/>
    <w:rsid w:val="00697471"/>
    <w:rsid w:val="006975D7"/>
    <w:rsid w:val="00697B5D"/>
    <w:rsid w:val="00697C10"/>
    <w:rsid w:val="00697E13"/>
    <w:rsid w:val="00697FF5"/>
    <w:rsid w:val="006A004A"/>
    <w:rsid w:val="006A0959"/>
    <w:rsid w:val="006A0C18"/>
    <w:rsid w:val="006A0C67"/>
    <w:rsid w:val="006A1808"/>
    <w:rsid w:val="006A1874"/>
    <w:rsid w:val="006A2583"/>
    <w:rsid w:val="006A2E24"/>
    <w:rsid w:val="006A32D4"/>
    <w:rsid w:val="006A3452"/>
    <w:rsid w:val="006A3DCC"/>
    <w:rsid w:val="006A4350"/>
    <w:rsid w:val="006A4777"/>
    <w:rsid w:val="006A4A1B"/>
    <w:rsid w:val="006A4A80"/>
    <w:rsid w:val="006A4CAE"/>
    <w:rsid w:val="006A52B8"/>
    <w:rsid w:val="006A548D"/>
    <w:rsid w:val="006A576A"/>
    <w:rsid w:val="006A5B68"/>
    <w:rsid w:val="006A6099"/>
    <w:rsid w:val="006A6381"/>
    <w:rsid w:val="006A64F2"/>
    <w:rsid w:val="006A65D4"/>
    <w:rsid w:val="006A6CDC"/>
    <w:rsid w:val="006A6EAE"/>
    <w:rsid w:val="006A6F93"/>
    <w:rsid w:val="006A71A2"/>
    <w:rsid w:val="006A7412"/>
    <w:rsid w:val="006A7A3B"/>
    <w:rsid w:val="006A7C27"/>
    <w:rsid w:val="006B02EF"/>
    <w:rsid w:val="006B0406"/>
    <w:rsid w:val="006B054D"/>
    <w:rsid w:val="006B0722"/>
    <w:rsid w:val="006B0D76"/>
    <w:rsid w:val="006B1699"/>
    <w:rsid w:val="006B1A23"/>
    <w:rsid w:val="006B1C90"/>
    <w:rsid w:val="006B20BD"/>
    <w:rsid w:val="006B24AD"/>
    <w:rsid w:val="006B2DE6"/>
    <w:rsid w:val="006B2FEF"/>
    <w:rsid w:val="006B35BA"/>
    <w:rsid w:val="006B36F5"/>
    <w:rsid w:val="006B4325"/>
    <w:rsid w:val="006B47A2"/>
    <w:rsid w:val="006B51E8"/>
    <w:rsid w:val="006B523C"/>
    <w:rsid w:val="006B62D0"/>
    <w:rsid w:val="006B65F7"/>
    <w:rsid w:val="006B6693"/>
    <w:rsid w:val="006B6CE5"/>
    <w:rsid w:val="006B79EE"/>
    <w:rsid w:val="006B7BAB"/>
    <w:rsid w:val="006C0118"/>
    <w:rsid w:val="006C05F1"/>
    <w:rsid w:val="006C0D88"/>
    <w:rsid w:val="006C0F28"/>
    <w:rsid w:val="006C1007"/>
    <w:rsid w:val="006C1080"/>
    <w:rsid w:val="006C10CF"/>
    <w:rsid w:val="006C136E"/>
    <w:rsid w:val="006C23ED"/>
    <w:rsid w:val="006C3890"/>
    <w:rsid w:val="006C4042"/>
    <w:rsid w:val="006C408C"/>
    <w:rsid w:val="006C4242"/>
    <w:rsid w:val="006C42A1"/>
    <w:rsid w:val="006C4612"/>
    <w:rsid w:val="006C5283"/>
    <w:rsid w:val="006C5831"/>
    <w:rsid w:val="006C5988"/>
    <w:rsid w:val="006C5A50"/>
    <w:rsid w:val="006C5B27"/>
    <w:rsid w:val="006C5D15"/>
    <w:rsid w:val="006C652D"/>
    <w:rsid w:val="006C6831"/>
    <w:rsid w:val="006C68B7"/>
    <w:rsid w:val="006C6FA5"/>
    <w:rsid w:val="006C75F7"/>
    <w:rsid w:val="006C792B"/>
    <w:rsid w:val="006C7BA1"/>
    <w:rsid w:val="006D0279"/>
    <w:rsid w:val="006D09D0"/>
    <w:rsid w:val="006D0DA4"/>
    <w:rsid w:val="006D0E67"/>
    <w:rsid w:val="006D1A54"/>
    <w:rsid w:val="006D1CA6"/>
    <w:rsid w:val="006D1CDB"/>
    <w:rsid w:val="006D21D4"/>
    <w:rsid w:val="006D28C5"/>
    <w:rsid w:val="006D2D08"/>
    <w:rsid w:val="006D3256"/>
    <w:rsid w:val="006D3537"/>
    <w:rsid w:val="006D400A"/>
    <w:rsid w:val="006D4016"/>
    <w:rsid w:val="006D43A3"/>
    <w:rsid w:val="006D47CE"/>
    <w:rsid w:val="006D4C83"/>
    <w:rsid w:val="006D4ED1"/>
    <w:rsid w:val="006D5862"/>
    <w:rsid w:val="006D6272"/>
    <w:rsid w:val="006D6994"/>
    <w:rsid w:val="006D6BD4"/>
    <w:rsid w:val="006D758F"/>
    <w:rsid w:val="006E0029"/>
    <w:rsid w:val="006E0154"/>
    <w:rsid w:val="006E03B4"/>
    <w:rsid w:val="006E05A4"/>
    <w:rsid w:val="006E0E0A"/>
    <w:rsid w:val="006E0F8F"/>
    <w:rsid w:val="006E120F"/>
    <w:rsid w:val="006E1926"/>
    <w:rsid w:val="006E1A31"/>
    <w:rsid w:val="006E1C1C"/>
    <w:rsid w:val="006E25F2"/>
    <w:rsid w:val="006E2C80"/>
    <w:rsid w:val="006E2F8D"/>
    <w:rsid w:val="006E319E"/>
    <w:rsid w:val="006E3393"/>
    <w:rsid w:val="006E3B48"/>
    <w:rsid w:val="006E3E60"/>
    <w:rsid w:val="006E4D60"/>
    <w:rsid w:val="006E4DC0"/>
    <w:rsid w:val="006E4EEE"/>
    <w:rsid w:val="006E50B5"/>
    <w:rsid w:val="006E5101"/>
    <w:rsid w:val="006E51A4"/>
    <w:rsid w:val="006E51C1"/>
    <w:rsid w:val="006E5375"/>
    <w:rsid w:val="006E56D2"/>
    <w:rsid w:val="006E57C2"/>
    <w:rsid w:val="006E631D"/>
    <w:rsid w:val="006E66A6"/>
    <w:rsid w:val="006E6AE6"/>
    <w:rsid w:val="006E6D36"/>
    <w:rsid w:val="006E7319"/>
    <w:rsid w:val="006E750A"/>
    <w:rsid w:val="006E78E4"/>
    <w:rsid w:val="006E7B43"/>
    <w:rsid w:val="006E7EE8"/>
    <w:rsid w:val="006F11A0"/>
    <w:rsid w:val="006F14D3"/>
    <w:rsid w:val="006F163A"/>
    <w:rsid w:val="006F1747"/>
    <w:rsid w:val="006F182A"/>
    <w:rsid w:val="006F1C67"/>
    <w:rsid w:val="006F23A0"/>
    <w:rsid w:val="006F29BB"/>
    <w:rsid w:val="006F2AC7"/>
    <w:rsid w:val="006F2E40"/>
    <w:rsid w:val="006F3372"/>
    <w:rsid w:val="006F3D6F"/>
    <w:rsid w:val="006F3F51"/>
    <w:rsid w:val="006F4279"/>
    <w:rsid w:val="006F49BF"/>
    <w:rsid w:val="006F4C5B"/>
    <w:rsid w:val="006F4F05"/>
    <w:rsid w:val="006F5060"/>
    <w:rsid w:val="006F556F"/>
    <w:rsid w:val="006F56B0"/>
    <w:rsid w:val="006F5AAB"/>
    <w:rsid w:val="006F5D22"/>
    <w:rsid w:val="006F616C"/>
    <w:rsid w:val="006F6312"/>
    <w:rsid w:val="006F63B0"/>
    <w:rsid w:val="006F6594"/>
    <w:rsid w:val="006F688E"/>
    <w:rsid w:val="006F697D"/>
    <w:rsid w:val="006F69BA"/>
    <w:rsid w:val="006F6F65"/>
    <w:rsid w:val="006F7462"/>
    <w:rsid w:val="006F7781"/>
    <w:rsid w:val="006F7DFC"/>
    <w:rsid w:val="006F7FAC"/>
    <w:rsid w:val="00700205"/>
    <w:rsid w:val="007013F4"/>
    <w:rsid w:val="00701824"/>
    <w:rsid w:val="0070199F"/>
    <w:rsid w:val="00701D40"/>
    <w:rsid w:val="00701FDD"/>
    <w:rsid w:val="00702143"/>
    <w:rsid w:val="00702361"/>
    <w:rsid w:val="00702775"/>
    <w:rsid w:val="007029BB"/>
    <w:rsid w:val="00703952"/>
    <w:rsid w:val="0070399F"/>
    <w:rsid w:val="00703CBF"/>
    <w:rsid w:val="0070425A"/>
    <w:rsid w:val="0070440A"/>
    <w:rsid w:val="007047DD"/>
    <w:rsid w:val="00704B3A"/>
    <w:rsid w:val="00704DE6"/>
    <w:rsid w:val="0070508C"/>
    <w:rsid w:val="00705269"/>
    <w:rsid w:val="007058C9"/>
    <w:rsid w:val="00705A23"/>
    <w:rsid w:val="007066A2"/>
    <w:rsid w:val="007069A4"/>
    <w:rsid w:val="00706AFD"/>
    <w:rsid w:val="00706ED2"/>
    <w:rsid w:val="0070724E"/>
    <w:rsid w:val="007076C7"/>
    <w:rsid w:val="007077BA"/>
    <w:rsid w:val="007101C8"/>
    <w:rsid w:val="00710941"/>
    <w:rsid w:val="00710C63"/>
    <w:rsid w:val="007113CD"/>
    <w:rsid w:val="0071146E"/>
    <w:rsid w:val="0071148F"/>
    <w:rsid w:val="00711668"/>
    <w:rsid w:val="00711689"/>
    <w:rsid w:val="00711A26"/>
    <w:rsid w:val="00711BB4"/>
    <w:rsid w:val="007122D2"/>
    <w:rsid w:val="007122DA"/>
    <w:rsid w:val="0071243B"/>
    <w:rsid w:val="00712467"/>
    <w:rsid w:val="00712D62"/>
    <w:rsid w:val="007141EA"/>
    <w:rsid w:val="00714287"/>
    <w:rsid w:val="00714316"/>
    <w:rsid w:val="00714353"/>
    <w:rsid w:val="00714C52"/>
    <w:rsid w:val="00714F76"/>
    <w:rsid w:val="007153CE"/>
    <w:rsid w:val="0071563D"/>
    <w:rsid w:val="00715AF6"/>
    <w:rsid w:val="00715E05"/>
    <w:rsid w:val="00716006"/>
    <w:rsid w:val="00716329"/>
    <w:rsid w:val="00716EE8"/>
    <w:rsid w:val="00717717"/>
    <w:rsid w:val="00717C9B"/>
    <w:rsid w:val="007203A6"/>
    <w:rsid w:val="007204EA"/>
    <w:rsid w:val="00720C4D"/>
    <w:rsid w:val="00721510"/>
    <w:rsid w:val="0072181F"/>
    <w:rsid w:val="00721F99"/>
    <w:rsid w:val="00722255"/>
    <w:rsid w:val="00722516"/>
    <w:rsid w:val="00722B0A"/>
    <w:rsid w:val="00722DA9"/>
    <w:rsid w:val="00723323"/>
    <w:rsid w:val="007235D5"/>
    <w:rsid w:val="007240F7"/>
    <w:rsid w:val="007242EA"/>
    <w:rsid w:val="007243D1"/>
    <w:rsid w:val="00724993"/>
    <w:rsid w:val="00724F86"/>
    <w:rsid w:val="0072574F"/>
    <w:rsid w:val="00725798"/>
    <w:rsid w:val="00725D1A"/>
    <w:rsid w:val="007261DA"/>
    <w:rsid w:val="00726738"/>
    <w:rsid w:val="00726841"/>
    <w:rsid w:val="00726CFD"/>
    <w:rsid w:val="0072709E"/>
    <w:rsid w:val="00727322"/>
    <w:rsid w:val="00727AFF"/>
    <w:rsid w:val="00730388"/>
    <w:rsid w:val="007306A4"/>
    <w:rsid w:val="0073102F"/>
    <w:rsid w:val="00731CE5"/>
    <w:rsid w:val="00731FF5"/>
    <w:rsid w:val="00732279"/>
    <w:rsid w:val="00732DEF"/>
    <w:rsid w:val="00732E4C"/>
    <w:rsid w:val="00733327"/>
    <w:rsid w:val="00733711"/>
    <w:rsid w:val="00733880"/>
    <w:rsid w:val="00733CC8"/>
    <w:rsid w:val="00733D1E"/>
    <w:rsid w:val="00733DB2"/>
    <w:rsid w:val="00733E4A"/>
    <w:rsid w:val="00734122"/>
    <w:rsid w:val="007341E8"/>
    <w:rsid w:val="007348CD"/>
    <w:rsid w:val="00734DDE"/>
    <w:rsid w:val="007351F1"/>
    <w:rsid w:val="0073590F"/>
    <w:rsid w:val="00735FA7"/>
    <w:rsid w:val="00736714"/>
    <w:rsid w:val="0073684E"/>
    <w:rsid w:val="00736EF9"/>
    <w:rsid w:val="00737009"/>
    <w:rsid w:val="0073706E"/>
    <w:rsid w:val="0073799B"/>
    <w:rsid w:val="00740056"/>
    <w:rsid w:val="00740461"/>
    <w:rsid w:val="00740666"/>
    <w:rsid w:val="00740987"/>
    <w:rsid w:val="00740B1A"/>
    <w:rsid w:val="00741025"/>
    <w:rsid w:val="0074135B"/>
    <w:rsid w:val="00741486"/>
    <w:rsid w:val="00741AC2"/>
    <w:rsid w:val="00742261"/>
    <w:rsid w:val="0074257B"/>
    <w:rsid w:val="00742971"/>
    <w:rsid w:val="00742C32"/>
    <w:rsid w:val="00742D30"/>
    <w:rsid w:val="00742E81"/>
    <w:rsid w:val="00742FF2"/>
    <w:rsid w:val="007432A6"/>
    <w:rsid w:val="007432B9"/>
    <w:rsid w:val="00743523"/>
    <w:rsid w:val="00743958"/>
    <w:rsid w:val="00743FB3"/>
    <w:rsid w:val="0074449F"/>
    <w:rsid w:val="00744954"/>
    <w:rsid w:val="00744B73"/>
    <w:rsid w:val="00744D43"/>
    <w:rsid w:val="007451EA"/>
    <w:rsid w:val="00745BD0"/>
    <w:rsid w:val="00745F23"/>
    <w:rsid w:val="0074634B"/>
    <w:rsid w:val="00746826"/>
    <w:rsid w:val="007470BE"/>
    <w:rsid w:val="0074733F"/>
    <w:rsid w:val="00747EEA"/>
    <w:rsid w:val="00747FA8"/>
    <w:rsid w:val="007500F4"/>
    <w:rsid w:val="007508DC"/>
    <w:rsid w:val="00751135"/>
    <w:rsid w:val="00751298"/>
    <w:rsid w:val="007512F2"/>
    <w:rsid w:val="00751605"/>
    <w:rsid w:val="00751949"/>
    <w:rsid w:val="00751C44"/>
    <w:rsid w:val="00751E8D"/>
    <w:rsid w:val="00751EE4"/>
    <w:rsid w:val="00752382"/>
    <w:rsid w:val="007527B7"/>
    <w:rsid w:val="00752986"/>
    <w:rsid w:val="00752BE2"/>
    <w:rsid w:val="00752C1D"/>
    <w:rsid w:val="00752EC1"/>
    <w:rsid w:val="00753062"/>
    <w:rsid w:val="007538DA"/>
    <w:rsid w:val="007539B6"/>
    <w:rsid w:val="00753F9C"/>
    <w:rsid w:val="007542EB"/>
    <w:rsid w:val="007549DF"/>
    <w:rsid w:val="00754CE8"/>
    <w:rsid w:val="00754DEA"/>
    <w:rsid w:val="00754ECA"/>
    <w:rsid w:val="007554C9"/>
    <w:rsid w:val="00755E44"/>
    <w:rsid w:val="007565DC"/>
    <w:rsid w:val="0075672D"/>
    <w:rsid w:val="007569A5"/>
    <w:rsid w:val="0075710E"/>
    <w:rsid w:val="0075775A"/>
    <w:rsid w:val="007578F8"/>
    <w:rsid w:val="00757AEB"/>
    <w:rsid w:val="00757E67"/>
    <w:rsid w:val="0076019D"/>
    <w:rsid w:val="0076037E"/>
    <w:rsid w:val="007605FF"/>
    <w:rsid w:val="00760642"/>
    <w:rsid w:val="007607E2"/>
    <w:rsid w:val="007608BC"/>
    <w:rsid w:val="00760C9C"/>
    <w:rsid w:val="00761090"/>
    <w:rsid w:val="007616B9"/>
    <w:rsid w:val="0076202F"/>
    <w:rsid w:val="007621A5"/>
    <w:rsid w:val="0076294A"/>
    <w:rsid w:val="00762D3A"/>
    <w:rsid w:val="00762D82"/>
    <w:rsid w:val="00762E70"/>
    <w:rsid w:val="00763A71"/>
    <w:rsid w:val="00763CF8"/>
    <w:rsid w:val="00763D9E"/>
    <w:rsid w:val="00764715"/>
    <w:rsid w:val="007648C6"/>
    <w:rsid w:val="00764AAF"/>
    <w:rsid w:val="00764B98"/>
    <w:rsid w:val="00764ED9"/>
    <w:rsid w:val="007653B6"/>
    <w:rsid w:val="00765528"/>
    <w:rsid w:val="007655BC"/>
    <w:rsid w:val="00765ED9"/>
    <w:rsid w:val="00766631"/>
    <w:rsid w:val="00766748"/>
    <w:rsid w:val="00766B4E"/>
    <w:rsid w:val="00766DBE"/>
    <w:rsid w:val="00766F3A"/>
    <w:rsid w:val="00767484"/>
    <w:rsid w:val="00767DE3"/>
    <w:rsid w:val="00767E3F"/>
    <w:rsid w:val="00770225"/>
    <w:rsid w:val="0077041A"/>
    <w:rsid w:val="0077063B"/>
    <w:rsid w:val="00770DF7"/>
    <w:rsid w:val="007711CC"/>
    <w:rsid w:val="0077140E"/>
    <w:rsid w:val="00771B15"/>
    <w:rsid w:val="00771B31"/>
    <w:rsid w:val="0077204F"/>
    <w:rsid w:val="00772862"/>
    <w:rsid w:val="00772BF1"/>
    <w:rsid w:val="00772DFC"/>
    <w:rsid w:val="007730FB"/>
    <w:rsid w:val="00773224"/>
    <w:rsid w:val="007736BD"/>
    <w:rsid w:val="00773B0E"/>
    <w:rsid w:val="00774467"/>
    <w:rsid w:val="00774C86"/>
    <w:rsid w:val="00776223"/>
    <w:rsid w:val="007763DF"/>
    <w:rsid w:val="0077688F"/>
    <w:rsid w:val="0077699E"/>
    <w:rsid w:val="00776C88"/>
    <w:rsid w:val="00776E14"/>
    <w:rsid w:val="00777969"/>
    <w:rsid w:val="00777A4E"/>
    <w:rsid w:val="0078083E"/>
    <w:rsid w:val="00780BCA"/>
    <w:rsid w:val="00780BF1"/>
    <w:rsid w:val="00781BEE"/>
    <w:rsid w:val="00781D3B"/>
    <w:rsid w:val="00782135"/>
    <w:rsid w:val="00782160"/>
    <w:rsid w:val="00782AB3"/>
    <w:rsid w:val="00782BA6"/>
    <w:rsid w:val="00782BCB"/>
    <w:rsid w:val="00782E95"/>
    <w:rsid w:val="0078301E"/>
    <w:rsid w:val="007831C0"/>
    <w:rsid w:val="007832DD"/>
    <w:rsid w:val="007839D7"/>
    <w:rsid w:val="00783B91"/>
    <w:rsid w:val="00783F96"/>
    <w:rsid w:val="00784167"/>
    <w:rsid w:val="0078481B"/>
    <w:rsid w:val="00784973"/>
    <w:rsid w:val="007855D0"/>
    <w:rsid w:val="00785E10"/>
    <w:rsid w:val="00786452"/>
    <w:rsid w:val="007868F1"/>
    <w:rsid w:val="007874D6"/>
    <w:rsid w:val="0078753B"/>
    <w:rsid w:val="007877FF"/>
    <w:rsid w:val="00787AE2"/>
    <w:rsid w:val="00787C0C"/>
    <w:rsid w:val="00787EE1"/>
    <w:rsid w:val="00787F1F"/>
    <w:rsid w:val="00790568"/>
    <w:rsid w:val="00790607"/>
    <w:rsid w:val="00790992"/>
    <w:rsid w:val="00790AC2"/>
    <w:rsid w:val="0079264E"/>
    <w:rsid w:val="00792849"/>
    <w:rsid w:val="00792C57"/>
    <w:rsid w:val="00792C86"/>
    <w:rsid w:val="007941C4"/>
    <w:rsid w:val="007944D4"/>
    <w:rsid w:val="00794945"/>
    <w:rsid w:val="00795302"/>
    <w:rsid w:val="00795383"/>
    <w:rsid w:val="00795F81"/>
    <w:rsid w:val="0079624D"/>
    <w:rsid w:val="007963B1"/>
    <w:rsid w:val="00796543"/>
    <w:rsid w:val="007965DA"/>
    <w:rsid w:val="007967F6"/>
    <w:rsid w:val="00796895"/>
    <w:rsid w:val="00796A92"/>
    <w:rsid w:val="007970F2"/>
    <w:rsid w:val="00797401"/>
    <w:rsid w:val="0079753B"/>
    <w:rsid w:val="00797E0E"/>
    <w:rsid w:val="007A03BF"/>
    <w:rsid w:val="007A03E9"/>
    <w:rsid w:val="007A04AD"/>
    <w:rsid w:val="007A06C8"/>
    <w:rsid w:val="007A0A0E"/>
    <w:rsid w:val="007A10C8"/>
    <w:rsid w:val="007A136F"/>
    <w:rsid w:val="007A22C5"/>
    <w:rsid w:val="007A247D"/>
    <w:rsid w:val="007A2530"/>
    <w:rsid w:val="007A26FA"/>
    <w:rsid w:val="007A2D1B"/>
    <w:rsid w:val="007A3046"/>
    <w:rsid w:val="007A32CC"/>
    <w:rsid w:val="007A368D"/>
    <w:rsid w:val="007A36AA"/>
    <w:rsid w:val="007A3958"/>
    <w:rsid w:val="007A3D25"/>
    <w:rsid w:val="007A3D90"/>
    <w:rsid w:val="007A3E45"/>
    <w:rsid w:val="007A4165"/>
    <w:rsid w:val="007A4A7A"/>
    <w:rsid w:val="007A4B43"/>
    <w:rsid w:val="007A51A0"/>
    <w:rsid w:val="007A55AB"/>
    <w:rsid w:val="007A58B3"/>
    <w:rsid w:val="007A5C67"/>
    <w:rsid w:val="007A6013"/>
    <w:rsid w:val="007A6191"/>
    <w:rsid w:val="007A659B"/>
    <w:rsid w:val="007A67A3"/>
    <w:rsid w:val="007A73D3"/>
    <w:rsid w:val="007A7DBA"/>
    <w:rsid w:val="007B0D59"/>
    <w:rsid w:val="007B1239"/>
    <w:rsid w:val="007B15EA"/>
    <w:rsid w:val="007B1779"/>
    <w:rsid w:val="007B1E4E"/>
    <w:rsid w:val="007B1F8F"/>
    <w:rsid w:val="007B28E9"/>
    <w:rsid w:val="007B2C5D"/>
    <w:rsid w:val="007B2FFA"/>
    <w:rsid w:val="007B301E"/>
    <w:rsid w:val="007B3330"/>
    <w:rsid w:val="007B3486"/>
    <w:rsid w:val="007B38AC"/>
    <w:rsid w:val="007B3E64"/>
    <w:rsid w:val="007B49CE"/>
    <w:rsid w:val="007B5D04"/>
    <w:rsid w:val="007B6251"/>
    <w:rsid w:val="007B66F6"/>
    <w:rsid w:val="007B6ABC"/>
    <w:rsid w:val="007B709F"/>
    <w:rsid w:val="007B7743"/>
    <w:rsid w:val="007C05F5"/>
    <w:rsid w:val="007C06D0"/>
    <w:rsid w:val="007C07AF"/>
    <w:rsid w:val="007C1591"/>
    <w:rsid w:val="007C19C6"/>
    <w:rsid w:val="007C1FCD"/>
    <w:rsid w:val="007C1FD7"/>
    <w:rsid w:val="007C2822"/>
    <w:rsid w:val="007C29FE"/>
    <w:rsid w:val="007C2BD3"/>
    <w:rsid w:val="007C3CA8"/>
    <w:rsid w:val="007C3CF3"/>
    <w:rsid w:val="007C4568"/>
    <w:rsid w:val="007C4D99"/>
    <w:rsid w:val="007C5A4B"/>
    <w:rsid w:val="007C6109"/>
    <w:rsid w:val="007C65AC"/>
    <w:rsid w:val="007C679C"/>
    <w:rsid w:val="007C6C2A"/>
    <w:rsid w:val="007C707F"/>
    <w:rsid w:val="007C70B0"/>
    <w:rsid w:val="007C73BA"/>
    <w:rsid w:val="007C7BD7"/>
    <w:rsid w:val="007D0257"/>
    <w:rsid w:val="007D0283"/>
    <w:rsid w:val="007D0C54"/>
    <w:rsid w:val="007D0C9C"/>
    <w:rsid w:val="007D0D14"/>
    <w:rsid w:val="007D16FF"/>
    <w:rsid w:val="007D1942"/>
    <w:rsid w:val="007D1F5A"/>
    <w:rsid w:val="007D22D2"/>
    <w:rsid w:val="007D2636"/>
    <w:rsid w:val="007D26BD"/>
    <w:rsid w:val="007D2F64"/>
    <w:rsid w:val="007D376B"/>
    <w:rsid w:val="007D3D2C"/>
    <w:rsid w:val="007D43C4"/>
    <w:rsid w:val="007D4E64"/>
    <w:rsid w:val="007D5797"/>
    <w:rsid w:val="007D5B1F"/>
    <w:rsid w:val="007D6196"/>
    <w:rsid w:val="007D63BF"/>
    <w:rsid w:val="007D6A4D"/>
    <w:rsid w:val="007D74A1"/>
    <w:rsid w:val="007D7C88"/>
    <w:rsid w:val="007D7CD3"/>
    <w:rsid w:val="007D7DA5"/>
    <w:rsid w:val="007D7DD2"/>
    <w:rsid w:val="007E0902"/>
    <w:rsid w:val="007E0AE8"/>
    <w:rsid w:val="007E0AF2"/>
    <w:rsid w:val="007E0E06"/>
    <w:rsid w:val="007E1538"/>
    <w:rsid w:val="007E1743"/>
    <w:rsid w:val="007E1AC4"/>
    <w:rsid w:val="007E209D"/>
    <w:rsid w:val="007E27C6"/>
    <w:rsid w:val="007E28EF"/>
    <w:rsid w:val="007E2995"/>
    <w:rsid w:val="007E2B0F"/>
    <w:rsid w:val="007E2BF0"/>
    <w:rsid w:val="007E2ECC"/>
    <w:rsid w:val="007E470C"/>
    <w:rsid w:val="007E4AB9"/>
    <w:rsid w:val="007E4AFB"/>
    <w:rsid w:val="007E4C3B"/>
    <w:rsid w:val="007E50AE"/>
    <w:rsid w:val="007E58C8"/>
    <w:rsid w:val="007E5AE8"/>
    <w:rsid w:val="007E5EDA"/>
    <w:rsid w:val="007E5F78"/>
    <w:rsid w:val="007E685B"/>
    <w:rsid w:val="007E68E6"/>
    <w:rsid w:val="007E6EA1"/>
    <w:rsid w:val="007E7B3C"/>
    <w:rsid w:val="007E7F27"/>
    <w:rsid w:val="007F0199"/>
    <w:rsid w:val="007F052D"/>
    <w:rsid w:val="007F09CB"/>
    <w:rsid w:val="007F0CAF"/>
    <w:rsid w:val="007F1131"/>
    <w:rsid w:val="007F135B"/>
    <w:rsid w:val="007F1433"/>
    <w:rsid w:val="007F143B"/>
    <w:rsid w:val="007F2094"/>
    <w:rsid w:val="007F258C"/>
    <w:rsid w:val="007F272F"/>
    <w:rsid w:val="007F2DF5"/>
    <w:rsid w:val="007F3124"/>
    <w:rsid w:val="007F3588"/>
    <w:rsid w:val="007F379F"/>
    <w:rsid w:val="007F37EF"/>
    <w:rsid w:val="007F37FB"/>
    <w:rsid w:val="007F385C"/>
    <w:rsid w:val="007F3D23"/>
    <w:rsid w:val="007F40DF"/>
    <w:rsid w:val="007F4131"/>
    <w:rsid w:val="007F44D5"/>
    <w:rsid w:val="007F4968"/>
    <w:rsid w:val="007F5418"/>
    <w:rsid w:val="007F5B15"/>
    <w:rsid w:val="007F5B72"/>
    <w:rsid w:val="007F6590"/>
    <w:rsid w:val="007F6AC6"/>
    <w:rsid w:val="00800598"/>
    <w:rsid w:val="00800BB6"/>
    <w:rsid w:val="0080199A"/>
    <w:rsid w:val="00801DC4"/>
    <w:rsid w:val="00802AE5"/>
    <w:rsid w:val="00802E9B"/>
    <w:rsid w:val="00803177"/>
    <w:rsid w:val="008034F5"/>
    <w:rsid w:val="008038DE"/>
    <w:rsid w:val="00803BD9"/>
    <w:rsid w:val="00803D67"/>
    <w:rsid w:val="00804481"/>
    <w:rsid w:val="00804A7C"/>
    <w:rsid w:val="00804BC2"/>
    <w:rsid w:val="00804EDE"/>
    <w:rsid w:val="00804F8A"/>
    <w:rsid w:val="0080510B"/>
    <w:rsid w:val="00805327"/>
    <w:rsid w:val="00805446"/>
    <w:rsid w:val="008059F9"/>
    <w:rsid w:val="00806709"/>
    <w:rsid w:val="00806878"/>
    <w:rsid w:val="00806C0F"/>
    <w:rsid w:val="00806E9D"/>
    <w:rsid w:val="00806F61"/>
    <w:rsid w:val="008072CC"/>
    <w:rsid w:val="00807757"/>
    <w:rsid w:val="00807B7E"/>
    <w:rsid w:val="0081014F"/>
    <w:rsid w:val="00810468"/>
    <w:rsid w:val="008106C7"/>
    <w:rsid w:val="00810C9B"/>
    <w:rsid w:val="00811058"/>
    <w:rsid w:val="00811296"/>
    <w:rsid w:val="00811742"/>
    <w:rsid w:val="00811767"/>
    <w:rsid w:val="00811E7B"/>
    <w:rsid w:val="00811F72"/>
    <w:rsid w:val="008120D0"/>
    <w:rsid w:val="00812BA9"/>
    <w:rsid w:val="00812F4A"/>
    <w:rsid w:val="00813311"/>
    <w:rsid w:val="00813825"/>
    <w:rsid w:val="00813852"/>
    <w:rsid w:val="008145FB"/>
    <w:rsid w:val="00814A2A"/>
    <w:rsid w:val="00814A81"/>
    <w:rsid w:val="008158FB"/>
    <w:rsid w:val="00815B4B"/>
    <w:rsid w:val="00815CF0"/>
    <w:rsid w:val="00815D12"/>
    <w:rsid w:val="0081684A"/>
    <w:rsid w:val="00816BA8"/>
    <w:rsid w:val="00816E04"/>
    <w:rsid w:val="00816E1E"/>
    <w:rsid w:val="008172EF"/>
    <w:rsid w:val="008175B5"/>
    <w:rsid w:val="00817BB2"/>
    <w:rsid w:val="00817E08"/>
    <w:rsid w:val="0082025B"/>
    <w:rsid w:val="008204E5"/>
    <w:rsid w:val="00820867"/>
    <w:rsid w:val="00820E3F"/>
    <w:rsid w:val="00821322"/>
    <w:rsid w:val="00821459"/>
    <w:rsid w:val="0082198A"/>
    <w:rsid w:val="0082225D"/>
    <w:rsid w:val="00822A42"/>
    <w:rsid w:val="00822A6A"/>
    <w:rsid w:val="00822CE7"/>
    <w:rsid w:val="00822E2A"/>
    <w:rsid w:val="00822FC1"/>
    <w:rsid w:val="008233C5"/>
    <w:rsid w:val="00823A21"/>
    <w:rsid w:val="00823EBD"/>
    <w:rsid w:val="00823F4E"/>
    <w:rsid w:val="0082476D"/>
    <w:rsid w:val="008250D0"/>
    <w:rsid w:val="00825DEC"/>
    <w:rsid w:val="00825F6A"/>
    <w:rsid w:val="00826444"/>
    <w:rsid w:val="00826503"/>
    <w:rsid w:val="00826921"/>
    <w:rsid w:val="00826B56"/>
    <w:rsid w:val="008271A7"/>
    <w:rsid w:val="008308E9"/>
    <w:rsid w:val="00830BEE"/>
    <w:rsid w:val="00830F38"/>
    <w:rsid w:val="00831696"/>
    <w:rsid w:val="00831E4F"/>
    <w:rsid w:val="00832C86"/>
    <w:rsid w:val="00832C93"/>
    <w:rsid w:val="0083340F"/>
    <w:rsid w:val="0083366F"/>
    <w:rsid w:val="00833BC8"/>
    <w:rsid w:val="00833EDE"/>
    <w:rsid w:val="008340CD"/>
    <w:rsid w:val="00834239"/>
    <w:rsid w:val="00834A2B"/>
    <w:rsid w:val="008358AA"/>
    <w:rsid w:val="00835B6D"/>
    <w:rsid w:val="00835D41"/>
    <w:rsid w:val="00836600"/>
    <w:rsid w:val="00836822"/>
    <w:rsid w:val="008369C1"/>
    <w:rsid w:val="00836C5D"/>
    <w:rsid w:val="00836CBF"/>
    <w:rsid w:val="00836E35"/>
    <w:rsid w:val="00837347"/>
    <w:rsid w:val="00837770"/>
    <w:rsid w:val="00837B21"/>
    <w:rsid w:val="00840810"/>
    <w:rsid w:val="00840C2D"/>
    <w:rsid w:val="00841070"/>
    <w:rsid w:val="00841917"/>
    <w:rsid w:val="00841C46"/>
    <w:rsid w:val="00841F24"/>
    <w:rsid w:val="008425A0"/>
    <w:rsid w:val="00842633"/>
    <w:rsid w:val="00842CD9"/>
    <w:rsid w:val="00843181"/>
    <w:rsid w:val="00843AEF"/>
    <w:rsid w:val="00843B1F"/>
    <w:rsid w:val="00843BDB"/>
    <w:rsid w:val="00843CAB"/>
    <w:rsid w:val="00843DB4"/>
    <w:rsid w:val="0084402C"/>
    <w:rsid w:val="00844188"/>
    <w:rsid w:val="008445D7"/>
    <w:rsid w:val="00844692"/>
    <w:rsid w:val="008446B9"/>
    <w:rsid w:val="00844935"/>
    <w:rsid w:val="00844B0F"/>
    <w:rsid w:val="00844C84"/>
    <w:rsid w:val="00844E28"/>
    <w:rsid w:val="008455FD"/>
    <w:rsid w:val="00845906"/>
    <w:rsid w:val="00845D68"/>
    <w:rsid w:val="00846147"/>
    <w:rsid w:val="00846981"/>
    <w:rsid w:val="008475DD"/>
    <w:rsid w:val="00847ED9"/>
    <w:rsid w:val="008500AA"/>
    <w:rsid w:val="008500C9"/>
    <w:rsid w:val="008501F2"/>
    <w:rsid w:val="008507A0"/>
    <w:rsid w:val="0085139A"/>
    <w:rsid w:val="00851958"/>
    <w:rsid w:val="00851AAC"/>
    <w:rsid w:val="00851AFF"/>
    <w:rsid w:val="00851DF5"/>
    <w:rsid w:val="00851F4F"/>
    <w:rsid w:val="00852123"/>
    <w:rsid w:val="008523FA"/>
    <w:rsid w:val="00852E1D"/>
    <w:rsid w:val="00852FC1"/>
    <w:rsid w:val="008532AE"/>
    <w:rsid w:val="008534F1"/>
    <w:rsid w:val="00853D48"/>
    <w:rsid w:val="00854002"/>
    <w:rsid w:val="008544FB"/>
    <w:rsid w:val="00854E44"/>
    <w:rsid w:val="00855156"/>
    <w:rsid w:val="00855473"/>
    <w:rsid w:val="00855D28"/>
    <w:rsid w:val="00856390"/>
    <w:rsid w:val="008565EB"/>
    <w:rsid w:val="0085679E"/>
    <w:rsid w:val="008567B2"/>
    <w:rsid w:val="00856CCD"/>
    <w:rsid w:val="00856D08"/>
    <w:rsid w:val="00856E70"/>
    <w:rsid w:val="00856ECA"/>
    <w:rsid w:val="00857025"/>
    <w:rsid w:val="0086005E"/>
    <w:rsid w:val="008604AA"/>
    <w:rsid w:val="00860836"/>
    <w:rsid w:val="0086090B"/>
    <w:rsid w:val="00861911"/>
    <w:rsid w:val="00862102"/>
    <w:rsid w:val="00862A29"/>
    <w:rsid w:val="00862E69"/>
    <w:rsid w:val="00863277"/>
    <w:rsid w:val="00864002"/>
    <w:rsid w:val="0086439B"/>
    <w:rsid w:val="00864691"/>
    <w:rsid w:val="008649C2"/>
    <w:rsid w:val="0086583C"/>
    <w:rsid w:val="008658A8"/>
    <w:rsid w:val="00865D73"/>
    <w:rsid w:val="008660E1"/>
    <w:rsid w:val="00866953"/>
    <w:rsid w:val="00867F8B"/>
    <w:rsid w:val="00867FAF"/>
    <w:rsid w:val="00870C5E"/>
    <w:rsid w:val="008715E6"/>
    <w:rsid w:val="00871766"/>
    <w:rsid w:val="00871FF2"/>
    <w:rsid w:val="008721A6"/>
    <w:rsid w:val="00872486"/>
    <w:rsid w:val="00872556"/>
    <w:rsid w:val="00872704"/>
    <w:rsid w:val="00872B34"/>
    <w:rsid w:val="00872BAE"/>
    <w:rsid w:val="00873C0F"/>
    <w:rsid w:val="00873E45"/>
    <w:rsid w:val="008740A7"/>
    <w:rsid w:val="00874C8E"/>
    <w:rsid w:val="00875291"/>
    <w:rsid w:val="00875429"/>
    <w:rsid w:val="008756CD"/>
    <w:rsid w:val="008759C8"/>
    <w:rsid w:val="00875C84"/>
    <w:rsid w:val="00875D5D"/>
    <w:rsid w:val="00875EE7"/>
    <w:rsid w:val="00876282"/>
    <w:rsid w:val="00876B16"/>
    <w:rsid w:val="00876C9E"/>
    <w:rsid w:val="008770C6"/>
    <w:rsid w:val="00877430"/>
    <w:rsid w:val="00877655"/>
    <w:rsid w:val="008776C1"/>
    <w:rsid w:val="008776C3"/>
    <w:rsid w:val="00877B6A"/>
    <w:rsid w:val="00877FD3"/>
    <w:rsid w:val="00880347"/>
    <w:rsid w:val="00880AAC"/>
    <w:rsid w:val="00880AD7"/>
    <w:rsid w:val="00880E04"/>
    <w:rsid w:val="00880F5E"/>
    <w:rsid w:val="0088134A"/>
    <w:rsid w:val="00881552"/>
    <w:rsid w:val="00881A7A"/>
    <w:rsid w:val="008828D2"/>
    <w:rsid w:val="00882A40"/>
    <w:rsid w:val="00882F36"/>
    <w:rsid w:val="00883109"/>
    <w:rsid w:val="008834E3"/>
    <w:rsid w:val="008847C7"/>
    <w:rsid w:val="00884E74"/>
    <w:rsid w:val="0088506C"/>
    <w:rsid w:val="008857A5"/>
    <w:rsid w:val="00885B8E"/>
    <w:rsid w:val="00885C57"/>
    <w:rsid w:val="00885FB2"/>
    <w:rsid w:val="008869B1"/>
    <w:rsid w:val="00886BDB"/>
    <w:rsid w:val="00886E4B"/>
    <w:rsid w:val="008874D4"/>
    <w:rsid w:val="00887B47"/>
    <w:rsid w:val="00887E7B"/>
    <w:rsid w:val="00890936"/>
    <w:rsid w:val="00891479"/>
    <w:rsid w:val="00891764"/>
    <w:rsid w:val="008919B3"/>
    <w:rsid w:val="00891FB5"/>
    <w:rsid w:val="00892470"/>
    <w:rsid w:val="008932CE"/>
    <w:rsid w:val="00893898"/>
    <w:rsid w:val="00894E48"/>
    <w:rsid w:val="00894FEB"/>
    <w:rsid w:val="00895464"/>
    <w:rsid w:val="008955B1"/>
    <w:rsid w:val="00895AF8"/>
    <w:rsid w:val="00896221"/>
    <w:rsid w:val="008967E9"/>
    <w:rsid w:val="0089682E"/>
    <w:rsid w:val="00896BB2"/>
    <w:rsid w:val="00897368"/>
    <w:rsid w:val="008976DC"/>
    <w:rsid w:val="008A04C9"/>
    <w:rsid w:val="008A06AD"/>
    <w:rsid w:val="008A19A1"/>
    <w:rsid w:val="008A2190"/>
    <w:rsid w:val="008A25EB"/>
    <w:rsid w:val="008A27BA"/>
    <w:rsid w:val="008A3277"/>
    <w:rsid w:val="008A34FC"/>
    <w:rsid w:val="008A35A9"/>
    <w:rsid w:val="008A37FD"/>
    <w:rsid w:val="008A40E9"/>
    <w:rsid w:val="008A4405"/>
    <w:rsid w:val="008A463E"/>
    <w:rsid w:val="008A4E4B"/>
    <w:rsid w:val="008A5C17"/>
    <w:rsid w:val="008A5D64"/>
    <w:rsid w:val="008A5F03"/>
    <w:rsid w:val="008A5F3A"/>
    <w:rsid w:val="008A6104"/>
    <w:rsid w:val="008A6402"/>
    <w:rsid w:val="008A6D11"/>
    <w:rsid w:val="008A6DEF"/>
    <w:rsid w:val="008A7014"/>
    <w:rsid w:val="008A74F3"/>
    <w:rsid w:val="008A759C"/>
    <w:rsid w:val="008B050C"/>
    <w:rsid w:val="008B0961"/>
    <w:rsid w:val="008B1776"/>
    <w:rsid w:val="008B2297"/>
    <w:rsid w:val="008B2A08"/>
    <w:rsid w:val="008B2DEA"/>
    <w:rsid w:val="008B3077"/>
    <w:rsid w:val="008B3222"/>
    <w:rsid w:val="008B36B3"/>
    <w:rsid w:val="008B36B5"/>
    <w:rsid w:val="008B376F"/>
    <w:rsid w:val="008B3EDD"/>
    <w:rsid w:val="008B40A5"/>
    <w:rsid w:val="008B4136"/>
    <w:rsid w:val="008B443B"/>
    <w:rsid w:val="008B46D7"/>
    <w:rsid w:val="008B49AC"/>
    <w:rsid w:val="008B49BD"/>
    <w:rsid w:val="008B4E2C"/>
    <w:rsid w:val="008B5130"/>
    <w:rsid w:val="008B52A9"/>
    <w:rsid w:val="008B5524"/>
    <w:rsid w:val="008B5762"/>
    <w:rsid w:val="008B5E7A"/>
    <w:rsid w:val="008B6466"/>
    <w:rsid w:val="008B67A6"/>
    <w:rsid w:val="008B6A5B"/>
    <w:rsid w:val="008B6EEB"/>
    <w:rsid w:val="008B7192"/>
    <w:rsid w:val="008B721A"/>
    <w:rsid w:val="008C01BD"/>
    <w:rsid w:val="008C02CA"/>
    <w:rsid w:val="008C049A"/>
    <w:rsid w:val="008C11EC"/>
    <w:rsid w:val="008C1486"/>
    <w:rsid w:val="008C14E3"/>
    <w:rsid w:val="008C197D"/>
    <w:rsid w:val="008C1E76"/>
    <w:rsid w:val="008C259E"/>
    <w:rsid w:val="008C27AE"/>
    <w:rsid w:val="008C2C10"/>
    <w:rsid w:val="008C2D96"/>
    <w:rsid w:val="008C2EEA"/>
    <w:rsid w:val="008C3360"/>
    <w:rsid w:val="008C39CA"/>
    <w:rsid w:val="008C4A2A"/>
    <w:rsid w:val="008C4C26"/>
    <w:rsid w:val="008C56F8"/>
    <w:rsid w:val="008C5D89"/>
    <w:rsid w:val="008C6143"/>
    <w:rsid w:val="008C67DE"/>
    <w:rsid w:val="008C6BD9"/>
    <w:rsid w:val="008C7168"/>
    <w:rsid w:val="008C7261"/>
    <w:rsid w:val="008C74E5"/>
    <w:rsid w:val="008C764F"/>
    <w:rsid w:val="008C79F5"/>
    <w:rsid w:val="008C7AB1"/>
    <w:rsid w:val="008D019E"/>
    <w:rsid w:val="008D0763"/>
    <w:rsid w:val="008D0C9B"/>
    <w:rsid w:val="008D1609"/>
    <w:rsid w:val="008D20D7"/>
    <w:rsid w:val="008D2473"/>
    <w:rsid w:val="008D2CED"/>
    <w:rsid w:val="008D4659"/>
    <w:rsid w:val="008D4CDF"/>
    <w:rsid w:val="008D579A"/>
    <w:rsid w:val="008D62C5"/>
    <w:rsid w:val="008D662C"/>
    <w:rsid w:val="008D6BA7"/>
    <w:rsid w:val="008D7024"/>
    <w:rsid w:val="008D7094"/>
    <w:rsid w:val="008D7196"/>
    <w:rsid w:val="008E03D4"/>
    <w:rsid w:val="008E09FF"/>
    <w:rsid w:val="008E0F8E"/>
    <w:rsid w:val="008E1385"/>
    <w:rsid w:val="008E193A"/>
    <w:rsid w:val="008E1B12"/>
    <w:rsid w:val="008E1F86"/>
    <w:rsid w:val="008E25FF"/>
    <w:rsid w:val="008E2800"/>
    <w:rsid w:val="008E3B7A"/>
    <w:rsid w:val="008E4283"/>
    <w:rsid w:val="008E47EA"/>
    <w:rsid w:val="008E4E39"/>
    <w:rsid w:val="008E54F9"/>
    <w:rsid w:val="008E5E4B"/>
    <w:rsid w:val="008E6498"/>
    <w:rsid w:val="008E7468"/>
    <w:rsid w:val="008E7B04"/>
    <w:rsid w:val="008E7CE1"/>
    <w:rsid w:val="008E7E61"/>
    <w:rsid w:val="008F0204"/>
    <w:rsid w:val="008F05D9"/>
    <w:rsid w:val="008F0648"/>
    <w:rsid w:val="008F06B3"/>
    <w:rsid w:val="008F090A"/>
    <w:rsid w:val="008F0DAC"/>
    <w:rsid w:val="008F0ED4"/>
    <w:rsid w:val="008F10BB"/>
    <w:rsid w:val="008F14AC"/>
    <w:rsid w:val="008F17EC"/>
    <w:rsid w:val="008F19C2"/>
    <w:rsid w:val="008F23AE"/>
    <w:rsid w:val="008F25E9"/>
    <w:rsid w:val="008F2968"/>
    <w:rsid w:val="008F342C"/>
    <w:rsid w:val="008F3482"/>
    <w:rsid w:val="008F38DA"/>
    <w:rsid w:val="008F4339"/>
    <w:rsid w:val="008F4963"/>
    <w:rsid w:val="008F4AC9"/>
    <w:rsid w:val="008F4AD4"/>
    <w:rsid w:val="008F4DE3"/>
    <w:rsid w:val="008F582D"/>
    <w:rsid w:val="008F5AD2"/>
    <w:rsid w:val="008F6254"/>
    <w:rsid w:val="008F644D"/>
    <w:rsid w:val="008F6974"/>
    <w:rsid w:val="008F6AB9"/>
    <w:rsid w:val="008F6CE5"/>
    <w:rsid w:val="008F78C2"/>
    <w:rsid w:val="008F78CF"/>
    <w:rsid w:val="008F7A38"/>
    <w:rsid w:val="008F7E82"/>
    <w:rsid w:val="008F7E98"/>
    <w:rsid w:val="0090024C"/>
    <w:rsid w:val="00900471"/>
    <w:rsid w:val="00900587"/>
    <w:rsid w:val="0090086C"/>
    <w:rsid w:val="00900C1A"/>
    <w:rsid w:val="00900D43"/>
    <w:rsid w:val="009015D9"/>
    <w:rsid w:val="00901C9C"/>
    <w:rsid w:val="00901CD0"/>
    <w:rsid w:val="00901FAE"/>
    <w:rsid w:val="00901FFA"/>
    <w:rsid w:val="0090216C"/>
    <w:rsid w:val="009024ED"/>
    <w:rsid w:val="009026F9"/>
    <w:rsid w:val="00902818"/>
    <w:rsid w:val="00903113"/>
    <w:rsid w:val="00903195"/>
    <w:rsid w:val="00903214"/>
    <w:rsid w:val="0090330A"/>
    <w:rsid w:val="0090345E"/>
    <w:rsid w:val="009034A4"/>
    <w:rsid w:val="009036A2"/>
    <w:rsid w:val="00903BBF"/>
    <w:rsid w:val="00904851"/>
    <w:rsid w:val="00904A16"/>
    <w:rsid w:val="0090507D"/>
    <w:rsid w:val="00905279"/>
    <w:rsid w:val="0090542D"/>
    <w:rsid w:val="009057BC"/>
    <w:rsid w:val="009057F5"/>
    <w:rsid w:val="00905832"/>
    <w:rsid w:val="00905893"/>
    <w:rsid w:val="00905BB6"/>
    <w:rsid w:val="00906153"/>
    <w:rsid w:val="00906A8C"/>
    <w:rsid w:val="00906AD6"/>
    <w:rsid w:val="00906E0E"/>
    <w:rsid w:val="00907821"/>
    <w:rsid w:val="00907C5F"/>
    <w:rsid w:val="00907ECC"/>
    <w:rsid w:val="00907F93"/>
    <w:rsid w:val="00910262"/>
    <w:rsid w:val="00910FEE"/>
    <w:rsid w:val="009115A3"/>
    <w:rsid w:val="009117C7"/>
    <w:rsid w:val="00911AE9"/>
    <w:rsid w:val="009124DA"/>
    <w:rsid w:val="00912829"/>
    <w:rsid w:val="00912EF4"/>
    <w:rsid w:val="0091356F"/>
    <w:rsid w:val="009139E3"/>
    <w:rsid w:val="00913C09"/>
    <w:rsid w:val="00914050"/>
    <w:rsid w:val="00914C14"/>
    <w:rsid w:val="00914D6F"/>
    <w:rsid w:val="00915105"/>
    <w:rsid w:val="00915151"/>
    <w:rsid w:val="00915A57"/>
    <w:rsid w:val="00915ED0"/>
    <w:rsid w:val="00915F9F"/>
    <w:rsid w:val="00915FA9"/>
    <w:rsid w:val="00916010"/>
    <w:rsid w:val="00916064"/>
    <w:rsid w:val="00916297"/>
    <w:rsid w:val="00916879"/>
    <w:rsid w:val="00916B5C"/>
    <w:rsid w:val="00916C42"/>
    <w:rsid w:val="00916D0A"/>
    <w:rsid w:val="00916E70"/>
    <w:rsid w:val="00916ED0"/>
    <w:rsid w:val="009176AC"/>
    <w:rsid w:val="00917E56"/>
    <w:rsid w:val="00917FD5"/>
    <w:rsid w:val="00920261"/>
    <w:rsid w:val="0092060E"/>
    <w:rsid w:val="009213B5"/>
    <w:rsid w:val="0092172D"/>
    <w:rsid w:val="00921D5F"/>
    <w:rsid w:val="00921F3D"/>
    <w:rsid w:val="0092241F"/>
    <w:rsid w:val="009229B1"/>
    <w:rsid w:val="009229B6"/>
    <w:rsid w:val="00922A1D"/>
    <w:rsid w:val="00922D2C"/>
    <w:rsid w:val="009230DF"/>
    <w:rsid w:val="009232B6"/>
    <w:rsid w:val="00923428"/>
    <w:rsid w:val="00923925"/>
    <w:rsid w:val="0092421C"/>
    <w:rsid w:val="009242D6"/>
    <w:rsid w:val="00924949"/>
    <w:rsid w:val="00924CD1"/>
    <w:rsid w:val="0092547D"/>
    <w:rsid w:val="0092549A"/>
    <w:rsid w:val="00925997"/>
    <w:rsid w:val="009260A1"/>
    <w:rsid w:val="0092677D"/>
    <w:rsid w:val="00926811"/>
    <w:rsid w:val="00926A18"/>
    <w:rsid w:val="00926F64"/>
    <w:rsid w:val="0092776F"/>
    <w:rsid w:val="0093011D"/>
    <w:rsid w:val="009307FB"/>
    <w:rsid w:val="00930FD5"/>
    <w:rsid w:val="009310DB"/>
    <w:rsid w:val="00931132"/>
    <w:rsid w:val="00931BAA"/>
    <w:rsid w:val="00932229"/>
    <w:rsid w:val="0093244E"/>
    <w:rsid w:val="00932621"/>
    <w:rsid w:val="00933157"/>
    <w:rsid w:val="00933A82"/>
    <w:rsid w:val="00933C70"/>
    <w:rsid w:val="00933DBC"/>
    <w:rsid w:val="009341A6"/>
    <w:rsid w:val="009344EB"/>
    <w:rsid w:val="00934B48"/>
    <w:rsid w:val="00934D1B"/>
    <w:rsid w:val="009351FC"/>
    <w:rsid w:val="009358DB"/>
    <w:rsid w:val="00935C7D"/>
    <w:rsid w:val="0093600E"/>
    <w:rsid w:val="0093667D"/>
    <w:rsid w:val="009366CF"/>
    <w:rsid w:val="00936877"/>
    <w:rsid w:val="00936B60"/>
    <w:rsid w:val="00936E60"/>
    <w:rsid w:val="00936FD1"/>
    <w:rsid w:val="0093715E"/>
    <w:rsid w:val="0093735A"/>
    <w:rsid w:val="0093767A"/>
    <w:rsid w:val="00937DB9"/>
    <w:rsid w:val="0094027A"/>
    <w:rsid w:val="009405B6"/>
    <w:rsid w:val="00940A19"/>
    <w:rsid w:val="009411DF"/>
    <w:rsid w:val="00941841"/>
    <w:rsid w:val="009421F4"/>
    <w:rsid w:val="0094342D"/>
    <w:rsid w:val="00943491"/>
    <w:rsid w:val="00943673"/>
    <w:rsid w:val="009436E5"/>
    <w:rsid w:val="00943F5A"/>
    <w:rsid w:val="00943FC4"/>
    <w:rsid w:val="00944AEE"/>
    <w:rsid w:val="00944C99"/>
    <w:rsid w:val="00944D1A"/>
    <w:rsid w:val="00944E08"/>
    <w:rsid w:val="009450CF"/>
    <w:rsid w:val="00945115"/>
    <w:rsid w:val="00945CDF"/>
    <w:rsid w:val="00945E52"/>
    <w:rsid w:val="00945F52"/>
    <w:rsid w:val="0094689D"/>
    <w:rsid w:val="00946B90"/>
    <w:rsid w:val="00947122"/>
    <w:rsid w:val="00947265"/>
    <w:rsid w:val="009475CF"/>
    <w:rsid w:val="00947990"/>
    <w:rsid w:val="00947C38"/>
    <w:rsid w:val="00947D67"/>
    <w:rsid w:val="00947F53"/>
    <w:rsid w:val="00950195"/>
    <w:rsid w:val="009508AF"/>
    <w:rsid w:val="00950B9A"/>
    <w:rsid w:val="00950C1B"/>
    <w:rsid w:val="00951859"/>
    <w:rsid w:val="009522A6"/>
    <w:rsid w:val="00952A19"/>
    <w:rsid w:val="00952C24"/>
    <w:rsid w:val="00952C63"/>
    <w:rsid w:val="009532E7"/>
    <w:rsid w:val="00953E6E"/>
    <w:rsid w:val="00954454"/>
    <w:rsid w:val="009544D8"/>
    <w:rsid w:val="00955105"/>
    <w:rsid w:val="00955339"/>
    <w:rsid w:val="0095538E"/>
    <w:rsid w:val="009554CE"/>
    <w:rsid w:val="00955844"/>
    <w:rsid w:val="0095590E"/>
    <w:rsid w:val="00955A4C"/>
    <w:rsid w:val="0095643B"/>
    <w:rsid w:val="00956581"/>
    <w:rsid w:val="00956678"/>
    <w:rsid w:val="0095678B"/>
    <w:rsid w:val="00956B4C"/>
    <w:rsid w:val="00956B95"/>
    <w:rsid w:val="00956CAF"/>
    <w:rsid w:val="00956D78"/>
    <w:rsid w:val="00957241"/>
    <w:rsid w:val="00957776"/>
    <w:rsid w:val="00957AC2"/>
    <w:rsid w:val="00957D4C"/>
    <w:rsid w:val="009601F4"/>
    <w:rsid w:val="00960877"/>
    <w:rsid w:val="00960BE5"/>
    <w:rsid w:val="00960D1A"/>
    <w:rsid w:val="00960EC8"/>
    <w:rsid w:val="009610D4"/>
    <w:rsid w:val="0096130A"/>
    <w:rsid w:val="009613E8"/>
    <w:rsid w:val="009619EA"/>
    <w:rsid w:val="00961AD8"/>
    <w:rsid w:val="00962319"/>
    <w:rsid w:val="00962605"/>
    <w:rsid w:val="00962776"/>
    <w:rsid w:val="00962797"/>
    <w:rsid w:val="00962970"/>
    <w:rsid w:val="00962EE9"/>
    <w:rsid w:val="00962FCA"/>
    <w:rsid w:val="009637C8"/>
    <w:rsid w:val="009645A5"/>
    <w:rsid w:val="00965358"/>
    <w:rsid w:val="009655E3"/>
    <w:rsid w:val="00965843"/>
    <w:rsid w:val="009658E0"/>
    <w:rsid w:val="00965F17"/>
    <w:rsid w:val="009661CF"/>
    <w:rsid w:val="00966776"/>
    <w:rsid w:val="0096686A"/>
    <w:rsid w:val="009669E3"/>
    <w:rsid w:val="00966A01"/>
    <w:rsid w:val="00967604"/>
    <w:rsid w:val="00967929"/>
    <w:rsid w:val="009679EC"/>
    <w:rsid w:val="00967E0C"/>
    <w:rsid w:val="0097000C"/>
    <w:rsid w:val="009705A8"/>
    <w:rsid w:val="00970B13"/>
    <w:rsid w:val="00970BB4"/>
    <w:rsid w:val="0097169E"/>
    <w:rsid w:val="00971802"/>
    <w:rsid w:val="00972C22"/>
    <w:rsid w:val="00972C72"/>
    <w:rsid w:val="00972CFA"/>
    <w:rsid w:val="00972E5F"/>
    <w:rsid w:val="00973337"/>
    <w:rsid w:val="009734A0"/>
    <w:rsid w:val="009735AB"/>
    <w:rsid w:val="00973E1E"/>
    <w:rsid w:val="00973FEF"/>
    <w:rsid w:val="009741B5"/>
    <w:rsid w:val="0097431F"/>
    <w:rsid w:val="0097572E"/>
    <w:rsid w:val="00975A4D"/>
    <w:rsid w:val="009772A7"/>
    <w:rsid w:val="009773E4"/>
    <w:rsid w:val="00977590"/>
    <w:rsid w:val="009778A0"/>
    <w:rsid w:val="00977CB5"/>
    <w:rsid w:val="00977FC1"/>
    <w:rsid w:val="00980D0D"/>
    <w:rsid w:val="00980DED"/>
    <w:rsid w:val="00981BF0"/>
    <w:rsid w:val="00981D6D"/>
    <w:rsid w:val="009825AA"/>
    <w:rsid w:val="0098295D"/>
    <w:rsid w:val="00982B1F"/>
    <w:rsid w:val="00982C18"/>
    <w:rsid w:val="0098307D"/>
    <w:rsid w:val="009830FE"/>
    <w:rsid w:val="0098321F"/>
    <w:rsid w:val="00983C6D"/>
    <w:rsid w:val="00983E82"/>
    <w:rsid w:val="00983F8A"/>
    <w:rsid w:val="00983FC0"/>
    <w:rsid w:val="009840EB"/>
    <w:rsid w:val="0098434B"/>
    <w:rsid w:val="009844FD"/>
    <w:rsid w:val="00984CE8"/>
    <w:rsid w:val="00984F08"/>
    <w:rsid w:val="00984F86"/>
    <w:rsid w:val="00985094"/>
    <w:rsid w:val="00985959"/>
    <w:rsid w:val="00985F4F"/>
    <w:rsid w:val="0098655E"/>
    <w:rsid w:val="009865D7"/>
    <w:rsid w:val="0098696C"/>
    <w:rsid w:val="00986AA6"/>
    <w:rsid w:val="009871D8"/>
    <w:rsid w:val="00987B21"/>
    <w:rsid w:val="00987C81"/>
    <w:rsid w:val="00987C99"/>
    <w:rsid w:val="00987EC2"/>
    <w:rsid w:val="00990B91"/>
    <w:rsid w:val="00991120"/>
    <w:rsid w:val="00991128"/>
    <w:rsid w:val="009918A8"/>
    <w:rsid w:val="00991BB1"/>
    <w:rsid w:val="00992872"/>
    <w:rsid w:val="00992D51"/>
    <w:rsid w:val="00992D83"/>
    <w:rsid w:val="00992EF7"/>
    <w:rsid w:val="00993353"/>
    <w:rsid w:val="0099375A"/>
    <w:rsid w:val="00993884"/>
    <w:rsid w:val="00993B9B"/>
    <w:rsid w:val="00993FE6"/>
    <w:rsid w:val="009941E4"/>
    <w:rsid w:val="009944E1"/>
    <w:rsid w:val="00994686"/>
    <w:rsid w:val="009946E4"/>
    <w:rsid w:val="00994B33"/>
    <w:rsid w:val="009952A7"/>
    <w:rsid w:val="00995B6E"/>
    <w:rsid w:val="00995C8A"/>
    <w:rsid w:val="00995DB5"/>
    <w:rsid w:val="009960B5"/>
    <w:rsid w:val="00996AF7"/>
    <w:rsid w:val="00997764"/>
    <w:rsid w:val="00997C0B"/>
    <w:rsid w:val="00997EA3"/>
    <w:rsid w:val="009A0942"/>
    <w:rsid w:val="009A0B84"/>
    <w:rsid w:val="009A0C4B"/>
    <w:rsid w:val="009A0CBB"/>
    <w:rsid w:val="009A12EC"/>
    <w:rsid w:val="009A21D9"/>
    <w:rsid w:val="009A2B45"/>
    <w:rsid w:val="009A2CDC"/>
    <w:rsid w:val="009A3D3E"/>
    <w:rsid w:val="009A43D5"/>
    <w:rsid w:val="009A4472"/>
    <w:rsid w:val="009A4ABC"/>
    <w:rsid w:val="009A51BC"/>
    <w:rsid w:val="009A536A"/>
    <w:rsid w:val="009A5653"/>
    <w:rsid w:val="009A56B4"/>
    <w:rsid w:val="009A59C3"/>
    <w:rsid w:val="009A5AE5"/>
    <w:rsid w:val="009A5EFF"/>
    <w:rsid w:val="009A5F60"/>
    <w:rsid w:val="009A6A9F"/>
    <w:rsid w:val="009A6DEC"/>
    <w:rsid w:val="009A7D88"/>
    <w:rsid w:val="009B019B"/>
    <w:rsid w:val="009B079E"/>
    <w:rsid w:val="009B07E4"/>
    <w:rsid w:val="009B10BE"/>
    <w:rsid w:val="009B13C8"/>
    <w:rsid w:val="009B168D"/>
    <w:rsid w:val="009B17A3"/>
    <w:rsid w:val="009B1DC0"/>
    <w:rsid w:val="009B1F21"/>
    <w:rsid w:val="009B39A6"/>
    <w:rsid w:val="009B4024"/>
    <w:rsid w:val="009B43AF"/>
    <w:rsid w:val="009B4AFF"/>
    <w:rsid w:val="009B4BC2"/>
    <w:rsid w:val="009B4F0F"/>
    <w:rsid w:val="009B5386"/>
    <w:rsid w:val="009B5BE8"/>
    <w:rsid w:val="009B5E5B"/>
    <w:rsid w:val="009B6024"/>
    <w:rsid w:val="009B73DF"/>
    <w:rsid w:val="009B76BD"/>
    <w:rsid w:val="009B7969"/>
    <w:rsid w:val="009C0B7D"/>
    <w:rsid w:val="009C0C72"/>
    <w:rsid w:val="009C13B4"/>
    <w:rsid w:val="009C1BCE"/>
    <w:rsid w:val="009C1C5D"/>
    <w:rsid w:val="009C1CDD"/>
    <w:rsid w:val="009C1EE0"/>
    <w:rsid w:val="009C20C7"/>
    <w:rsid w:val="009C2188"/>
    <w:rsid w:val="009C246C"/>
    <w:rsid w:val="009C24B1"/>
    <w:rsid w:val="009C2B3A"/>
    <w:rsid w:val="009C2C16"/>
    <w:rsid w:val="009C3532"/>
    <w:rsid w:val="009C3AD8"/>
    <w:rsid w:val="009C3D2B"/>
    <w:rsid w:val="009C3DBA"/>
    <w:rsid w:val="009C4D32"/>
    <w:rsid w:val="009C4EBD"/>
    <w:rsid w:val="009C5164"/>
    <w:rsid w:val="009C51AD"/>
    <w:rsid w:val="009C55DE"/>
    <w:rsid w:val="009C583C"/>
    <w:rsid w:val="009C58AD"/>
    <w:rsid w:val="009C5C21"/>
    <w:rsid w:val="009C5CC2"/>
    <w:rsid w:val="009C5D92"/>
    <w:rsid w:val="009C6CB9"/>
    <w:rsid w:val="009C6E5F"/>
    <w:rsid w:val="009C6F32"/>
    <w:rsid w:val="009C7074"/>
    <w:rsid w:val="009C7175"/>
    <w:rsid w:val="009C76C3"/>
    <w:rsid w:val="009C786A"/>
    <w:rsid w:val="009C7BAB"/>
    <w:rsid w:val="009D0100"/>
    <w:rsid w:val="009D023B"/>
    <w:rsid w:val="009D0B0A"/>
    <w:rsid w:val="009D19C3"/>
    <w:rsid w:val="009D1D0C"/>
    <w:rsid w:val="009D2F5B"/>
    <w:rsid w:val="009D3B0E"/>
    <w:rsid w:val="009D3B8E"/>
    <w:rsid w:val="009D3D5F"/>
    <w:rsid w:val="009D3DF4"/>
    <w:rsid w:val="009D44DB"/>
    <w:rsid w:val="009D4A0F"/>
    <w:rsid w:val="009D4CC1"/>
    <w:rsid w:val="009D51B4"/>
    <w:rsid w:val="009D5235"/>
    <w:rsid w:val="009D545F"/>
    <w:rsid w:val="009D6521"/>
    <w:rsid w:val="009D6970"/>
    <w:rsid w:val="009D6973"/>
    <w:rsid w:val="009D6BA7"/>
    <w:rsid w:val="009D702B"/>
    <w:rsid w:val="009D71E4"/>
    <w:rsid w:val="009D73FC"/>
    <w:rsid w:val="009D7674"/>
    <w:rsid w:val="009D7A97"/>
    <w:rsid w:val="009D7D00"/>
    <w:rsid w:val="009D7E15"/>
    <w:rsid w:val="009D7F46"/>
    <w:rsid w:val="009E0093"/>
    <w:rsid w:val="009E0238"/>
    <w:rsid w:val="009E0BDD"/>
    <w:rsid w:val="009E0C61"/>
    <w:rsid w:val="009E1281"/>
    <w:rsid w:val="009E1454"/>
    <w:rsid w:val="009E1750"/>
    <w:rsid w:val="009E1C01"/>
    <w:rsid w:val="009E1D95"/>
    <w:rsid w:val="009E3611"/>
    <w:rsid w:val="009E3DB7"/>
    <w:rsid w:val="009E3FA2"/>
    <w:rsid w:val="009E405C"/>
    <w:rsid w:val="009E43CB"/>
    <w:rsid w:val="009E4981"/>
    <w:rsid w:val="009E5592"/>
    <w:rsid w:val="009E5B7E"/>
    <w:rsid w:val="009E668F"/>
    <w:rsid w:val="009E6809"/>
    <w:rsid w:val="009E706A"/>
    <w:rsid w:val="009E788D"/>
    <w:rsid w:val="009E78F4"/>
    <w:rsid w:val="009F03CC"/>
    <w:rsid w:val="009F06E8"/>
    <w:rsid w:val="009F0B0D"/>
    <w:rsid w:val="009F1B35"/>
    <w:rsid w:val="009F1BCA"/>
    <w:rsid w:val="009F1C0F"/>
    <w:rsid w:val="009F225C"/>
    <w:rsid w:val="009F2B75"/>
    <w:rsid w:val="009F303E"/>
    <w:rsid w:val="009F31E8"/>
    <w:rsid w:val="009F31FB"/>
    <w:rsid w:val="009F37A2"/>
    <w:rsid w:val="009F3A5B"/>
    <w:rsid w:val="009F3EB9"/>
    <w:rsid w:val="009F42F9"/>
    <w:rsid w:val="009F4781"/>
    <w:rsid w:val="009F4F1F"/>
    <w:rsid w:val="009F51A3"/>
    <w:rsid w:val="009F5725"/>
    <w:rsid w:val="009F5A39"/>
    <w:rsid w:val="009F5B49"/>
    <w:rsid w:val="009F5CD5"/>
    <w:rsid w:val="009F6030"/>
    <w:rsid w:val="009F6263"/>
    <w:rsid w:val="009F6D14"/>
    <w:rsid w:val="009F7398"/>
    <w:rsid w:val="009F7612"/>
    <w:rsid w:val="009F77FD"/>
    <w:rsid w:val="009F7BC4"/>
    <w:rsid w:val="00A00BD2"/>
    <w:rsid w:val="00A00C27"/>
    <w:rsid w:val="00A00DCC"/>
    <w:rsid w:val="00A00FDC"/>
    <w:rsid w:val="00A010DA"/>
    <w:rsid w:val="00A017DD"/>
    <w:rsid w:val="00A01936"/>
    <w:rsid w:val="00A01F7C"/>
    <w:rsid w:val="00A01F82"/>
    <w:rsid w:val="00A029FA"/>
    <w:rsid w:val="00A02C14"/>
    <w:rsid w:val="00A02D9D"/>
    <w:rsid w:val="00A0302E"/>
    <w:rsid w:val="00A034E5"/>
    <w:rsid w:val="00A03535"/>
    <w:rsid w:val="00A038E0"/>
    <w:rsid w:val="00A03D2F"/>
    <w:rsid w:val="00A03E99"/>
    <w:rsid w:val="00A04467"/>
    <w:rsid w:val="00A045BE"/>
    <w:rsid w:val="00A0480C"/>
    <w:rsid w:val="00A048E7"/>
    <w:rsid w:val="00A04A7D"/>
    <w:rsid w:val="00A053A7"/>
    <w:rsid w:val="00A053D3"/>
    <w:rsid w:val="00A054A8"/>
    <w:rsid w:val="00A061A5"/>
    <w:rsid w:val="00A061F0"/>
    <w:rsid w:val="00A06543"/>
    <w:rsid w:val="00A06886"/>
    <w:rsid w:val="00A06A92"/>
    <w:rsid w:val="00A06AFF"/>
    <w:rsid w:val="00A070D5"/>
    <w:rsid w:val="00A072A7"/>
    <w:rsid w:val="00A074FF"/>
    <w:rsid w:val="00A07552"/>
    <w:rsid w:val="00A07753"/>
    <w:rsid w:val="00A07819"/>
    <w:rsid w:val="00A07854"/>
    <w:rsid w:val="00A079E4"/>
    <w:rsid w:val="00A07D83"/>
    <w:rsid w:val="00A106A7"/>
    <w:rsid w:val="00A106BF"/>
    <w:rsid w:val="00A10EAE"/>
    <w:rsid w:val="00A112B5"/>
    <w:rsid w:val="00A11FDE"/>
    <w:rsid w:val="00A120A7"/>
    <w:rsid w:val="00A1242C"/>
    <w:rsid w:val="00A12A53"/>
    <w:rsid w:val="00A12BB2"/>
    <w:rsid w:val="00A13A1F"/>
    <w:rsid w:val="00A13BC6"/>
    <w:rsid w:val="00A13CE4"/>
    <w:rsid w:val="00A13FA1"/>
    <w:rsid w:val="00A146A7"/>
    <w:rsid w:val="00A1489B"/>
    <w:rsid w:val="00A14A91"/>
    <w:rsid w:val="00A14E1F"/>
    <w:rsid w:val="00A14E39"/>
    <w:rsid w:val="00A15416"/>
    <w:rsid w:val="00A1582E"/>
    <w:rsid w:val="00A15B08"/>
    <w:rsid w:val="00A15DF2"/>
    <w:rsid w:val="00A16534"/>
    <w:rsid w:val="00A16663"/>
    <w:rsid w:val="00A167B5"/>
    <w:rsid w:val="00A16C0A"/>
    <w:rsid w:val="00A16F7E"/>
    <w:rsid w:val="00A17168"/>
    <w:rsid w:val="00A173DE"/>
    <w:rsid w:val="00A17A04"/>
    <w:rsid w:val="00A20B69"/>
    <w:rsid w:val="00A20D7C"/>
    <w:rsid w:val="00A2126D"/>
    <w:rsid w:val="00A21AA3"/>
    <w:rsid w:val="00A2237E"/>
    <w:rsid w:val="00A224C6"/>
    <w:rsid w:val="00A229CF"/>
    <w:rsid w:val="00A22C49"/>
    <w:rsid w:val="00A22D20"/>
    <w:rsid w:val="00A22DF8"/>
    <w:rsid w:val="00A235B9"/>
    <w:rsid w:val="00A237E4"/>
    <w:rsid w:val="00A23AFC"/>
    <w:rsid w:val="00A23C02"/>
    <w:rsid w:val="00A24302"/>
    <w:rsid w:val="00A24B21"/>
    <w:rsid w:val="00A25052"/>
    <w:rsid w:val="00A25B5C"/>
    <w:rsid w:val="00A261B5"/>
    <w:rsid w:val="00A265A3"/>
    <w:rsid w:val="00A2767D"/>
    <w:rsid w:val="00A2787C"/>
    <w:rsid w:val="00A27F41"/>
    <w:rsid w:val="00A301E0"/>
    <w:rsid w:val="00A30596"/>
    <w:rsid w:val="00A30E13"/>
    <w:rsid w:val="00A30F08"/>
    <w:rsid w:val="00A3153A"/>
    <w:rsid w:val="00A31D6B"/>
    <w:rsid w:val="00A31F73"/>
    <w:rsid w:val="00A32538"/>
    <w:rsid w:val="00A32B5D"/>
    <w:rsid w:val="00A32D11"/>
    <w:rsid w:val="00A32DDA"/>
    <w:rsid w:val="00A330C6"/>
    <w:rsid w:val="00A3333F"/>
    <w:rsid w:val="00A336BB"/>
    <w:rsid w:val="00A337ED"/>
    <w:rsid w:val="00A33B78"/>
    <w:rsid w:val="00A346B4"/>
    <w:rsid w:val="00A34F56"/>
    <w:rsid w:val="00A34F6A"/>
    <w:rsid w:val="00A34F77"/>
    <w:rsid w:val="00A358F8"/>
    <w:rsid w:val="00A3591B"/>
    <w:rsid w:val="00A35D36"/>
    <w:rsid w:val="00A35DFD"/>
    <w:rsid w:val="00A36150"/>
    <w:rsid w:val="00A366B0"/>
    <w:rsid w:val="00A369EA"/>
    <w:rsid w:val="00A36A2B"/>
    <w:rsid w:val="00A36F04"/>
    <w:rsid w:val="00A37108"/>
    <w:rsid w:val="00A400E1"/>
    <w:rsid w:val="00A40225"/>
    <w:rsid w:val="00A4052A"/>
    <w:rsid w:val="00A4099A"/>
    <w:rsid w:val="00A40F32"/>
    <w:rsid w:val="00A40FBD"/>
    <w:rsid w:val="00A4112B"/>
    <w:rsid w:val="00A415C4"/>
    <w:rsid w:val="00A415EE"/>
    <w:rsid w:val="00A427A7"/>
    <w:rsid w:val="00A42B1B"/>
    <w:rsid w:val="00A42CE2"/>
    <w:rsid w:val="00A43134"/>
    <w:rsid w:val="00A4372C"/>
    <w:rsid w:val="00A43875"/>
    <w:rsid w:val="00A4467E"/>
    <w:rsid w:val="00A446E3"/>
    <w:rsid w:val="00A44758"/>
    <w:rsid w:val="00A4486E"/>
    <w:rsid w:val="00A44F4F"/>
    <w:rsid w:val="00A456BA"/>
    <w:rsid w:val="00A45ACA"/>
    <w:rsid w:val="00A45BE5"/>
    <w:rsid w:val="00A45C79"/>
    <w:rsid w:val="00A46040"/>
    <w:rsid w:val="00A46772"/>
    <w:rsid w:val="00A4688C"/>
    <w:rsid w:val="00A46AC5"/>
    <w:rsid w:val="00A477FF"/>
    <w:rsid w:val="00A47CF4"/>
    <w:rsid w:val="00A47DDC"/>
    <w:rsid w:val="00A50119"/>
    <w:rsid w:val="00A50190"/>
    <w:rsid w:val="00A5021C"/>
    <w:rsid w:val="00A50C9B"/>
    <w:rsid w:val="00A5137D"/>
    <w:rsid w:val="00A51467"/>
    <w:rsid w:val="00A522D6"/>
    <w:rsid w:val="00A5294B"/>
    <w:rsid w:val="00A531F6"/>
    <w:rsid w:val="00A541A6"/>
    <w:rsid w:val="00A54672"/>
    <w:rsid w:val="00A549AE"/>
    <w:rsid w:val="00A54C88"/>
    <w:rsid w:val="00A54FC4"/>
    <w:rsid w:val="00A555E5"/>
    <w:rsid w:val="00A55B23"/>
    <w:rsid w:val="00A55D98"/>
    <w:rsid w:val="00A55EEE"/>
    <w:rsid w:val="00A5774D"/>
    <w:rsid w:val="00A5781A"/>
    <w:rsid w:val="00A57A2E"/>
    <w:rsid w:val="00A57A73"/>
    <w:rsid w:val="00A602A1"/>
    <w:rsid w:val="00A604C7"/>
    <w:rsid w:val="00A609CB"/>
    <w:rsid w:val="00A619B9"/>
    <w:rsid w:val="00A6335A"/>
    <w:rsid w:val="00A633BB"/>
    <w:rsid w:val="00A63474"/>
    <w:rsid w:val="00A637D0"/>
    <w:rsid w:val="00A64375"/>
    <w:rsid w:val="00A6480B"/>
    <w:rsid w:val="00A64A47"/>
    <w:rsid w:val="00A65D3E"/>
    <w:rsid w:val="00A661F2"/>
    <w:rsid w:val="00A667AD"/>
    <w:rsid w:val="00A70363"/>
    <w:rsid w:val="00A70B64"/>
    <w:rsid w:val="00A71605"/>
    <w:rsid w:val="00A71C97"/>
    <w:rsid w:val="00A72A95"/>
    <w:rsid w:val="00A72C63"/>
    <w:rsid w:val="00A72DC9"/>
    <w:rsid w:val="00A72E0B"/>
    <w:rsid w:val="00A738C0"/>
    <w:rsid w:val="00A751F0"/>
    <w:rsid w:val="00A75A2D"/>
    <w:rsid w:val="00A75E02"/>
    <w:rsid w:val="00A7667E"/>
    <w:rsid w:val="00A768DA"/>
    <w:rsid w:val="00A76B25"/>
    <w:rsid w:val="00A76C04"/>
    <w:rsid w:val="00A770C6"/>
    <w:rsid w:val="00A77611"/>
    <w:rsid w:val="00A77E54"/>
    <w:rsid w:val="00A77FAC"/>
    <w:rsid w:val="00A800AD"/>
    <w:rsid w:val="00A803A9"/>
    <w:rsid w:val="00A8077A"/>
    <w:rsid w:val="00A807B2"/>
    <w:rsid w:val="00A80D5B"/>
    <w:rsid w:val="00A80E05"/>
    <w:rsid w:val="00A810B2"/>
    <w:rsid w:val="00A81269"/>
    <w:rsid w:val="00A81418"/>
    <w:rsid w:val="00A81771"/>
    <w:rsid w:val="00A81818"/>
    <w:rsid w:val="00A81895"/>
    <w:rsid w:val="00A81F1B"/>
    <w:rsid w:val="00A82269"/>
    <w:rsid w:val="00A8261E"/>
    <w:rsid w:val="00A82DBF"/>
    <w:rsid w:val="00A82E86"/>
    <w:rsid w:val="00A835F2"/>
    <w:rsid w:val="00A83ED3"/>
    <w:rsid w:val="00A84227"/>
    <w:rsid w:val="00A8432C"/>
    <w:rsid w:val="00A848EB"/>
    <w:rsid w:val="00A849E3"/>
    <w:rsid w:val="00A84A63"/>
    <w:rsid w:val="00A84C34"/>
    <w:rsid w:val="00A854B5"/>
    <w:rsid w:val="00A856D9"/>
    <w:rsid w:val="00A85B4A"/>
    <w:rsid w:val="00A85F6D"/>
    <w:rsid w:val="00A86161"/>
    <w:rsid w:val="00A87064"/>
    <w:rsid w:val="00A87521"/>
    <w:rsid w:val="00A875C1"/>
    <w:rsid w:val="00A906F2"/>
    <w:rsid w:val="00A90A8A"/>
    <w:rsid w:val="00A90B54"/>
    <w:rsid w:val="00A90CB6"/>
    <w:rsid w:val="00A91135"/>
    <w:rsid w:val="00A9148C"/>
    <w:rsid w:val="00A916EF"/>
    <w:rsid w:val="00A91AD4"/>
    <w:rsid w:val="00A91F07"/>
    <w:rsid w:val="00A92030"/>
    <w:rsid w:val="00A92476"/>
    <w:rsid w:val="00A925C3"/>
    <w:rsid w:val="00A92868"/>
    <w:rsid w:val="00A9295B"/>
    <w:rsid w:val="00A92B56"/>
    <w:rsid w:val="00A9339A"/>
    <w:rsid w:val="00A93705"/>
    <w:rsid w:val="00A93BD1"/>
    <w:rsid w:val="00A9512F"/>
    <w:rsid w:val="00A951B6"/>
    <w:rsid w:val="00A9574A"/>
    <w:rsid w:val="00A95D26"/>
    <w:rsid w:val="00A96112"/>
    <w:rsid w:val="00A964BA"/>
    <w:rsid w:val="00A96825"/>
    <w:rsid w:val="00A97069"/>
    <w:rsid w:val="00A9709C"/>
    <w:rsid w:val="00A977DB"/>
    <w:rsid w:val="00AA084F"/>
    <w:rsid w:val="00AA0B1F"/>
    <w:rsid w:val="00AA0D00"/>
    <w:rsid w:val="00AA0EA1"/>
    <w:rsid w:val="00AA1470"/>
    <w:rsid w:val="00AA15FA"/>
    <w:rsid w:val="00AA18DF"/>
    <w:rsid w:val="00AA19EE"/>
    <w:rsid w:val="00AA1B7E"/>
    <w:rsid w:val="00AA2003"/>
    <w:rsid w:val="00AA20F7"/>
    <w:rsid w:val="00AA215F"/>
    <w:rsid w:val="00AA27F0"/>
    <w:rsid w:val="00AA2F8D"/>
    <w:rsid w:val="00AA3495"/>
    <w:rsid w:val="00AA3614"/>
    <w:rsid w:val="00AA385D"/>
    <w:rsid w:val="00AA40B4"/>
    <w:rsid w:val="00AA4C32"/>
    <w:rsid w:val="00AA4FCF"/>
    <w:rsid w:val="00AA51B4"/>
    <w:rsid w:val="00AA560D"/>
    <w:rsid w:val="00AA5709"/>
    <w:rsid w:val="00AA6349"/>
    <w:rsid w:val="00AA65FE"/>
    <w:rsid w:val="00AA6DA9"/>
    <w:rsid w:val="00AA6E49"/>
    <w:rsid w:val="00AA74B5"/>
    <w:rsid w:val="00AA775A"/>
    <w:rsid w:val="00AA7DC2"/>
    <w:rsid w:val="00AA7F9C"/>
    <w:rsid w:val="00AB0022"/>
    <w:rsid w:val="00AB01DE"/>
    <w:rsid w:val="00AB0692"/>
    <w:rsid w:val="00AB0863"/>
    <w:rsid w:val="00AB0C49"/>
    <w:rsid w:val="00AB107A"/>
    <w:rsid w:val="00AB108A"/>
    <w:rsid w:val="00AB138E"/>
    <w:rsid w:val="00AB15BD"/>
    <w:rsid w:val="00AB15BE"/>
    <w:rsid w:val="00AB1BC4"/>
    <w:rsid w:val="00AB1D6F"/>
    <w:rsid w:val="00AB2523"/>
    <w:rsid w:val="00AB2721"/>
    <w:rsid w:val="00AB30C2"/>
    <w:rsid w:val="00AB3276"/>
    <w:rsid w:val="00AB3413"/>
    <w:rsid w:val="00AB34B2"/>
    <w:rsid w:val="00AB392F"/>
    <w:rsid w:val="00AB3969"/>
    <w:rsid w:val="00AB3A37"/>
    <w:rsid w:val="00AB3A90"/>
    <w:rsid w:val="00AB3C8F"/>
    <w:rsid w:val="00AB3D07"/>
    <w:rsid w:val="00AB414C"/>
    <w:rsid w:val="00AB4280"/>
    <w:rsid w:val="00AB46F3"/>
    <w:rsid w:val="00AB4B78"/>
    <w:rsid w:val="00AB54E7"/>
    <w:rsid w:val="00AB5569"/>
    <w:rsid w:val="00AB5749"/>
    <w:rsid w:val="00AB5CE1"/>
    <w:rsid w:val="00AB68CA"/>
    <w:rsid w:val="00AB70BE"/>
    <w:rsid w:val="00AB7431"/>
    <w:rsid w:val="00AB7BA8"/>
    <w:rsid w:val="00AB7C38"/>
    <w:rsid w:val="00AB7C57"/>
    <w:rsid w:val="00AC01D5"/>
    <w:rsid w:val="00AC042A"/>
    <w:rsid w:val="00AC0462"/>
    <w:rsid w:val="00AC124D"/>
    <w:rsid w:val="00AC1347"/>
    <w:rsid w:val="00AC1635"/>
    <w:rsid w:val="00AC16FD"/>
    <w:rsid w:val="00AC1E01"/>
    <w:rsid w:val="00AC22A3"/>
    <w:rsid w:val="00AC2651"/>
    <w:rsid w:val="00AC2734"/>
    <w:rsid w:val="00AC2843"/>
    <w:rsid w:val="00AC2D9A"/>
    <w:rsid w:val="00AC2E38"/>
    <w:rsid w:val="00AC386C"/>
    <w:rsid w:val="00AC3E5D"/>
    <w:rsid w:val="00AC4161"/>
    <w:rsid w:val="00AC4C10"/>
    <w:rsid w:val="00AC4F8E"/>
    <w:rsid w:val="00AC5568"/>
    <w:rsid w:val="00AC5595"/>
    <w:rsid w:val="00AC5989"/>
    <w:rsid w:val="00AC59AF"/>
    <w:rsid w:val="00AC5E85"/>
    <w:rsid w:val="00AC701D"/>
    <w:rsid w:val="00AC7190"/>
    <w:rsid w:val="00AC7A53"/>
    <w:rsid w:val="00AD0447"/>
    <w:rsid w:val="00AD0C41"/>
    <w:rsid w:val="00AD1129"/>
    <w:rsid w:val="00AD15E6"/>
    <w:rsid w:val="00AD17C1"/>
    <w:rsid w:val="00AD1821"/>
    <w:rsid w:val="00AD1C9D"/>
    <w:rsid w:val="00AD1CF2"/>
    <w:rsid w:val="00AD2640"/>
    <w:rsid w:val="00AD2A66"/>
    <w:rsid w:val="00AD33C5"/>
    <w:rsid w:val="00AD34CF"/>
    <w:rsid w:val="00AD41DA"/>
    <w:rsid w:val="00AD4560"/>
    <w:rsid w:val="00AD4702"/>
    <w:rsid w:val="00AD4754"/>
    <w:rsid w:val="00AD528E"/>
    <w:rsid w:val="00AD52F7"/>
    <w:rsid w:val="00AD5892"/>
    <w:rsid w:val="00AD6009"/>
    <w:rsid w:val="00AD6066"/>
    <w:rsid w:val="00AD6238"/>
    <w:rsid w:val="00AD70F1"/>
    <w:rsid w:val="00AD7418"/>
    <w:rsid w:val="00AD764B"/>
    <w:rsid w:val="00AE0081"/>
    <w:rsid w:val="00AE05DF"/>
    <w:rsid w:val="00AE0C20"/>
    <w:rsid w:val="00AE16FE"/>
    <w:rsid w:val="00AE195C"/>
    <w:rsid w:val="00AE1CDE"/>
    <w:rsid w:val="00AE1ECD"/>
    <w:rsid w:val="00AE1FBC"/>
    <w:rsid w:val="00AE23CA"/>
    <w:rsid w:val="00AE2EE7"/>
    <w:rsid w:val="00AE33B3"/>
    <w:rsid w:val="00AE3DD1"/>
    <w:rsid w:val="00AE3E21"/>
    <w:rsid w:val="00AE4A3A"/>
    <w:rsid w:val="00AE4FEC"/>
    <w:rsid w:val="00AE56BF"/>
    <w:rsid w:val="00AE67C0"/>
    <w:rsid w:val="00AE683B"/>
    <w:rsid w:val="00AE6AD7"/>
    <w:rsid w:val="00AE6D33"/>
    <w:rsid w:val="00AE6E82"/>
    <w:rsid w:val="00AE7248"/>
    <w:rsid w:val="00AE7723"/>
    <w:rsid w:val="00AE78A8"/>
    <w:rsid w:val="00AF004A"/>
    <w:rsid w:val="00AF0302"/>
    <w:rsid w:val="00AF080F"/>
    <w:rsid w:val="00AF0D7D"/>
    <w:rsid w:val="00AF0EED"/>
    <w:rsid w:val="00AF13C1"/>
    <w:rsid w:val="00AF170E"/>
    <w:rsid w:val="00AF205B"/>
    <w:rsid w:val="00AF233A"/>
    <w:rsid w:val="00AF2483"/>
    <w:rsid w:val="00AF283D"/>
    <w:rsid w:val="00AF3647"/>
    <w:rsid w:val="00AF3F10"/>
    <w:rsid w:val="00AF4124"/>
    <w:rsid w:val="00AF4282"/>
    <w:rsid w:val="00AF42B1"/>
    <w:rsid w:val="00AF44BB"/>
    <w:rsid w:val="00AF4590"/>
    <w:rsid w:val="00AF4C0C"/>
    <w:rsid w:val="00AF5165"/>
    <w:rsid w:val="00AF587F"/>
    <w:rsid w:val="00AF63D5"/>
    <w:rsid w:val="00AF648C"/>
    <w:rsid w:val="00AF64BC"/>
    <w:rsid w:val="00AF66B6"/>
    <w:rsid w:val="00AF6F63"/>
    <w:rsid w:val="00AF7340"/>
    <w:rsid w:val="00AF7884"/>
    <w:rsid w:val="00AF7BB0"/>
    <w:rsid w:val="00AF7BE7"/>
    <w:rsid w:val="00AF7E22"/>
    <w:rsid w:val="00B00194"/>
    <w:rsid w:val="00B006D7"/>
    <w:rsid w:val="00B0071C"/>
    <w:rsid w:val="00B00A8E"/>
    <w:rsid w:val="00B00BBC"/>
    <w:rsid w:val="00B00D02"/>
    <w:rsid w:val="00B00E2C"/>
    <w:rsid w:val="00B0149E"/>
    <w:rsid w:val="00B025F6"/>
    <w:rsid w:val="00B0295D"/>
    <w:rsid w:val="00B02E1A"/>
    <w:rsid w:val="00B03341"/>
    <w:rsid w:val="00B04012"/>
    <w:rsid w:val="00B044A5"/>
    <w:rsid w:val="00B04E7D"/>
    <w:rsid w:val="00B04F5A"/>
    <w:rsid w:val="00B0519F"/>
    <w:rsid w:val="00B052E7"/>
    <w:rsid w:val="00B05634"/>
    <w:rsid w:val="00B05EC6"/>
    <w:rsid w:val="00B05FEA"/>
    <w:rsid w:val="00B0618C"/>
    <w:rsid w:val="00B0658F"/>
    <w:rsid w:val="00B0669C"/>
    <w:rsid w:val="00B06726"/>
    <w:rsid w:val="00B06A23"/>
    <w:rsid w:val="00B06A74"/>
    <w:rsid w:val="00B06C31"/>
    <w:rsid w:val="00B07146"/>
    <w:rsid w:val="00B07180"/>
    <w:rsid w:val="00B0718D"/>
    <w:rsid w:val="00B07251"/>
    <w:rsid w:val="00B073B8"/>
    <w:rsid w:val="00B07865"/>
    <w:rsid w:val="00B0795C"/>
    <w:rsid w:val="00B07979"/>
    <w:rsid w:val="00B07A08"/>
    <w:rsid w:val="00B07DC5"/>
    <w:rsid w:val="00B10216"/>
    <w:rsid w:val="00B107B5"/>
    <w:rsid w:val="00B10883"/>
    <w:rsid w:val="00B108CF"/>
    <w:rsid w:val="00B10AE6"/>
    <w:rsid w:val="00B10EFA"/>
    <w:rsid w:val="00B118FB"/>
    <w:rsid w:val="00B11DA5"/>
    <w:rsid w:val="00B1257B"/>
    <w:rsid w:val="00B12E55"/>
    <w:rsid w:val="00B12EE4"/>
    <w:rsid w:val="00B13388"/>
    <w:rsid w:val="00B133E5"/>
    <w:rsid w:val="00B134B2"/>
    <w:rsid w:val="00B135B4"/>
    <w:rsid w:val="00B135DA"/>
    <w:rsid w:val="00B13CF7"/>
    <w:rsid w:val="00B13D03"/>
    <w:rsid w:val="00B1427C"/>
    <w:rsid w:val="00B142BE"/>
    <w:rsid w:val="00B1441E"/>
    <w:rsid w:val="00B1464A"/>
    <w:rsid w:val="00B1467F"/>
    <w:rsid w:val="00B14DF7"/>
    <w:rsid w:val="00B15449"/>
    <w:rsid w:val="00B156A6"/>
    <w:rsid w:val="00B15FAE"/>
    <w:rsid w:val="00B16613"/>
    <w:rsid w:val="00B1672D"/>
    <w:rsid w:val="00B172E2"/>
    <w:rsid w:val="00B173AB"/>
    <w:rsid w:val="00B1767E"/>
    <w:rsid w:val="00B17E05"/>
    <w:rsid w:val="00B20013"/>
    <w:rsid w:val="00B201AF"/>
    <w:rsid w:val="00B2022F"/>
    <w:rsid w:val="00B208B5"/>
    <w:rsid w:val="00B20AF7"/>
    <w:rsid w:val="00B20D83"/>
    <w:rsid w:val="00B20E74"/>
    <w:rsid w:val="00B21325"/>
    <w:rsid w:val="00B22006"/>
    <w:rsid w:val="00B221C5"/>
    <w:rsid w:val="00B2228F"/>
    <w:rsid w:val="00B22939"/>
    <w:rsid w:val="00B22C85"/>
    <w:rsid w:val="00B23670"/>
    <w:rsid w:val="00B24270"/>
    <w:rsid w:val="00B24420"/>
    <w:rsid w:val="00B2453E"/>
    <w:rsid w:val="00B25413"/>
    <w:rsid w:val="00B25DE1"/>
    <w:rsid w:val="00B25F01"/>
    <w:rsid w:val="00B2612A"/>
    <w:rsid w:val="00B26831"/>
    <w:rsid w:val="00B26891"/>
    <w:rsid w:val="00B26E86"/>
    <w:rsid w:val="00B27F6C"/>
    <w:rsid w:val="00B3007D"/>
    <w:rsid w:val="00B30305"/>
    <w:rsid w:val="00B30578"/>
    <w:rsid w:val="00B3089C"/>
    <w:rsid w:val="00B30A36"/>
    <w:rsid w:val="00B30F5B"/>
    <w:rsid w:val="00B313C3"/>
    <w:rsid w:val="00B3230C"/>
    <w:rsid w:val="00B32826"/>
    <w:rsid w:val="00B32F50"/>
    <w:rsid w:val="00B332B8"/>
    <w:rsid w:val="00B336E0"/>
    <w:rsid w:val="00B342F8"/>
    <w:rsid w:val="00B34432"/>
    <w:rsid w:val="00B34872"/>
    <w:rsid w:val="00B34965"/>
    <w:rsid w:val="00B34BE8"/>
    <w:rsid w:val="00B3548F"/>
    <w:rsid w:val="00B355B1"/>
    <w:rsid w:val="00B355E7"/>
    <w:rsid w:val="00B356D8"/>
    <w:rsid w:val="00B3581C"/>
    <w:rsid w:val="00B35835"/>
    <w:rsid w:val="00B35FE7"/>
    <w:rsid w:val="00B364EC"/>
    <w:rsid w:val="00B37074"/>
    <w:rsid w:val="00B37253"/>
    <w:rsid w:val="00B4027E"/>
    <w:rsid w:val="00B409A0"/>
    <w:rsid w:val="00B40AB1"/>
    <w:rsid w:val="00B41632"/>
    <w:rsid w:val="00B41831"/>
    <w:rsid w:val="00B41D3F"/>
    <w:rsid w:val="00B42218"/>
    <w:rsid w:val="00B427A3"/>
    <w:rsid w:val="00B429B6"/>
    <w:rsid w:val="00B42BE1"/>
    <w:rsid w:val="00B42C38"/>
    <w:rsid w:val="00B42E47"/>
    <w:rsid w:val="00B4339A"/>
    <w:rsid w:val="00B43DE5"/>
    <w:rsid w:val="00B44337"/>
    <w:rsid w:val="00B446F2"/>
    <w:rsid w:val="00B44FF3"/>
    <w:rsid w:val="00B45805"/>
    <w:rsid w:val="00B45980"/>
    <w:rsid w:val="00B45A44"/>
    <w:rsid w:val="00B4633F"/>
    <w:rsid w:val="00B46F8C"/>
    <w:rsid w:val="00B47045"/>
    <w:rsid w:val="00B474B3"/>
    <w:rsid w:val="00B50202"/>
    <w:rsid w:val="00B504D1"/>
    <w:rsid w:val="00B5069A"/>
    <w:rsid w:val="00B50771"/>
    <w:rsid w:val="00B514B1"/>
    <w:rsid w:val="00B515CF"/>
    <w:rsid w:val="00B516A3"/>
    <w:rsid w:val="00B51F2E"/>
    <w:rsid w:val="00B5227D"/>
    <w:rsid w:val="00B52777"/>
    <w:rsid w:val="00B52A4D"/>
    <w:rsid w:val="00B52BFE"/>
    <w:rsid w:val="00B53D78"/>
    <w:rsid w:val="00B543CE"/>
    <w:rsid w:val="00B54895"/>
    <w:rsid w:val="00B55314"/>
    <w:rsid w:val="00B55372"/>
    <w:rsid w:val="00B561AD"/>
    <w:rsid w:val="00B565E0"/>
    <w:rsid w:val="00B56EC7"/>
    <w:rsid w:val="00B57213"/>
    <w:rsid w:val="00B574D2"/>
    <w:rsid w:val="00B57615"/>
    <w:rsid w:val="00B578D0"/>
    <w:rsid w:val="00B57939"/>
    <w:rsid w:val="00B6004F"/>
    <w:rsid w:val="00B601AB"/>
    <w:rsid w:val="00B602A7"/>
    <w:rsid w:val="00B6064C"/>
    <w:rsid w:val="00B6079E"/>
    <w:rsid w:val="00B607EF"/>
    <w:rsid w:val="00B609EA"/>
    <w:rsid w:val="00B60F93"/>
    <w:rsid w:val="00B6121F"/>
    <w:rsid w:val="00B6142E"/>
    <w:rsid w:val="00B61B63"/>
    <w:rsid w:val="00B61E5E"/>
    <w:rsid w:val="00B62ACF"/>
    <w:rsid w:val="00B62E0E"/>
    <w:rsid w:val="00B64003"/>
    <w:rsid w:val="00B64100"/>
    <w:rsid w:val="00B6490A"/>
    <w:rsid w:val="00B64CD4"/>
    <w:rsid w:val="00B654A8"/>
    <w:rsid w:val="00B65A61"/>
    <w:rsid w:val="00B65C44"/>
    <w:rsid w:val="00B65CC5"/>
    <w:rsid w:val="00B668BF"/>
    <w:rsid w:val="00B67574"/>
    <w:rsid w:val="00B67813"/>
    <w:rsid w:val="00B67AAA"/>
    <w:rsid w:val="00B67B50"/>
    <w:rsid w:val="00B70045"/>
    <w:rsid w:val="00B70059"/>
    <w:rsid w:val="00B707C9"/>
    <w:rsid w:val="00B70DBC"/>
    <w:rsid w:val="00B711E6"/>
    <w:rsid w:val="00B71880"/>
    <w:rsid w:val="00B71B4C"/>
    <w:rsid w:val="00B72282"/>
    <w:rsid w:val="00B72547"/>
    <w:rsid w:val="00B72806"/>
    <w:rsid w:val="00B72898"/>
    <w:rsid w:val="00B72C5D"/>
    <w:rsid w:val="00B73007"/>
    <w:rsid w:val="00B731E3"/>
    <w:rsid w:val="00B734DA"/>
    <w:rsid w:val="00B737FF"/>
    <w:rsid w:val="00B738CE"/>
    <w:rsid w:val="00B73956"/>
    <w:rsid w:val="00B739E9"/>
    <w:rsid w:val="00B73D3C"/>
    <w:rsid w:val="00B746FE"/>
    <w:rsid w:val="00B74825"/>
    <w:rsid w:val="00B7491C"/>
    <w:rsid w:val="00B74A68"/>
    <w:rsid w:val="00B74C2A"/>
    <w:rsid w:val="00B74C71"/>
    <w:rsid w:val="00B74C95"/>
    <w:rsid w:val="00B74F8F"/>
    <w:rsid w:val="00B75241"/>
    <w:rsid w:val="00B75356"/>
    <w:rsid w:val="00B7555D"/>
    <w:rsid w:val="00B75F0E"/>
    <w:rsid w:val="00B75FF6"/>
    <w:rsid w:val="00B7639A"/>
    <w:rsid w:val="00B76498"/>
    <w:rsid w:val="00B7657D"/>
    <w:rsid w:val="00B76C99"/>
    <w:rsid w:val="00B76F2A"/>
    <w:rsid w:val="00B7701B"/>
    <w:rsid w:val="00B77605"/>
    <w:rsid w:val="00B77628"/>
    <w:rsid w:val="00B776F0"/>
    <w:rsid w:val="00B77731"/>
    <w:rsid w:val="00B77A09"/>
    <w:rsid w:val="00B77F7E"/>
    <w:rsid w:val="00B80153"/>
    <w:rsid w:val="00B80374"/>
    <w:rsid w:val="00B80B1A"/>
    <w:rsid w:val="00B80EA2"/>
    <w:rsid w:val="00B80FFE"/>
    <w:rsid w:val="00B811F1"/>
    <w:rsid w:val="00B81465"/>
    <w:rsid w:val="00B81802"/>
    <w:rsid w:val="00B82544"/>
    <w:rsid w:val="00B8256D"/>
    <w:rsid w:val="00B82C5D"/>
    <w:rsid w:val="00B8322E"/>
    <w:rsid w:val="00B83328"/>
    <w:rsid w:val="00B8461C"/>
    <w:rsid w:val="00B849D7"/>
    <w:rsid w:val="00B85044"/>
    <w:rsid w:val="00B850C8"/>
    <w:rsid w:val="00B85D4A"/>
    <w:rsid w:val="00B863BF"/>
    <w:rsid w:val="00B866DC"/>
    <w:rsid w:val="00B86B20"/>
    <w:rsid w:val="00B86C17"/>
    <w:rsid w:val="00B86DEB"/>
    <w:rsid w:val="00B873CC"/>
    <w:rsid w:val="00B87454"/>
    <w:rsid w:val="00B87778"/>
    <w:rsid w:val="00B87850"/>
    <w:rsid w:val="00B9069C"/>
    <w:rsid w:val="00B90918"/>
    <w:rsid w:val="00B90F18"/>
    <w:rsid w:val="00B90F55"/>
    <w:rsid w:val="00B911FA"/>
    <w:rsid w:val="00B914C1"/>
    <w:rsid w:val="00B91A74"/>
    <w:rsid w:val="00B92288"/>
    <w:rsid w:val="00B923DC"/>
    <w:rsid w:val="00B9279B"/>
    <w:rsid w:val="00B9291A"/>
    <w:rsid w:val="00B92CA6"/>
    <w:rsid w:val="00B92FB3"/>
    <w:rsid w:val="00B93437"/>
    <w:rsid w:val="00B9356C"/>
    <w:rsid w:val="00B93771"/>
    <w:rsid w:val="00B93908"/>
    <w:rsid w:val="00B93F3E"/>
    <w:rsid w:val="00B93FBE"/>
    <w:rsid w:val="00B94928"/>
    <w:rsid w:val="00B94A63"/>
    <w:rsid w:val="00B95BFE"/>
    <w:rsid w:val="00B95C64"/>
    <w:rsid w:val="00B962E7"/>
    <w:rsid w:val="00B9631E"/>
    <w:rsid w:val="00B96696"/>
    <w:rsid w:val="00B969AB"/>
    <w:rsid w:val="00B96F15"/>
    <w:rsid w:val="00B976A7"/>
    <w:rsid w:val="00B9775F"/>
    <w:rsid w:val="00BA0310"/>
    <w:rsid w:val="00BA060D"/>
    <w:rsid w:val="00BA0F4C"/>
    <w:rsid w:val="00BA126F"/>
    <w:rsid w:val="00BA133C"/>
    <w:rsid w:val="00BA13FC"/>
    <w:rsid w:val="00BA15A1"/>
    <w:rsid w:val="00BA1758"/>
    <w:rsid w:val="00BA1EC0"/>
    <w:rsid w:val="00BA2615"/>
    <w:rsid w:val="00BA26F6"/>
    <w:rsid w:val="00BA38B4"/>
    <w:rsid w:val="00BA38B9"/>
    <w:rsid w:val="00BA3DA3"/>
    <w:rsid w:val="00BA41B3"/>
    <w:rsid w:val="00BA46A8"/>
    <w:rsid w:val="00BA4B2F"/>
    <w:rsid w:val="00BA4CDA"/>
    <w:rsid w:val="00BA51DD"/>
    <w:rsid w:val="00BA5803"/>
    <w:rsid w:val="00BA581F"/>
    <w:rsid w:val="00BA5CCD"/>
    <w:rsid w:val="00BA5F30"/>
    <w:rsid w:val="00BA6916"/>
    <w:rsid w:val="00BA6A1A"/>
    <w:rsid w:val="00BA6DAF"/>
    <w:rsid w:val="00BA7180"/>
    <w:rsid w:val="00BA71A7"/>
    <w:rsid w:val="00BA732D"/>
    <w:rsid w:val="00BA742E"/>
    <w:rsid w:val="00BA75E4"/>
    <w:rsid w:val="00BA7A66"/>
    <w:rsid w:val="00BA7EBC"/>
    <w:rsid w:val="00BB03E8"/>
    <w:rsid w:val="00BB0469"/>
    <w:rsid w:val="00BB0A27"/>
    <w:rsid w:val="00BB0F3A"/>
    <w:rsid w:val="00BB10CC"/>
    <w:rsid w:val="00BB16BD"/>
    <w:rsid w:val="00BB17F5"/>
    <w:rsid w:val="00BB1FAE"/>
    <w:rsid w:val="00BB210A"/>
    <w:rsid w:val="00BB2688"/>
    <w:rsid w:val="00BB2809"/>
    <w:rsid w:val="00BB30A7"/>
    <w:rsid w:val="00BB325F"/>
    <w:rsid w:val="00BB366F"/>
    <w:rsid w:val="00BB37A5"/>
    <w:rsid w:val="00BB39FB"/>
    <w:rsid w:val="00BB3C99"/>
    <w:rsid w:val="00BB4AF4"/>
    <w:rsid w:val="00BB4D5E"/>
    <w:rsid w:val="00BB516D"/>
    <w:rsid w:val="00BB518C"/>
    <w:rsid w:val="00BB5C0F"/>
    <w:rsid w:val="00BB5F14"/>
    <w:rsid w:val="00BB619B"/>
    <w:rsid w:val="00BB61B6"/>
    <w:rsid w:val="00BB6DA7"/>
    <w:rsid w:val="00BB6EEA"/>
    <w:rsid w:val="00BB72FB"/>
    <w:rsid w:val="00BB7653"/>
    <w:rsid w:val="00BB7867"/>
    <w:rsid w:val="00BB7D92"/>
    <w:rsid w:val="00BB7F26"/>
    <w:rsid w:val="00BC0195"/>
    <w:rsid w:val="00BC0232"/>
    <w:rsid w:val="00BC065D"/>
    <w:rsid w:val="00BC06EE"/>
    <w:rsid w:val="00BC1467"/>
    <w:rsid w:val="00BC1576"/>
    <w:rsid w:val="00BC1EE8"/>
    <w:rsid w:val="00BC1FE8"/>
    <w:rsid w:val="00BC222E"/>
    <w:rsid w:val="00BC27A6"/>
    <w:rsid w:val="00BC2D70"/>
    <w:rsid w:val="00BC3AF3"/>
    <w:rsid w:val="00BC3BB2"/>
    <w:rsid w:val="00BC3F50"/>
    <w:rsid w:val="00BC40DD"/>
    <w:rsid w:val="00BC42B8"/>
    <w:rsid w:val="00BC4709"/>
    <w:rsid w:val="00BC4DD6"/>
    <w:rsid w:val="00BC5158"/>
    <w:rsid w:val="00BC52B6"/>
    <w:rsid w:val="00BC55DB"/>
    <w:rsid w:val="00BC6BA9"/>
    <w:rsid w:val="00BC70B9"/>
    <w:rsid w:val="00BC74AD"/>
    <w:rsid w:val="00BD0722"/>
    <w:rsid w:val="00BD0BFC"/>
    <w:rsid w:val="00BD1009"/>
    <w:rsid w:val="00BD188B"/>
    <w:rsid w:val="00BD1E34"/>
    <w:rsid w:val="00BD242C"/>
    <w:rsid w:val="00BD24F7"/>
    <w:rsid w:val="00BD3FA9"/>
    <w:rsid w:val="00BD4037"/>
    <w:rsid w:val="00BD4127"/>
    <w:rsid w:val="00BD42AB"/>
    <w:rsid w:val="00BD4398"/>
    <w:rsid w:val="00BD4445"/>
    <w:rsid w:val="00BD452E"/>
    <w:rsid w:val="00BD4B66"/>
    <w:rsid w:val="00BD5502"/>
    <w:rsid w:val="00BD5568"/>
    <w:rsid w:val="00BD5997"/>
    <w:rsid w:val="00BD642F"/>
    <w:rsid w:val="00BD6857"/>
    <w:rsid w:val="00BD6EEE"/>
    <w:rsid w:val="00BD7336"/>
    <w:rsid w:val="00BD78EA"/>
    <w:rsid w:val="00BE062B"/>
    <w:rsid w:val="00BE0A75"/>
    <w:rsid w:val="00BE0F37"/>
    <w:rsid w:val="00BE201C"/>
    <w:rsid w:val="00BE2193"/>
    <w:rsid w:val="00BE245A"/>
    <w:rsid w:val="00BE2C61"/>
    <w:rsid w:val="00BE3DDD"/>
    <w:rsid w:val="00BE47BC"/>
    <w:rsid w:val="00BE491B"/>
    <w:rsid w:val="00BE4B3F"/>
    <w:rsid w:val="00BE560E"/>
    <w:rsid w:val="00BE5CAE"/>
    <w:rsid w:val="00BE5E30"/>
    <w:rsid w:val="00BE6633"/>
    <w:rsid w:val="00BE6996"/>
    <w:rsid w:val="00BE6AD5"/>
    <w:rsid w:val="00BE6C8A"/>
    <w:rsid w:val="00BE6F9B"/>
    <w:rsid w:val="00BE76D8"/>
    <w:rsid w:val="00BE78EF"/>
    <w:rsid w:val="00BE790B"/>
    <w:rsid w:val="00BE79FD"/>
    <w:rsid w:val="00BE7EF8"/>
    <w:rsid w:val="00BF011E"/>
    <w:rsid w:val="00BF04A5"/>
    <w:rsid w:val="00BF0659"/>
    <w:rsid w:val="00BF07C9"/>
    <w:rsid w:val="00BF0DEB"/>
    <w:rsid w:val="00BF10E1"/>
    <w:rsid w:val="00BF1BB9"/>
    <w:rsid w:val="00BF2777"/>
    <w:rsid w:val="00BF2F29"/>
    <w:rsid w:val="00BF2F49"/>
    <w:rsid w:val="00BF30F8"/>
    <w:rsid w:val="00BF32F5"/>
    <w:rsid w:val="00BF3A8B"/>
    <w:rsid w:val="00BF3D98"/>
    <w:rsid w:val="00BF42C1"/>
    <w:rsid w:val="00BF46AA"/>
    <w:rsid w:val="00BF4976"/>
    <w:rsid w:val="00BF5394"/>
    <w:rsid w:val="00BF5D54"/>
    <w:rsid w:val="00BF5DD2"/>
    <w:rsid w:val="00BF64D7"/>
    <w:rsid w:val="00BF6588"/>
    <w:rsid w:val="00BF65DF"/>
    <w:rsid w:val="00BF6EB4"/>
    <w:rsid w:val="00BF6FC3"/>
    <w:rsid w:val="00BF70C2"/>
    <w:rsid w:val="00BF77A4"/>
    <w:rsid w:val="00BF7C85"/>
    <w:rsid w:val="00C00202"/>
    <w:rsid w:val="00C0083B"/>
    <w:rsid w:val="00C009EE"/>
    <w:rsid w:val="00C016EB"/>
    <w:rsid w:val="00C0192F"/>
    <w:rsid w:val="00C01A08"/>
    <w:rsid w:val="00C02C67"/>
    <w:rsid w:val="00C03342"/>
    <w:rsid w:val="00C0393E"/>
    <w:rsid w:val="00C03AFE"/>
    <w:rsid w:val="00C03DBE"/>
    <w:rsid w:val="00C0496E"/>
    <w:rsid w:val="00C049D5"/>
    <w:rsid w:val="00C04D7C"/>
    <w:rsid w:val="00C04D8F"/>
    <w:rsid w:val="00C0523F"/>
    <w:rsid w:val="00C054D4"/>
    <w:rsid w:val="00C05AC8"/>
    <w:rsid w:val="00C05B56"/>
    <w:rsid w:val="00C0613D"/>
    <w:rsid w:val="00C06382"/>
    <w:rsid w:val="00C064E6"/>
    <w:rsid w:val="00C06C5D"/>
    <w:rsid w:val="00C075E4"/>
    <w:rsid w:val="00C101F3"/>
    <w:rsid w:val="00C102FF"/>
    <w:rsid w:val="00C110C1"/>
    <w:rsid w:val="00C111C0"/>
    <w:rsid w:val="00C11537"/>
    <w:rsid w:val="00C12156"/>
    <w:rsid w:val="00C12E16"/>
    <w:rsid w:val="00C135F2"/>
    <w:rsid w:val="00C136BE"/>
    <w:rsid w:val="00C1384A"/>
    <w:rsid w:val="00C13B56"/>
    <w:rsid w:val="00C1417D"/>
    <w:rsid w:val="00C14543"/>
    <w:rsid w:val="00C145BB"/>
    <w:rsid w:val="00C1519F"/>
    <w:rsid w:val="00C15224"/>
    <w:rsid w:val="00C1522F"/>
    <w:rsid w:val="00C15D66"/>
    <w:rsid w:val="00C167FC"/>
    <w:rsid w:val="00C16B3F"/>
    <w:rsid w:val="00C171F1"/>
    <w:rsid w:val="00C20848"/>
    <w:rsid w:val="00C20F2A"/>
    <w:rsid w:val="00C2160C"/>
    <w:rsid w:val="00C21C80"/>
    <w:rsid w:val="00C21CF6"/>
    <w:rsid w:val="00C21F25"/>
    <w:rsid w:val="00C22161"/>
    <w:rsid w:val="00C2226E"/>
    <w:rsid w:val="00C22369"/>
    <w:rsid w:val="00C226D5"/>
    <w:rsid w:val="00C22836"/>
    <w:rsid w:val="00C22ED1"/>
    <w:rsid w:val="00C231BB"/>
    <w:rsid w:val="00C24246"/>
    <w:rsid w:val="00C24672"/>
    <w:rsid w:val="00C24CCF"/>
    <w:rsid w:val="00C25266"/>
    <w:rsid w:val="00C252BF"/>
    <w:rsid w:val="00C2550E"/>
    <w:rsid w:val="00C2574B"/>
    <w:rsid w:val="00C258E0"/>
    <w:rsid w:val="00C25CCF"/>
    <w:rsid w:val="00C25E03"/>
    <w:rsid w:val="00C2604D"/>
    <w:rsid w:val="00C279BB"/>
    <w:rsid w:val="00C27E64"/>
    <w:rsid w:val="00C306A3"/>
    <w:rsid w:val="00C30BFA"/>
    <w:rsid w:val="00C30E5B"/>
    <w:rsid w:val="00C32197"/>
    <w:rsid w:val="00C327C5"/>
    <w:rsid w:val="00C33345"/>
    <w:rsid w:val="00C34563"/>
    <w:rsid w:val="00C3475F"/>
    <w:rsid w:val="00C348E1"/>
    <w:rsid w:val="00C34A41"/>
    <w:rsid w:val="00C34FEB"/>
    <w:rsid w:val="00C355AE"/>
    <w:rsid w:val="00C3568B"/>
    <w:rsid w:val="00C356AE"/>
    <w:rsid w:val="00C35798"/>
    <w:rsid w:val="00C35DBA"/>
    <w:rsid w:val="00C35FEC"/>
    <w:rsid w:val="00C362F6"/>
    <w:rsid w:val="00C37059"/>
    <w:rsid w:val="00C370EC"/>
    <w:rsid w:val="00C37286"/>
    <w:rsid w:val="00C376CF"/>
    <w:rsid w:val="00C37EA3"/>
    <w:rsid w:val="00C4085F"/>
    <w:rsid w:val="00C41ABA"/>
    <w:rsid w:val="00C41D8C"/>
    <w:rsid w:val="00C42033"/>
    <w:rsid w:val="00C42763"/>
    <w:rsid w:val="00C42B66"/>
    <w:rsid w:val="00C436C1"/>
    <w:rsid w:val="00C43AB8"/>
    <w:rsid w:val="00C44593"/>
    <w:rsid w:val="00C446A8"/>
    <w:rsid w:val="00C44785"/>
    <w:rsid w:val="00C448E4"/>
    <w:rsid w:val="00C454DE"/>
    <w:rsid w:val="00C462D6"/>
    <w:rsid w:val="00C46808"/>
    <w:rsid w:val="00C468FA"/>
    <w:rsid w:val="00C469C3"/>
    <w:rsid w:val="00C473E5"/>
    <w:rsid w:val="00C47A1D"/>
    <w:rsid w:val="00C47F50"/>
    <w:rsid w:val="00C50186"/>
    <w:rsid w:val="00C51420"/>
    <w:rsid w:val="00C51627"/>
    <w:rsid w:val="00C52254"/>
    <w:rsid w:val="00C52322"/>
    <w:rsid w:val="00C523DC"/>
    <w:rsid w:val="00C527C4"/>
    <w:rsid w:val="00C52B78"/>
    <w:rsid w:val="00C52CB9"/>
    <w:rsid w:val="00C52D5A"/>
    <w:rsid w:val="00C52FF2"/>
    <w:rsid w:val="00C53325"/>
    <w:rsid w:val="00C533D1"/>
    <w:rsid w:val="00C538D2"/>
    <w:rsid w:val="00C538E2"/>
    <w:rsid w:val="00C53F88"/>
    <w:rsid w:val="00C5402F"/>
    <w:rsid w:val="00C5418B"/>
    <w:rsid w:val="00C5467B"/>
    <w:rsid w:val="00C54DA1"/>
    <w:rsid w:val="00C553D0"/>
    <w:rsid w:val="00C557E0"/>
    <w:rsid w:val="00C55ED0"/>
    <w:rsid w:val="00C560C8"/>
    <w:rsid w:val="00C562BA"/>
    <w:rsid w:val="00C5697E"/>
    <w:rsid w:val="00C57049"/>
    <w:rsid w:val="00C5707F"/>
    <w:rsid w:val="00C57526"/>
    <w:rsid w:val="00C5780A"/>
    <w:rsid w:val="00C6018C"/>
    <w:rsid w:val="00C60819"/>
    <w:rsid w:val="00C609DE"/>
    <w:rsid w:val="00C60CB3"/>
    <w:rsid w:val="00C61002"/>
    <w:rsid w:val="00C619B2"/>
    <w:rsid w:val="00C621D1"/>
    <w:rsid w:val="00C622A3"/>
    <w:rsid w:val="00C624A2"/>
    <w:rsid w:val="00C625B4"/>
    <w:rsid w:val="00C629C4"/>
    <w:rsid w:val="00C62A65"/>
    <w:rsid w:val="00C62CCF"/>
    <w:rsid w:val="00C62D10"/>
    <w:rsid w:val="00C6325F"/>
    <w:rsid w:val="00C63561"/>
    <w:rsid w:val="00C63891"/>
    <w:rsid w:val="00C64322"/>
    <w:rsid w:val="00C64504"/>
    <w:rsid w:val="00C64CA8"/>
    <w:rsid w:val="00C64D51"/>
    <w:rsid w:val="00C66525"/>
    <w:rsid w:val="00C6661E"/>
    <w:rsid w:val="00C66A48"/>
    <w:rsid w:val="00C676DF"/>
    <w:rsid w:val="00C67A31"/>
    <w:rsid w:val="00C67EAC"/>
    <w:rsid w:val="00C70097"/>
    <w:rsid w:val="00C700E3"/>
    <w:rsid w:val="00C70251"/>
    <w:rsid w:val="00C707F1"/>
    <w:rsid w:val="00C707F2"/>
    <w:rsid w:val="00C7147F"/>
    <w:rsid w:val="00C71497"/>
    <w:rsid w:val="00C71911"/>
    <w:rsid w:val="00C71F9E"/>
    <w:rsid w:val="00C7255E"/>
    <w:rsid w:val="00C726D1"/>
    <w:rsid w:val="00C72820"/>
    <w:rsid w:val="00C728A3"/>
    <w:rsid w:val="00C72C0B"/>
    <w:rsid w:val="00C73089"/>
    <w:rsid w:val="00C73213"/>
    <w:rsid w:val="00C733F2"/>
    <w:rsid w:val="00C7400F"/>
    <w:rsid w:val="00C74012"/>
    <w:rsid w:val="00C7427A"/>
    <w:rsid w:val="00C74597"/>
    <w:rsid w:val="00C755A4"/>
    <w:rsid w:val="00C75A45"/>
    <w:rsid w:val="00C75CE6"/>
    <w:rsid w:val="00C76713"/>
    <w:rsid w:val="00C76E23"/>
    <w:rsid w:val="00C771AA"/>
    <w:rsid w:val="00C77689"/>
    <w:rsid w:val="00C777BD"/>
    <w:rsid w:val="00C77A8D"/>
    <w:rsid w:val="00C80177"/>
    <w:rsid w:val="00C804D3"/>
    <w:rsid w:val="00C80AF0"/>
    <w:rsid w:val="00C80B41"/>
    <w:rsid w:val="00C80B5F"/>
    <w:rsid w:val="00C8102A"/>
    <w:rsid w:val="00C811B0"/>
    <w:rsid w:val="00C811B5"/>
    <w:rsid w:val="00C82234"/>
    <w:rsid w:val="00C82354"/>
    <w:rsid w:val="00C82724"/>
    <w:rsid w:val="00C82A7E"/>
    <w:rsid w:val="00C82EE0"/>
    <w:rsid w:val="00C8340B"/>
    <w:rsid w:val="00C834F0"/>
    <w:rsid w:val="00C836D8"/>
    <w:rsid w:val="00C844CE"/>
    <w:rsid w:val="00C84654"/>
    <w:rsid w:val="00C84A59"/>
    <w:rsid w:val="00C85336"/>
    <w:rsid w:val="00C85352"/>
    <w:rsid w:val="00C858DF"/>
    <w:rsid w:val="00C85B65"/>
    <w:rsid w:val="00C85EE5"/>
    <w:rsid w:val="00C8623E"/>
    <w:rsid w:val="00C866DC"/>
    <w:rsid w:val="00C867CA"/>
    <w:rsid w:val="00C87430"/>
    <w:rsid w:val="00C87EC8"/>
    <w:rsid w:val="00C90158"/>
    <w:rsid w:val="00C912F2"/>
    <w:rsid w:val="00C91AD8"/>
    <w:rsid w:val="00C9245D"/>
    <w:rsid w:val="00C92979"/>
    <w:rsid w:val="00C929B8"/>
    <w:rsid w:val="00C9306F"/>
    <w:rsid w:val="00C9443D"/>
    <w:rsid w:val="00C94939"/>
    <w:rsid w:val="00C94E9A"/>
    <w:rsid w:val="00C95585"/>
    <w:rsid w:val="00C955F1"/>
    <w:rsid w:val="00C95AB0"/>
    <w:rsid w:val="00C95AD8"/>
    <w:rsid w:val="00C95BEB"/>
    <w:rsid w:val="00C96C0E"/>
    <w:rsid w:val="00C97468"/>
    <w:rsid w:val="00C97475"/>
    <w:rsid w:val="00C97685"/>
    <w:rsid w:val="00C97BD2"/>
    <w:rsid w:val="00C97F95"/>
    <w:rsid w:val="00CA01DE"/>
    <w:rsid w:val="00CA02C7"/>
    <w:rsid w:val="00CA03AE"/>
    <w:rsid w:val="00CA049F"/>
    <w:rsid w:val="00CA0559"/>
    <w:rsid w:val="00CA0D38"/>
    <w:rsid w:val="00CA1066"/>
    <w:rsid w:val="00CA1CFB"/>
    <w:rsid w:val="00CA1D6B"/>
    <w:rsid w:val="00CA2F3C"/>
    <w:rsid w:val="00CA2FCA"/>
    <w:rsid w:val="00CA372D"/>
    <w:rsid w:val="00CA3B55"/>
    <w:rsid w:val="00CA3BAD"/>
    <w:rsid w:val="00CA3DC6"/>
    <w:rsid w:val="00CA3F08"/>
    <w:rsid w:val="00CA4346"/>
    <w:rsid w:val="00CA46C5"/>
    <w:rsid w:val="00CA48FA"/>
    <w:rsid w:val="00CA4FC5"/>
    <w:rsid w:val="00CA5196"/>
    <w:rsid w:val="00CA52F9"/>
    <w:rsid w:val="00CA55FE"/>
    <w:rsid w:val="00CA596C"/>
    <w:rsid w:val="00CA5A31"/>
    <w:rsid w:val="00CA5E41"/>
    <w:rsid w:val="00CA64D9"/>
    <w:rsid w:val="00CA6520"/>
    <w:rsid w:val="00CA68E9"/>
    <w:rsid w:val="00CA6AA6"/>
    <w:rsid w:val="00CA7039"/>
    <w:rsid w:val="00CA72F0"/>
    <w:rsid w:val="00CA73AB"/>
    <w:rsid w:val="00CA76F0"/>
    <w:rsid w:val="00CA77D1"/>
    <w:rsid w:val="00CA7E63"/>
    <w:rsid w:val="00CA7FCD"/>
    <w:rsid w:val="00CB03D8"/>
    <w:rsid w:val="00CB06AE"/>
    <w:rsid w:val="00CB0701"/>
    <w:rsid w:val="00CB1346"/>
    <w:rsid w:val="00CB14E0"/>
    <w:rsid w:val="00CB1DCC"/>
    <w:rsid w:val="00CB1F1E"/>
    <w:rsid w:val="00CB27C6"/>
    <w:rsid w:val="00CB2BC1"/>
    <w:rsid w:val="00CB2F1F"/>
    <w:rsid w:val="00CB2FDF"/>
    <w:rsid w:val="00CB3791"/>
    <w:rsid w:val="00CB3867"/>
    <w:rsid w:val="00CB421A"/>
    <w:rsid w:val="00CB4B3A"/>
    <w:rsid w:val="00CB4D04"/>
    <w:rsid w:val="00CB51A1"/>
    <w:rsid w:val="00CB55BB"/>
    <w:rsid w:val="00CB5739"/>
    <w:rsid w:val="00CB5F52"/>
    <w:rsid w:val="00CB6877"/>
    <w:rsid w:val="00CB7130"/>
    <w:rsid w:val="00CB71DB"/>
    <w:rsid w:val="00CB71F9"/>
    <w:rsid w:val="00CB7936"/>
    <w:rsid w:val="00CB7A98"/>
    <w:rsid w:val="00CC02E3"/>
    <w:rsid w:val="00CC0362"/>
    <w:rsid w:val="00CC07E1"/>
    <w:rsid w:val="00CC0E5E"/>
    <w:rsid w:val="00CC1187"/>
    <w:rsid w:val="00CC120B"/>
    <w:rsid w:val="00CC1606"/>
    <w:rsid w:val="00CC181C"/>
    <w:rsid w:val="00CC186D"/>
    <w:rsid w:val="00CC18CD"/>
    <w:rsid w:val="00CC1DFE"/>
    <w:rsid w:val="00CC1F20"/>
    <w:rsid w:val="00CC1F59"/>
    <w:rsid w:val="00CC29B2"/>
    <w:rsid w:val="00CC2A81"/>
    <w:rsid w:val="00CC2FCB"/>
    <w:rsid w:val="00CC3748"/>
    <w:rsid w:val="00CC39FA"/>
    <w:rsid w:val="00CC3F70"/>
    <w:rsid w:val="00CC43A7"/>
    <w:rsid w:val="00CC4873"/>
    <w:rsid w:val="00CC4C37"/>
    <w:rsid w:val="00CC50C2"/>
    <w:rsid w:val="00CC6500"/>
    <w:rsid w:val="00CC6602"/>
    <w:rsid w:val="00CC6774"/>
    <w:rsid w:val="00CC6B3F"/>
    <w:rsid w:val="00CC6C1E"/>
    <w:rsid w:val="00CC6D38"/>
    <w:rsid w:val="00CC6E2A"/>
    <w:rsid w:val="00CC703F"/>
    <w:rsid w:val="00CC76BD"/>
    <w:rsid w:val="00CC7A0D"/>
    <w:rsid w:val="00CC7AEC"/>
    <w:rsid w:val="00CD0E5E"/>
    <w:rsid w:val="00CD2933"/>
    <w:rsid w:val="00CD29A7"/>
    <w:rsid w:val="00CD2D3D"/>
    <w:rsid w:val="00CD3B06"/>
    <w:rsid w:val="00CD3E26"/>
    <w:rsid w:val="00CD412B"/>
    <w:rsid w:val="00CD4165"/>
    <w:rsid w:val="00CD4EA2"/>
    <w:rsid w:val="00CD51AE"/>
    <w:rsid w:val="00CD58E0"/>
    <w:rsid w:val="00CD5A6B"/>
    <w:rsid w:val="00CD5E09"/>
    <w:rsid w:val="00CD61E8"/>
    <w:rsid w:val="00CD6339"/>
    <w:rsid w:val="00CD682A"/>
    <w:rsid w:val="00CD6BB1"/>
    <w:rsid w:val="00CD6BD3"/>
    <w:rsid w:val="00CD7899"/>
    <w:rsid w:val="00CD7A67"/>
    <w:rsid w:val="00CD7A73"/>
    <w:rsid w:val="00CE00EC"/>
    <w:rsid w:val="00CE034D"/>
    <w:rsid w:val="00CE0560"/>
    <w:rsid w:val="00CE0C3C"/>
    <w:rsid w:val="00CE1225"/>
    <w:rsid w:val="00CE13F3"/>
    <w:rsid w:val="00CE1A25"/>
    <w:rsid w:val="00CE1C9D"/>
    <w:rsid w:val="00CE1CAA"/>
    <w:rsid w:val="00CE1E57"/>
    <w:rsid w:val="00CE1F8E"/>
    <w:rsid w:val="00CE20E3"/>
    <w:rsid w:val="00CE2309"/>
    <w:rsid w:val="00CE2475"/>
    <w:rsid w:val="00CE25FE"/>
    <w:rsid w:val="00CE28DE"/>
    <w:rsid w:val="00CE2DD9"/>
    <w:rsid w:val="00CE3395"/>
    <w:rsid w:val="00CE3444"/>
    <w:rsid w:val="00CE3B26"/>
    <w:rsid w:val="00CE494B"/>
    <w:rsid w:val="00CE54D1"/>
    <w:rsid w:val="00CE5927"/>
    <w:rsid w:val="00CE5929"/>
    <w:rsid w:val="00CE5964"/>
    <w:rsid w:val="00CE5EB7"/>
    <w:rsid w:val="00CE5EEF"/>
    <w:rsid w:val="00CE6437"/>
    <w:rsid w:val="00CE6FE6"/>
    <w:rsid w:val="00CE70EF"/>
    <w:rsid w:val="00CE76C7"/>
    <w:rsid w:val="00CE77F3"/>
    <w:rsid w:val="00CE788C"/>
    <w:rsid w:val="00CE7B73"/>
    <w:rsid w:val="00CE7CEA"/>
    <w:rsid w:val="00CF036A"/>
    <w:rsid w:val="00CF0966"/>
    <w:rsid w:val="00CF10F0"/>
    <w:rsid w:val="00CF163B"/>
    <w:rsid w:val="00CF1C84"/>
    <w:rsid w:val="00CF1D69"/>
    <w:rsid w:val="00CF2043"/>
    <w:rsid w:val="00CF28C8"/>
    <w:rsid w:val="00CF2D0A"/>
    <w:rsid w:val="00CF2EDF"/>
    <w:rsid w:val="00CF3076"/>
    <w:rsid w:val="00CF34C3"/>
    <w:rsid w:val="00CF3C92"/>
    <w:rsid w:val="00CF3FB5"/>
    <w:rsid w:val="00CF42D7"/>
    <w:rsid w:val="00CF45F1"/>
    <w:rsid w:val="00CF4E41"/>
    <w:rsid w:val="00CF5240"/>
    <w:rsid w:val="00CF5371"/>
    <w:rsid w:val="00CF6286"/>
    <w:rsid w:val="00CF64F6"/>
    <w:rsid w:val="00CF6CF4"/>
    <w:rsid w:val="00CF7993"/>
    <w:rsid w:val="00D001E6"/>
    <w:rsid w:val="00D0040B"/>
    <w:rsid w:val="00D00EE8"/>
    <w:rsid w:val="00D011D7"/>
    <w:rsid w:val="00D013DF"/>
    <w:rsid w:val="00D01B2C"/>
    <w:rsid w:val="00D01BE5"/>
    <w:rsid w:val="00D02D30"/>
    <w:rsid w:val="00D02FD9"/>
    <w:rsid w:val="00D039EC"/>
    <w:rsid w:val="00D03CC5"/>
    <w:rsid w:val="00D04092"/>
    <w:rsid w:val="00D043D5"/>
    <w:rsid w:val="00D054DD"/>
    <w:rsid w:val="00D055C0"/>
    <w:rsid w:val="00D05DF6"/>
    <w:rsid w:val="00D05EDB"/>
    <w:rsid w:val="00D06000"/>
    <w:rsid w:val="00D062F8"/>
    <w:rsid w:val="00D06A1D"/>
    <w:rsid w:val="00D0743E"/>
    <w:rsid w:val="00D07DF7"/>
    <w:rsid w:val="00D102EF"/>
    <w:rsid w:val="00D107DD"/>
    <w:rsid w:val="00D109A4"/>
    <w:rsid w:val="00D113A2"/>
    <w:rsid w:val="00D124DA"/>
    <w:rsid w:val="00D12592"/>
    <w:rsid w:val="00D12727"/>
    <w:rsid w:val="00D12905"/>
    <w:rsid w:val="00D1480A"/>
    <w:rsid w:val="00D148D1"/>
    <w:rsid w:val="00D14D69"/>
    <w:rsid w:val="00D14F24"/>
    <w:rsid w:val="00D1524D"/>
    <w:rsid w:val="00D157C0"/>
    <w:rsid w:val="00D1590A"/>
    <w:rsid w:val="00D15C9B"/>
    <w:rsid w:val="00D15EE3"/>
    <w:rsid w:val="00D16362"/>
    <w:rsid w:val="00D1647D"/>
    <w:rsid w:val="00D167DD"/>
    <w:rsid w:val="00D16A1E"/>
    <w:rsid w:val="00D16AAB"/>
    <w:rsid w:val="00D16CD5"/>
    <w:rsid w:val="00D16D62"/>
    <w:rsid w:val="00D17428"/>
    <w:rsid w:val="00D17741"/>
    <w:rsid w:val="00D2043C"/>
    <w:rsid w:val="00D20DA6"/>
    <w:rsid w:val="00D21103"/>
    <w:rsid w:val="00D2139B"/>
    <w:rsid w:val="00D213E4"/>
    <w:rsid w:val="00D21C9F"/>
    <w:rsid w:val="00D21E97"/>
    <w:rsid w:val="00D223FD"/>
    <w:rsid w:val="00D228A1"/>
    <w:rsid w:val="00D228B6"/>
    <w:rsid w:val="00D22BA8"/>
    <w:rsid w:val="00D22D47"/>
    <w:rsid w:val="00D23423"/>
    <w:rsid w:val="00D23508"/>
    <w:rsid w:val="00D235D4"/>
    <w:rsid w:val="00D2375B"/>
    <w:rsid w:val="00D2376B"/>
    <w:rsid w:val="00D2377D"/>
    <w:rsid w:val="00D240B1"/>
    <w:rsid w:val="00D243E4"/>
    <w:rsid w:val="00D24AEB"/>
    <w:rsid w:val="00D252EF"/>
    <w:rsid w:val="00D25524"/>
    <w:rsid w:val="00D2604E"/>
    <w:rsid w:val="00D26158"/>
    <w:rsid w:val="00D2642A"/>
    <w:rsid w:val="00D2647F"/>
    <w:rsid w:val="00D26569"/>
    <w:rsid w:val="00D2659D"/>
    <w:rsid w:val="00D26956"/>
    <w:rsid w:val="00D26A19"/>
    <w:rsid w:val="00D26FF6"/>
    <w:rsid w:val="00D27426"/>
    <w:rsid w:val="00D27670"/>
    <w:rsid w:val="00D27C62"/>
    <w:rsid w:val="00D27CD6"/>
    <w:rsid w:val="00D27EEC"/>
    <w:rsid w:val="00D302F6"/>
    <w:rsid w:val="00D303C1"/>
    <w:rsid w:val="00D30BC3"/>
    <w:rsid w:val="00D30BD3"/>
    <w:rsid w:val="00D30EF4"/>
    <w:rsid w:val="00D3152C"/>
    <w:rsid w:val="00D31877"/>
    <w:rsid w:val="00D3236B"/>
    <w:rsid w:val="00D324DC"/>
    <w:rsid w:val="00D32C90"/>
    <w:rsid w:val="00D330B7"/>
    <w:rsid w:val="00D340D4"/>
    <w:rsid w:val="00D34134"/>
    <w:rsid w:val="00D344E2"/>
    <w:rsid w:val="00D346E8"/>
    <w:rsid w:val="00D3495F"/>
    <w:rsid w:val="00D34F66"/>
    <w:rsid w:val="00D35426"/>
    <w:rsid w:val="00D36075"/>
    <w:rsid w:val="00D36275"/>
    <w:rsid w:val="00D365DB"/>
    <w:rsid w:val="00D36AB1"/>
    <w:rsid w:val="00D3703C"/>
    <w:rsid w:val="00D37160"/>
    <w:rsid w:val="00D37604"/>
    <w:rsid w:val="00D3774F"/>
    <w:rsid w:val="00D37D82"/>
    <w:rsid w:val="00D37E4F"/>
    <w:rsid w:val="00D4060E"/>
    <w:rsid w:val="00D4086E"/>
    <w:rsid w:val="00D40A8D"/>
    <w:rsid w:val="00D41217"/>
    <w:rsid w:val="00D41552"/>
    <w:rsid w:val="00D4161D"/>
    <w:rsid w:val="00D41B00"/>
    <w:rsid w:val="00D41BAA"/>
    <w:rsid w:val="00D41F41"/>
    <w:rsid w:val="00D42624"/>
    <w:rsid w:val="00D4279C"/>
    <w:rsid w:val="00D42882"/>
    <w:rsid w:val="00D42B02"/>
    <w:rsid w:val="00D42C3C"/>
    <w:rsid w:val="00D4322B"/>
    <w:rsid w:val="00D43345"/>
    <w:rsid w:val="00D43362"/>
    <w:rsid w:val="00D4400C"/>
    <w:rsid w:val="00D44057"/>
    <w:rsid w:val="00D445C6"/>
    <w:rsid w:val="00D446B3"/>
    <w:rsid w:val="00D44EEA"/>
    <w:rsid w:val="00D44FCE"/>
    <w:rsid w:val="00D45067"/>
    <w:rsid w:val="00D4540E"/>
    <w:rsid w:val="00D4551E"/>
    <w:rsid w:val="00D45528"/>
    <w:rsid w:val="00D4583E"/>
    <w:rsid w:val="00D46075"/>
    <w:rsid w:val="00D46571"/>
    <w:rsid w:val="00D46B65"/>
    <w:rsid w:val="00D46BC1"/>
    <w:rsid w:val="00D472BB"/>
    <w:rsid w:val="00D4782E"/>
    <w:rsid w:val="00D478ED"/>
    <w:rsid w:val="00D47EAF"/>
    <w:rsid w:val="00D47EB8"/>
    <w:rsid w:val="00D50876"/>
    <w:rsid w:val="00D510B9"/>
    <w:rsid w:val="00D5115D"/>
    <w:rsid w:val="00D51661"/>
    <w:rsid w:val="00D516A7"/>
    <w:rsid w:val="00D5185F"/>
    <w:rsid w:val="00D5196F"/>
    <w:rsid w:val="00D51DE2"/>
    <w:rsid w:val="00D52218"/>
    <w:rsid w:val="00D531E3"/>
    <w:rsid w:val="00D535D1"/>
    <w:rsid w:val="00D53A3C"/>
    <w:rsid w:val="00D53A7C"/>
    <w:rsid w:val="00D53B7D"/>
    <w:rsid w:val="00D53FAA"/>
    <w:rsid w:val="00D54521"/>
    <w:rsid w:val="00D547E1"/>
    <w:rsid w:val="00D5535B"/>
    <w:rsid w:val="00D55392"/>
    <w:rsid w:val="00D553B1"/>
    <w:rsid w:val="00D557D7"/>
    <w:rsid w:val="00D55A71"/>
    <w:rsid w:val="00D55E69"/>
    <w:rsid w:val="00D56B31"/>
    <w:rsid w:val="00D56C58"/>
    <w:rsid w:val="00D571C8"/>
    <w:rsid w:val="00D609A4"/>
    <w:rsid w:val="00D60BD4"/>
    <w:rsid w:val="00D60FD7"/>
    <w:rsid w:val="00D61466"/>
    <w:rsid w:val="00D61AD7"/>
    <w:rsid w:val="00D62288"/>
    <w:rsid w:val="00D6247F"/>
    <w:rsid w:val="00D6259C"/>
    <w:rsid w:val="00D62818"/>
    <w:rsid w:val="00D629EB"/>
    <w:rsid w:val="00D634B9"/>
    <w:rsid w:val="00D6360F"/>
    <w:rsid w:val="00D63797"/>
    <w:rsid w:val="00D637AE"/>
    <w:rsid w:val="00D63BF7"/>
    <w:rsid w:val="00D63E52"/>
    <w:rsid w:val="00D63EE4"/>
    <w:rsid w:val="00D6459C"/>
    <w:rsid w:val="00D64FF3"/>
    <w:rsid w:val="00D654CE"/>
    <w:rsid w:val="00D65601"/>
    <w:rsid w:val="00D66305"/>
    <w:rsid w:val="00D664C1"/>
    <w:rsid w:val="00D667F3"/>
    <w:rsid w:val="00D66CB1"/>
    <w:rsid w:val="00D67881"/>
    <w:rsid w:val="00D706AB"/>
    <w:rsid w:val="00D70846"/>
    <w:rsid w:val="00D70B41"/>
    <w:rsid w:val="00D70C3F"/>
    <w:rsid w:val="00D715E8"/>
    <w:rsid w:val="00D71771"/>
    <w:rsid w:val="00D71CBD"/>
    <w:rsid w:val="00D71F51"/>
    <w:rsid w:val="00D72196"/>
    <w:rsid w:val="00D731D0"/>
    <w:rsid w:val="00D73962"/>
    <w:rsid w:val="00D73D1A"/>
    <w:rsid w:val="00D74184"/>
    <w:rsid w:val="00D744D4"/>
    <w:rsid w:val="00D7463A"/>
    <w:rsid w:val="00D74698"/>
    <w:rsid w:val="00D74E35"/>
    <w:rsid w:val="00D75568"/>
    <w:rsid w:val="00D760C7"/>
    <w:rsid w:val="00D761B5"/>
    <w:rsid w:val="00D7668A"/>
    <w:rsid w:val="00D76B8A"/>
    <w:rsid w:val="00D76F04"/>
    <w:rsid w:val="00D77130"/>
    <w:rsid w:val="00D7732A"/>
    <w:rsid w:val="00D7769F"/>
    <w:rsid w:val="00D77849"/>
    <w:rsid w:val="00D77C12"/>
    <w:rsid w:val="00D800BF"/>
    <w:rsid w:val="00D801AA"/>
    <w:rsid w:val="00D80517"/>
    <w:rsid w:val="00D8057F"/>
    <w:rsid w:val="00D80CCC"/>
    <w:rsid w:val="00D80F46"/>
    <w:rsid w:val="00D810E2"/>
    <w:rsid w:val="00D8137A"/>
    <w:rsid w:val="00D817D8"/>
    <w:rsid w:val="00D82350"/>
    <w:rsid w:val="00D82477"/>
    <w:rsid w:val="00D82957"/>
    <w:rsid w:val="00D82B12"/>
    <w:rsid w:val="00D830F9"/>
    <w:rsid w:val="00D8324A"/>
    <w:rsid w:val="00D83451"/>
    <w:rsid w:val="00D834A7"/>
    <w:rsid w:val="00D8388C"/>
    <w:rsid w:val="00D839C2"/>
    <w:rsid w:val="00D83A82"/>
    <w:rsid w:val="00D847D1"/>
    <w:rsid w:val="00D84FC3"/>
    <w:rsid w:val="00D8506E"/>
    <w:rsid w:val="00D85661"/>
    <w:rsid w:val="00D85963"/>
    <w:rsid w:val="00D85DD5"/>
    <w:rsid w:val="00D862F1"/>
    <w:rsid w:val="00D865B4"/>
    <w:rsid w:val="00D86845"/>
    <w:rsid w:val="00D86A0D"/>
    <w:rsid w:val="00D86E2F"/>
    <w:rsid w:val="00D878C5"/>
    <w:rsid w:val="00D904C3"/>
    <w:rsid w:val="00D905EF"/>
    <w:rsid w:val="00D907F4"/>
    <w:rsid w:val="00D90FA5"/>
    <w:rsid w:val="00D9169E"/>
    <w:rsid w:val="00D918FA"/>
    <w:rsid w:val="00D919DF"/>
    <w:rsid w:val="00D92345"/>
    <w:rsid w:val="00D929B9"/>
    <w:rsid w:val="00D92E1D"/>
    <w:rsid w:val="00D93022"/>
    <w:rsid w:val="00D9326E"/>
    <w:rsid w:val="00D93E30"/>
    <w:rsid w:val="00D93E91"/>
    <w:rsid w:val="00D9401F"/>
    <w:rsid w:val="00D94056"/>
    <w:rsid w:val="00D948B6"/>
    <w:rsid w:val="00D94D17"/>
    <w:rsid w:val="00D94F12"/>
    <w:rsid w:val="00D94F24"/>
    <w:rsid w:val="00D951E2"/>
    <w:rsid w:val="00D9546A"/>
    <w:rsid w:val="00D9564B"/>
    <w:rsid w:val="00D95C0D"/>
    <w:rsid w:val="00D95EA9"/>
    <w:rsid w:val="00D96224"/>
    <w:rsid w:val="00D96EBD"/>
    <w:rsid w:val="00D97C02"/>
    <w:rsid w:val="00DA0A55"/>
    <w:rsid w:val="00DA0BBE"/>
    <w:rsid w:val="00DA0C96"/>
    <w:rsid w:val="00DA1708"/>
    <w:rsid w:val="00DA1BAA"/>
    <w:rsid w:val="00DA2F0D"/>
    <w:rsid w:val="00DA2F24"/>
    <w:rsid w:val="00DA315F"/>
    <w:rsid w:val="00DA3568"/>
    <w:rsid w:val="00DA35E7"/>
    <w:rsid w:val="00DA3626"/>
    <w:rsid w:val="00DA3A90"/>
    <w:rsid w:val="00DA4323"/>
    <w:rsid w:val="00DA4324"/>
    <w:rsid w:val="00DA43CC"/>
    <w:rsid w:val="00DA446A"/>
    <w:rsid w:val="00DA47E9"/>
    <w:rsid w:val="00DA4CF8"/>
    <w:rsid w:val="00DA51B2"/>
    <w:rsid w:val="00DA58BF"/>
    <w:rsid w:val="00DA67C0"/>
    <w:rsid w:val="00DA6C79"/>
    <w:rsid w:val="00DA6F48"/>
    <w:rsid w:val="00DA7330"/>
    <w:rsid w:val="00DA75B2"/>
    <w:rsid w:val="00DA7713"/>
    <w:rsid w:val="00DB06CB"/>
    <w:rsid w:val="00DB0B89"/>
    <w:rsid w:val="00DB0C57"/>
    <w:rsid w:val="00DB127F"/>
    <w:rsid w:val="00DB16CE"/>
    <w:rsid w:val="00DB1756"/>
    <w:rsid w:val="00DB2208"/>
    <w:rsid w:val="00DB24B7"/>
    <w:rsid w:val="00DB25E2"/>
    <w:rsid w:val="00DB273B"/>
    <w:rsid w:val="00DB3001"/>
    <w:rsid w:val="00DB372A"/>
    <w:rsid w:val="00DB3B6D"/>
    <w:rsid w:val="00DB3C55"/>
    <w:rsid w:val="00DB3E4E"/>
    <w:rsid w:val="00DB40B6"/>
    <w:rsid w:val="00DB422F"/>
    <w:rsid w:val="00DB5374"/>
    <w:rsid w:val="00DB5B39"/>
    <w:rsid w:val="00DB5D4F"/>
    <w:rsid w:val="00DB63D2"/>
    <w:rsid w:val="00DB6762"/>
    <w:rsid w:val="00DB6DFB"/>
    <w:rsid w:val="00DB700A"/>
    <w:rsid w:val="00DB70DA"/>
    <w:rsid w:val="00DB72D4"/>
    <w:rsid w:val="00DB776D"/>
    <w:rsid w:val="00DB79E7"/>
    <w:rsid w:val="00DB7CE2"/>
    <w:rsid w:val="00DB7F3C"/>
    <w:rsid w:val="00DC000C"/>
    <w:rsid w:val="00DC01C1"/>
    <w:rsid w:val="00DC03F9"/>
    <w:rsid w:val="00DC0740"/>
    <w:rsid w:val="00DC0BAA"/>
    <w:rsid w:val="00DC0D46"/>
    <w:rsid w:val="00DC0DA7"/>
    <w:rsid w:val="00DC0E97"/>
    <w:rsid w:val="00DC13E6"/>
    <w:rsid w:val="00DC17C3"/>
    <w:rsid w:val="00DC1853"/>
    <w:rsid w:val="00DC1C00"/>
    <w:rsid w:val="00DC1E0B"/>
    <w:rsid w:val="00DC243F"/>
    <w:rsid w:val="00DC2961"/>
    <w:rsid w:val="00DC2E45"/>
    <w:rsid w:val="00DC2E51"/>
    <w:rsid w:val="00DC36B4"/>
    <w:rsid w:val="00DC3BB1"/>
    <w:rsid w:val="00DC3BD9"/>
    <w:rsid w:val="00DC3C1F"/>
    <w:rsid w:val="00DC3D60"/>
    <w:rsid w:val="00DC422F"/>
    <w:rsid w:val="00DC4718"/>
    <w:rsid w:val="00DC569F"/>
    <w:rsid w:val="00DC5D79"/>
    <w:rsid w:val="00DC5ECE"/>
    <w:rsid w:val="00DC61A8"/>
    <w:rsid w:val="00DC6552"/>
    <w:rsid w:val="00DC65D5"/>
    <w:rsid w:val="00DC672C"/>
    <w:rsid w:val="00DC6778"/>
    <w:rsid w:val="00DC6A15"/>
    <w:rsid w:val="00DC7162"/>
    <w:rsid w:val="00DC760B"/>
    <w:rsid w:val="00DC786D"/>
    <w:rsid w:val="00DC7E2D"/>
    <w:rsid w:val="00DD066D"/>
    <w:rsid w:val="00DD0A17"/>
    <w:rsid w:val="00DD0D88"/>
    <w:rsid w:val="00DD1270"/>
    <w:rsid w:val="00DD1AF9"/>
    <w:rsid w:val="00DD23E6"/>
    <w:rsid w:val="00DD2823"/>
    <w:rsid w:val="00DD287E"/>
    <w:rsid w:val="00DD28A7"/>
    <w:rsid w:val="00DD2A32"/>
    <w:rsid w:val="00DD2B7C"/>
    <w:rsid w:val="00DD3185"/>
    <w:rsid w:val="00DD319E"/>
    <w:rsid w:val="00DD31B9"/>
    <w:rsid w:val="00DD322A"/>
    <w:rsid w:val="00DD4528"/>
    <w:rsid w:val="00DD46D5"/>
    <w:rsid w:val="00DD4C3A"/>
    <w:rsid w:val="00DD5417"/>
    <w:rsid w:val="00DD5AEC"/>
    <w:rsid w:val="00DD603E"/>
    <w:rsid w:val="00DD6374"/>
    <w:rsid w:val="00DD66AE"/>
    <w:rsid w:val="00DD77C6"/>
    <w:rsid w:val="00DD7B3D"/>
    <w:rsid w:val="00DD7C67"/>
    <w:rsid w:val="00DD7E40"/>
    <w:rsid w:val="00DE0712"/>
    <w:rsid w:val="00DE093A"/>
    <w:rsid w:val="00DE0D24"/>
    <w:rsid w:val="00DE1772"/>
    <w:rsid w:val="00DE2113"/>
    <w:rsid w:val="00DE25B5"/>
    <w:rsid w:val="00DE29F5"/>
    <w:rsid w:val="00DE2F43"/>
    <w:rsid w:val="00DE3352"/>
    <w:rsid w:val="00DE395A"/>
    <w:rsid w:val="00DE3989"/>
    <w:rsid w:val="00DE3B5E"/>
    <w:rsid w:val="00DE3CE5"/>
    <w:rsid w:val="00DE4BA1"/>
    <w:rsid w:val="00DE4BC2"/>
    <w:rsid w:val="00DE4F2C"/>
    <w:rsid w:val="00DE542C"/>
    <w:rsid w:val="00DE6390"/>
    <w:rsid w:val="00DE6883"/>
    <w:rsid w:val="00DE6D21"/>
    <w:rsid w:val="00DE6D65"/>
    <w:rsid w:val="00DE7259"/>
    <w:rsid w:val="00DE7560"/>
    <w:rsid w:val="00DE76BB"/>
    <w:rsid w:val="00DE777A"/>
    <w:rsid w:val="00DE7C44"/>
    <w:rsid w:val="00DF07A2"/>
    <w:rsid w:val="00DF0935"/>
    <w:rsid w:val="00DF0AB0"/>
    <w:rsid w:val="00DF1136"/>
    <w:rsid w:val="00DF16F3"/>
    <w:rsid w:val="00DF1D47"/>
    <w:rsid w:val="00DF2045"/>
    <w:rsid w:val="00DF25B9"/>
    <w:rsid w:val="00DF26AA"/>
    <w:rsid w:val="00DF2C39"/>
    <w:rsid w:val="00DF2D68"/>
    <w:rsid w:val="00DF3122"/>
    <w:rsid w:val="00DF3CFD"/>
    <w:rsid w:val="00DF3F6E"/>
    <w:rsid w:val="00DF4137"/>
    <w:rsid w:val="00DF417F"/>
    <w:rsid w:val="00DF45ED"/>
    <w:rsid w:val="00DF46BA"/>
    <w:rsid w:val="00DF474F"/>
    <w:rsid w:val="00DF4CD8"/>
    <w:rsid w:val="00DF4F0D"/>
    <w:rsid w:val="00DF50FC"/>
    <w:rsid w:val="00DF55C6"/>
    <w:rsid w:val="00DF5CB8"/>
    <w:rsid w:val="00DF5D2C"/>
    <w:rsid w:val="00DF64F1"/>
    <w:rsid w:val="00DF6654"/>
    <w:rsid w:val="00DF6840"/>
    <w:rsid w:val="00DF7559"/>
    <w:rsid w:val="00DF75F8"/>
    <w:rsid w:val="00DF7785"/>
    <w:rsid w:val="00DF7E9E"/>
    <w:rsid w:val="00E002D7"/>
    <w:rsid w:val="00E00C6B"/>
    <w:rsid w:val="00E010CC"/>
    <w:rsid w:val="00E0155C"/>
    <w:rsid w:val="00E019C0"/>
    <w:rsid w:val="00E01C72"/>
    <w:rsid w:val="00E02DB5"/>
    <w:rsid w:val="00E03504"/>
    <w:rsid w:val="00E035CA"/>
    <w:rsid w:val="00E04384"/>
    <w:rsid w:val="00E04B30"/>
    <w:rsid w:val="00E0530C"/>
    <w:rsid w:val="00E05736"/>
    <w:rsid w:val="00E05C35"/>
    <w:rsid w:val="00E05D61"/>
    <w:rsid w:val="00E05F79"/>
    <w:rsid w:val="00E0633A"/>
    <w:rsid w:val="00E0667B"/>
    <w:rsid w:val="00E06ED3"/>
    <w:rsid w:val="00E0701A"/>
    <w:rsid w:val="00E07851"/>
    <w:rsid w:val="00E079F7"/>
    <w:rsid w:val="00E07B14"/>
    <w:rsid w:val="00E07DC6"/>
    <w:rsid w:val="00E07F88"/>
    <w:rsid w:val="00E1013D"/>
    <w:rsid w:val="00E10328"/>
    <w:rsid w:val="00E10998"/>
    <w:rsid w:val="00E1121C"/>
    <w:rsid w:val="00E11514"/>
    <w:rsid w:val="00E11545"/>
    <w:rsid w:val="00E12A75"/>
    <w:rsid w:val="00E132DD"/>
    <w:rsid w:val="00E13353"/>
    <w:rsid w:val="00E13670"/>
    <w:rsid w:val="00E143A4"/>
    <w:rsid w:val="00E14D1A"/>
    <w:rsid w:val="00E151C3"/>
    <w:rsid w:val="00E154D6"/>
    <w:rsid w:val="00E15551"/>
    <w:rsid w:val="00E1558B"/>
    <w:rsid w:val="00E1572A"/>
    <w:rsid w:val="00E15CE2"/>
    <w:rsid w:val="00E1649B"/>
    <w:rsid w:val="00E165F8"/>
    <w:rsid w:val="00E16726"/>
    <w:rsid w:val="00E16AAF"/>
    <w:rsid w:val="00E16AC4"/>
    <w:rsid w:val="00E17006"/>
    <w:rsid w:val="00E17B76"/>
    <w:rsid w:val="00E17D92"/>
    <w:rsid w:val="00E17DD0"/>
    <w:rsid w:val="00E201F5"/>
    <w:rsid w:val="00E20393"/>
    <w:rsid w:val="00E20998"/>
    <w:rsid w:val="00E20C60"/>
    <w:rsid w:val="00E20D0A"/>
    <w:rsid w:val="00E20ED8"/>
    <w:rsid w:val="00E20F35"/>
    <w:rsid w:val="00E2106F"/>
    <w:rsid w:val="00E212F2"/>
    <w:rsid w:val="00E21CC3"/>
    <w:rsid w:val="00E22136"/>
    <w:rsid w:val="00E22227"/>
    <w:rsid w:val="00E222BE"/>
    <w:rsid w:val="00E22A66"/>
    <w:rsid w:val="00E22BFE"/>
    <w:rsid w:val="00E232CC"/>
    <w:rsid w:val="00E23859"/>
    <w:rsid w:val="00E23876"/>
    <w:rsid w:val="00E23B77"/>
    <w:rsid w:val="00E23C27"/>
    <w:rsid w:val="00E23C64"/>
    <w:rsid w:val="00E23C86"/>
    <w:rsid w:val="00E23E74"/>
    <w:rsid w:val="00E2456F"/>
    <w:rsid w:val="00E245D0"/>
    <w:rsid w:val="00E2668A"/>
    <w:rsid w:val="00E26837"/>
    <w:rsid w:val="00E26DD7"/>
    <w:rsid w:val="00E26F03"/>
    <w:rsid w:val="00E26F41"/>
    <w:rsid w:val="00E26F49"/>
    <w:rsid w:val="00E27588"/>
    <w:rsid w:val="00E27834"/>
    <w:rsid w:val="00E27A28"/>
    <w:rsid w:val="00E30039"/>
    <w:rsid w:val="00E30B63"/>
    <w:rsid w:val="00E30C6B"/>
    <w:rsid w:val="00E30C84"/>
    <w:rsid w:val="00E31082"/>
    <w:rsid w:val="00E3128B"/>
    <w:rsid w:val="00E312BA"/>
    <w:rsid w:val="00E31747"/>
    <w:rsid w:val="00E31C05"/>
    <w:rsid w:val="00E3256A"/>
    <w:rsid w:val="00E32947"/>
    <w:rsid w:val="00E333B2"/>
    <w:rsid w:val="00E338AC"/>
    <w:rsid w:val="00E3417B"/>
    <w:rsid w:val="00E347CC"/>
    <w:rsid w:val="00E34A1D"/>
    <w:rsid w:val="00E34BCE"/>
    <w:rsid w:val="00E35059"/>
    <w:rsid w:val="00E35111"/>
    <w:rsid w:val="00E35D36"/>
    <w:rsid w:val="00E35DEC"/>
    <w:rsid w:val="00E36764"/>
    <w:rsid w:val="00E36775"/>
    <w:rsid w:val="00E36983"/>
    <w:rsid w:val="00E3771E"/>
    <w:rsid w:val="00E37AAD"/>
    <w:rsid w:val="00E37F75"/>
    <w:rsid w:val="00E40422"/>
    <w:rsid w:val="00E4094B"/>
    <w:rsid w:val="00E40D4D"/>
    <w:rsid w:val="00E411BB"/>
    <w:rsid w:val="00E41FD3"/>
    <w:rsid w:val="00E4259E"/>
    <w:rsid w:val="00E42932"/>
    <w:rsid w:val="00E4326D"/>
    <w:rsid w:val="00E43552"/>
    <w:rsid w:val="00E43636"/>
    <w:rsid w:val="00E43688"/>
    <w:rsid w:val="00E4384D"/>
    <w:rsid w:val="00E438BF"/>
    <w:rsid w:val="00E438D5"/>
    <w:rsid w:val="00E4394F"/>
    <w:rsid w:val="00E44193"/>
    <w:rsid w:val="00E44539"/>
    <w:rsid w:val="00E44A00"/>
    <w:rsid w:val="00E44E27"/>
    <w:rsid w:val="00E44E54"/>
    <w:rsid w:val="00E4540B"/>
    <w:rsid w:val="00E45BF3"/>
    <w:rsid w:val="00E4607B"/>
    <w:rsid w:val="00E460E0"/>
    <w:rsid w:val="00E4655E"/>
    <w:rsid w:val="00E46EB1"/>
    <w:rsid w:val="00E472C5"/>
    <w:rsid w:val="00E4796A"/>
    <w:rsid w:val="00E47A0B"/>
    <w:rsid w:val="00E47C54"/>
    <w:rsid w:val="00E47D4C"/>
    <w:rsid w:val="00E50128"/>
    <w:rsid w:val="00E50353"/>
    <w:rsid w:val="00E50376"/>
    <w:rsid w:val="00E505A1"/>
    <w:rsid w:val="00E50695"/>
    <w:rsid w:val="00E51245"/>
    <w:rsid w:val="00E51276"/>
    <w:rsid w:val="00E51338"/>
    <w:rsid w:val="00E513D3"/>
    <w:rsid w:val="00E51B6A"/>
    <w:rsid w:val="00E523D6"/>
    <w:rsid w:val="00E5254B"/>
    <w:rsid w:val="00E5275A"/>
    <w:rsid w:val="00E52BBD"/>
    <w:rsid w:val="00E52F08"/>
    <w:rsid w:val="00E534C4"/>
    <w:rsid w:val="00E53E73"/>
    <w:rsid w:val="00E53FDD"/>
    <w:rsid w:val="00E541F7"/>
    <w:rsid w:val="00E54311"/>
    <w:rsid w:val="00E544EB"/>
    <w:rsid w:val="00E545F2"/>
    <w:rsid w:val="00E549B3"/>
    <w:rsid w:val="00E54E54"/>
    <w:rsid w:val="00E55007"/>
    <w:rsid w:val="00E55421"/>
    <w:rsid w:val="00E556D4"/>
    <w:rsid w:val="00E5583C"/>
    <w:rsid w:val="00E5588A"/>
    <w:rsid w:val="00E562E3"/>
    <w:rsid w:val="00E563EC"/>
    <w:rsid w:val="00E569C5"/>
    <w:rsid w:val="00E56FA1"/>
    <w:rsid w:val="00E576D3"/>
    <w:rsid w:val="00E577BE"/>
    <w:rsid w:val="00E57C8F"/>
    <w:rsid w:val="00E603F7"/>
    <w:rsid w:val="00E606E3"/>
    <w:rsid w:val="00E609A1"/>
    <w:rsid w:val="00E60FEC"/>
    <w:rsid w:val="00E62275"/>
    <w:rsid w:val="00E626CF"/>
    <w:rsid w:val="00E62969"/>
    <w:rsid w:val="00E62CCA"/>
    <w:rsid w:val="00E62DC2"/>
    <w:rsid w:val="00E62F7F"/>
    <w:rsid w:val="00E630DD"/>
    <w:rsid w:val="00E63696"/>
    <w:rsid w:val="00E63D7B"/>
    <w:rsid w:val="00E63EFA"/>
    <w:rsid w:val="00E64223"/>
    <w:rsid w:val="00E6465D"/>
    <w:rsid w:val="00E64E15"/>
    <w:rsid w:val="00E65306"/>
    <w:rsid w:val="00E65413"/>
    <w:rsid w:val="00E657E9"/>
    <w:rsid w:val="00E65AB0"/>
    <w:rsid w:val="00E65E04"/>
    <w:rsid w:val="00E65FD6"/>
    <w:rsid w:val="00E66072"/>
    <w:rsid w:val="00E66B1E"/>
    <w:rsid w:val="00E6706E"/>
    <w:rsid w:val="00E67654"/>
    <w:rsid w:val="00E6769A"/>
    <w:rsid w:val="00E6786A"/>
    <w:rsid w:val="00E678A6"/>
    <w:rsid w:val="00E67F0B"/>
    <w:rsid w:val="00E70101"/>
    <w:rsid w:val="00E70BC0"/>
    <w:rsid w:val="00E70C04"/>
    <w:rsid w:val="00E70C10"/>
    <w:rsid w:val="00E70D35"/>
    <w:rsid w:val="00E70F9A"/>
    <w:rsid w:val="00E71769"/>
    <w:rsid w:val="00E71DC5"/>
    <w:rsid w:val="00E728DC"/>
    <w:rsid w:val="00E735BF"/>
    <w:rsid w:val="00E7397E"/>
    <w:rsid w:val="00E74499"/>
    <w:rsid w:val="00E74E21"/>
    <w:rsid w:val="00E74EC8"/>
    <w:rsid w:val="00E74FB9"/>
    <w:rsid w:val="00E75271"/>
    <w:rsid w:val="00E75F7E"/>
    <w:rsid w:val="00E7604E"/>
    <w:rsid w:val="00E7618A"/>
    <w:rsid w:val="00E7664B"/>
    <w:rsid w:val="00E76F75"/>
    <w:rsid w:val="00E76FB7"/>
    <w:rsid w:val="00E7741E"/>
    <w:rsid w:val="00E777E7"/>
    <w:rsid w:val="00E77E59"/>
    <w:rsid w:val="00E80640"/>
    <w:rsid w:val="00E81566"/>
    <w:rsid w:val="00E818AF"/>
    <w:rsid w:val="00E81907"/>
    <w:rsid w:val="00E81E62"/>
    <w:rsid w:val="00E82410"/>
    <w:rsid w:val="00E82416"/>
    <w:rsid w:val="00E82464"/>
    <w:rsid w:val="00E8276C"/>
    <w:rsid w:val="00E82B3A"/>
    <w:rsid w:val="00E831A0"/>
    <w:rsid w:val="00E8340A"/>
    <w:rsid w:val="00E83756"/>
    <w:rsid w:val="00E8385A"/>
    <w:rsid w:val="00E83B07"/>
    <w:rsid w:val="00E83E48"/>
    <w:rsid w:val="00E83FDE"/>
    <w:rsid w:val="00E84186"/>
    <w:rsid w:val="00E84772"/>
    <w:rsid w:val="00E85552"/>
    <w:rsid w:val="00E8560E"/>
    <w:rsid w:val="00E8573C"/>
    <w:rsid w:val="00E860ED"/>
    <w:rsid w:val="00E8628D"/>
    <w:rsid w:val="00E8655A"/>
    <w:rsid w:val="00E86695"/>
    <w:rsid w:val="00E86FD5"/>
    <w:rsid w:val="00E871C2"/>
    <w:rsid w:val="00E871FD"/>
    <w:rsid w:val="00E87536"/>
    <w:rsid w:val="00E877D3"/>
    <w:rsid w:val="00E87DDC"/>
    <w:rsid w:val="00E9002D"/>
    <w:rsid w:val="00E906B6"/>
    <w:rsid w:val="00E91094"/>
    <w:rsid w:val="00E91401"/>
    <w:rsid w:val="00E91524"/>
    <w:rsid w:val="00E9228E"/>
    <w:rsid w:val="00E93436"/>
    <w:rsid w:val="00E935DC"/>
    <w:rsid w:val="00E942D4"/>
    <w:rsid w:val="00E94341"/>
    <w:rsid w:val="00E945E6"/>
    <w:rsid w:val="00E94B43"/>
    <w:rsid w:val="00E94F7B"/>
    <w:rsid w:val="00E9546B"/>
    <w:rsid w:val="00E958AB"/>
    <w:rsid w:val="00E95F52"/>
    <w:rsid w:val="00E961BC"/>
    <w:rsid w:val="00E96617"/>
    <w:rsid w:val="00E9772C"/>
    <w:rsid w:val="00E97897"/>
    <w:rsid w:val="00E97DB9"/>
    <w:rsid w:val="00EA01FA"/>
    <w:rsid w:val="00EA066F"/>
    <w:rsid w:val="00EA0AAF"/>
    <w:rsid w:val="00EA0DF9"/>
    <w:rsid w:val="00EA0E3E"/>
    <w:rsid w:val="00EA1157"/>
    <w:rsid w:val="00EA1460"/>
    <w:rsid w:val="00EA2B09"/>
    <w:rsid w:val="00EA2E72"/>
    <w:rsid w:val="00EA2F7C"/>
    <w:rsid w:val="00EA3D65"/>
    <w:rsid w:val="00EA41A6"/>
    <w:rsid w:val="00EA44FD"/>
    <w:rsid w:val="00EA4AED"/>
    <w:rsid w:val="00EA50CB"/>
    <w:rsid w:val="00EA539F"/>
    <w:rsid w:val="00EA560F"/>
    <w:rsid w:val="00EA683E"/>
    <w:rsid w:val="00EA6C33"/>
    <w:rsid w:val="00EA6D22"/>
    <w:rsid w:val="00EA6D50"/>
    <w:rsid w:val="00EA6F0D"/>
    <w:rsid w:val="00EA79C9"/>
    <w:rsid w:val="00EA7D3D"/>
    <w:rsid w:val="00EB0220"/>
    <w:rsid w:val="00EB02AD"/>
    <w:rsid w:val="00EB046C"/>
    <w:rsid w:val="00EB0667"/>
    <w:rsid w:val="00EB0C9D"/>
    <w:rsid w:val="00EB0F5E"/>
    <w:rsid w:val="00EB1076"/>
    <w:rsid w:val="00EB14EF"/>
    <w:rsid w:val="00EB1B8D"/>
    <w:rsid w:val="00EB2CB4"/>
    <w:rsid w:val="00EB2F97"/>
    <w:rsid w:val="00EB3236"/>
    <w:rsid w:val="00EB3DC4"/>
    <w:rsid w:val="00EB5188"/>
    <w:rsid w:val="00EB5B79"/>
    <w:rsid w:val="00EB5B9E"/>
    <w:rsid w:val="00EB5BE6"/>
    <w:rsid w:val="00EB5D96"/>
    <w:rsid w:val="00EB6513"/>
    <w:rsid w:val="00EB665C"/>
    <w:rsid w:val="00EB66E0"/>
    <w:rsid w:val="00EB6C72"/>
    <w:rsid w:val="00EB70D9"/>
    <w:rsid w:val="00EB7472"/>
    <w:rsid w:val="00EB7683"/>
    <w:rsid w:val="00EB7A79"/>
    <w:rsid w:val="00EC02EA"/>
    <w:rsid w:val="00EC0935"/>
    <w:rsid w:val="00EC1268"/>
    <w:rsid w:val="00EC152D"/>
    <w:rsid w:val="00EC255C"/>
    <w:rsid w:val="00EC2830"/>
    <w:rsid w:val="00EC2863"/>
    <w:rsid w:val="00EC2A2A"/>
    <w:rsid w:val="00EC2BB0"/>
    <w:rsid w:val="00EC3026"/>
    <w:rsid w:val="00EC31CE"/>
    <w:rsid w:val="00EC3769"/>
    <w:rsid w:val="00EC425A"/>
    <w:rsid w:val="00EC4475"/>
    <w:rsid w:val="00EC4E34"/>
    <w:rsid w:val="00EC4F01"/>
    <w:rsid w:val="00EC52CD"/>
    <w:rsid w:val="00EC543C"/>
    <w:rsid w:val="00EC54D4"/>
    <w:rsid w:val="00EC55AF"/>
    <w:rsid w:val="00EC58F6"/>
    <w:rsid w:val="00EC5C87"/>
    <w:rsid w:val="00EC5CAB"/>
    <w:rsid w:val="00EC6186"/>
    <w:rsid w:val="00EC6455"/>
    <w:rsid w:val="00EC7049"/>
    <w:rsid w:val="00EC72EC"/>
    <w:rsid w:val="00EC75A6"/>
    <w:rsid w:val="00EC7EC0"/>
    <w:rsid w:val="00EC7F31"/>
    <w:rsid w:val="00ED02A7"/>
    <w:rsid w:val="00ED0358"/>
    <w:rsid w:val="00ED0631"/>
    <w:rsid w:val="00ED0749"/>
    <w:rsid w:val="00ED084A"/>
    <w:rsid w:val="00ED12EA"/>
    <w:rsid w:val="00ED12EC"/>
    <w:rsid w:val="00ED1448"/>
    <w:rsid w:val="00ED1662"/>
    <w:rsid w:val="00ED17E1"/>
    <w:rsid w:val="00ED19F1"/>
    <w:rsid w:val="00ED1D4C"/>
    <w:rsid w:val="00ED2149"/>
    <w:rsid w:val="00ED2195"/>
    <w:rsid w:val="00ED2387"/>
    <w:rsid w:val="00ED249B"/>
    <w:rsid w:val="00ED26AD"/>
    <w:rsid w:val="00ED2E45"/>
    <w:rsid w:val="00ED397C"/>
    <w:rsid w:val="00ED3B26"/>
    <w:rsid w:val="00ED3D2F"/>
    <w:rsid w:val="00ED3D46"/>
    <w:rsid w:val="00ED4AE5"/>
    <w:rsid w:val="00ED4D04"/>
    <w:rsid w:val="00ED53D2"/>
    <w:rsid w:val="00ED5980"/>
    <w:rsid w:val="00ED5CF5"/>
    <w:rsid w:val="00ED5D89"/>
    <w:rsid w:val="00ED655E"/>
    <w:rsid w:val="00ED65A3"/>
    <w:rsid w:val="00ED6AB2"/>
    <w:rsid w:val="00ED6F5F"/>
    <w:rsid w:val="00ED7091"/>
    <w:rsid w:val="00ED7CF3"/>
    <w:rsid w:val="00EE07A7"/>
    <w:rsid w:val="00EE07B5"/>
    <w:rsid w:val="00EE08C4"/>
    <w:rsid w:val="00EE09ED"/>
    <w:rsid w:val="00EE12DE"/>
    <w:rsid w:val="00EE1C49"/>
    <w:rsid w:val="00EE1C4F"/>
    <w:rsid w:val="00EE1D62"/>
    <w:rsid w:val="00EE2C29"/>
    <w:rsid w:val="00EE3306"/>
    <w:rsid w:val="00EE35B3"/>
    <w:rsid w:val="00EE35BD"/>
    <w:rsid w:val="00EE449F"/>
    <w:rsid w:val="00EE45F8"/>
    <w:rsid w:val="00EE4C6F"/>
    <w:rsid w:val="00EE5475"/>
    <w:rsid w:val="00EE596F"/>
    <w:rsid w:val="00EE59B0"/>
    <w:rsid w:val="00EE5FB0"/>
    <w:rsid w:val="00EE66ED"/>
    <w:rsid w:val="00EE6BC3"/>
    <w:rsid w:val="00EE6E1B"/>
    <w:rsid w:val="00EE6F85"/>
    <w:rsid w:val="00EE7195"/>
    <w:rsid w:val="00EE735D"/>
    <w:rsid w:val="00EE7634"/>
    <w:rsid w:val="00EF000B"/>
    <w:rsid w:val="00EF0051"/>
    <w:rsid w:val="00EF071C"/>
    <w:rsid w:val="00EF103B"/>
    <w:rsid w:val="00EF1127"/>
    <w:rsid w:val="00EF13D8"/>
    <w:rsid w:val="00EF1725"/>
    <w:rsid w:val="00EF276A"/>
    <w:rsid w:val="00EF298C"/>
    <w:rsid w:val="00EF2C26"/>
    <w:rsid w:val="00EF2F0C"/>
    <w:rsid w:val="00EF30D1"/>
    <w:rsid w:val="00EF3192"/>
    <w:rsid w:val="00EF337A"/>
    <w:rsid w:val="00EF380E"/>
    <w:rsid w:val="00EF391C"/>
    <w:rsid w:val="00EF39F0"/>
    <w:rsid w:val="00EF3E5C"/>
    <w:rsid w:val="00EF3F5A"/>
    <w:rsid w:val="00EF400F"/>
    <w:rsid w:val="00EF413D"/>
    <w:rsid w:val="00EF4529"/>
    <w:rsid w:val="00EF4F93"/>
    <w:rsid w:val="00EF561D"/>
    <w:rsid w:val="00EF5A5E"/>
    <w:rsid w:val="00EF6AF8"/>
    <w:rsid w:val="00EF6B27"/>
    <w:rsid w:val="00EF78BF"/>
    <w:rsid w:val="00EF7CB5"/>
    <w:rsid w:val="00EF7DA3"/>
    <w:rsid w:val="00F004E7"/>
    <w:rsid w:val="00F008DB"/>
    <w:rsid w:val="00F00CC8"/>
    <w:rsid w:val="00F00DEC"/>
    <w:rsid w:val="00F00EA4"/>
    <w:rsid w:val="00F011B4"/>
    <w:rsid w:val="00F01682"/>
    <w:rsid w:val="00F0194E"/>
    <w:rsid w:val="00F032BB"/>
    <w:rsid w:val="00F03597"/>
    <w:rsid w:val="00F0387F"/>
    <w:rsid w:val="00F03DCA"/>
    <w:rsid w:val="00F04421"/>
    <w:rsid w:val="00F04E48"/>
    <w:rsid w:val="00F05476"/>
    <w:rsid w:val="00F05A64"/>
    <w:rsid w:val="00F05D0B"/>
    <w:rsid w:val="00F068F0"/>
    <w:rsid w:val="00F06C7E"/>
    <w:rsid w:val="00F06CC3"/>
    <w:rsid w:val="00F06CCF"/>
    <w:rsid w:val="00F06F91"/>
    <w:rsid w:val="00F071AD"/>
    <w:rsid w:val="00F07287"/>
    <w:rsid w:val="00F07A50"/>
    <w:rsid w:val="00F1027C"/>
    <w:rsid w:val="00F10692"/>
    <w:rsid w:val="00F10735"/>
    <w:rsid w:val="00F10787"/>
    <w:rsid w:val="00F11F08"/>
    <w:rsid w:val="00F11F3B"/>
    <w:rsid w:val="00F1211E"/>
    <w:rsid w:val="00F126AF"/>
    <w:rsid w:val="00F12D42"/>
    <w:rsid w:val="00F1336D"/>
    <w:rsid w:val="00F13AE4"/>
    <w:rsid w:val="00F1407A"/>
    <w:rsid w:val="00F14DE2"/>
    <w:rsid w:val="00F15592"/>
    <w:rsid w:val="00F155EA"/>
    <w:rsid w:val="00F15823"/>
    <w:rsid w:val="00F15F39"/>
    <w:rsid w:val="00F162CA"/>
    <w:rsid w:val="00F162D3"/>
    <w:rsid w:val="00F1670A"/>
    <w:rsid w:val="00F1687C"/>
    <w:rsid w:val="00F168AB"/>
    <w:rsid w:val="00F16AEB"/>
    <w:rsid w:val="00F17820"/>
    <w:rsid w:val="00F21780"/>
    <w:rsid w:val="00F217F6"/>
    <w:rsid w:val="00F219ED"/>
    <w:rsid w:val="00F21E48"/>
    <w:rsid w:val="00F22576"/>
    <w:rsid w:val="00F22845"/>
    <w:rsid w:val="00F22C6B"/>
    <w:rsid w:val="00F22EE2"/>
    <w:rsid w:val="00F2302D"/>
    <w:rsid w:val="00F2310A"/>
    <w:rsid w:val="00F2319A"/>
    <w:rsid w:val="00F231A2"/>
    <w:rsid w:val="00F231B1"/>
    <w:rsid w:val="00F23AB2"/>
    <w:rsid w:val="00F24B16"/>
    <w:rsid w:val="00F24B77"/>
    <w:rsid w:val="00F24CDE"/>
    <w:rsid w:val="00F2500B"/>
    <w:rsid w:val="00F25249"/>
    <w:rsid w:val="00F2541D"/>
    <w:rsid w:val="00F258ED"/>
    <w:rsid w:val="00F259F6"/>
    <w:rsid w:val="00F25C33"/>
    <w:rsid w:val="00F25E4B"/>
    <w:rsid w:val="00F25FB9"/>
    <w:rsid w:val="00F263A6"/>
    <w:rsid w:val="00F2672B"/>
    <w:rsid w:val="00F26A8A"/>
    <w:rsid w:val="00F26C66"/>
    <w:rsid w:val="00F274FA"/>
    <w:rsid w:val="00F27B68"/>
    <w:rsid w:val="00F27F4A"/>
    <w:rsid w:val="00F30123"/>
    <w:rsid w:val="00F305F2"/>
    <w:rsid w:val="00F30E0C"/>
    <w:rsid w:val="00F31010"/>
    <w:rsid w:val="00F312C6"/>
    <w:rsid w:val="00F317E5"/>
    <w:rsid w:val="00F31A74"/>
    <w:rsid w:val="00F31DAD"/>
    <w:rsid w:val="00F32458"/>
    <w:rsid w:val="00F326D2"/>
    <w:rsid w:val="00F3308F"/>
    <w:rsid w:val="00F3314C"/>
    <w:rsid w:val="00F33320"/>
    <w:rsid w:val="00F3342C"/>
    <w:rsid w:val="00F33932"/>
    <w:rsid w:val="00F33AAD"/>
    <w:rsid w:val="00F33AFF"/>
    <w:rsid w:val="00F34994"/>
    <w:rsid w:val="00F34A3B"/>
    <w:rsid w:val="00F34E72"/>
    <w:rsid w:val="00F354E0"/>
    <w:rsid w:val="00F358C5"/>
    <w:rsid w:val="00F35CB8"/>
    <w:rsid w:val="00F369DB"/>
    <w:rsid w:val="00F40652"/>
    <w:rsid w:val="00F40880"/>
    <w:rsid w:val="00F409E4"/>
    <w:rsid w:val="00F40B0A"/>
    <w:rsid w:val="00F40CFE"/>
    <w:rsid w:val="00F40D22"/>
    <w:rsid w:val="00F40FB0"/>
    <w:rsid w:val="00F41497"/>
    <w:rsid w:val="00F41645"/>
    <w:rsid w:val="00F419EA"/>
    <w:rsid w:val="00F41D1F"/>
    <w:rsid w:val="00F4240B"/>
    <w:rsid w:val="00F429C2"/>
    <w:rsid w:val="00F42DF6"/>
    <w:rsid w:val="00F43B25"/>
    <w:rsid w:val="00F44486"/>
    <w:rsid w:val="00F44701"/>
    <w:rsid w:val="00F4548E"/>
    <w:rsid w:val="00F454E6"/>
    <w:rsid w:val="00F4587A"/>
    <w:rsid w:val="00F45BA8"/>
    <w:rsid w:val="00F45CF2"/>
    <w:rsid w:val="00F45E97"/>
    <w:rsid w:val="00F46345"/>
    <w:rsid w:val="00F46402"/>
    <w:rsid w:val="00F469F0"/>
    <w:rsid w:val="00F47B35"/>
    <w:rsid w:val="00F47CE6"/>
    <w:rsid w:val="00F47D33"/>
    <w:rsid w:val="00F47DA2"/>
    <w:rsid w:val="00F5057B"/>
    <w:rsid w:val="00F5074E"/>
    <w:rsid w:val="00F50A5F"/>
    <w:rsid w:val="00F50DBB"/>
    <w:rsid w:val="00F50F01"/>
    <w:rsid w:val="00F50F64"/>
    <w:rsid w:val="00F5160A"/>
    <w:rsid w:val="00F51706"/>
    <w:rsid w:val="00F51843"/>
    <w:rsid w:val="00F51A85"/>
    <w:rsid w:val="00F51ACB"/>
    <w:rsid w:val="00F51F24"/>
    <w:rsid w:val="00F52126"/>
    <w:rsid w:val="00F52302"/>
    <w:rsid w:val="00F524C1"/>
    <w:rsid w:val="00F5286E"/>
    <w:rsid w:val="00F528D6"/>
    <w:rsid w:val="00F531AB"/>
    <w:rsid w:val="00F53A19"/>
    <w:rsid w:val="00F53A92"/>
    <w:rsid w:val="00F53F14"/>
    <w:rsid w:val="00F542E0"/>
    <w:rsid w:val="00F545F4"/>
    <w:rsid w:val="00F5496F"/>
    <w:rsid w:val="00F54BAF"/>
    <w:rsid w:val="00F54FF9"/>
    <w:rsid w:val="00F54FFF"/>
    <w:rsid w:val="00F55232"/>
    <w:rsid w:val="00F5574A"/>
    <w:rsid w:val="00F5631C"/>
    <w:rsid w:val="00F563BE"/>
    <w:rsid w:val="00F5642C"/>
    <w:rsid w:val="00F56515"/>
    <w:rsid w:val="00F56D8C"/>
    <w:rsid w:val="00F57333"/>
    <w:rsid w:val="00F575D5"/>
    <w:rsid w:val="00F57851"/>
    <w:rsid w:val="00F578CA"/>
    <w:rsid w:val="00F579B5"/>
    <w:rsid w:val="00F57CB1"/>
    <w:rsid w:val="00F61B18"/>
    <w:rsid w:val="00F61C5F"/>
    <w:rsid w:val="00F61CE8"/>
    <w:rsid w:val="00F6241E"/>
    <w:rsid w:val="00F62932"/>
    <w:rsid w:val="00F62AB9"/>
    <w:rsid w:val="00F62FA2"/>
    <w:rsid w:val="00F633E1"/>
    <w:rsid w:val="00F634F8"/>
    <w:rsid w:val="00F6368A"/>
    <w:rsid w:val="00F643E8"/>
    <w:rsid w:val="00F644DE"/>
    <w:rsid w:val="00F64DB2"/>
    <w:rsid w:val="00F65406"/>
    <w:rsid w:val="00F65724"/>
    <w:rsid w:val="00F6584F"/>
    <w:rsid w:val="00F65889"/>
    <w:rsid w:val="00F66944"/>
    <w:rsid w:val="00F66B6C"/>
    <w:rsid w:val="00F66B76"/>
    <w:rsid w:val="00F66C01"/>
    <w:rsid w:val="00F6750C"/>
    <w:rsid w:val="00F6775D"/>
    <w:rsid w:val="00F679C4"/>
    <w:rsid w:val="00F67ED7"/>
    <w:rsid w:val="00F70185"/>
    <w:rsid w:val="00F701AA"/>
    <w:rsid w:val="00F70BB5"/>
    <w:rsid w:val="00F70DA4"/>
    <w:rsid w:val="00F71252"/>
    <w:rsid w:val="00F7152B"/>
    <w:rsid w:val="00F7158B"/>
    <w:rsid w:val="00F715C6"/>
    <w:rsid w:val="00F71EB4"/>
    <w:rsid w:val="00F72381"/>
    <w:rsid w:val="00F72772"/>
    <w:rsid w:val="00F72B9D"/>
    <w:rsid w:val="00F72C90"/>
    <w:rsid w:val="00F733A8"/>
    <w:rsid w:val="00F73869"/>
    <w:rsid w:val="00F73CE2"/>
    <w:rsid w:val="00F744E1"/>
    <w:rsid w:val="00F7484A"/>
    <w:rsid w:val="00F74999"/>
    <w:rsid w:val="00F74EA6"/>
    <w:rsid w:val="00F7590B"/>
    <w:rsid w:val="00F75B30"/>
    <w:rsid w:val="00F769C8"/>
    <w:rsid w:val="00F77160"/>
    <w:rsid w:val="00F77B68"/>
    <w:rsid w:val="00F80F3E"/>
    <w:rsid w:val="00F81182"/>
    <w:rsid w:val="00F819AA"/>
    <w:rsid w:val="00F82263"/>
    <w:rsid w:val="00F82316"/>
    <w:rsid w:val="00F82D8C"/>
    <w:rsid w:val="00F833AF"/>
    <w:rsid w:val="00F8345C"/>
    <w:rsid w:val="00F83668"/>
    <w:rsid w:val="00F83BEE"/>
    <w:rsid w:val="00F83F65"/>
    <w:rsid w:val="00F840A2"/>
    <w:rsid w:val="00F84501"/>
    <w:rsid w:val="00F8453D"/>
    <w:rsid w:val="00F8467C"/>
    <w:rsid w:val="00F84A16"/>
    <w:rsid w:val="00F84D7E"/>
    <w:rsid w:val="00F85166"/>
    <w:rsid w:val="00F85D5A"/>
    <w:rsid w:val="00F85D62"/>
    <w:rsid w:val="00F8602C"/>
    <w:rsid w:val="00F864C6"/>
    <w:rsid w:val="00F86CB8"/>
    <w:rsid w:val="00F86D6E"/>
    <w:rsid w:val="00F86DAA"/>
    <w:rsid w:val="00F86EAD"/>
    <w:rsid w:val="00F87378"/>
    <w:rsid w:val="00F8751F"/>
    <w:rsid w:val="00F8775E"/>
    <w:rsid w:val="00F877FD"/>
    <w:rsid w:val="00F90013"/>
    <w:rsid w:val="00F907F3"/>
    <w:rsid w:val="00F90C6C"/>
    <w:rsid w:val="00F915E3"/>
    <w:rsid w:val="00F91888"/>
    <w:rsid w:val="00F91AC7"/>
    <w:rsid w:val="00F91CDB"/>
    <w:rsid w:val="00F9216C"/>
    <w:rsid w:val="00F925D3"/>
    <w:rsid w:val="00F9282F"/>
    <w:rsid w:val="00F92C03"/>
    <w:rsid w:val="00F93061"/>
    <w:rsid w:val="00F93543"/>
    <w:rsid w:val="00F93786"/>
    <w:rsid w:val="00F939D8"/>
    <w:rsid w:val="00F93B4C"/>
    <w:rsid w:val="00F93B7E"/>
    <w:rsid w:val="00F940A1"/>
    <w:rsid w:val="00F9412B"/>
    <w:rsid w:val="00F9490E"/>
    <w:rsid w:val="00F94B19"/>
    <w:rsid w:val="00F94CFE"/>
    <w:rsid w:val="00F95D2A"/>
    <w:rsid w:val="00F95F71"/>
    <w:rsid w:val="00F960DB"/>
    <w:rsid w:val="00F96C7C"/>
    <w:rsid w:val="00FA0B28"/>
    <w:rsid w:val="00FA0B97"/>
    <w:rsid w:val="00FA0DD6"/>
    <w:rsid w:val="00FA1336"/>
    <w:rsid w:val="00FA135F"/>
    <w:rsid w:val="00FA1373"/>
    <w:rsid w:val="00FA1F38"/>
    <w:rsid w:val="00FA2366"/>
    <w:rsid w:val="00FA284C"/>
    <w:rsid w:val="00FA2BD4"/>
    <w:rsid w:val="00FA2D24"/>
    <w:rsid w:val="00FA2E6C"/>
    <w:rsid w:val="00FA301A"/>
    <w:rsid w:val="00FA3096"/>
    <w:rsid w:val="00FA3AB8"/>
    <w:rsid w:val="00FA465F"/>
    <w:rsid w:val="00FA4900"/>
    <w:rsid w:val="00FA5CD5"/>
    <w:rsid w:val="00FA5D3D"/>
    <w:rsid w:val="00FA602D"/>
    <w:rsid w:val="00FA6625"/>
    <w:rsid w:val="00FA684D"/>
    <w:rsid w:val="00FA68B3"/>
    <w:rsid w:val="00FA71A0"/>
    <w:rsid w:val="00FA71E9"/>
    <w:rsid w:val="00FA74E4"/>
    <w:rsid w:val="00FA7EEE"/>
    <w:rsid w:val="00FB01D7"/>
    <w:rsid w:val="00FB02B9"/>
    <w:rsid w:val="00FB0699"/>
    <w:rsid w:val="00FB0DAA"/>
    <w:rsid w:val="00FB13F9"/>
    <w:rsid w:val="00FB170B"/>
    <w:rsid w:val="00FB1725"/>
    <w:rsid w:val="00FB1D79"/>
    <w:rsid w:val="00FB1DCD"/>
    <w:rsid w:val="00FB2155"/>
    <w:rsid w:val="00FB21E5"/>
    <w:rsid w:val="00FB22DC"/>
    <w:rsid w:val="00FB27FB"/>
    <w:rsid w:val="00FB2B16"/>
    <w:rsid w:val="00FB2C1B"/>
    <w:rsid w:val="00FB2F72"/>
    <w:rsid w:val="00FB3229"/>
    <w:rsid w:val="00FB3789"/>
    <w:rsid w:val="00FB417B"/>
    <w:rsid w:val="00FB4D06"/>
    <w:rsid w:val="00FB4D9D"/>
    <w:rsid w:val="00FB5A47"/>
    <w:rsid w:val="00FB5C2D"/>
    <w:rsid w:val="00FB6043"/>
    <w:rsid w:val="00FB6106"/>
    <w:rsid w:val="00FB61F9"/>
    <w:rsid w:val="00FB6781"/>
    <w:rsid w:val="00FB7191"/>
    <w:rsid w:val="00FB7226"/>
    <w:rsid w:val="00FB7236"/>
    <w:rsid w:val="00FB7421"/>
    <w:rsid w:val="00FB78BF"/>
    <w:rsid w:val="00FB7C9B"/>
    <w:rsid w:val="00FC00A6"/>
    <w:rsid w:val="00FC0188"/>
    <w:rsid w:val="00FC0837"/>
    <w:rsid w:val="00FC090E"/>
    <w:rsid w:val="00FC0AFC"/>
    <w:rsid w:val="00FC170F"/>
    <w:rsid w:val="00FC1842"/>
    <w:rsid w:val="00FC1858"/>
    <w:rsid w:val="00FC18A7"/>
    <w:rsid w:val="00FC269B"/>
    <w:rsid w:val="00FC2876"/>
    <w:rsid w:val="00FC321A"/>
    <w:rsid w:val="00FC3893"/>
    <w:rsid w:val="00FC3C76"/>
    <w:rsid w:val="00FC3E13"/>
    <w:rsid w:val="00FC4398"/>
    <w:rsid w:val="00FC48C8"/>
    <w:rsid w:val="00FC4B70"/>
    <w:rsid w:val="00FC4CC5"/>
    <w:rsid w:val="00FC4F12"/>
    <w:rsid w:val="00FC4F6B"/>
    <w:rsid w:val="00FC57AD"/>
    <w:rsid w:val="00FC66B5"/>
    <w:rsid w:val="00FC6F91"/>
    <w:rsid w:val="00FC75BC"/>
    <w:rsid w:val="00FC7630"/>
    <w:rsid w:val="00FC7919"/>
    <w:rsid w:val="00FC7D43"/>
    <w:rsid w:val="00FD0047"/>
    <w:rsid w:val="00FD01A7"/>
    <w:rsid w:val="00FD0291"/>
    <w:rsid w:val="00FD036C"/>
    <w:rsid w:val="00FD0630"/>
    <w:rsid w:val="00FD0963"/>
    <w:rsid w:val="00FD0F34"/>
    <w:rsid w:val="00FD11C5"/>
    <w:rsid w:val="00FD164E"/>
    <w:rsid w:val="00FD1B13"/>
    <w:rsid w:val="00FD1BC6"/>
    <w:rsid w:val="00FD1E82"/>
    <w:rsid w:val="00FD21F5"/>
    <w:rsid w:val="00FD28DE"/>
    <w:rsid w:val="00FD2A9A"/>
    <w:rsid w:val="00FD2C37"/>
    <w:rsid w:val="00FD2D9B"/>
    <w:rsid w:val="00FD3351"/>
    <w:rsid w:val="00FD3867"/>
    <w:rsid w:val="00FD4337"/>
    <w:rsid w:val="00FD452F"/>
    <w:rsid w:val="00FD4F57"/>
    <w:rsid w:val="00FD5219"/>
    <w:rsid w:val="00FD53C5"/>
    <w:rsid w:val="00FD53F0"/>
    <w:rsid w:val="00FD54BF"/>
    <w:rsid w:val="00FD569D"/>
    <w:rsid w:val="00FD5A6A"/>
    <w:rsid w:val="00FD5B29"/>
    <w:rsid w:val="00FD5D72"/>
    <w:rsid w:val="00FD62AF"/>
    <w:rsid w:val="00FD687E"/>
    <w:rsid w:val="00FD6A22"/>
    <w:rsid w:val="00FD72D3"/>
    <w:rsid w:val="00FD7B51"/>
    <w:rsid w:val="00FD7BEB"/>
    <w:rsid w:val="00FE0152"/>
    <w:rsid w:val="00FE0495"/>
    <w:rsid w:val="00FE0573"/>
    <w:rsid w:val="00FE09EA"/>
    <w:rsid w:val="00FE0A48"/>
    <w:rsid w:val="00FE0D05"/>
    <w:rsid w:val="00FE0D4E"/>
    <w:rsid w:val="00FE0E61"/>
    <w:rsid w:val="00FE10E5"/>
    <w:rsid w:val="00FE14AA"/>
    <w:rsid w:val="00FE180E"/>
    <w:rsid w:val="00FE1953"/>
    <w:rsid w:val="00FE1BB7"/>
    <w:rsid w:val="00FE1D29"/>
    <w:rsid w:val="00FE2232"/>
    <w:rsid w:val="00FE23DB"/>
    <w:rsid w:val="00FE2E01"/>
    <w:rsid w:val="00FE30C1"/>
    <w:rsid w:val="00FE327F"/>
    <w:rsid w:val="00FE3389"/>
    <w:rsid w:val="00FE3966"/>
    <w:rsid w:val="00FE3F8B"/>
    <w:rsid w:val="00FE4B13"/>
    <w:rsid w:val="00FE4E7A"/>
    <w:rsid w:val="00FE4F3D"/>
    <w:rsid w:val="00FE5908"/>
    <w:rsid w:val="00FE59FA"/>
    <w:rsid w:val="00FE5D9B"/>
    <w:rsid w:val="00FE650E"/>
    <w:rsid w:val="00FE651A"/>
    <w:rsid w:val="00FE678F"/>
    <w:rsid w:val="00FE6817"/>
    <w:rsid w:val="00FE6F48"/>
    <w:rsid w:val="00FE6FEB"/>
    <w:rsid w:val="00FE76DE"/>
    <w:rsid w:val="00FE78B2"/>
    <w:rsid w:val="00FF0148"/>
    <w:rsid w:val="00FF04B3"/>
    <w:rsid w:val="00FF0562"/>
    <w:rsid w:val="00FF07E7"/>
    <w:rsid w:val="00FF0A31"/>
    <w:rsid w:val="00FF0FAD"/>
    <w:rsid w:val="00FF1C53"/>
    <w:rsid w:val="00FF1DF2"/>
    <w:rsid w:val="00FF2471"/>
    <w:rsid w:val="00FF2F95"/>
    <w:rsid w:val="00FF3187"/>
    <w:rsid w:val="00FF328B"/>
    <w:rsid w:val="00FF32AF"/>
    <w:rsid w:val="00FF3463"/>
    <w:rsid w:val="00FF3D51"/>
    <w:rsid w:val="00FF3D5A"/>
    <w:rsid w:val="00FF3E12"/>
    <w:rsid w:val="00FF405C"/>
    <w:rsid w:val="00FF4416"/>
    <w:rsid w:val="00FF5345"/>
    <w:rsid w:val="00FF5CFC"/>
    <w:rsid w:val="00FF6403"/>
    <w:rsid w:val="00FF6CF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E6457"/>
  <w15:docId w15:val="{2E36A3B0-97A6-40CE-85DA-C877DDDD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5B6"/>
    <w:rPr>
      <w:lang w:val="sq-AL"/>
    </w:rPr>
  </w:style>
  <w:style w:type="paragraph" w:styleId="Heading1">
    <w:name w:val="heading 1"/>
    <w:basedOn w:val="Normal"/>
    <w:next w:val="Normal"/>
    <w:link w:val="Heading1Char"/>
    <w:qFormat/>
    <w:rsid w:val="0056422B"/>
    <w:pPr>
      <w:keepNext/>
      <w:keepLines/>
      <w:numPr>
        <w:numId w:val="6"/>
      </w:numPr>
      <w:spacing w:before="240" w:after="0"/>
      <w:outlineLvl w:val="0"/>
    </w:pPr>
    <w:rPr>
      <w:rFonts w:ascii="Times New Roman" w:eastAsiaTheme="majorEastAsia" w:hAnsi="Times New Roman" w:cstheme="majorBidi"/>
      <w:b/>
      <w:color w:val="002060"/>
      <w:sz w:val="28"/>
      <w:szCs w:val="32"/>
    </w:rPr>
  </w:style>
  <w:style w:type="paragraph" w:styleId="Heading2">
    <w:name w:val="heading 2"/>
    <w:basedOn w:val="Normal"/>
    <w:next w:val="Normal"/>
    <w:link w:val="Heading2Char"/>
    <w:unhideWhenUsed/>
    <w:qFormat/>
    <w:rsid w:val="0056422B"/>
    <w:pPr>
      <w:keepNext/>
      <w:keepLines/>
      <w:numPr>
        <w:ilvl w:val="1"/>
        <w:numId w:val="6"/>
      </w:numPr>
      <w:spacing w:before="40" w:after="0" w:line="276" w:lineRule="auto"/>
      <w:outlineLvl w:val="1"/>
    </w:pPr>
    <w:rPr>
      <w:rFonts w:ascii="Times New Roman" w:eastAsiaTheme="majorEastAsia" w:hAnsi="Times New Roman" w:cstheme="majorBidi"/>
      <w:b/>
      <w:color w:val="002060"/>
      <w:sz w:val="24"/>
      <w:szCs w:val="26"/>
    </w:rPr>
  </w:style>
  <w:style w:type="paragraph" w:styleId="Heading3">
    <w:name w:val="heading 3"/>
    <w:basedOn w:val="Normal"/>
    <w:link w:val="Heading3Char"/>
    <w:qFormat/>
    <w:rsid w:val="001851AF"/>
    <w:pPr>
      <w:widowControl w:val="0"/>
      <w:numPr>
        <w:ilvl w:val="2"/>
        <w:numId w:val="6"/>
      </w:numPr>
      <w:spacing w:after="0" w:line="240" w:lineRule="auto"/>
      <w:outlineLvl w:val="2"/>
    </w:pPr>
    <w:rPr>
      <w:rFonts w:ascii="Times New Roman" w:eastAsia="Times New Roman" w:hAnsi="Times New Roman"/>
      <w:sz w:val="24"/>
      <w:szCs w:val="24"/>
    </w:rPr>
  </w:style>
  <w:style w:type="paragraph" w:styleId="Heading4">
    <w:name w:val="heading 4"/>
    <w:basedOn w:val="Normal"/>
    <w:next w:val="Normal"/>
    <w:link w:val="Heading4Char"/>
    <w:unhideWhenUsed/>
    <w:qFormat/>
    <w:rsid w:val="00131793"/>
    <w:pPr>
      <w:keepNext/>
      <w:keepLines/>
      <w:numPr>
        <w:ilvl w:val="3"/>
        <w:numId w:val="6"/>
      </w:numPr>
      <w:spacing w:before="40" w:after="0"/>
      <w:outlineLvl w:val="3"/>
    </w:pPr>
    <w:rPr>
      <w:rFonts w:ascii="Times New Roman" w:eastAsiaTheme="majorEastAsia" w:hAnsi="Times New Roman" w:cstheme="majorBidi"/>
      <w:b/>
      <w:i/>
      <w:iCs/>
      <w:color w:val="002060"/>
      <w:sz w:val="24"/>
    </w:rPr>
  </w:style>
  <w:style w:type="paragraph" w:styleId="Heading5">
    <w:name w:val="heading 5"/>
    <w:basedOn w:val="Normal"/>
    <w:next w:val="Normal"/>
    <w:link w:val="Heading5Char"/>
    <w:unhideWhenUsed/>
    <w:qFormat/>
    <w:rsid w:val="006505FC"/>
    <w:pPr>
      <w:keepNext/>
      <w:keepLines/>
      <w:numPr>
        <w:ilvl w:val="4"/>
        <w:numId w:val="6"/>
      </w:numPr>
      <w:spacing w:before="40" w:after="0"/>
      <w:outlineLvl w:val="4"/>
    </w:pPr>
    <w:rPr>
      <w:rFonts w:ascii="Times New Roman" w:eastAsiaTheme="majorEastAsia" w:hAnsi="Times New Roman" w:cstheme="majorBidi"/>
      <w:b/>
      <w:i/>
      <w:color w:val="002060"/>
      <w:sz w:val="24"/>
    </w:rPr>
  </w:style>
  <w:style w:type="paragraph" w:styleId="Heading6">
    <w:name w:val="heading 6"/>
    <w:basedOn w:val="Normal"/>
    <w:next w:val="Normal"/>
    <w:link w:val="Heading6Char"/>
    <w:unhideWhenUsed/>
    <w:qFormat/>
    <w:rsid w:val="002C6BD7"/>
    <w:pPr>
      <w:keepNext/>
      <w:keepLines/>
      <w:numPr>
        <w:ilvl w:val="5"/>
        <w:numId w:val="6"/>
      </w:numPr>
      <w:spacing w:before="40" w:after="0"/>
      <w:outlineLvl w:val="5"/>
    </w:pPr>
    <w:rPr>
      <w:rFonts w:asciiTheme="majorHAnsi" w:eastAsiaTheme="majorEastAsia" w:hAnsiTheme="majorHAnsi" w:cstheme="majorBidi"/>
      <w:color w:val="846700" w:themeColor="accent1" w:themeShade="80"/>
    </w:rPr>
  </w:style>
  <w:style w:type="paragraph" w:styleId="Heading7">
    <w:name w:val="heading 7"/>
    <w:basedOn w:val="Normal"/>
    <w:next w:val="Normal"/>
    <w:link w:val="Heading7Char"/>
    <w:unhideWhenUsed/>
    <w:qFormat/>
    <w:rsid w:val="002C6BD7"/>
    <w:pPr>
      <w:keepNext/>
      <w:keepLines/>
      <w:numPr>
        <w:ilvl w:val="6"/>
        <w:numId w:val="6"/>
      </w:numPr>
      <w:spacing w:before="40" w:after="0"/>
      <w:outlineLvl w:val="6"/>
    </w:pPr>
    <w:rPr>
      <w:rFonts w:asciiTheme="majorHAnsi" w:eastAsiaTheme="majorEastAsia" w:hAnsiTheme="majorHAnsi" w:cstheme="majorBidi"/>
      <w:i/>
      <w:iCs/>
      <w:color w:val="846700" w:themeColor="accent1" w:themeShade="80"/>
    </w:rPr>
  </w:style>
  <w:style w:type="paragraph" w:styleId="Heading8">
    <w:name w:val="heading 8"/>
    <w:basedOn w:val="Normal"/>
    <w:next w:val="Normal"/>
    <w:link w:val="Heading8Char"/>
    <w:unhideWhenUsed/>
    <w:qFormat/>
    <w:rsid w:val="002C6BD7"/>
    <w:pPr>
      <w:keepNext/>
      <w:keepLines/>
      <w:numPr>
        <w:ilvl w:val="7"/>
        <w:numId w:val="6"/>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nhideWhenUsed/>
    <w:qFormat/>
    <w:rsid w:val="002C6BD7"/>
    <w:pPr>
      <w:keepNext/>
      <w:keepLines/>
      <w:numPr>
        <w:ilvl w:val="8"/>
        <w:numId w:val="6"/>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1090"/>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6F1C67"/>
    <w:rPr>
      <w:b/>
      <w:bCs/>
    </w:rPr>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D56B31"/>
    <w:pPr>
      <w:ind w:left="720"/>
      <w:contextualSpacing/>
    </w:pPr>
  </w:style>
  <w:style w:type="table" w:customStyle="1" w:styleId="GridTable1Light-Accent11">
    <w:name w:val="Grid Table 1 Light - Accent 11"/>
    <w:basedOn w:val="TableNormal"/>
    <w:uiPriority w:val="46"/>
    <w:rsid w:val="00B20D83"/>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084307"/>
    <w:pPr>
      <w:spacing w:after="0" w:line="240" w:lineRule="auto"/>
    </w:pPr>
    <w:tblPr>
      <w:tblStyleRowBandSize w:val="1"/>
      <w:tblStyleColBandSize w:val="1"/>
      <w:tblBorders>
        <w:top w:val="single" w:sz="2" w:space="0" w:color="FFDF6A" w:themeColor="accent1" w:themeTint="99"/>
        <w:bottom w:val="single" w:sz="2" w:space="0" w:color="FFDF6A" w:themeColor="accent1" w:themeTint="99"/>
        <w:insideH w:val="single" w:sz="2" w:space="0" w:color="FFDF6A" w:themeColor="accent1" w:themeTint="99"/>
        <w:insideV w:val="single" w:sz="2" w:space="0" w:color="FFDF6A" w:themeColor="accent1" w:themeTint="99"/>
      </w:tblBorders>
    </w:tblPr>
    <w:tblStylePr w:type="firstRow">
      <w:rPr>
        <w:b/>
        <w:bCs/>
      </w:rPr>
      <w:tblPr/>
      <w:tcPr>
        <w:tcBorders>
          <w:top w:val="nil"/>
          <w:bottom w:val="single" w:sz="12" w:space="0" w:color="FFDF6A" w:themeColor="accent1" w:themeTint="99"/>
          <w:insideH w:val="nil"/>
          <w:insideV w:val="nil"/>
        </w:tcBorders>
        <w:shd w:val="clear" w:color="auto" w:fill="FFFFFF" w:themeFill="background1"/>
      </w:tcPr>
    </w:tblStylePr>
    <w:tblStylePr w:type="lastRow">
      <w:rPr>
        <w:b/>
        <w:bCs/>
      </w:rPr>
      <w:tblPr/>
      <w:tcPr>
        <w:tcBorders>
          <w:top w:val="double" w:sz="2" w:space="0" w:color="FFDF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4-Accent11">
    <w:name w:val="Grid Table 4 - Accent 11"/>
    <w:basedOn w:val="TableNormal"/>
    <w:uiPriority w:val="49"/>
    <w:rsid w:val="00851F4F"/>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customStyle="1" w:styleId="GridTable6Colorful-Accent11">
    <w:name w:val="Grid Table 6 Colorful - Accent 11"/>
    <w:basedOn w:val="TableNormal"/>
    <w:uiPriority w:val="51"/>
    <w:rsid w:val="00851F4F"/>
    <w:pPr>
      <w:spacing w:after="0" w:line="240" w:lineRule="auto"/>
    </w:pPr>
    <w:rPr>
      <w:color w:val="C49A00" w:themeColor="accent1" w:themeShade="BF"/>
    </w:r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4" w:space="0" w:color="FFDF6A" w:themeColor="accent1" w:themeTint="99"/>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paragraph" w:styleId="BalloonText">
    <w:name w:val="Balloon Text"/>
    <w:basedOn w:val="Normal"/>
    <w:link w:val="BalloonTextChar"/>
    <w:uiPriority w:val="99"/>
    <w:semiHidden/>
    <w:unhideWhenUsed/>
    <w:rsid w:val="00AA14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470"/>
    <w:rPr>
      <w:rFonts w:ascii="Segoe UI" w:hAnsi="Segoe UI" w:cs="Segoe UI"/>
      <w:sz w:val="18"/>
      <w:szCs w:val="18"/>
    </w:rPr>
  </w:style>
  <w:style w:type="table" w:styleId="TableGrid">
    <w:name w:val="Table Grid"/>
    <w:basedOn w:val="TableNormal"/>
    <w:uiPriority w:val="39"/>
    <w:rsid w:val="0068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3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FB3"/>
  </w:style>
  <w:style w:type="paragraph" w:styleId="Footer">
    <w:name w:val="footer"/>
    <w:basedOn w:val="Normal"/>
    <w:link w:val="FooterChar"/>
    <w:uiPriority w:val="99"/>
    <w:unhideWhenUsed/>
    <w:rsid w:val="00743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FB3"/>
  </w:style>
  <w:style w:type="table" w:customStyle="1" w:styleId="TableGridLight1">
    <w:name w:val="Table Grid Light1"/>
    <w:basedOn w:val="TableNormal"/>
    <w:uiPriority w:val="40"/>
    <w:rsid w:val="00907E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7ECC"/>
    <w:pPr>
      <w:spacing w:after="0" w:line="240" w:lineRule="auto"/>
    </w:pPr>
    <w:tblPr/>
  </w:style>
  <w:style w:type="character" w:styleId="CommentReference">
    <w:name w:val="annotation reference"/>
    <w:basedOn w:val="DefaultParagraphFont"/>
    <w:uiPriority w:val="99"/>
    <w:semiHidden/>
    <w:unhideWhenUsed/>
    <w:rsid w:val="00747FA8"/>
    <w:rPr>
      <w:sz w:val="16"/>
      <w:szCs w:val="16"/>
    </w:rPr>
  </w:style>
  <w:style w:type="paragraph" w:styleId="CommentText">
    <w:name w:val="annotation text"/>
    <w:basedOn w:val="Normal"/>
    <w:link w:val="CommentTextChar"/>
    <w:uiPriority w:val="99"/>
    <w:unhideWhenUsed/>
    <w:rsid w:val="00747FA8"/>
    <w:pPr>
      <w:spacing w:line="240" w:lineRule="auto"/>
    </w:pPr>
    <w:rPr>
      <w:sz w:val="20"/>
      <w:szCs w:val="20"/>
    </w:rPr>
  </w:style>
  <w:style w:type="character" w:customStyle="1" w:styleId="CommentTextChar">
    <w:name w:val="Comment Text Char"/>
    <w:basedOn w:val="DefaultParagraphFont"/>
    <w:link w:val="CommentText"/>
    <w:uiPriority w:val="99"/>
    <w:rsid w:val="00747FA8"/>
    <w:rPr>
      <w:sz w:val="20"/>
      <w:szCs w:val="20"/>
    </w:rPr>
  </w:style>
  <w:style w:type="paragraph" w:styleId="CommentSubject">
    <w:name w:val="annotation subject"/>
    <w:basedOn w:val="CommentText"/>
    <w:next w:val="CommentText"/>
    <w:link w:val="CommentSubjectChar"/>
    <w:uiPriority w:val="99"/>
    <w:semiHidden/>
    <w:unhideWhenUsed/>
    <w:rsid w:val="00747FA8"/>
    <w:rPr>
      <w:b/>
      <w:bCs/>
    </w:rPr>
  </w:style>
  <w:style w:type="character" w:customStyle="1" w:styleId="CommentSubjectChar">
    <w:name w:val="Comment Subject Char"/>
    <w:basedOn w:val="CommentTextChar"/>
    <w:link w:val="CommentSubject"/>
    <w:uiPriority w:val="99"/>
    <w:semiHidden/>
    <w:rsid w:val="00747FA8"/>
    <w:rPr>
      <w:b/>
      <w:bCs/>
      <w:sz w:val="20"/>
      <w:szCs w:val="20"/>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iPriority w:val="99"/>
    <w:unhideWhenUsed/>
    <w:qFormat/>
    <w:rsid w:val="00F31DAD"/>
    <w:pPr>
      <w:spacing w:after="0" w:line="240" w:lineRule="auto"/>
    </w:pPr>
    <w:rPr>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uiPriority w:val="99"/>
    <w:rsid w:val="00F31DAD"/>
    <w:rPr>
      <w:sz w:val="20"/>
      <w:szCs w:val="20"/>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ftref Char,call"/>
    <w:basedOn w:val="DefaultParagraphFont"/>
    <w:link w:val="Char2"/>
    <w:uiPriority w:val="99"/>
    <w:unhideWhenUsed/>
    <w:qFormat/>
    <w:rsid w:val="00F31DAD"/>
    <w:rPr>
      <w:vertAlign w:val="superscript"/>
    </w:rPr>
  </w:style>
  <w:style w:type="character" w:customStyle="1" w:styleId="Heading2Char">
    <w:name w:val="Heading 2 Char"/>
    <w:basedOn w:val="DefaultParagraphFont"/>
    <w:link w:val="Heading2"/>
    <w:rsid w:val="0056422B"/>
    <w:rPr>
      <w:rFonts w:ascii="Times New Roman" w:eastAsiaTheme="majorEastAsia" w:hAnsi="Times New Roman" w:cstheme="majorBidi"/>
      <w:b/>
      <w:color w:val="002060"/>
      <w:sz w:val="24"/>
      <w:szCs w:val="26"/>
      <w:lang w:val="sq-AL"/>
    </w:rPr>
  </w:style>
  <w:style w:type="character" w:customStyle="1" w:styleId="Heading3Char">
    <w:name w:val="Heading 3 Char"/>
    <w:basedOn w:val="DefaultParagraphFont"/>
    <w:link w:val="Heading3"/>
    <w:rsid w:val="001851AF"/>
    <w:rPr>
      <w:rFonts w:ascii="Times New Roman" w:eastAsia="Times New Roman" w:hAnsi="Times New Roman"/>
      <w:sz w:val="24"/>
      <w:szCs w:val="24"/>
      <w:lang w:val="sq-AL"/>
    </w:rPr>
  </w:style>
  <w:style w:type="character" w:styleId="Hyperlink">
    <w:name w:val="Hyperlink"/>
    <w:basedOn w:val="DefaultParagraphFont"/>
    <w:uiPriority w:val="99"/>
    <w:unhideWhenUsed/>
    <w:rsid w:val="001851AF"/>
    <w:rPr>
      <w:color w:val="2998E3" w:themeColor="hyperlink"/>
      <w:u w:val="single"/>
    </w:r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rsid w:val="001851AF"/>
  </w:style>
  <w:style w:type="paragraph" w:styleId="NormalWeb">
    <w:name w:val="Normal (Web)"/>
    <w:basedOn w:val="Normal"/>
    <w:uiPriority w:val="99"/>
    <w:unhideWhenUsed/>
    <w:rsid w:val="001851AF"/>
    <w:pPr>
      <w:spacing w:before="100" w:beforeAutospacing="1" w:after="100" w:afterAutospacing="1" w:line="240" w:lineRule="auto"/>
    </w:pPr>
    <w:rPr>
      <w:rFonts w:ascii="Times New Roman" w:eastAsia="Times New Roman" w:hAnsi="Times New Roman" w:cs="Times New Roman"/>
      <w:sz w:val="24"/>
      <w:szCs w:val="24"/>
      <w:lang w:eastAsia="sq-AL"/>
    </w:rPr>
  </w:style>
  <w:style w:type="character" w:customStyle="1" w:styleId="EndnoteTextChar">
    <w:name w:val="Endnote Text Char"/>
    <w:basedOn w:val="DefaultParagraphFont"/>
    <w:link w:val="EndnoteText"/>
    <w:rsid w:val="001851AF"/>
    <w:rPr>
      <w:sz w:val="20"/>
      <w:szCs w:val="20"/>
    </w:rPr>
  </w:style>
  <w:style w:type="paragraph" w:styleId="EndnoteText">
    <w:name w:val="endnote text"/>
    <w:basedOn w:val="Normal"/>
    <w:link w:val="EndnoteTextChar"/>
    <w:unhideWhenUsed/>
    <w:rsid w:val="001851AF"/>
    <w:pPr>
      <w:spacing w:after="0" w:line="240" w:lineRule="auto"/>
    </w:pPr>
    <w:rPr>
      <w:sz w:val="20"/>
      <w:szCs w:val="20"/>
    </w:rPr>
  </w:style>
  <w:style w:type="character" w:customStyle="1" w:styleId="EndnoteTextChar1">
    <w:name w:val="Endnote Text Char1"/>
    <w:basedOn w:val="DefaultParagraphFont"/>
    <w:uiPriority w:val="99"/>
    <w:semiHidden/>
    <w:rsid w:val="001851AF"/>
    <w:rPr>
      <w:sz w:val="20"/>
      <w:szCs w:val="20"/>
    </w:rPr>
  </w:style>
  <w:style w:type="paragraph" w:customStyle="1" w:styleId="Char2">
    <w:name w:val="Char2"/>
    <w:basedOn w:val="Normal"/>
    <w:link w:val="FootnoteReference"/>
    <w:uiPriority w:val="99"/>
    <w:rsid w:val="001851AF"/>
    <w:pPr>
      <w:spacing w:line="240" w:lineRule="exact"/>
    </w:pPr>
    <w:rPr>
      <w:vertAlign w:val="superscript"/>
    </w:rPr>
  </w:style>
  <w:style w:type="character" w:customStyle="1" w:styleId="BalloonTextChar1">
    <w:name w:val="Balloon Text Char1"/>
    <w:basedOn w:val="DefaultParagraphFont"/>
    <w:uiPriority w:val="99"/>
    <w:semiHidden/>
    <w:rsid w:val="001851AF"/>
    <w:rPr>
      <w:rFonts w:ascii="Segoe UI" w:eastAsiaTheme="minorEastAsia" w:hAnsi="Segoe UI" w:cs="Segoe UI"/>
      <w:sz w:val="18"/>
      <w:szCs w:val="18"/>
      <w:lang w:val="en-US"/>
    </w:rPr>
  </w:style>
  <w:style w:type="paragraph" w:styleId="NoSpacing">
    <w:name w:val="No Spacing"/>
    <w:link w:val="NoSpacingChar"/>
    <w:uiPriority w:val="1"/>
    <w:qFormat/>
    <w:rsid w:val="001851AF"/>
    <w:pPr>
      <w:spacing w:after="0" w:line="240" w:lineRule="auto"/>
    </w:pPr>
    <w:rPr>
      <w:rFonts w:eastAsiaTheme="minorHAnsi"/>
    </w:rPr>
  </w:style>
  <w:style w:type="character" w:customStyle="1" w:styleId="hps">
    <w:name w:val="hps"/>
    <w:basedOn w:val="DefaultParagraphFont"/>
    <w:rsid w:val="001851AF"/>
  </w:style>
  <w:style w:type="paragraph" w:customStyle="1" w:styleId="JuPara">
    <w:name w:val="Ju_Para"/>
    <w:aliases w:val="ECHR_Para"/>
    <w:basedOn w:val="Normal"/>
    <w:link w:val="JuParaCar"/>
    <w:uiPriority w:val="12"/>
    <w:qFormat/>
    <w:rsid w:val="001851AF"/>
    <w:pPr>
      <w:suppressAutoHyphens/>
      <w:spacing w:after="0" w:line="240" w:lineRule="auto"/>
      <w:ind w:firstLine="284"/>
      <w:jc w:val="both"/>
    </w:pPr>
    <w:rPr>
      <w:rFonts w:ascii="Times New Roman" w:eastAsia="Times New Roman" w:hAnsi="Times New Roman" w:cs="Times New Roman"/>
      <w:sz w:val="24"/>
      <w:szCs w:val="20"/>
      <w:lang w:val="en-GB" w:eastAsia="fr-FR"/>
    </w:rPr>
  </w:style>
  <w:style w:type="character" w:customStyle="1" w:styleId="JuParaCar">
    <w:name w:val="Ju_Para Car"/>
    <w:basedOn w:val="DefaultParagraphFont"/>
    <w:link w:val="JuPara"/>
    <w:uiPriority w:val="12"/>
    <w:rsid w:val="001851AF"/>
    <w:rPr>
      <w:rFonts w:ascii="Times New Roman" w:eastAsia="Times New Roman" w:hAnsi="Times New Roman" w:cs="Times New Roman"/>
      <w:sz w:val="24"/>
      <w:szCs w:val="20"/>
      <w:lang w:val="en-GB" w:eastAsia="fr-FR"/>
    </w:rPr>
  </w:style>
  <w:style w:type="paragraph" w:styleId="HTMLPreformatted">
    <w:name w:val="HTML Preformatted"/>
    <w:basedOn w:val="Normal"/>
    <w:link w:val="HTMLPreformattedChar"/>
    <w:uiPriority w:val="99"/>
    <w:unhideWhenUsed/>
    <w:rsid w:val="00185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51AF"/>
    <w:rPr>
      <w:rFonts w:ascii="Courier New" w:eastAsia="Times New Roman" w:hAnsi="Courier New" w:cs="Courier New"/>
      <w:sz w:val="20"/>
      <w:szCs w:val="20"/>
    </w:rPr>
  </w:style>
  <w:style w:type="character" w:styleId="Emphasis">
    <w:name w:val="Emphasis"/>
    <w:basedOn w:val="DefaultParagraphFont"/>
    <w:qFormat/>
    <w:rsid w:val="001851AF"/>
    <w:rPr>
      <w:i/>
      <w:iCs/>
    </w:rPr>
  </w:style>
  <w:style w:type="character" w:customStyle="1" w:styleId="ECHRParaChar">
    <w:name w:val="ECHR_Para Char"/>
    <w:aliases w:val="Ju_Para Char"/>
    <w:uiPriority w:val="12"/>
    <w:locked/>
    <w:rsid w:val="001851AF"/>
    <w:rPr>
      <w:rFonts w:eastAsiaTheme="minorEastAsia"/>
      <w:sz w:val="24"/>
      <w:lang w:val="en-US"/>
    </w:rPr>
  </w:style>
  <w:style w:type="paragraph" w:styleId="BodyText">
    <w:name w:val="Body Text"/>
    <w:basedOn w:val="Normal"/>
    <w:link w:val="BodyTextChar"/>
    <w:qFormat/>
    <w:rsid w:val="001851AF"/>
    <w:pPr>
      <w:widowControl w:val="0"/>
      <w:spacing w:after="0" w:line="240" w:lineRule="auto"/>
    </w:pPr>
    <w:rPr>
      <w:rFonts w:ascii="Times New Roman" w:eastAsia="Times New Roman" w:hAnsi="Times New Roman"/>
      <w:sz w:val="23"/>
      <w:szCs w:val="23"/>
    </w:rPr>
  </w:style>
  <w:style w:type="character" w:customStyle="1" w:styleId="BodyTextChar">
    <w:name w:val="Body Text Char"/>
    <w:basedOn w:val="DefaultParagraphFont"/>
    <w:link w:val="BodyText"/>
    <w:rsid w:val="001851AF"/>
    <w:rPr>
      <w:rFonts w:ascii="Times New Roman" w:eastAsia="Times New Roman" w:hAnsi="Times New Roman"/>
      <w:sz w:val="23"/>
      <w:szCs w:val="23"/>
    </w:rPr>
  </w:style>
  <w:style w:type="character" w:customStyle="1" w:styleId="NoSpacingChar">
    <w:name w:val="No Spacing Char"/>
    <w:link w:val="NoSpacing"/>
    <w:uiPriority w:val="1"/>
    <w:rsid w:val="001851AF"/>
    <w:rPr>
      <w:rFonts w:eastAsiaTheme="minorHAnsi"/>
    </w:rPr>
  </w:style>
  <w:style w:type="paragraph" w:customStyle="1" w:styleId="Style16">
    <w:name w:val="Style16"/>
    <w:basedOn w:val="ListParagraph"/>
    <w:link w:val="Style16Char"/>
    <w:qFormat/>
    <w:rsid w:val="001851AF"/>
    <w:pPr>
      <w:widowControl w:val="0"/>
      <w:autoSpaceDE w:val="0"/>
      <w:autoSpaceDN w:val="0"/>
      <w:adjustRightInd w:val="0"/>
      <w:spacing w:after="0" w:line="240" w:lineRule="auto"/>
      <w:ind w:left="4320" w:hanging="1440"/>
      <w:contextualSpacing w:val="0"/>
      <w:jc w:val="both"/>
    </w:pPr>
    <w:rPr>
      <w:rFonts w:ascii="Times New Roman" w:eastAsia="Times New Roman" w:hAnsi="Times New Roman" w:cs="Times New Roman"/>
      <w:sz w:val="24"/>
      <w:szCs w:val="24"/>
      <w:lang w:eastAsia="sq-AL"/>
    </w:rPr>
  </w:style>
  <w:style w:type="character" w:customStyle="1" w:styleId="Style16Char">
    <w:name w:val="Style16 Char"/>
    <w:basedOn w:val="ListParagraphChar"/>
    <w:link w:val="Style16"/>
    <w:rsid w:val="001851AF"/>
    <w:rPr>
      <w:rFonts w:ascii="Times New Roman" w:eastAsia="Times New Roman" w:hAnsi="Times New Roman" w:cs="Times New Roman"/>
      <w:sz w:val="24"/>
      <w:szCs w:val="24"/>
      <w:lang w:eastAsia="sq-AL"/>
    </w:rPr>
  </w:style>
  <w:style w:type="paragraph" w:customStyle="1" w:styleId="Style17">
    <w:name w:val="Style17"/>
    <w:basedOn w:val="Normal"/>
    <w:qFormat/>
    <w:rsid w:val="001851AF"/>
    <w:pPr>
      <w:spacing w:after="0" w:line="240" w:lineRule="auto"/>
      <w:ind w:left="4320" w:hanging="2520"/>
      <w:jc w:val="both"/>
    </w:pPr>
    <w:rPr>
      <w:rFonts w:ascii="Times New Roman" w:eastAsia="Times New Roman" w:hAnsi="Times New Roman" w:cs="Times New Roman"/>
      <w:sz w:val="24"/>
      <w:szCs w:val="24"/>
    </w:rPr>
  </w:style>
  <w:style w:type="paragraph" w:customStyle="1" w:styleId="Style22">
    <w:name w:val="Style22"/>
    <w:basedOn w:val="Normal"/>
    <w:qFormat/>
    <w:rsid w:val="001851AF"/>
    <w:pPr>
      <w:spacing w:after="0" w:line="240" w:lineRule="auto"/>
      <w:jc w:val="center"/>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6422B"/>
    <w:rPr>
      <w:rFonts w:ascii="Times New Roman" w:eastAsiaTheme="majorEastAsia" w:hAnsi="Times New Roman" w:cstheme="majorBidi"/>
      <w:b/>
      <w:color w:val="002060"/>
      <w:sz w:val="28"/>
      <w:szCs w:val="32"/>
      <w:lang w:val="sq-AL"/>
    </w:rPr>
  </w:style>
  <w:style w:type="character" w:customStyle="1" w:styleId="Heading4Char">
    <w:name w:val="Heading 4 Char"/>
    <w:basedOn w:val="DefaultParagraphFont"/>
    <w:link w:val="Heading4"/>
    <w:rsid w:val="00131793"/>
    <w:rPr>
      <w:rFonts w:ascii="Times New Roman" w:eastAsiaTheme="majorEastAsia" w:hAnsi="Times New Roman" w:cstheme="majorBidi"/>
      <w:b/>
      <w:i/>
      <w:iCs/>
      <w:color w:val="002060"/>
      <w:sz w:val="24"/>
      <w:lang w:val="sq-AL"/>
    </w:rPr>
  </w:style>
  <w:style w:type="character" w:customStyle="1" w:styleId="Heading5Char">
    <w:name w:val="Heading 5 Char"/>
    <w:basedOn w:val="DefaultParagraphFont"/>
    <w:link w:val="Heading5"/>
    <w:rsid w:val="006505FC"/>
    <w:rPr>
      <w:rFonts w:ascii="Times New Roman" w:eastAsiaTheme="majorEastAsia" w:hAnsi="Times New Roman" w:cstheme="majorBidi"/>
      <w:b/>
      <w:i/>
      <w:color w:val="002060"/>
      <w:sz w:val="24"/>
      <w:lang w:val="sq-AL"/>
    </w:rPr>
  </w:style>
  <w:style w:type="paragraph" w:styleId="TOCHeading">
    <w:name w:val="TOC Heading"/>
    <w:basedOn w:val="Heading1"/>
    <w:next w:val="Normal"/>
    <w:uiPriority w:val="39"/>
    <w:unhideWhenUsed/>
    <w:qFormat/>
    <w:rsid w:val="00685C34"/>
    <w:pPr>
      <w:outlineLvl w:val="9"/>
    </w:pPr>
    <w:rPr>
      <w:rFonts w:asciiTheme="majorHAnsi" w:hAnsiTheme="majorHAnsi"/>
      <w:b w:val="0"/>
      <w:color w:val="C49A00" w:themeColor="accent1" w:themeShade="BF"/>
      <w:sz w:val="32"/>
    </w:rPr>
  </w:style>
  <w:style w:type="paragraph" w:styleId="TOC2">
    <w:name w:val="toc 2"/>
    <w:basedOn w:val="Normal"/>
    <w:next w:val="Normal"/>
    <w:autoRedefine/>
    <w:uiPriority w:val="39"/>
    <w:unhideWhenUsed/>
    <w:rsid w:val="00685C34"/>
    <w:pPr>
      <w:spacing w:after="100"/>
      <w:ind w:left="220"/>
    </w:pPr>
  </w:style>
  <w:style w:type="paragraph" w:styleId="TOC1">
    <w:name w:val="toc 1"/>
    <w:basedOn w:val="Normal"/>
    <w:next w:val="Normal"/>
    <w:autoRedefine/>
    <w:uiPriority w:val="39"/>
    <w:unhideWhenUsed/>
    <w:rsid w:val="00685C34"/>
    <w:pPr>
      <w:spacing w:after="100"/>
    </w:pPr>
  </w:style>
  <w:style w:type="paragraph" w:styleId="TOC4">
    <w:name w:val="toc 4"/>
    <w:basedOn w:val="Normal"/>
    <w:next w:val="Normal"/>
    <w:autoRedefine/>
    <w:uiPriority w:val="39"/>
    <w:unhideWhenUsed/>
    <w:rsid w:val="00685C34"/>
    <w:pPr>
      <w:spacing w:after="100"/>
      <w:ind w:left="660"/>
    </w:pPr>
  </w:style>
  <w:style w:type="paragraph" w:styleId="TOC5">
    <w:name w:val="toc 5"/>
    <w:basedOn w:val="Normal"/>
    <w:next w:val="Normal"/>
    <w:autoRedefine/>
    <w:uiPriority w:val="39"/>
    <w:unhideWhenUsed/>
    <w:rsid w:val="00972C72"/>
    <w:pPr>
      <w:spacing w:after="100"/>
      <w:ind w:left="880"/>
    </w:pPr>
  </w:style>
  <w:style w:type="character" w:styleId="FollowedHyperlink">
    <w:name w:val="FollowedHyperlink"/>
    <w:basedOn w:val="DefaultParagraphFont"/>
    <w:uiPriority w:val="99"/>
    <w:semiHidden/>
    <w:unhideWhenUsed/>
    <w:rsid w:val="00492267"/>
    <w:rPr>
      <w:color w:val="7F723D" w:themeColor="followedHyperlink"/>
      <w:u w:val="single"/>
    </w:rPr>
  </w:style>
  <w:style w:type="character" w:styleId="EndnoteReference">
    <w:name w:val="endnote reference"/>
    <w:basedOn w:val="DefaultParagraphFont"/>
    <w:unhideWhenUsed/>
    <w:rsid w:val="00823F4E"/>
    <w:rPr>
      <w:vertAlign w:val="superscript"/>
    </w:rPr>
  </w:style>
  <w:style w:type="character" w:customStyle="1" w:styleId="fontstyle01">
    <w:name w:val="fontstyle01"/>
    <w:basedOn w:val="DefaultParagraphFont"/>
    <w:rsid w:val="00443732"/>
    <w:rPr>
      <w:rFonts w:ascii="Times New Roman" w:hAnsi="Times New Roman" w:cs="Times New Roman" w:hint="default"/>
      <w:b w:val="0"/>
      <w:bCs w:val="0"/>
      <w:i/>
      <w:iCs/>
      <w:color w:val="000000"/>
      <w:sz w:val="24"/>
      <w:szCs w:val="24"/>
    </w:rPr>
  </w:style>
  <w:style w:type="character" w:customStyle="1" w:styleId="UnresolvedMention1">
    <w:name w:val="Unresolved Mention1"/>
    <w:basedOn w:val="DefaultParagraphFont"/>
    <w:uiPriority w:val="99"/>
    <w:semiHidden/>
    <w:unhideWhenUsed/>
    <w:rsid w:val="0051569B"/>
    <w:rPr>
      <w:color w:val="605E5C"/>
      <w:shd w:val="clear" w:color="auto" w:fill="E1DFDD"/>
    </w:rPr>
  </w:style>
  <w:style w:type="numbering" w:customStyle="1" w:styleId="CurrentList1">
    <w:name w:val="Current List1"/>
    <w:uiPriority w:val="99"/>
    <w:rsid w:val="00611D2D"/>
    <w:pPr>
      <w:numPr>
        <w:numId w:val="1"/>
      </w:numPr>
    </w:pPr>
  </w:style>
  <w:style w:type="paragraph" w:customStyle="1" w:styleId="xmsonormal">
    <w:name w:val="x_msonormal"/>
    <w:basedOn w:val="Normal"/>
    <w:rsid w:val="00B072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contentpasted0">
    <w:name w:val="x_contentpasted0"/>
    <w:basedOn w:val="DefaultParagraphFont"/>
    <w:rsid w:val="00B07251"/>
  </w:style>
  <w:style w:type="paragraph" w:styleId="TOC3">
    <w:name w:val="toc 3"/>
    <w:basedOn w:val="Normal"/>
    <w:next w:val="Normal"/>
    <w:autoRedefine/>
    <w:uiPriority w:val="39"/>
    <w:unhideWhenUsed/>
    <w:rsid w:val="00A17168"/>
    <w:pPr>
      <w:spacing w:after="100"/>
      <w:ind w:left="440"/>
    </w:pPr>
    <w:rPr>
      <w:rFonts w:eastAsiaTheme="minorEastAsia" w:cs="Times New Roman"/>
    </w:rPr>
  </w:style>
  <w:style w:type="character" w:customStyle="1" w:styleId="Heading6Char">
    <w:name w:val="Heading 6 Char"/>
    <w:basedOn w:val="DefaultParagraphFont"/>
    <w:link w:val="Heading6"/>
    <w:rsid w:val="002C6BD7"/>
    <w:rPr>
      <w:rFonts w:asciiTheme="majorHAnsi" w:eastAsiaTheme="majorEastAsia" w:hAnsiTheme="majorHAnsi" w:cstheme="majorBidi"/>
      <w:color w:val="846700" w:themeColor="accent1" w:themeShade="80"/>
      <w:lang w:val="sq-AL"/>
    </w:rPr>
  </w:style>
  <w:style w:type="character" w:customStyle="1" w:styleId="Heading7Char">
    <w:name w:val="Heading 7 Char"/>
    <w:basedOn w:val="DefaultParagraphFont"/>
    <w:link w:val="Heading7"/>
    <w:rsid w:val="002C6BD7"/>
    <w:rPr>
      <w:rFonts w:asciiTheme="majorHAnsi" w:eastAsiaTheme="majorEastAsia" w:hAnsiTheme="majorHAnsi" w:cstheme="majorBidi"/>
      <w:i/>
      <w:iCs/>
      <w:color w:val="846700" w:themeColor="accent1" w:themeShade="80"/>
      <w:lang w:val="sq-AL"/>
    </w:rPr>
  </w:style>
  <w:style w:type="character" w:customStyle="1" w:styleId="Heading8Char">
    <w:name w:val="Heading 8 Char"/>
    <w:basedOn w:val="DefaultParagraphFont"/>
    <w:link w:val="Heading8"/>
    <w:rsid w:val="002C6BD7"/>
    <w:rPr>
      <w:rFonts w:asciiTheme="majorHAnsi" w:eastAsiaTheme="majorEastAsia" w:hAnsiTheme="majorHAnsi" w:cstheme="majorBidi"/>
      <w:color w:val="262626" w:themeColor="text1" w:themeTint="D9"/>
      <w:sz w:val="21"/>
      <w:szCs w:val="21"/>
      <w:lang w:val="sq-AL"/>
    </w:rPr>
  </w:style>
  <w:style w:type="character" w:customStyle="1" w:styleId="Heading9Char">
    <w:name w:val="Heading 9 Char"/>
    <w:basedOn w:val="DefaultParagraphFont"/>
    <w:link w:val="Heading9"/>
    <w:rsid w:val="002C6BD7"/>
    <w:rPr>
      <w:rFonts w:asciiTheme="majorHAnsi" w:eastAsiaTheme="majorEastAsia" w:hAnsiTheme="majorHAnsi" w:cstheme="majorBidi"/>
      <w:i/>
      <w:iCs/>
      <w:color w:val="262626" w:themeColor="text1" w:themeTint="D9"/>
      <w:sz w:val="21"/>
      <w:szCs w:val="21"/>
      <w:lang w:val="sq-AL"/>
    </w:rPr>
  </w:style>
  <w:style w:type="table" w:customStyle="1" w:styleId="GridTable1Light-Accent51">
    <w:name w:val="Grid Table 1 Light - Accent 51"/>
    <w:basedOn w:val="TableNormal"/>
    <w:uiPriority w:val="46"/>
    <w:rsid w:val="002C6BD7"/>
    <w:pPr>
      <w:spacing w:after="0" w:line="240" w:lineRule="auto"/>
    </w:pPr>
    <w:rPr>
      <w:rFonts w:eastAsiaTheme="minorEastAsia"/>
      <w:lang w:val="sq-AL"/>
    </w:rPr>
    <w:tblPr>
      <w:tblStyleRowBandSize w:val="1"/>
      <w:tblStyleColBandSize w:val="1"/>
      <w:tblBorders>
        <w:top w:val="single" w:sz="4" w:space="0" w:color="F5B5A7" w:themeColor="accent5" w:themeTint="66"/>
        <w:left w:val="single" w:sz="4" w:space="0" w:color="F5B5A7" w:themeColor="accent5" w:themeTint="66"/>
        <w:bottom w:val="single" w:sz="4" w:space="0" w:color="F5B5A7" w:themeColor="accent5" w:themeTint="66"/>
        <w:right w:val="single" w:sz="4" w:space="0" w:color="F5B5A7" w:themeColor="accent5" w:themeTint="66"/>
        <w:insideH w:val="single" w:sz="4" w:space="0" w:color="F5B5A7" w:themeColor="accent5" w:themeTint="66"/>
        <w:insideV w:val="single" w:sz="4" w:space="0" w:color="F5B5A7" w:themeColor="accent5" w:themeTint="66"/>
      </w:tblBorders>
    </w:tblPr>
    <w:tblStylePr w:type="firstRow">
      <w:rPr>
        <w:b/>
        <w:bCs/>
      </w:rPr>
      <w:tblPr/>
      <w:tcPr>
        <w:tcBorders>
          <w:bottom w:val="single" w:sz="12" w:space="0" w:color="F0917B" w:themeColor="accent5" w:themeTint="99"/>
        </w:tcBorders>
      </w:tcPr>
    </w:tblStylePr>
    <w:tblStylePr w:type="lastRow">
      <w:rPr>
        <w:b/>
        <w:bCs/>
      </w:rPr>
      <w:tblPr/>
      <w:tcPr>
        <w:tcBorders>
          <w:top w:val="double" w:sz="2" w:space="0" w:color="F0917B" w:themeColor="accent5" w:themeTint="99"/>
        </w:tcBorders>
      </w:tcPr>
    </w:tblStylePr>
    <w:tblStylePr w:type="firstCol">
      <w:rPr>
        <w:b/>
        <w:bCs/>
      </w:rPr>
    </w:tblStylePr>
    <w:tblStylePr w:type="lastCol">
      <w:rPr>
        <w:b/>
        <w:bCs/>
      </w:rPr>
    </w:tblStylePr>
  </w:style>
  <w:style w:type="character" w:customStyle="1" w:styleId="st1">
    <w:name w:val="st1"/>
    <w:basedOn w:val="DefaultParagraphFont"/>
    <w:rsid w:val="002C6BD7"/>
  </w:style>
  <w:style w:type="character" w:customStyle="1" w:styleId="publikimtitull">
    <w:name w:val="publikimtitull"/>
    <w:basedOn w:val="DefaultParagraphFont"/>
    <w:rsid w:val="002C6BD7"/>
  </w:style>
  <w:style w:type="paragraph" w:styleId="ListBullet">
    <w:name w:val="List Bullet"/>
    <w:basedOn w:val="Normal"/>
    <w:unhideWhenUsed/>
    <w:rsid w:val="002C6BD7"/>
    <w:pPr>
      <w:numPr>
        <w:numId w:val="2"/>
      </w:numPr>
      <w:contextualSpacing/>
    </w:pPr>
    <w:rPr>
      <w:rFonts w:eastAsiaTheme="minorEastAsia"/>
    </w:rPr>
  </w:style>
  <w:style w:type="paragraph" w:styleId="Caption">
    <w:name w:val="caption"/>
    <w:basedOn w:val="Normal"/>
    <w:next w:val="Normal"/>
    <w:unhideWhenUsed/>
    <w:qFormat/>
    <w:rsid w:val="002C6BD7"/>
    <w:pPr>
      <w:spacing w:after="200" w:line="240" w:lineRule="auto"/>
    </w:pPr>
    <w:rPr>
      <w:rFonts w:eastAsiaTheme="minorEastAsia"/>
      <w:i/>
      <w:iCs/>
      <w:color w:val="39302A" w:themeColor="text2"/>
      <w:sz w:val="18"/>
      <w:szCs w:val="18"/>
    </w:rPr>
  </w:style>
  <w:style w:type="paragraph" w:styleId="Title">
    <w:name w:val="Title"/>
    <w:basedOn w:val="Normal"/>
    <w:next w:val="Normal"/>
    <w:link w:val="TitleChar"/>
    <w:qFormat/>
    <w:rsid w:val="002C6BD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rsid w:val="002C6BD7"/>
    <w:rPr>
      <w:rFonts w:asciiTheme="majorHAnsi" w:eastAsiaTheme="majorEastAsia" w:hAnsiTheme="majorHAnsi" w:cstheme="majorBidi"/>
      <w:spacing w:val="-10"/>
      <w:sz w:val="56"/>
      <w:szCs w:val="56"/>
      <w:lang w:val="sq-AL"/>
    </w:rPr>
  </w:style>
  <w:style w:type="paragraph" w:styleId="Subtitle">
    <w:name w:val="Subtitle"/>
    <w:basedOn w:val="Normal"/>
    <w:next w:val="Normal"/>
    <w:link w:val="SubtitleChar"/>
    <w:qFormat/>
    <w:rsid w:val="002C6BD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rsid w:val="002C6BD7"/>
    <w:rPr>
      <w:rFonts w:eastAsiaTheme="minorEastAsia"/>
      <w:color w:val="5A5A5A" w:themeColor="text1" w:themeTint="A5"/>
      <w:spacing w:val="15"/>
      <w:lang w:val="sq-AL"/>
    </w:rPr>
  </w:style>
  <w:style w:type="paragraph" w:styleId="Quote">
    <w:name w:val="Quote"/>
    <w:basedOn w:val="Normal"/>
    <w:next w:val="Normal"/>
    <w:link w:val="QuoteChar"/>
    <w:uiPriority w:val="29"/>
    <w:qFormat/>
    <w:rsid w:val="002C6BD7"/>
    <w:pPr>
      <w:spacing w:before="200"/>
      <w:ind w:left="864" w:right="864"/>
    </w:pPr>
    <w:rPr>
      <w:rFonts w:eastAsiaTheme="minorEastAsia"/>
      <w:i/>
      <w:iCs/>
      <w:color w:val="404040" w:themeColor="text1" w:themeTint="BF"/>
    </w:rPr>
  </w:style>
  <w:style w:type="character" w:customStyle="1" w:styleId="QuoteChar">
    <w:name w:val="Quote Char"/>
    <w:basedOn w:val="DefaultParagraphFont"/>
    <w:link w:val="Quote"/>
    <w:uiPriority w:val="29"/>
    <w:rsid w:val="002C6BD7"/>
    <w:rPr>
      <w:rFonts w:eastAsiaTheme="minorEastAsia"/>
      <w:i/>
      <w:iCs/>
      <w:color w:val="404040" w:themeColor="text1" w:themeTint="BF"/>
      <w:lang w:val="sq-AL"/>
    </w:rPr>
  </w:style>
  <w:style w:type="paragraph" w:styleId="IntenseQuote">
    <w:name w:val="Intense Quote"/>
    <w:basedOn w:val="Normal"/>
    <w:next w:val="Normal"/>
    <w:link w:val="IntenseQuoteChar"/>
    <w:uiPriority w:val="30"/>
    <w:qFormat/>
    <w:rsid w:val="002C6BD7"/>
    <w:pPr>
      <w:pBdr>
        <w:top w:val="single" w:sz="4" w:space="10" w:color="FFCA08" w:themeColor="accent1"/>
        <w:bottom w:val="single" w:sz="4" w:space="10" w:color="FFCA08" w:themeColor="accent1"/>
      </w:pBdr>
      <w:spacing w:before="360" w:after="360"/>
      <w:ind w:left="864" w:right="864"/>
      <w:jc w:val="center"/>
    </w:pPr>
    <w:rPr>
      <w:rFonts w:eastAsiaTheme="minorEastAsia"/>
      <w:i/>
      <w:iCs/>
      <w:color w:val="FFCA08" w:themeColor="accent1"/>
    </w:rPr>
  </w:style>
  <w:style w:type="character" w:customStyle="1" w:styleId="IntenseQuoteChar">
    <w:name w:val="Intense Quote Char"/>
    <w:basedOn w:val="DefaultParagraphFont"/>
    <w:link w:val="IntenseQuote"/>
    <w:uiPriority w:val="30"/>
    <w:rsid w:val="002C6BD7"/>
    <w:rPr>
      <w:rFonts w:eastAsiaTheme="minorEastAsia"/>
      <w:i/>
      <w:iCs/>
      <w:color w:val="FFCA08" w:themeColor="accent1"/>
      <w:lang w:val="sq-AL"/>
    </w:rPr>
  </w:style>
  <w:style w:type="character" w:styleId="SubtleEmphasis">
    <w:name w:val="Subtle Emphasis"/>
    <w:basedOn w:val="DefaultParagraphFont"/>
    <w:uiPriority w:val="19"/>
    <w:qFormat/>
    <w:rsid w:val="002C6BD7"/>
    <w:rPr>
      <w:i/>
      <w:iCs/>
      <w:color w:val="404040" w:themeColor="text1" w:themeTint="BF"/>
    </w:rPr>
  </w:style>
  <w:style w:type="character" w:styleId="IntenseEmphasis">
    <w:name w:val="Intense Emphasis"/>
    <w:basedOn w:val="DefaultParagraphFont"/>
    <w:uiPriority w:val="21"/>
    <w:qFormat/>
    <w:rsid w:val="002C6BD7"/>
    <w:rPr>
      <w:i/>
      <w:iCs/>
      <w:color w:val="FFCA08" w:themeColor="accent1"/>
    </w:rPr>
  </w:style>
  <w:style w:type="character" w:styleId="SubtleReference">
    <w:name w:val="Subtle Reference"/>
    <w:basedOn w:val="DefaultParagraphFont"/>
    <w:uiPriority w:val="31"/>
    <w:qFormat/>
    <w:rsid w:val="002C6BD7"/>
    <w:rPr>
      <w:smallCaps/>
      <w:color w:val="404040" w:themeColor="text1" w:themeTint="BF"/>
    </w:rPr>
  </w:style>
  <w:style w:type="character" w:styleId="IntenseReference">
    <w:name w:val="Intense Reference"/>
    <w:basedOn w:val="DefaultParagraphFont"/>
    <w:uiPriority w:val="32"/>
    <w:qFormat/>
    <w:rsid w:val="002C6BD7"/>
    <w:rPr>
      <w:b/>
      <w:bCs/>
      <w:smallCaps/>
      <w:color w:val="FFCA08" w:themeColor="accent1"/>
      <w:spacing w:val="5"/>
    </w:rPr>
  </w:style>
  <w:style w:type="character" w:styleId="BookTitle">
    <w:name w:val="Book Title"/>
    <w:basedOn w:val="DefaultParagraphFont"/>
    <w:uiPriority w:val="33"/>
    <w:qFormat/>
    <w:rsid w:val="002C6BD7"/>
    <w:rPr>
      <w:b/>
      <w:bCs/>
      <w:i/>
      <w:iCs/>
      <w:spacing w:val="5"/>
    </w:rPr>
  </w:style>
  <w:style w:type="paragraph" w:styleId="BodyText2">
    <w:name w:val="Body Text 2"/>
    <w:basedOn w:val="Normal"/>
    <w:link w:val="BodyText2Char"/>
    <w:rsid w:val="002C6BD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2C6BD7"/>
    <w:rPr>
      <w:rFonts w:ascii="Times New Roman" w:eastAsia="Times New Roman" w:hAnsi="Times New Roman" w:cs="Times New Roman"/>
      <w:sz w:val="24"/>
      <w:szCs w:val="24"/>
    </w:rPr>
  </w:style>
  <w:style w:type="character" w:customStyle="1" w:styleId="Bodytext3">
    <w:name w:val="Body text (3)_"/>
    <w:basedOn w:val="DefaultParagraphFont"/>
    <w:link w:val="Bodytext31"/>
    <w:rsid w:val="002C6BD7"/>
    <w:rPr>
      <w:rFonts w:ascii="Arial" w:hAnsi="Arial"/>
      <w:i/>
      <w:iCs/>
      <w:sz w:val="23"/>
      <w:szCs w:val="23"/>
      <w:shd w:val="clear" w:color="auto" w:fill="FFFFFF"/>
    </w:rPr>
  </w:style>
  <w:style w:type="paragraph" w:customStyle="1" w:styleId="Bodytext31">
    <w:name w:val="Body text (3)1"/>
    <w:basedOn w:val="Normal"/>
    <w:link w:val="Bodytext3"/>
    <w:rsid w:val="002C6BD7"/>
    <w:pPr>
      <w:shd w:val="clear" w:color="auto" w:fill="FFFFFF"/>
      <w:spacing w:after="0" w:line="274" w:lineRule="exact"/>
      <w:ind w:hanging="1080"/>
      <w:jc w:val="both"/>
    </w:pPr>
    <w:rPr>
      <w:rFonts w:ascii="Arial" w:hAnsi="Arial"/>
      <w:i/>
      <w:iCs/>
      <w:sz w:val="23"/>
      <w:szCs w:val="23"/>
    </w:rPr>
  </w:style>
  <w:style w:type="character" w:styleId="PageNumber">
    <w:name w:val="page number"/>
    <w:basedOn w:val="DefaultParagraphFont"/>
    <w:rsid w:val="002C6BD7"/>
  </w:style>
  <w:style w:type="paragraph" w:customStyle="1" w:styleId="Normal2">
    <w:name w:val="Normal2"/>
    <w:rsid w:val="002C6BD7"/>
    <w:pPr>
      <w:widowControl w:val="0"/>
      <w:spacing w:after="200" w:line="276" w:lineRule="auto"/>
    </w:pPr>
    <w:rPr>
      <w:rFonts w:ascii="Calibri" w:eastAsia="Calibri" w:hAnsi="Calibri" w:cs="Calibri"/>
      <w:color w:val="000000"/>
      <w:lang w:val="sq-AL" w:eastAsia="sq-AL"/>
    </w:rPr>
  </w:style>
  <w:style w:type="paragraph" w:customStyle="1" w:styleId="stylestyle6timesnewroman">
    <w:name w:val="stylestyle6timesnewroman"/>
    <w:basedOn w:val="Normal"/>
    <w:rsid w:val="002C6B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link w:val="NormalChar"/>
    <w:rsid w:val="002C6BD7"/>
    <w:pPr>
      <w:autoSpaceDE w:val="0"/>
      <w:autoSpaceDN w:val="0"/>
      <w:adjustRightInd w:val="0"/>
      <w:spacing w:after="0" w:line="240" w:lineRule="auto"/>
    </w:pPr>
    <w:rPr>
      <w:rFonts w:ascii="Arial" w:eastAsia="Calibri" w:hAnsi="Arial" w:cs="Times New Roman"/>
      <w:sz w:val="24"/>
      <w:szCs w:val="24"/>
    </w:rPr>
  </w:style>
  <w:style w:type="character" w:customStyle="1" w:styleId="NormalChar">
    <w:name w:val="[Normal] Char"/>
    <w:link w:val="Normal0"/>
    <w:locked/>
    <w:rsid w:val="002C6BD7"/>
    <w:rPr>
      <w:rFonts w:ascii="Arial" w:eastAsia="Calibri" w:hAnsi="Arial" w:cs="Times New Roman"/>
      <w:sz w:val="24"/>
      <w:szCs w:val="24"/>
    </w:rPr>
  </w:style>
  <w:style w:type="character" w:customStyle="1" w:styleId="BodyTextIndent3Char">
    <w:name w:val="Body Text Indent 3 Char"/>
    <w:link w:val="BodyTextIndent3"/>
    <w:rsid w:val="002C6BD7"/>
    <w:rPr>
      <w:sz w:val="16"/>
      <w:szCs w:val="16"/>
    </w:rPr>
  </w:style>
  <w:style w:type="paragraph" w:styleId="BodyTextIndent3">
    <w:name w:val="Body Text Indent 3"/>
    <w:basedOn w:val="Normal"/>
    <w:link w:val="BodyTextIndent3Char"/>
    <w:rsid w:val="002C6BD7"/>
    <w:pPr>
      <w:spacing w:after="120" w:line="240" w:lineRule="auto"/>
      <w:ind w:left="360"/>
    </w:pPr>
    <w:rPr>
      <w:sz w:val="16"/>
      <w:szCs w:val="16"/>
    </w:rPr>
  </w:style>
  <w:style w:type="character" w:customStyle="1" w:styleId="BodyTextIndent3Char1">
    <w:name w:val="Body Text Indent 3 Char1"/>
    <w:basedOn w:val="DefaultParagraphFont"/>
    <w:uiPriority w:val="99"/>
    <w:semiHidden/>
    <w:rsid w:val="002C6BD7"/>
    <w:rPr>
      <w:sz w:val="16"/>
      <w:szCs w:val="16"/>
    </w:rPr>
  </w:style>
  <w:style w:type="character" w:customStyle="1" w:styleId="BodyTextIndent2Char">
    <w:name w:val="Body Text Indent 2 Char"/>
    <w:link w:val="BodyTextIndent2"/>
    <w:rsid w:val="002C6BD7"/>
    <w:rPr>
      <w:sz w:val="24"/>
      <w:szCs w:val="24"/>
    </w:rPr>
  </w:style>
  <w:style w:type="paragraph" w:styleId="BodyTextIndent2">
    <w:name w:val="Body Text Indent 2"/>
    <w:basedOn w:val="Normal"/>
    <w:link w:val="BodyTextIndent2Char"/>
    <w:rsid w:val="002C6BD7"/>
    <w:pPr>
      <w:spacing w:after="120" w:line="480" w:lineRule="auto"/>
      <w:ind w:left="360"/>
    </w:pPr>
    <w:rPr>
      <w:sz w:val="24"/>
      <w:szCs w:val="24"/>
    </w:rPr>
  </w:style>
  <w:style w:type="character" w:customStyle="1" w:styleId="BodyTextIndent2Char1">
    <w:name w:val="Body Text Indent 2 Char1"/>
    <w:basedOn w:val="DefaultParagraphFont"/>
    <w:uiPriority w:val="99"/>
    <w:semiHidden/>
    <w:rsid w:val="002C6BD7"/>
  </w:style>
  <w:style w:type="character" w:customStyle="1" w:styleId="BodyTextIndentChar">
    <w:name w:val="Body Text Indent Char"/>
    <w:link w:val="BodyTextIndent"/>
    <w:rsid w:val="002C6BD7"/>
    <w:rPr>
      <w:sz w:val="24"/>
      <w:szCs w:val="24"/>
    </w:rPr>
  </w:style>
  <w:style w:type="paragraph" w:styleId="BodyTextIndent">
    <w:name w:val="Body Text Indent"/>
    <w:basedOn w:val="Normal"/>
    <w:link w:val="BodyTextIndentChar"/>
    <w:rsid w:val="002C6BD7"/>
    <w:pPr>
      <w:spacing w:after="120" w:line="240" w:lineRule="auto"/>
      <w:ind w:left="360"/>
    </w:pPr>
    <w:rPr>
      <w:sz w:val="24"/>
      <w:szCs w:val="24"/>
    </w:rPr>
  </w:style>
  <w:style w:type="character" w:customStyle="1" w:styleId="BodyTextIndentChar1">
    <w:name w:val="Body Text Indent Char1"/>
    <w:basedOn w:val="DefaultParagraphFont"/>
    <w:uiPriority w:val="99"/>
    <w:semiHidden/>
    <w:rsid w:val="002C6BD7"/>
  </w:style>
  <w:style w:type="character" w:customStyle="1" w:styleId="BodyText3Char">
    <w:name w:val="Body Text 3 Char"/>
    <w:link w:val="BodyText30"/>
    <w:rsid w:val="002C6BD7"/>
    <w:rPr>
      <w:sz w:val="16"/>
      <w:szCs w:val="16"/>
    </w:rPr>
  </w:style>
  <w:style w:type="paragraph" w:styleId="BodyText30">
    <w:name w:val="Body Text 3"/>
    <w:basedOn w:val="Normal"/>
    <w:link w:val="BodyText3Char"/>
    <w:unhideWhenUsed/>
    <w:rsid w:val="002C6BD7"/>
    <w:pPr>
      <w:spacing w:after="120" w:line="240" w:lineRule="auto"/>
    </w:pPr>
    <w:rPr>
      <w:sz w:val="16"/>
      <w:szCs w:val="16"/>
    </w:rPr>
  </w:style>
  <w:style w:type="character" w:customStyle="1" w:styleId="BodyText3Char1">
    <w:name w:val="Body Text 3 Char1"/>
    <w:basedOn w:val="DefaultParagraphFont"/>
    <w:uiPriority w:val="99"/>
    <w:semiHidden/>
    <w:rsid w:val="002C6BD7"/>
    <w:rPr>
      <w:sz w:val="16"/>
      <w:szCs w:val="16"/>
    </w:rPr>
  </w:style>
  <w:style w:type="character" w:customStyle="1" w:styleId="DocumentMapChar">
    <w:name w:val="Document Map Char"/>
    <w:link w:val="DocumentMap"/>
    <w:rsid w:val="002C6BD7"/>
    <w:rPr>
      <w:rFonts w:ascii="Tahoma" w:hAnsi="Tahoma"/>
      <w:shd w:val="clear" w:color="auto" w:fill="000080"/>
    </w:rPr>
  </w:style>
  <w:style w:type="paragraph" w:styleId="DocumentMap">
    <w:name w:val="Document Map"/>
    <w:basedOn w:val="Normal"/>
    <w:link w:val="DocumentMapChar"/>
    <w:unhideWhenUsed/>
    <w:rsid w:val="002C6BD7"/>
    <w:pPr>
      <w:shd w:val="clear" w:color="auto" w:fill="000080"/>
      <w:spacing w:after="0" w:line="240" w:lineRule="auto"/>
    </w:pPr>
    <w:rPr>
      <w:rFonts w:ascii="Tahoma" w:hAnsi="Tahoma"/>
      <w:shd w:val="clear" w:color="auto" w:fill="000080"/>
    </w:rPr>
  </w:style>
  <w:style w:type="character" w:customStyle="1" w:styleId="DocumentMapChar1">
    <w:name w:val="Document Map Char1"/>
    <w:basedOn w:val="DefaultParagraphFont"/>
    <w:uiPriority w:val="99"/>
    <w:semiHidden/>
    <w:rsid w:val="002C6BD7"/>
    <w:rPr>
      <w:rFonts w:ascii="Segoe UI" w:hAnsi="Segoe UI" w:cs="Segoe UI"/>
      <w:sz w:val="16"/>
      <w:szCs w:val="16"/>
    </w:rPr>
  </w:style>
  <w:style w:type="character" w:customStyle="1" w:styleId="PlainTextChar">
    <w:name w:val="Plain Text Char"/>
    <w:link w:val="PlainText"/>
    <w:rsid w:val="002C6BD7"/>
    <w:rPr>
      <w:rFonts w:ascii="Courier New" w:hAnsi="Courier New"/>
      <w:lang w:val="it-IT" w:eastAsia="it-IT"/>
    </w:rPr>
  </w:style>
  <w:style w:type="paragraph" w:styleId="PlainText">
    <w:name w:val="Plain Text"/>
    <w:basedOn w:val="Normal"/>
    <w:link w:val="PlainTextChar"/>
    <w:unhideWhenUsed/>
    <w:rsid w:val="002C6BD7"/>
    <w:pPr>
      <w:spacing w:after="0" w:line="240" w:lineRule="auto"/>
    </w:pPr>
    <w:rPr>
      <w:rFonts w:ascii="Courier New" w:hAnsi="Courier New"/>
      <w:lang w:val="it-IT" w:eastAsia="it-IT"/>
    </w:rPr>
  </w:style>
  <w:style w:type="character" w:customStyle="1" w:styleId="PlainTextChar1">
    <w:name w:val="Plain Text Char1"/>
    <w:basedOn w:val="DefaultParagraphFont"/>
    <w:uiPriority w:val="99"/>
    <w:semiHidden/>
    <w:rsid w:val="002C6BD7"/>
    <w:rPr>
      <w:rFonts w:ascii="Consolas" w:hAnsi="Consolas"/>
      <w:sz w:val="21"/>
      <w:szCs w:val="21"/>
    </w:rPr>
  </w:style>
  <w:style w:type="character" w:customStyle="1" w:styleId="EquationCaption">
    <w:name w:val="_Equation Caption"/>
    <w:rsid w:val="002C6BD7"/>
  </w:style>
  <w:style w:type="paragraph" w:customStyle="1" w:styleId="Char">
    <w:name w:val="Char"/>
    <w:basedOn w:val="Normal"/>
    <w:rsid w:val="002C6BD7"/>
    <w:pPr>
      <w:spacing w:line="240" w:lineRule="exact"/>
    </w:pPr>
    <w:rPr>
      <w:rFonts w:ascii="Tahoma" w:hAnsi="Tahoma" w:cs="Times New Roman"/>
      <w:sz w:val="20"/>
      <w:szCs w:val="20"/>
      <w:lang w:val="en-GB"/>
    </w:rPr>
  </w:style>
  <w:style w:type="character" w:styleId="PlaceholderText">
    <w:name w:val="Placeholder Text"/>
    <w:basedOn w:val="DefaultParagraphFont"/>
    <w:uiPriority w:val="99"/>
    <w:semiHidden/>
    <w:rsid w:val="002C6BD7"/>
    <w:rPr>
      <w:color w:val="808080"/>
    </w:rPr>
  </w:style>
  <w:style w:type="numbering" w:customStyle="1" w:styleId="NoList1">
    <w:name w:val="No List1"/>
    <w:next w:val="NoList"/>
    <w:uiPriority w:val="99"/>
    <w:semiHidden/>
    <w:unhideWhenUsed/>
    <w:rsid w:val="002C6BD7"/>
  </w:style>
  <w:style w:type="numbering" w:customStyle="1" w:styleId="NoList11">
    <w:name w:val="No List11"/>
    <w:next w:val="NoList"/>
    <w:uiPriority w:val="99"/>
    <w:semiHidden/>
    <w:unhideWhenUsed/>
    <w:rsid w:val="002C6BD7"/>
  </w:style>
  <w:style w:type="table" w:customStyle="1" w:styleId="TableGrid1">
    <w:name w:val="Table Grid1"/>
    <w:basedOn w:val="TableNormal"/>
    <w:next w:val="TableGrid"/>
    <w:uiPriority w:val="39"/>
    <w:rsid w:val="002C6BD7"/>
    <w:pPr>
      <w:spacing w:after="0" w:line="240" w:lineRule="auto"/>
    </w:pPr>
    <w:rPr>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C6BD7"/>
    <w:pPr>
      <w:spacing w:after="0" w:line="240" w:lineRule="auto"/>
    </w:pPr>
    <w:rPr>
      <w:rFonts w:eastAsiaTheme="minorEastAsia"/>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2C6BD7"/>
    <w:rPr>
      <w:sz w:val="20"/>
      <w:szCs w:val="20"/>
      <w:lang w:val="sq-AL"/>
    </w:rPr>
  </w:style>
  <w:style w:type="character" w:customStyle="1" w:styleId="CommentSubjectChar1">
    <w:name w:val="Comment Subject Char1"/>
    <w:basedOn w:val="CommentTextChar1"/>
    <w:uiPriority w:val="99"/>
    <w:semiHidden/>
    <w:rsid w:val="002C6BD7"/>
    <w:rPr>
      <w:b/>
      <w:bCs/>
      <w:sz w:val="20"/>
      <w:szCs w:val="20"/>
      <w:lang w:val="sq-AL"/>
    </w:rPr>
  </w:style>
  <w:style w:type="numbering" w:customStyle="1" w:styleId="NoList111">
    <w:name w:val="No List111"/>
    <w:next w:val="NoList"/>
    <w:uiPriority w:val="99"/>
    <w:semiHidden/>
    <w:unhideWhenUsed/>
    <w:rsid w:val="002C6BD7"/>
  </w:style>
  <w:style w:type="paragraph" w:styleId="Revision">
    <w:name w:val="Revision"/>
    <w:hidden/>
    <w:uiPriority w:val="99"/>
    <w:semiHidden/>
    <w:rsid w:val="00743523"/>
    <w:pPr>
      <w:spacing w:after="0" w:line="240" w:lineRule="auto"/>
    </w:pPr>
  </w:style>
  <w:style w:type="character" w:customStyle="1" w:styleId="UnresolvedMention2">
    <w:name w:val="Unresolved Mention2"/>
    <w:basedOn w:val="DefaultParagraphFont"/>
    <w:uiPriority w:val="99"/>
    <w:semiHidden/>
    <w:unhideWhenUsed/>
    <w:rsid w:val="000E1163"/>
    <w:rPr>
      <w:color w:val="605E5C"/>
      <w:shd w:val="clear" w:color="auto" w:fill="E1DFDD"/>
    </w:rPr>
  </w:style>
  <w:style w:type="paragraph" w:customStyle="1" w:styleId="pf0">
    <w:name w:val="pf0"/>
    <w:basedOn w:val="Normal"/>
    <w:rsid w:val="006A5B68"/>
    <w:pPr>
      <w:spacing w:before="100" w:beforeAutospacing="1" w:after="100" w:afterAutospacing="1" w:line="240" w:lineRule="auto"/>
    </w:pPr>
    <w:rPr>
      <w:rFonts w:ascii="Times New Roman" w:eastAsia="Times New Roman" w:hAnsi="Times New Roman" w:cs="Times New Roman"/>
      <w:sz w:val="24"/>
      <w:szCs w:val="24"/>
      <w:lang w:eastAsia="sq-AL"/>
    </w:rPr>
  </w:style>
  <w:style w:type="character" w:customStyle="1" w:styleId="cf01">
    <w:name w:val="cf01"/>
    <w:basedOn w:val="DefaultParagraphFont"/>
    <w:rsid w:val="006A5B68"/>
    <w:rPr>
      <w:rFonts w:ascii="Segoe UI" w:hAnsi="Segoe UI" w:cs="Segoe UI" w:hint="default"/>
      <w:sz w:val="18"/>
      <w:szCs w:val="18"/>
    </w:rPr>
  </w:style>
  <w:style w:type="paragraph" w:customStyle="1" w:styleId="NoSpacing1">
    <w:name w:val="No Spacing1"/>
    <w:uiPriority w:val="1"/>
    <w:qFormat/>
    <w:rsid w:val="00D93E30"/>
    <w:pPr>
      <w:spacing w:after="0" w:line="240" w:lineRule="auto"/>
    </w:pPr>
    <w:rPr>
      <w:rFonts w:ascii="Times New Roman" w:hAnsi="Times New Roman" w:cs="Times New Roman"/>
      <w:sz w:val="24"/>
      <w:szCs w:val="24"/>
      <w:lang w:val="en-GB"/>
    </w:rPr>
  </w:style>
  <w:style w:type="paragraph" w:customStyle="1" w:styleId="footnotedescription">
    <w:name w:val="footnote description"/>
    <w:next w:val="Normal"/>
    <w:link w:val="footnotedescriptionChar"/>
    <w:hidden/>
    <w:rsid w:val="00406CAF"/>
    <w:pPr>
      <w:spacing w:after="0"/>
    </w:pPr>
    <w:rPr>
      <w:rFonts w:ascii="Times New Roman" w:eastAsia="Times New Roman" w:hAnsi="Times New Roman" w:cs="Times New Roman"/>
      <w:color w:val="000000"/>
      <w:sz w:val="12"/>
    </w:rPr>
  </w:style>
  <w:style w:type="character" w:customStyle="1" w:styleId="footnotedescriptionChar">
    <w:name w:val="footnote description Char"/>
    <w:link w:val="footnotedescription"/>
    <w:rsid w:val="00406CAF"/>
    <w:rPr>
      <w:rFonts w:ascii="Times New Roman" w:eastAsia="Times New Roman" w:hAnsi="Times New Roman" w:cs="Times New Roman"/>
      <w:color w:val="000000"/>
      <w:sz w:val="12"/>
    </w:rPr>
  </w:style>
  <w:style w:type="character" w:customStyle="1" w:styleId="footnotemark">
    <w:name w:val="footnote mark"/>
    <w:hidden/>
    <w:rsid w:val="00406CAF"/>
    <w:rPr>
      <w:rFonts w:ascii="Times New Roman" w:eastAsia="Times New Roman" w:hAnsi="Times New Roman" w:cs="Times New Roman"/>
      <w:color w:val="000000"/>
      <w:sz w:val="8"/>
      <w:vertAlign w:val="superscript"/>
    </w:rPr>
  </w:style>
  <w:style w:type="character" w:customStyle="1" w:styleId="fontstyle21">
    <w:name w:val="fontstyle21"/>
    <w:basedOn w:val="DefaultParagraphFont"/>
    <w:rsid w:val="00540A4A"/>
    <w:rPr>
      <w:rFonts w:ascii="Times New Roman" w:hAnsi="Times New Roman" w:cs="Times New Roman" w:hint="default"/>
      <w:b w:val="0"/>
      <w:bCs w:val="0"/>
      <w:i/>
      <w:iCs/>
      <w:color w:val="000000"/>
      <w:sz w:val="24"/>
      <w:szCs w:val="24"/>
    </w:rPr>
  </w:style>
  <w:style w:type="character" w:customStyle="1" w:styleId="UnresolvedMention3">
    <w:name w:val="Unresolved Mention3"/>
    <w:basedOn w:val="DefaultParagraphFont"/>
    <w:uiPriority w:val="99"/>
    <w:semiHidden/>
    <w:unhideWhenUsed/>
    <w:rsid w:val="00E132DD"/>
    <w:rPr>
      <w:color w:val="605E5C"/>
      <w:shd w:val="clear" w:color="auto" w:fill="E1DFDD"/>
    </w:rPr>
  </w:style>
  <w:style w:type="character" w:customStyle="1" w:styleId="fadeinpfttw8">
    <w:name w:val="_fadein_pfttw_8"/>
    <w:basedOn w:val="DefaultParagraphFont"/>
    <w:rsid w:val="00BB7F26"/>
  </w:style>
  <w:style w:type="character" w:customStyle="1" w:styleId="fadeinm1hgl8">
    <w:name w:val="_fadein_m1hgl_8"/>
    <w:basedOn w:val="DefaultParagraphFont"/>
    <w:rsid w:val="006D4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42002">
      <w:bodyDiv w:val="1"/>
      <w:marLeft w:val="0"/>
      <w:marRight w:val="0"/>
      <w:marTop w:val="0"/>
      <w:marBottom w:val="0"/>
      <w:divBdr>
        <w:top w:val="none" w:sz="0" w:space="0" w:color="auto"/>
        <w:left w:val="none" w:sz="0" w:space="0" w:color="auto"/>
        <w:bottom w:val="none" w:sz="0" w:space="0" w:color="auto"/>
        <w:right w:val="none" w:sz="0" w:space="0" w:color="auto"/>
      </w:divBdr>
    </w:div>
    <w:div w:id="41174299">
      <w:bodyDiv w:val="1"/>
      <w:marLeft w:val="0"/>
      <w:marRight w:val="0"/>
      <w:marTop w:val="0"/>
      <w:marBottom w:val="0"/>
      <w:divBdr>
        <w:top w:val="none" w:sz="0" w:space="0" w:color="auto"/>
        <w:left w:val="none" w:sz="0" w:space="0" w:color="auto"/>
        <w:bottom w:val="none" w:sz="0" w:space="0" w:color="auto"/>
        <w:right w:val="none" w:sz="0" w:space="0" w:color="auto"/>
      </w:divBdr>
    </w:div>
    <w:div w:id="41712750">
      <w:bodyDiv w:val="1"/>
      <w:marLeft w:val="0"/>
      <w:marRight w:val="0"/>
      <w:marTop w:val="0"/>
      <w:marBottom w:val="0"/>
      <w:divBdr>
        <w:top w:val="none" w:sz="0" w:space="0" w:color="auto"/>
        <w:left w:val="none" w:sz="0" w:space="0" w:color="auto"/>
        <w:bottom w:val="none" w:sz="0" w:space="0" w:color="auto"/>
        <w:right w:val="none" w:sz="0" w:space="0" w:color="auto"/>
      </w:divBdr>
    </w:div>
    <w:div w:id="57480280">
      <w:bodyDiv w:val="1"/>
      <w:marLeft w:val="0"/>
      <w:marRight w:val="0"/>
      <w:marTop w:val="0"/>
      <w:marBottom w:val="0"/>
      <w:divBdr>
        <w:top w:val="none" w:sz="0" w:space="0" w:color="auto"/>
        <w:left w:val="none" w:sz="0" w:space="0" w:color="auto"/>
        <w:bottom w:val="none" w:sz="0" w:space="0" w:color="auto"/>
        <w:right w:val="none" w:sz="0" w:space="0" w:color="auto"/>
      </w:divBdr>
    </w:div>
    <w:div w:id="58868873">
      <w:bodyDiv w:val="1"/>
      <w:marLeft w:val="0"/>
      <w:marRight w:val="0"/>
      <w:marTop w:val="0"/>
      <w:marBottom w:val="0"/>
      <w:divBdr>
        <w:top w:val="none" w:sz="0" w:space="0" w:color="auto"/>
        <w:left w:val="none" w:sz="0" w:space="0" w:color="auto"/>
        <w:bottom w:val="none" w:sz="0" w:space="0" w:color="auto"/>
        <w:right w:val="none" w:sz="0" w:space="0" w:color="auto"/>
      </w:divBdr>
    </w:div>
    <w:div w:id="66198909">
      <w:bodyDiv w:val="1"/>
      <w:marLeft w:val="0"/>
      <w:marRight w:val="0"/>
      <w:marTop w:val="0"/>
      <w:marBottom w:val="0"/>
      <w:divBdr>
        <w:top w:val="none" w:sz="0" w:space="0" w:color="auto"/>
        <w:left w:val="none" w:sz="0" w:space="0" w:color="auto"/>
        <w:bottom w:val="none" w:sz="0" w:space="0" w:color="auto"/>
        <w:right w:val="none" w:sz="0" w:space="0" w:color="auto"/>
      </w:divBdr>
    </w:div>
    <w:div w:id="77486983">
      <w:bodyDiv w:val="1"/>
      <w:marLeft w:val="0"/>
      <w:marRight w:val="0"/>
      <w:marTop w:val="0"/>
      <w:marBottom w:val="0"/>
      <w:divBdr>
        <w:top w:val="none" w:sz="0" w:space="0" w:color="auto"/>
        <w:left w:val="none" w:sz="0" w:space="0" w:color="auto"/>
        <w:bottom w:val="none" w:sz="0" w:space="0" w:color="auto"/>
        <w:right w:val="none" w:sz="0" w:space="0" w:color="auto"/>
      </w:divBdr>
    </w:div>
    <w:div w:id="105345144">
      <w:bodyDiv w:val="1"/>
      <w:marLeft w:val="0"/>
      <w:marRight w:val="0"/>
      <w:marTop w:val="0"/>
      <w:marBottom w:val="0"/>
      <w:divBdr>
        <w:top w:val="none" w:sz="0" w:space="0" w:color="auto"/>
        <w:left w:val="none" w:sz="0" w:space="0" w:color="auto"/>
        <w:bottom w:val="none" w:sz="0" w:space="0" w:color="auto"/>
        <w:right w:val="none" w:sz="0" w:space="0" w:color="auto"/>
      </w:divBdr>
    </w:div>
    <w:div w:id="107504492">
      <w:bodyDiv w:val="1"/>
      <w:marLeft w:val="0"/>
      <w:marRight w:val="0"/>
      <w:marTop w:val="0"/>
      <w:marBottom w:val="0"/>
      <w:divBdr>
        <w:top w:val="none" w:sz="0" w:space="0" w:color="auto"/>
        <w:left w:val="none" w:sz="0" w:space="0" w:color="auto"/>
        <w:bottom w:val="none" w:sz="0" w:space="0" w:color="auto"/>
        <w:right w:val="none" w:sz="0" w:space="0" w:color="auto"/>
      </w:divBdr>
    </w:div>
    <w:div w:id="118383565">
      <w:bodyDiv w:val="1"/>
      <w:marLeft w:val="0"/>
      <w:marRight w:val="0"/>
      <w:marTop w:val="0"/>
      <w:marBottom w:val="0"/>
      <w:divBdr>
        <w:top w:val="none" w:sz="0" w:space="0" w:color="auto"/>
        <w:left w:val="none" w:sz="0" w:space="0" w:color="auto"/>
        <w:bottom w:val="none" w:sz="0" w:space="0" w:color="auto"/>
        <w:right w:val="none" w:sz="0" w:space="0" w:color="auto"/>
      </w:divBdr>
    </w:div>
    <w:div w:id="122041002">
      <w:bodyDiv w:val="1"/>
      <w:marLeft w:val="0"/>
      <w:marRight w:val="0"/>
      <w:marTop w:val="0"/>
      <w:marBottom w:val="0"/>
      <w:divBdr>
        <w:top w:val="none" w:sz="0" w:space="0" w:color="auto"/>
        <w:left w:val="none" w:sz="0" w:space="0" w:color="auto"/>
        <w:bottom w:val="none" w:sz="0" w:space="0" w:color="auto"/>
        <w:right w:val="none" w:sz="0" w:space="0" w:color="auto"/>
      </w:divBdr>
    </w:div>
    <w:div w:id="135070951">
      <w:bodyDiv w:val="1"/>
      <w:marLeft w:val="0"/>
      <w:marRight w:val="0"/>
      <w:marTop w:val="0"/>
      <w:marBottom w:val="0"/>
      <w:divBdr>
        <w:top w:val="none" w:sz="0" w:space="0" w:color="auto"/>
        <w:left w:val="none" w:sz="0" w:space="0" w:color="auto"/>
        <w:bottom w:val="none" w:sz="0" w:space="0" w:color="auto"/>
        <w:right w:val="none" w:sz="0" w:space="0" w:color="auto"/>
      </w:divBdr>
    </w:div>
    <w:div w:id="149833628">
      <w:bodyDiv w:val="1"/>
      <w:marLeft w:val="0"/>
      <w:marRight w:val="0"/>
      <w:marTop w:val="0"/>
      <w:marBottom w:val="0"/>
      <w:divBdr>
        <w:top w:val="none" w:sz="0" w:space="0" w:color="auto"/>
        <w:left w:val="none" w:sz="0" w:space="0" w:color="auto"/>
        <w:bottom w:val="none" w:sz="0" w:space="0" w:color="auto"/>
        <w:right w:val="none" w:sz="0" w:space="0" w:color="auto"/>
      </w:divBdr>
    </w:div>
    <w:div w:id="153230864">
      <w:bodyDiv w:val="1"/>
      <w:marLeft w:val="0"/>
      <w:marRight w:val="0"/>
      <w:marTop w:val="0"/>
      <w:marBottom w:val="0"/>
      <w:divBdr>
        <w:top w:val="none" w:sz="0" w:space="0" w:color="auto"/>
        <w:left w:val="none" w:sz="0" w:space="0" w:color="auto"/>
        <w:bottom w:val="none" w:sz="0" w:space="0" w:color="auto"/>
        <w:right w:val="none" w:sz="0" w:space="0" w:color="auto"/>
      </w:divBdr>
    </w:div>
    <w:div w:id="170071737">
      <w:bodyDiv w:val="1"/>
      <w:marLeft w:val="0"/>
      <w:marRight w:val="0"/>
      <w:marTop w:val="0"/>
      <w:marBottom w:val="0"/>
      <w:divBdr>
        <w:top w:val="none" w:sz="0" w:space="0" w:color="auto"/>
        <w:left w:val="none" w:sz="0" w:space="0" w:color="auto"/>
        <w:bottom w:val="none" w:sz="0" w:space="0" w:color="auto"/>
        <w:right w:val="none" w:sz="0" w:space="0" w:color="auto"/>
      </w:divBdr>
    </w:div>
    <w:div w:id="196085215">
      <w:bodyDiv w:val="1"/>
      <w:marLeft w:val="0"/>
      <w:marRight w:val="0"/>
      <w:marTop w:val="0"/>
      <w:marBottom w:val="0"/>
      <w:divBdr>
        <w:top w:val="none" w:sz="0" w:space="0" w:color="auto"/>
        <w:left w:val="none" w:sz="0" w:space="0" w:color="auto"/>
        <w:bottom w:val="none" w:sz="0" w:space="0" w:color="auto"/>
        <w:right w:val="none" w:sz="0" w:space="0" w:color="auto"/>
      </w:divBdr>
    </w:div>
    <w:div w:id="196504294">
      <w:bodyDiv w:val="1"/>
      <w:marLeft w:val="0"/>
      <w:marRight w:val="0"/>
      <w:marTop w:val="0"/>
      <w:marBottom w:val="0"/>
      <w:divBdr>
        <w:top w:val="none" w:sz="0" w:space="0" w:color="auto"/>
        <w:left w:val="none" w:sz="0" w:space="0" w:color="auto"/>
        <w:bottom w:val="none" w:sz="0" w:space="0" w:color="auto"/>
        <w:right w:val="none" w:sz="0" w:space="0" w:color="auto"/>
      </w:divBdr>
    </w:div>
    <w:div w:id="210466102">
      <w:bodyDiv w:val="1"/>
      <w:marLeft w:val="0"/>
      <w:marRight w:val="0"/>
      <w:marTop w:val="0"/>
      <w:marBottom w:val="0"/>
      <w:divBdr>
        <w:top w:val="none" w:sz="0" w:space="0" w:color="auto"/>
        <w:left w:val="none" w:sz="0" w:space="0" w:color="auto"/>
        <w:bottom w:val="none" w:sz="0" w:space="0" w:color="auto"/>
        <w:right w:val="none" w:sz="0" w:space="0" w:color="auto"/>
      </w:divBdr>
    </w:div>
    <w:div w:id="212884967">
      <w:bodyDiv w:val="1"/>
      <w:marLeft w:val="0"/>
      <w:marRight w:val="0"/>
      <w:marTop w:val="0"/>
      <w:marBottom w:val="0"/>
      <w:divBdr>
        <w:top w:val="none" w:sz="0" w:space="0" w:color="auto"/>
        <w:left w:val="none" w:sz="0" w:space="0" w:color="auto"/>
        <w:bottom w:val="none" w:sz="0" w:space="0" w:color="auto"/>
        <w:right w:val="none" w:sz="0" w:space="0" w:color="auto"/>
      </w:divBdr>
    </w:div>
    <w:div w:id="221673649">
      <w:bodyDiv w:val="1"/>
      <w:marLeft w:val="0"/>
      <w:marRight w:val="0"/>
      <w:marTop w:val="0"/>
      <w:marBottom w:val="0"/>
      <w:divBdr>
        <w:top w:val="none" w:sz="0" w:space="0" w:color="auto"/>
        <w:left w:val="none" w:sz="0" w:space="0" w:color="auto"/>
        <w:bottom w:val="none" w:sz="0" w:space="0" w:color="auto"/>
        <w:right w:val="none" w:sz="0" w:space="0" w:color="auto"/>
      </w:divBdr>
    </w:div>
    <w:div w:id="255939300">
      <w:bodyDiv w:val="1"/>
      <w:marLeft w:val="0"/>
      <w:marRight w:val="0"/>
      <w:marTop w:val="0"/>
      <w:marBottom w:val="0"/>
      <w:divBdr>
        <w:top w:val="none" w:sz="0" w:space="0" w:color="auto"/>
        <w:left w:val="none" w:sz="0" w:space="0" w:color="auto"/>
        <w:bottom w:val="none" w:sz="0" w:space="0" w:color="auto"/>
        <w:right w:val="none" w:sz="0" w:space="0" w:color="auto"/>
      </w:divBdr>
    </w:div>
    <w:div w:id="298150832">
      <w:bodyDiv w:val="1"/>
      <w:marLeft w:val="0"/>
      <w:marRight w:val="0"/>
      <w:marTop w:val="0"/>
      <w:marBottom w:val="0"/>
      <w:divBdr>
        <w:top w:val="none" w:sz="0" w:space="0" w:color="auto"/>
        <w:left w:val="none" w:sz="0" w:space="0" w:color="auto"/>
        <w:bottom w:val="none" w:sz="0" w:space="0" w:color="auto"/>
        <w:right w:val="none" w:sz="0" w:space="0" w:color="auto"/>
      </w:divBdr>
    </w:div>
    <w:div w:id="299918439">
      <w:bodyDiv w:val="1"/>
      <w:marLeft w:val="0"/>
      <w:marRight w:val="0"/>
      <w:marTop w:val="0"/>
      <w:marBottom w:val="0"/>
      <w:divBdr>
        <w:top w:val="none" w:sz="0" w:space="0" w:color="auto"/>
        <w:left w:val="none" w:sz="0" w:space="0" w:color="auto"/>
        <w:bottom w:val="none" w:sz="0" w:space="0" w:color="auto"/>
        <w:right w:val="none" w:sz="0" w:space="0" w:color="auto"/>
      </w:divBdr>
    </w:div>
    <w:div w:id="301693605">
      <w:bodyDiv w:val="1"/>
      <w:marLeft w:val="0"/>
      <w:marRight w:val="0"/>
      <w:marTop w:val="0"/>
      <w:marBottom w:val="0"/>
      <w:divBdr>
        <w:top w:val="none" w:sz="0" w:space="0" w:color="auto"/>
        <w:left w:val="none" w:sz="0" w:space="0" w:color="auto"/>
        <w:bottom w:val="none" w:sz="0" w:space="0" w:color="auto"/>
        <w:right w:val="none" w:sz="0" w:space="0" w:color="auto"/>
      </w:divBdr>
    </w:div>
    <w:div w:id="342515224">
      <w:bodyDiv w:val="1"/>
      <w:marLeft w:val="0"/>
      <w:marRight w:val="0"/>
      <w:marTop w:val="0"/>
      <w:marBottom w:val="0"/>
      <w:divBdr>
        <w:top w:val="none" w:sz="0" w:space="0" w:color="auto"/>
        <w:left w:val="none" w:sz="0" w:space="0" w:color="auto"/>
        <w:bottom w:val="none" w:sz="0" w:space="0" w:color="auto"/>
        <w:right w:val="none" w:sz="0" w:space="0" w:color="auto"/>
      </w:divBdr>
    </w:div>
    <w:div w:id="351421109">
      <w:bodyDiv w:val="1"/>
      <w:marLeft w:val="0"/>
      <w:marRight w:val="0"/>
      <w:marTop w:val="0"/>
      <w:marBottom w:val="0"/>
      <w:divBdr>
        <w:top w:val="none" w:sz="0" w:space="0" w:color="auto"/>
        <w:left w:val="none" w:sz="0" w:space="0" w:color="auto"/>
        <w:bottom w:val="none" w:sz="0" w:space="0" w:color="auto"/>
        <w:right w:val="none" w:sz="0" w:space="0" w:color="auto"/>
      </w:divBdr>
    </w:div>
    <w:div w:id="364984333">
      <w:bodyDiv w:val="1"/>
      <w:marLeft w:val="0"/>
      <w:marRight w:val="0"/>
      <w:marTop w:val="0"/>
      <w:marBottom w:val="0"/>
      <w:divBdr>
        <w:top w:val="none" w:sz="0" w:space="0" w:color="auto"/>
        <w:left w:val="none" w:sz="0" w:space="0" w:color="auto"/>
        <w:bottom w:val="none" w:sz="0" w:space="0" w:color="auto"/>
        <w:right w:val="none" w:sz="0" w:space="0" w:color="auto"/>
      </w:divBdr>
    </w:div>
    <w:div w:id="371619127">
      <w:bodyDiv w:val="1"/>
      <w:marLeft w:val="0"/>
      <w:marRight w:val="0"/>
      <w:marTop w:val="0"/>
      <w:marBottom w:val="0"/>
      <w:divBdr>
        <w:top w:val="none" w:sz="0" w:space="0" w:color="auto"/>
        <w:left w:val="none" w:sz="0" w:space="0" w:color="auto"/>
        <w:bottom w:val="none" w:sz="0" w:space="0" w:color="auto"/>
        <w:right w:val="none" w:sz="0" w:space="0" w:color="auto"/>
      </w:divBdr>
    </w:div>
    <w:div w:id="376121726">
      <w:bodyDiv w:val="1"/>
      <w:marLeft w:val="0"/>
      <w:marRight w:val="0"/>
      <w:marTop w:val="0"/>
      <w:marBottom w:val="0"/>
      <w:divBdr>
        <w:top w:val="none" w:sz="0" w:space="0" w:color="auto"/>
        <w:left w:val="none" w:sz="0" w:space="0" w:color="auto"/>
        <w:bottom w:val="none" w:sz="0" w:space="0" w:color="auto"/>
        <w:right w:val="none" w:sz="0" w:space="0" w:color="auto"/>
      </w:divBdr>
    </w:div>
    <w:div w:id="383602688">
      <w:bodyDiv w:val="1"/>
      <w:marLeft w:val="0"/>
      <w:marRight w:val="0"/>
      <w:marTop w:val="0"/>
      <w:marBottom w:val="0"/>
      <w:divBdr>
        <w:top w:val="none" w:sz="0" w:space="0" w:color="auto"/>
        <w:left w:val="none" w:sz="0" w:space="0" w:color="auto"/>
        <w:bottom w:val="none" w:sz="0" w:space="0" w:color="auto"/>
        <w:right w:val="none" w:sz="0" w:space="0" w:color="auto"/>
      </w:divBdr>
    </w:div>
    <w:div w:id="388649017">
      <w:bodyDiv w:val="1"/>
      <w:marLeft w:val="0"/>
      <w:marRight w:val="0"/>
      <w:marTop w:val="0"/>
      <w:marBottom w:val="0"/>
      <w:divBdr>
        <w:top w:val="none" w:sz="0" w:space="0" w:color="auto"/>
        <w:left w:val="none" w:sz="0" w:space="0" w:color="auto"/>
        <w:bottom w:val="none" w:sz="0" w:space="0" w:color="auto"/>
        <w:right w:val="none" w:sz="0" w:space="0" w:color="auto"/>
      </w:divBdr>
    </w:div>
    <w:div w:id="389153821">
      <w:bodyDiv w:val="1"/>
      <w:marLeft w:val="0"/>
      <w:marRight w:val="0"/>
      <w:marTop w:val="0"/>
      <w:marBottom w:val="0"/>
      <w:divBdr>
        <w:top w:val="none" w:sz="0" w:space="0" w:color="auto"/>
        <w:left w:val="none" w:sz="0" w:space="0" w:color="auto"/>
        <w:bottom w:val="none" w:sz="0" w:space="0" w:color="auto"/>
        <w:right w:val="none" w:sz="0" w:space="0" w:color="auto"/>
      </w:divBdr>
    </w:div>
    <w:div w:id="390036608">
      <w:bodyDiv w:val="1"/>
      <w:marLeft w:val="0"/>
      <w:marRight w:val="0"/>
      <w:marTop w:val="0"/>
      <w:marBottom w:val="0"/>
      <w:divBdr>
        <w:top w:val="none" w:sz="0" w:space="0" w:color="auto"/>
        <w:left w:val="none" w:sz="0" w:space="0" w:color="auto"/>
        <w:bottom w:val="none" w:sz="0" w:space="0" w:color="auto"/>
        <w:right w:val="none" w:sz="0" w:space="0" w:color="auto"/>
      </w:divBdr>
    </w:div>
    <w:div w:id="395930754">
      <w:bodyDiv w:val="1"/>
      <w:marLeft w:val="0"/>
      <w:marRight w:val="0"/>
      <w:marTop w:val="0"/>
      <w:marBottom w:val="0"/>
      <w:divBdr>
        <w:top w:val="none" w:sz="0" w:space="0" w:color="auto"/>
        <w:left w:val="none" w:sz="0" w:space="0" w:color="auto"/>
        <w:bottom w:val="none" w:sz="0" w:space="0" w:color="auto"/>
        <w:right w:val="none" w:sz="0" w:space="0" w:color="auto"/>
      </w:divBdr>
    </w:div>
    <w:div w:id="404378420">
      <w:bodyDiv w:val="1"/>
      <w:marLeft w:val="0"/>
      <w:marRight w:val="0"/>
      <w:marTop w:val="0"/>
      <w:marBottom w:val="0"/>
      <w:divBdr>
        <w:top w:val="none" w:sz="0" w:space="0" w:color="auto"/>
        <w:left w:val="none" w:sz="0" w:space="0" w:color="auto"/>
        <w:bottom w:val="none" w:sz="0" w:space="0" w:color="auto"/>
        <w:right w:val="none" w:sz="0" w:space="0" w:color="auto"/>
      </w:divBdr>
    </w:div>
    <w:div w:id="432170011">
      <w:bodyDiv w:val="1"/>
      <w:marLeft w:val="0"/>
      <w:marRight w:val="0"/>
      <w:marTop w:val="0"/>
      <w:marBottom w:val="0"/>
      <w:divBdr>
        <w:top w:val="none" w:sz="0" w:space="0" w:color="auto"/>
        <w:left w:val="none" w:sz="0" w:space="0" w:color="auto"/>
        <w:bottom w:val="none" w:sz="0" w:space="0" w:color="auto"/>
        <w:right w:val="none" w:sz="0" w:space="0" w:color="auto"/>
      </w:divBdr>
    </w:div>
    <w:div w:id="439762786">
      <w:bodyDiv w:val="1"/>
      <w:marLeft w:val="0"/>
      <w:marRight w:val="0"/>
      <w:marTop w:val="0"/>
      <w:marBottom w:val="0"/>
      <w:divBdr>
        <w:top w:val="none" w:sz="0" w:space="0" w:color="auto"/>
        <w:left w:val="none" w:sz="0" w:space="0" w:color="auto"/>
        <w:bottom w:val="none" w:sz="0" w:space="0" w:color="auto"/>
        <w:right w:val="none" w:sz="0" w:space="0" w:color="auto"/>
      </w:divBdr>
    </w:div>
    <w:div w:id="448204412">
      <w:bodyDiv w:val="1"/>
      <w:marLeft w:val="0"/>
      <w:marRight w:val="0"/>
      <w:marTop w:val="0"/>
      <w:marBottom w:val="0"/>
      <w:divBdr>
        <w:top w:val="none" w:sz="0" w:space="0" w:color="auto"/>
        <w:left w:val="none" w:sz="0" w:space="0" w:color="auto"/>
        <w:bottom w:val="none" w:sz="0" w:space="0" w:color="auto"/>
        <w:right w:val="none" w:sz="0" w:space="0" w:color="auto"/>
      </w:divBdr>
    </w:div>
    <w:div w:id="463043729">
      <w:bodyDiv w:val="1"/>
      <w:marLeft w:val="0"/>
      <w:marRight w:val="0"/>
      <w:marTop w:val="0"/>
      <w:marBottom w:val="0"/>
      <w:divBdr>
        <w:top w:val="none" w:sz="0" w:space="0" w:color="auto"/>
        <w:left w:val="none" w:sz="0" w:space="0" w:color="auto"/>
        <w:bottom w:val="none" w:sz="0" w:space="0" w:color="auto"/>
        <w:right w:val="none" w:sz="0" w:space="0" w:color="auto"/>
      </w:divBdr>
    </w:div>
    <w:div w:id="467745805">
      <w:bodyDiv w:val="1"/>
      <w:marLeft w:val="0"/>
      <w:marRight w:val="0"/>
      <w:marTop w:val="0"/>
      <w:marBottom w:val="0"/>
      <w:divBdr>
        <w:top w:val="none" w:sz="0" w:space="0" w:color="auto"/>
        <w:left w:val="none" w:sz="0" w:space="0" w:color="auto"/>
        <w:bottom w:val="none" w:sz="0" w:space="0" w:color="auto"/>
        <w:right w:val="none" w:sz="0" w:space="0" w:color="auto"/>
      </w:divBdr>
    </w:div>
    <w:div w:id="473062660">
      <w:bodyDiv w:val="1"/>
      <w:marLeft w:val="0"/>
      <w:marRight w:val="0"/>
      <w:marTop w:val="0"/>
      <w:marBottom w:val="0"/>
      <w:divBdr>
        <w:top w:val="none" w:sz="0" w:space="0" w:color="auto"/>
        <w:left w:val="none" w:sz="0" w:space="0" w:color="auto"/>
        <w:bottom w:val="none" w:sz="0" w:space="0" w:color="auto"/>
        <w:right w:val="none" w:sz="0" w:space="0" w:color="auto"/>
      </w:divBdr>
    </w:div>
    <w:div w:id="476650454">
      <w:bodyDiv w:val="1"/>
      <w:marLeft w:val="0"/>
      <w:marRight w:val="0"/>
      <w:marTop w:val="0"/>
      <w:marBottom w:val="0"/>
      <w:divBdr>
        <w:top w:val="none" w:sz="0" w:space="0" w:color="auto"/>
        <w:left w:val="none" w:sz="0" w:space="0" w:color="auto"/>
        <w:bottom w:val="none" w:sz="0" w:space="0" w:color="auto"/>
        <w:right w:val="none" w:sz="0" w:space="0" w:color="auto"/>
      </w:divBdr>
    </w:div>
    <w:div w:id="486672568">
      <w:bodyDiv w:val="1"/>
      <w:marLeft w:val="0"/>
      <w:marRight w:val="0"/>
      <w:marTop w:val="0"/>
      <w:marBottom w:val="0"/>
      <w:divBdr>
        <w:top w:val="none" w:sz="0" w:space="0" w:color="auto"/>
        <w:left w:val="none" w:sz="0" w:space="0" w:color="auto"/>
        <w:bottom w:val="none" w:sz="0" w:space="0" w:color="auto"/>
        <w:right w:val="none" w:sz="0" w:space="0" w:color="auto"/>
      </w:divBdr>
    </w:div>
    <w:div w:id="490874839">
      <w:bodyDiv w:val="1"/>
      <w:marLeft w:val="0"/>
      <w:marRight w:val="0"/>
      <w:marTop w:val="0"/>
      <w:marBottom w:val="0"/>
      <w:divBdr>
        <w:top w:val="none" w:sz="0" w:space="0" w:color="auto"/>
        <w:left w:val="none" w:sz="0" w:space="0" w:color="auto"/>
        <w:bottom w:val="none" w:sz="0" w:space="0" w:color="auto"/>
        <w:right w:val="none" w:sz="0" w:space="0" w:color="auto"/>
      </w:divBdr>
    </w:div>
    <w:div w:id="495457786">
      <w:bodyDiv w:val="1"/>
      <w:marLeft w:val="0"/>
      <w:marRight w:val="0"/>
      <w:marTop w:val="0"/>
      <w:marBottom w:val="0"/>
      <w:divBdr>
        <w:top w:val="none" w:sz="0" w:space="0" w:color="auto"/>
        <w:left w:val="none" w:sz="0" w:space="0" w:color="auto"/>
        <w:bottom w:val="none" w:sz="0" w:space="0" w:color="auto"/>
        <w:right w:val="none" w:sz="0" w:space="0" w:color="auto"/>
      </w:divBdr>
    </w:div>
    <w:div w:id="496505376">
      <w:bodyDiv w:val="1"/>
      <w:marLeft w:val="0"/>
      <w:marRight w:val="0"/>
      <w:marTop w:val="0"/>
      <w:marBottom w:val="0"/>
      <w:divBdr>
        <w:top w:val="none" w:sz="0" w:space="0" w:color="auto"/>
        <w:left w:val="none" w:sz="0" w:space="0" w:color="auto"/>
        <w:bottom w:val="none" w:sz="0" w:space="0" w:color="auto"/>
        <w:right w:val="none" w:sz="0" w:space="0" w:color="auto"/>
      </w:divBdr>
    </w:div>
    <w:div w:id="510606991">
      <w:bodyDiv w:val="1"/>
      <w:marLeft w:val="0"/>
      <w:marRight w:val="0"/>
      <w:marTop w:val="0"/>
      <w:marBottom w:val="0"/>
      <w:divBdr>
        <w:top w:val="none" w:sz="0" w:space="0" w:color="auto"/>
        <w:left w:val="none" w:sz="0" w:space="0" w:color="auto"/>
        <w:bottom w:val="none" w:sz="0" w:space="0" w:color="auto"/>
        <w:right w:val="none" w:sz="0" w:space="0" w:color="auto"/>
      </w:divBdr>
    </w:div>
    <w:div w:id="544681953">
      <w:bodyDiv w:val="1"/>
      <w:marLeft w:val="0"/>
      <w:marRight w:val="0"/>
      <w:marTop w:val="0"/>
      <w:marBottom w:val="0"/>
      <w:divBdr>
        <w:top w:val="none" w:sz="0" w:space="0" w:color="auto"/>
        <w:left w:val="none" w:sz="0" w:space="0" w:color="auto"/>
        <w:bottom w:val="none" w:sz="0" w:space="0" w:color="auto"/>
        <w:right w:val="none" w:sz="0" w:space="0" w:color="auto"/>
      </w:divBdr>
    </w:div>
    <w:div w:id="559443031">
      <w:bodyDiv w:val="1"/>
      <w:marLeft w:val="0"/>
      <w:marRight w:val="0"/>
      <w:marTop w:val="0"/>
      <w:marBottom w:val="0"/>
      <w:divBdr>
        <w:top w:val="none" w:sz="0" w:space="0" w:color="auto"/>
        <w:left w:val="none" w:sz="0" w:space="0" w:color="auto"/>
        <w:bottom w:val="none" w:sz="0" w:space="0" w:color="auto"/>
        <w:right w:val="none" w:sz="0" w:space="0" w:color="auto"/>
      </w:divBdr>
    </w:div>
    <w:div w:id="564295712">
      <w:bodyDiv w:val="1"/>
      <w:marLeft w:val="0"/>
      <w:marRight w:val="0"/>
      <w:marTop w:val="0"/>
      <w:marBottom w:val="0"/>
      <w:divBdr>
        <w:top w:val="none" w:sz="0" w:space="0" w:color="auto"/>
        <w:left w:val="none" w:sz="0" w:space="0" w:color="auto"/>
        <w:bottom w:val="none" w:sz="0" w:space="0" w:color="auto"/>
        <w:right w:val="none" w:sz="0" w:space="0" w:color="auto"/>
      </w:divBdr>
    </w:div>
    <w:div w:id="586352225">
      <w:bodyDiv w:val="1"/>
      <w:marLeft w:val="0"/>
      <w:marRight w:val="0"/>
      <w:marTop w:val="0"/>
      <w:marBottom w:val="0"/>
      <w:divBdr>
        <w:top w:val="none" w:sz="0" w:space="0" w:color="auto"/>
        <w:left w:val="none" w:sz="0" w:space="0" w:color="auto"/>
        <w:bottom w:val="none" w:sz="0" w:space="0" w:color="auto"/>
        <w:right w:val="none" w:sz="0" w:space="0" w:color="auto"/>
      </w:divBdr>
    </w:div>
    <w:div w:id="586621133">
      <w:bodyDiv w:val="1"/>
      <w:marLeft w:val="0"/>
      <w:marRight w:val="0"/>
      <w:marTop w:val="0"/>
      <w:marBottom w:val="0"/>
      <w:divBdr>
        <w:top w:val="none" w:sz="0" w:space="0" w:color="auto"/>
        <w:left w:val="none" w:sz="0" w:space="0" w:color="auto"/>
        <w:bottom w:val="none" w:sz="0" w:space="0" w:color="auto"/>
        <w:right w:val="none" w:sz="0" w:space="0" w:color="auto"/>
      </w:divBdr>
    </w:div>
    <w:div w:id="601113056">
      <w:bodyDiv w:val="1"/>
      <w:marLeft w:val="0"/>
      <w:marRight w:val="0"/>
      <w:marTop w:val="0"/>
      <w:marBottom w:val="0"/>
      <w:divBdr>
        <w:top w:val="none" w:sz="0" w:space="0" w:color="auto"/>
        <w:left w:val="none" w:sz="0" w:space="0" w:color="auto"/>
        <w:bottom w:val="none" w:sz="0" w:space="0" w:color="auto"/>
        <w:right w:val="none" w:sz="0" w:space="0" w:color="auto"/>
      </w:divBdr>
    </w:div>
    <w:div w:id="602567959">
      <w:bodyDiv w:val="1"/>
      <w:marLeft w:val="0"/>
      <w:marRight w:val="0"/>
      <w:marTop w:val="0"/>
      <w:marBottom w:val="0"/>
      <w:divBdr>
        <w:top w:val="none" w:sz="0" w:space="0" w:color="auto"/>
        <w:left w:val="none" w:sz="0" w:space="0" w:color="auto"/>
        <w:bottom w:val="none" w:sz="0" w:space="0" w:color="auto"/>
        <w:right w:val="none" w:sz="0" w:space="0" w:color="auto"/>
      </w:divBdr>
    </w:div>
    <w:div w:id="616447099">
      <w:bodyDiv w:val="1"/>
      <w:marLeft w:val="0"/>
      <w:marRight w:val="0"/>
      <w:marTop w:val="0"/>
      <w:marBottom w:val="0"/>
      <w:divBdr>
        <w:top w:val="none" w:sz="0" w:space="0" w:color="auto"/>
        <w:left w:val="none" w:sz="0" w:space="0" w:color="auto"/>
        <w:bottom w:val="none" w:sz="0" w:space="0" w:color="auto"/>
        <w:right w:val="none" w:sz="0" w:space="0" w:color="auto"/>
      </w:divBdr>
    </w:div>
    <w:div w:id="628709408">
      <w:bodyDiv w:val="1"/>
      <w:marLeft w:val="0"/>
      <w:marRight w:val="0"/>
      <w:marTop w:val="0"/>
      <w:marBottom w:val="0"/>
      <w:divBdr>
        <w:top w:val="none" w:sz="0" w:space="0" w:color="auto"/>
        <w:left w:val="none" w:sz="0" w:space="0" w:color="auto"/>
        <w:bottom w:val="none" w:sz="0" w:space="0" w:color="auto"/>
        <w:right w:val="none" w:sz="0" w:space="0" w:color="auto"/>
      </w:divBdr>
    </w:div>
    <w:div w:id="632369240">
      <w:bodyDiv w:val="1"/>
      <w:marLeft w:val="0"/>
      <w:marRight w:val="0"/>
      <w:marTop w:val="0"/>
      <w:marBottom w:val="0"/>
      <w:divBdr>
        <w:top w:val="none" w:sz="0" w:space="0" w:color="auto"/>
        <w:left w:val="none" w:sz="0" w:space="0" w:color="auto"/>
        <w:bottom w:val="none" w:sz="0" w:space="0" w:color="auto"/>
        <w:right w:val="none" w:sz="0" w:space="0" w:color="auto"/>
      </w:divBdr>
    </w:div>
    <w:div w:id="633872987">
      <w:bodyDiv w:val="1"/>
      <w:marLeft w:val="0"/>
      <w:marRight w:val="0"/>
      <w:marTop w:val="0"/>
      <w:marBottom w:val="0"/>
      <w:divBdr>
        <w:top w:val="none" w:sz="0" w:space="0" w:color="auto"/>
        <w:left w:val="none" w:sz="0" w:space="0" w:color="auto"/>
        <w:bottom w:val="none" w:sz="0" w:space="0" w:color="auto"/>
        <w:right w:val="none" w:sz="0" w:space="0" w:color="auto"/>
      </w:divBdr>
    </w:div>
    <w:div w:id="644168139">
      <w:bodyDiv w:val="1"/>
      <w:marLeft w:val="0"/>
      <w:marRight w:val="0"/>
      <w:marTop w:val="0"/>
      <w:marBottom w:val="0"/>
      <w:divBdr>
        <w:top w:val="none" w:sz="0" w:space="0" w:color="auto"/>
        <w:left w:val="none" w:sz="0" w:space="0" w:color="auto"/>
        <w:bottom w:val="none" w:sz="0" w:space="0" w:color="auto"/>
        <w:right w:val="none" w:sz="0" w:space="0" w:color="auto"/>
      </w:divBdr>
    </w:div>
    <w:div w:id="669413165">
      <w:bodyDiv w:val="1"/>
      <w:marLeft w:val="0"/>
      <w:marRight w:val="0"/>
      <w:marTop w:val="0"/>
      <w:marBottom w:val="0"/>
      <w:divBdr>
        <w:top w:val="none" w:sz="0" w:space="0" w:color="auto"/>
        <w:left w:val="none" w:sz="0" w:space="0" w:color="auto"/>
        <w:bottom w:val="none" w:sz="0" w:space="0" w:color="auto"/>
        <w:right w:val="none" w:sz="0" w:space="0" w:color="auto"/>
      </w:divBdr>
    </w:div>
    <w:div w:id="669723136">
      <w:bodyDiv w:val="1"/>
      <w:marLeft w:val="0"/>
      <w:marRight w:val="0"/>
      <w:marTop w:val="0"/>
      <w:marBottom w:val="0"/>
      <w:divBdr>
        <w:top w:val="none" w:sz="0" w:space="0" w:color="auto"/>
        <w:left w:val="none" w:sz="0" w:space="0" w:color="auto"/>
        <w:bottom w:val="none" w:sz="0" w:space="0" w:color="auto"/>
        <w:right w:val="none" w:sz="0" w:space="0" w:color="auto"/>
      </w:divBdr>
    </w:div>
    <w:div w:id="670719971">
      <w:bodyDiv w:val="1"/>
      <w:marLeft w:val="0"/>
      <w:marRight w:val="0"/>
      <w:marTop w:val="0"/>
      <w:marBottom w:val="0"/>
      <w:divBdr>
        <w:top w:val="none" w:sz="0" w:space="0" w:color="auto"/>
        <w:left w:val="none" w:sz="0" w:space="0" w:color="auto"/>
        <w:bottom w:val="none" w:sz="0" w:space="0" w:color="auto"/>
        <w:right w:val="none" w:sz="0" w:space="0" w:color="auto"/>
      </w:divBdr>
    </w:div>
    <w:div w:id="673535615">
      <w:bodyDiv w:val="1"/>
      <w:marLeft w:val="0"/>
      <w:marRight w:val="0"/>
      <w:marTop w:val="0"/>
      <w:marBottom w:val="0"/>
      <w:divBdr>
        <w:top w:val="none" w:sz="0" w:space="0" w:color="auto"/>
        <w:left w:val="none" w:sz="0" w:space="0" w:color="auto"/>
        <w:bottom w:val="none" w:sz="0" w:space="0" w:color="auto"/>
        <w:right w:val="none" w:sz="0" w:space="0" w:color="auto"/>
      </w:divBdr>
    </w:div>
    <w:div w:id="678433005">
      <w:bodyDiv w:val="1"/>
      <w:marLeft w:val="0"/>
      <w:marRight w:val="0"/>
      <w:marTop w:val="0"/>
      <w:marBottom w:val="0"/>
      <w:divBdr>
        <w:top w:val="none" w:sz="0" w:space="0" w:color="auto"/>
        <w:left w:val="none" w:sz="0" w:space="0" w:color="auto"/>
        <w:bottom w:val="none" w:sz="0" w:space="0" w:color="auto"/>
        <w:right w:val="none" w:sz="0" w:space="0" w:color="auto"/>
      </w:divBdr>
    </w:div>
    <w:div w:id="685794138">
      <w:bodyDiv w:val="1"/>
      <w:marLeft w:val="0"/>
      <w:marRight w:val="0"/>
      <w:marTop w:val="0"/>
      <w:marBottom w:val="0"/>
      <w:divBdr>
        <w:top w:val="none" w:sz="0" w:space="0" w:color="auto"/>
        <w:left w:val="none" w:sz="0" w:space="0" w:color="auto"/>
        <w:bottom w:val="none" w:sz="0" w:space="0" w:color="auto"/>
        <w:right w:val="none" w:sz="0" w:space="0" w:color="auto"/>
      </w:divBdr>
    </w:div>
    <w:div w:id="700589586">
      <w:bodyDiv w:val="1"/>
      <w:marLeft w:val="0"/>
      <w:marRight w:val="0"/>
      <w:marTop w:val="0"/>
      <w:marBottom w:val="0"/>
      <w:divBdr>
        <w:top w:val="none" w:sz="0" w:space="0" w:color="auto"/>
        <w:left w:val="none" w:sz="0" w:space="0" w:color="auto"/>
        <w:bottom w:val="none" w:sz="0" w:space="0" w:color="auto"/>
        <w:right w:val="none" w:sz="0" w:space="0" w:color="auto"/>
      </w:divBdr>
    </w:div>
    <w:div w:id="709258576">
      <w:bodyDiv w:val="1"/>
      <w:marLeft w:val="0"/>
      <w:marRight w:val="0"/>
      <w:marTop w:val="0"/>
      <w:marBottom w:val="0"/>
      <w:divBdr>
        <w:top w:val="none" w:sz="0" w:space="0" w:color="auto"/>
        <w:left w:val="none" w:sz="0" w:space="0" w:color="auto"/>
        <w:bottom w:val="none" w:sz="0" w:space="0" w:color="auto"/>
        <w:right w:val="none" w:sz="0" w:space="0" w:color="auto"/>
      </w:divBdr>
    </w:div>
    <w:div w:id="730345436">
      <w:bodyDiv w:val="1"/>
      <w:marLeft w:val="0"/>
      <w:marRight w:val="0"/>
      <w:marTop w:val="0"/>
      <w:marBottom w:val="0"/>
      <w:divBdr>
        <w:top w:val="none" w:sz="0" w:space="0" w:color="auto"/>
        <w:left w:val="none" w:sz="0" w:space="0" w:color="auto"/>
        <w:bottom w:val="none" w:sz="0" w:space="0" w:color="auto"/>
        <w:right w:val="none" w:sz="0" w:space="0" w:color="auto"/>
      </w:divBdr>
    </w:div>
    <w:div w:id="742685452">
      <w:bodyDiv w:val="1"/>
      <w:marLeft w:val="0"/>
      <w:marRight w:val="0"/>
      <w:marTop w:val="0"/>
      <w:marBottom w:val="0"/>
      <w:divBdr>
        <w:top w:val="none" w:sz="0" w:space="0" w:color="auto"/>
        <w:left w:val="none" w:sz="0" w:space="0" w:color="auto"/>
        <w:bottom w:val="none" w:sz="0" w:space="0" w:color="auto"/>
        <w:right w:val="none" w:sz="0" w:space="0" w:color="auto"/>
      </w:divBdr>
    </w:div>
    <w:div w:id="753017111">
      <w:bodyDiv w:val="1"/>
      <w:marLeft w:val="0"/>
      <w:marRight w:val="0"/>
      <w:marTop w:val="0"/>
      <w:marBottom w:val="0"/>
      <w:divBdr>
        <w:top w:val="none" w:sz="0" w:space="0" w:color="auto"/>
        <w:left w:val="none" w:sz="0" w:space="0" w:color="auto"/>
        <w:bottom w:val="none" w:sz="0" w:space="0" w:color="auto"/>
        <w:right w:val="none" w:sz="0" w:space="0" w:color="auto"/>
      </w:divBdr>
    </w:div>
    <w:div w:id="754285943">
      <w:bodyDiv w:val="1"/>
      <w:marLeft w:val="0"/>
      <w:marRight w:val="0"/>
      <w:marTop w:val="0"/>
      <w:marBottom w:val="0"/>
      <w:divBdr>
        <w:top w:val="none" w:sz="0" w:space="0" w:color="auto"/>
        <w:left w:val="none" w:sz="0" w:space="0" w:color="auto"/>
        <w:bottom w:val="none" w:sz="0" w:space="0" w:color="auto"/>
        <w:right w:val="none" w:sz="0" w:space="0" w:color="auto"/>
      </w:divBdr>
    </w:div>
    <w:div w:id="773667413">
      <w:bodyDiv w:val="1"/>
      <w:marLeft w:val="0"/>
      <w:marRight w:val="0"/>
      <w:marTop w:val="0"/>
      <w:marBottom w:val="0"/>
      <w:divBdr>
        <w:top w:val="none" w:sz="0" w:space="0" w:color="auto"/>
        <w:left w:val="none" w:sz="0" w:space="0" w:color="auto"/>
        <w:bottom w:val="none" w:sz="0" w:space="0" w:color="auto"/>
        <w:right w:val="none" w:sz="0" w:space="0" w:color="auto"/>
      </w:divBdr>
    </w:div>
    <w:div w:id="782071711">
      <w:bodyDiv w:val="1"/>
      <w:marLeft w:val="0"/>
      <w:marRight w:val="0"/>
      <w:marTop w:val="0"/>
      <w:marBottom w:val="0"/>
      <w:divBdr>
        <w:top w:val="none" w:sz="0" w:space="0" w:color="auto"/>
        <w:left w:val="none" w:sz="0" w:space="0" w:color="auto"/>
        <w:bottom w:val="none" w:sz="0" w:space="0" w:color="auto"/>
        <w:right w:val="none" w:sz="0" w:space="0" w:color="auto"/>
      </w:divBdr>
    </w:div>
    <w:div w:id="802239247">
      <w:bodyDiv w:val="1"/>
      <w:marLeft w:val="0"/>
      <w:marRight w:val="0"/>
      <w:marTop w:val="0"/>
      <w:marBottom w:val="0"/>
      <w:divBdr>
        <w:top w:val="none" w:sz="0" w:space="0" w:color="auto"/>
        <w:left w:val="none" w:sz="0" w:space="0" w:color="auto"/>
        <w:bottom w:val="none" w:sz="0" w:space="0" w:color="auto"/>
        <w:right w:val="none" w:sz="0" w:space="0" w:color="auto"/>
      </w:divBdr>
    </w:div>
    <w:div w:id="805732267">
      <w:bodyDiv w:val="1"/>
      <w:marLeft w:val="0"/>
      <w:marRight w:val="0"/>
      <w:marTop w:val="0"/>
      <w:marBottom w:val="0"/>
      <w:divBdr>
        <w:top w:val="none" w:sz="0" w:space="0" w:color="auto"/>
        <w:left w:val="none" w:sz="0" w:space="0" w:color="auto"/>
        <w:bottom w:val="none" w:sz="0" w:space="0" w:color="auto"/>
        <w:right w:val="none" w:sz="0" w:space="0" w:color="auto"/>
      </w:divBdr>
    </w:div>
    <w:div w:id="815145632">
      <w:bodyDiv w:val="1"/>
      <w:marLeft w:val="0"/>
      <w:marRight w:val="0"/>
      <w:marTop w:val="0"/>
      <w:marBottom w:val="0"/>
      <w:divBdr>
        <w:top w:val="none" w:sz="0" w:space="0" w:color="auto"/>
        <w:left w:val="none" w:sz="0" w:space="0" w:color="auto"/>
        <w:bottom w:val="none" w:sz="0" w:space="0" w:color="auto"/>
        <w:right w:val="none" w:sz="0" w:space="0" w:color="auto"/>
      </w:divBdr>
    </w:div>
    <w:div w:id="817841501">
      <w:bodyDiv w:val="1"/>
      <w:marLeft w:val="0"/>
      <w:marRight w:val="0"/>
      <w:marTop w:val="0"/>
      <w:marBottom w:val="0"/>
      <w:divBdr>
        <w:top w:val="none" w:sz="0" w:space="0" w:color="auto"/>
        <w:left w:val="none" w:sz="0" w:space="0" w:color="auto"/>
        <w:bottom w:val="none" w:sz="0" w:space="0" w:color="auto"/>
        <w:right w:val="none" w:sz="0" w:space="0" w:color="auto"/>
      </w:divBdr>
    </w:div>
    <w:div w:id="820655556">
      <w:bodyDiv w:val="1"/>
      <w:marLeft w:val="0"/>
      <w:marRight w:val="0"/>
      <w:marTop w:val="0"/>
      <w:marBottom w:val="0"/>
      <w:divBdr>
        <w:top w:val="none" w:sz="0" w:space="0" w:color="auto"/>
        <w:left w:val="none" w:sz="0" w:space="0" w:color="auto"/>
        <w:bottom w:val="none" w:sz="0" w:space="0" w:color="auto"/>
        <w:right w:val="none" w:sz="0" w:space="0" w:color="auto"/>
      </w:divBdr>
    </w:div>
    <w:div w:id="861745220">
      <w:bodyDiv w:val="1"/>
      <w:marLeft w:val="0"/>
      <w:marRight w:val="0"/>
      <w:marTop w:val="0"/>
      <w:marBottom w:val="0"/>
      <w:divBdr>
        <w:top w:val="none" w:sz="0" w:space="0" w:color="auto"/>
        <w:left w:val="none" w:sz="0" w:space="0" w:color="auto"/>
        <w:bottom w:val="none" w:sz="0" w:space="0" w:color="auto"/>
        <w:right w:val="none" w:sz="0" w:space="0" w:color="auto"/>
      </w:divBdr>
    </w:div>
    <w:div w:id="865217352">
      <w:bodyDiv w:val="1"/>
      <w:marLeft w:val="0"/>
      <w:marRight w:val="0"/>
      <w:marTop w:val="0"/>
      <w:marBottom w:val="0"/>
      <w:divBdr>
        <w:top w:val="none" w:sz="0" w:space="0" w:color="auto"/>
        <w:left w:val="none" w:sz="0" w:space="0" w:color="auto"/>
        <w:bottom w:val="none" w:sz="0" w:space="0" w:color="auto"/>
        <w:right w:val="none" w:sz="0" w:space="0" w:color="auto"/>
      </w:divBdr>
    </w:div>
    <w:div w:id="905919156">
      <w:bodyDiv w:val="1"/>
      <w:marLeft w:val="0"/>
      <w:marRight w:val="0"/>
      <w:marTop w:val="0"/>
      <w:marBottom w:val="0"/>
      <w:divBdr>
        <w:top w:val="none" w:sz="0" w:space="0" w:color="auto"/>
        <w:left w:val="none" w:sz="0" w:space="0" w:color="auto"/>
        <w:bottom w:val="none" w:sz="0" w:space="0" w:color="auto"/>
        <w:right w:val="none" w:sz="0" w:space="0" w:color="auto"/>
      </w:divBdr>
    </w:div>
    <w:div w:id="914358888">
      <w:bodyDiv w:val="1"/>
      <w:marLeft w:val="0"/>
      <w:marRight w:val="0"/>
      <w:marTop w:val="0"/>
      <w:marBottom w:val="0"/>
      <w:divBdr>
        <w:top w:val="none" w:sz="0" w:space="0" w:color="auto"/>
        <w:left w:val="none" w:sz="0" w:space="0" w:color="auto"/>
        <w:bottom w:val="none" w:sz="0" w:space="0" w:color="auto"/>
        <w:right w:val="none" w:sz="0" w:space="0" w:color="auto"/>
      </w:divBdr>
    </w:div>
    <w:div w:id="936985850">
      <w:bodyDiv w:val="1"/>
      <w:marLeft w:val="0"/>
      <w:marRight w:val="0"/>
      <w:marTop w:val="0"/>
      <w:marBottom w:val="0"/>
      <w:divBdr>
        <w:top w:val="none" w:sz="0" w:space="0" w:color="auto"/>
        <w:left w:val="none" w:sz="0" w:space="0" w:color="auto"/>
        <w:bottom w:val="none" w:sz="0" w:space="0" w:color="auto"/>
        <w:right w:val="none" w:sz="0" w:space="0" w:color="auto"/>
      </w:divBdr>
    </w:div>
    <w:div w:id="976641564">
      <w:bodyDiv w:val="1"/>
      <w:marLeft w:val="0"/>
      <w:marRight w:val="0"/>
      <w:marTop w:val="0"/>
      <w:marBottom w:val="0"/>
      <w:divBdr>
        <w:top w:val="none" w:sz="0" w:space="0" w:color="auto"/>
        <w:left w:val="none" w:sz="0" w:space="0" w:color="auto"/>
        <w:bottom w:val="none" w:sz="0" w:space="0" w:color="auto"/>
        <w:right w:val="none" w:sz="0" w:space="0" w:color="auto"/>
      </w:divBdr>
    </w:div>
    <w:div w:id="977764196">
      <w:bodyDiv w:val="1"/>
      <w:marLeft w:val="0"/>
      <w:marRight w:val="0"/>
      <w:marTop w:val="0"/>
      <w:marBottom w:val="0"/>
      <w:divBdr>
        <w:top w:val="none" w:sz="0" w:space="0" w:color="auto"/>
        <w:left w:val="none" w:sz="0" w:space="0" w:color="auto"/>
        <w:bottom w:val="none" w:sz="0" w:space="0" w:color="auto"/>
        <w:right w:val="none" w:sz="0" w:space="0" w:color="auto"/>
      </w:divBdr>
    </w:div>
    <w:div w:id="989598218">
      <w:bodyDiv w:val="1"/>
      <w:marLeft w:val="0"/>
      <w:marRight w:val="0"/>
      <w:marTop w:val="0"/>
      <w:marBottom w:val="0"/>
      <w:divBdr>
        <w:top w:val="none" w:sz="0" w:space="0" w:color="auto"/>
        <w:left w:val="none" w:sz="0" w:space="0" w:color="auto"/>
        <w:bottom w:val="none" w:sz="0" w:space="0" w:color="auto"/>
        <w:right w:val="none" w:sz="0" w:space="0" w:color="auto"/>
      </w:divBdr>
    </w:div>
    <w:div w:id="1006980302">
      <w:bodyDiv w:val="1"/>
      <w:marLeft w:val="0"/>
      <w:marRight w:val="0"/>
      <w:marTop w:val="0"/>
      <w:marBottom w:val="0"/>
      <w:divBdr>
        <w:top w:val="none" w:sz="0" w:space="0" w:color="auto"/>
        <w:left w:val="none" w:sz="0" w:space="0" w:color="auto"/>
        <w:bottom w:val="none" w:sz="0" w:space="0" w:color="auto"/>
        <w:right w:val="none" w:sz="0" w:space="0" w:color="auto"/>
      </w:divBdr>
    </w:div>
    <w:div w:id="1008093043">
      <w:bodyDiv w:val="1"/>
      <w:marLeft w:val="0"/>
      <w:marRight w:val="0"/>
      <w:marTop w:val="0"/>
      <w:marBottom w:val="0"/>
      <w:divBdr>
        <w:top w:val="none" w:sz="0" w:space="0" w:color="auto"/>
        <w:left w:val="none" w:sz="0" w:space="0" w:color="auto"/>
        <w:bottom w:val="none" w:sz="0" w:space="0" w:color="auto"/>
        <w:right w:val="none" w:sz="0" w:space="0" w:color="auto"/>
      </w:divBdr>
    </w:div>
    <w:div w:id="1018700448">
      <w:bodyDiv w:val="1"/>
      <w:marLeft w:val="0"/>
      <w:marRight w:val="0"/>
      <w:marTop w:val="0"/>
      <w:marBottom w:val="0"/>
      <w:divBdr>
        <w:top w:val="none" w:sz="0" w:space="0" w:color="auto"/>
        <w:left w:val="none" w:sz="0" w:space="0" w:color="auto"/>
        <w:bottom w:val="none" w:sz="0" w:space="0" w:color="auto"/>
        <w:right w:val="none" w:sz="0" w:space="0" w:color="auto"/>
      </w:divBdr>
    </w:div>
    <w:div w:id="1027563364">
      <w:bodyDiv w:val="1"/>
      <w:marLeft w:val="0"/>
      <w:marRight w:val="0"/>
      <w:marTop w:val="0"/>
      <w:marBottom w:val="0"/>
      <w:divBdr>
        <w:top w:val="none" w:sz="0" w:space="0" w:color="auto"/>
        <w:left w:val="none" w:sz="0" w:space="0" w:color="auto"/>
        <w:bottom w:val="none" w:sz="0" w:space="0" w:color="auto"/>
        <w:right w:val="none" w:sz="0" w:space="0" w:color="auto"/>
      </w:divBdr>
    </w:div>
    <w:div w:id="1071123405">
      <w:bodyDiv w:val="1"/>
      <w:marLeft w:val="0"/>
      <w:marRight w:val="0"/>
      <w:marTop w:val="0"/>
      <w:marBottom w:val="0"/>
      <w:divBdr>
        <w:top w:val="none" w:sz="0" w:space="0" w:color="auto"/>
        <w:left w:val="none" w:sz="0" w:space="0" w:color="auto"/>
        <w:bottom w:val="none" w:sz="0" w:space="0" w:color="auto"/>
        <w:right w:val="none" w:sz="0" w:space="0" w:color="auto"/>
      </w:divBdr>
    </w:div>
    <w:div w:id="1073234555">
      <w:bodyDiv w:val="1"/>
      <w:marLeft w:val="0"/>
      <w:marRight w:val="0"/>
      <w:marTop w:val="0"/>
      <w:marBottom w:val="0"/>
      <w:divBdr>
        <w:top w:val="none" w:sz="0" w:space="0" w:color="auto"/>
        <w:left w:val="none" w:sz="0" w:space="0" w:color="auto"/>
        <w:bottom w:val="none" w:sz="0" w:space="0" w:color="auto"/>
        <w:right w:val="none" w:sz="0" w:space="0" w:color="auto"/>
      </w:divBdr>
    </w:div>
    <w:div w:id="1074738193">
      <w:bodyDiv w:val="1"/>
      <w:marLeft w:val="0"/>
      <w:marRight w:val="0"/>
      <w:marTop w:val="0"/>
      <w:marBottom w:val="0"/>
      <w:divBdr>
        <w:top w:val="none" w:sz="0" w:space="0" w:color="auto"/>
        <w:left w:val="none" w:sz="0" w:space="0" w:color="auto"/>
        <w:bottom w:val="none" w:sz="0" w:space="0" w:color="auto"/>
        <w:right w:val="none" w:sz="0" w:space="0" w:color="auto"/>
      </w:divBdr>
    </w:div>
    <w:div w:id="1092899288">
      <w:bodyDiv w:val="1"/>
      <w:marLeft w:val="0"/>
      <w:marRight w:val="0"/>
      <w:marTop w:val="0"/>
      <w:marBottom w:val="0"/>
      <w:divBdr>
        <w:top w:val="none" w:sz="0" w:space="0" w:color="auto"/>
        <w:left w:val="none" w:sz="0" w:space="0" w:color="auto"/>
        <w:bottom w:val="none" w:sz="0" w:space="0" w:color="auto"/>
        <w:right w:val="none" w:sz="0" w:space="0" w:color="auto"/>
      </w:divBdr>
    </w:div>
    <w:div w:id="1103647204">
      <w:bodyDiv w:val="1"/>
      <w:marLeft w:val="0"/>
      <w:marRight w:val="0"/>
      <w:marTop w:val="0"/>
      <w:marBottom w:val="0"/>
      <w:divBdr>
        <w:top w:val="none" w:sz="0" w:space="0" w:color="auto"/>
        <w:left w:val="none" w:sz="0" w:space="0" w:color="auto"/>
        <w:bottom w:val="none" w:sz="0" w:space="0" w:color="auto"/>
        <w:right w:val="none" w:sz="0" w:space="0" w:color="auto"/>
      </w:divBdr>
    </w:div>
    <w:div w:id="1121142898">
      <w:bodyDiv w:val="1"/>
      <w:marLeft w:val="0"/>
      <w:marRight w:val="0"/>
      <w:marTop w:val="0"/>
      <w:marBottom w:val="0"/>
      <w:divBdr>
        <w:top w:val="none" w:sz="0" w:space="0" w:color="auto"/>
        <w:left w:val="none" w:sz="0" w:space="0" w:color="auto"/>
        <w:bottom w:val="none" w:sz="0" w:space="0" w:color="auto"/>
        <w:right w:val="none" w:sz="0" w:space="0" w:color="auto"/>
      </w:divBdr>
    </w:div>
    <w:div w:id="1141269858">
      <w:bodyDiv w:val="1"/>
      <w:marLeft w:val="0"/>
      <w:marRight w:val="0"/>
      <w:marTop w:val="0"/>
      <w:marBottom w:val="0"/>
      <w:divBdr>
        <w:top w:val="none" w:sz="0" w:space="0" w:color="auto"/>
        <w:left w:val="none" w:sz="0" w:space="0" w:color="auto"/>
        <w:bottom w:val="none" w:sz="0" w:space="0" w:color="auto"/>
        <w:right w:val="none" w:sz="0" w:space="0" w:color="auto"/>
      </w:divBdr>
    </w:div>
    <w:div w:id="1143548461">
      <w:bodyDiv w:val="1"/>
      <w:marLeft w:val="0"/>
      <w:marRight w:val="0"/>
      <w:marTop w:val="0"/>
      <w:marBottom w:val="0"/>
      <w:divBdr>
        <w:top w:val="none" w:sz="0" w:space="0" w:color="auto"/>
        <w:left w:val="none" w:sz="0" w:space="0" w:color="auto"/>
        <w:bottom w:val="none" w:sz="0" w:space="0" w:color="auto"/>
        <w:right w:val="none" w:sz="0" w:space="0" w:color="auto"/>
      </w:divBdr>
    </w:div>
    <w:div w:id="1148937392">
      <w:bodyDiv w:val="1"/>
      <w:marLeft w:val="0"/>
      <w:marRight w:val="0"/>
      <w:marTop w:val="0"/>
      <w:marBottom w:val="0"/>
      <w:divBdr>
        <w:top w:val="none" w:sz="0" w:space="0" w:color="auto"/>
        <w:left w:val="none" w:sz="0" w:space="0" w:color="auto"/>
        <w:bottom w:val="none" w:sz="0" w:space="0" w:color="auto"/>
        <w:right w:val="none" w:sz="0" w:space="0" w:color="auto"/>
      </w:divBdr>
    </w:div>
    <w:div w:id="1150749959">
      <w:bodyDiv w:val="1"/>
      <w:marLeft w:val="0"/>
      <w:marRight w:val="0"/>
      <w:marTop w:val="0"/>
      <w:marBottom w:val="0"/>
      <w:divBdr>
        <w:top w:val="none" w:sz="0" w:space="0" w:color="auto"/>
        <w:left w:val="none" w:sz="0" w:space="0" w:color="auto"/>
        <w:bottom w:val="none" w:sz="0" w:space="0" w:color="auto"/>
        <w:right w:val="none" w:sz="0" w:space="0" w:color="auto"/>
      </w:divBdr>
    </w:div>
    <w:div w:id="1176962733">
      <w:bodyDiv w:val="1"/>
      <w:marLeft w:val="0"/>
      <w:marRight w:val="0"/>
      <w:marTop w:val="0"/>
      <w:marBottom w:val="0"/>
      <w:divBdr>
        <w:top w:val="none" w:sz="0" w:space="0" w:color="auto"/>
        <w:left w:val="none" w:sz="0" w:space="0" w:color="auto"/>
        <w:bottom w:val="none" w:sz="0" w:space="0" w:color="auto"/>
        <w:right w:val="none" w:sz="0" w:space="0" w:color="auto"/>
      </w:divBdr>
    </w:div>
    <w:div w:id="1181700206">
      <w:bodyDiv w:val="1"/>
      <w:marLeft w:val="0"/>
      <w:marRight w:val="0"/>
      <w:marTop w:val="0"/>
      <w:marBottom w:val="0"/>
      <w:divBdr>
        <w:top w:val="none" w:sz="0" w:space="0" w:color="auto"/>
        <w:left w:val="none" w:sz="0" w:space="0" w:color="auto"/>
        <w:bottom w:val="none" w:sz="0" w:space="0" w:color="auto"/>
        <w:right w:val="none" w:sz="0" w:space="0" w:color="auto"/>
      </w:divBdr>
    </w:div>
    <w:div w:id="1190607770">
      <w:bodyDiv w:val="1"/>
      <w:marLeft w:val="0"/>
      <w:marRight w:val="0"/>
      <w:marTop w:val="0"/>
      <w:marBottom w:val="0"/>
      <w:divBdr>
        <w:top w:val="none" w:sz="0" w:space="0" w:color="auto"/>
        <w:left w:val="none" w:sz="0" w:space="0" w:color="auto"/>
        <w:bottom w:val="none" w:sz="0" w:space="0" w:color="auto"/>
        <w:right w:val="none" w:sz="0" w:space="0" w:color="auto"/>
      </w:divBdr>
    </w:div>
    <w:div w:id="1203445036">
      <w:bodyDiv w:val="1"/>
      <w:marLeft w:val="0"/>
      <w:marRight w:val="0"/>
      <w:marTop w:val="0"/>
      <w:marBottom w:val="0"/>
      <w:divBdr>
        <w:top w:val="none" w:sz="0" w:space="0" w:color="auto"/>
        <w:left w:val="none" w:sz="0" w:space="0" w:color="auto"/>
        <w:bottom w:val="none" w:sz="0" w:space="0" w:color="auto"/>
        <w:right w:val="none" w:sz="0" w:space="0" w:color="auto"/>
      </w:divBdr>
    </w:div>
    <w:div w:id="1204051407">
      <w:bodyDiv w:val="1"/>
      <w:marLeft w:val="0"/>
      <w:marRight w:val="0"/>
      <w:marTop w:val="0"/>
      <w:marBottom w:val="0"/>
      <w:divBdr>
        <w:top w:val="none" w:sz="0" w:space="0" w:color="auto"/>
        <w:left w:val="none" w:sz="0" w:space="0" w:color="auto"/>
        <w:bottom w:val="none" w:sz="0" w:space="0" w:color="auto"/>
        <w:right w:val="none" w:sz="0" w:space="0" w:color="auto"/>
      </w:divBdr>
    </w:div>
    <w:div w:id="1207792790">
      <w:bodyDiv w:val="1"/>
      <w:marLeft w:val="0"/>
      <w:marRight w:val="0"/>
      <w:marTop w:val="0"/>
      <w:marBottom w:val="0"/>
      <w:divBdr>
        <w:top w:val="none" w:sz="0" w:space="0" w:color="auto"/>
        <w:left w:val="none" w:sz="0" w:space="0" w:color="auto"/>
        <w:bottom w:val="none" w:sz="0" w:space="0" w:color="auto"/>
        <w:right w:val="none" w:sz="0" w:space="0" w:color="auto"/>
      </w:divBdr>
    </w:div>
    <w:div w:id="1223712562">
      <w:bodyDiv w:val="1"/>
      <w:marLeft w:val="0"/>
      <w:marRight w:val="0"/>
      <w:marTop w:val="0"/>
      <w:marBottom w:val="0"/>
      <w:divBdr>
        <w:top w:val="none" w:sz="0" w:space="0" w:color="auto"/>
        <w:left w:val="none" w:sz="0" w:space="0" w:color="auto"/>
        <w:bottom w:val="none" w:sz="0" w:space="0" w:color="auto"/>
        <w:right w:val="none" w:sz="0" w:space="0" w:color="auto"/>
      </w:divBdr>
    </w:div>
    <w:div w:id="1238636365">
      <w:bodyDiv w:val="1"/>
      <w:marLeft w:val="0"/>
      <w:marRight w:val="0"/>
      <w:marTop w:val="0"/>
      <w:marBottom w:val="0"/>
      <w:divBdr>
        <w:top w:val="none" w:sz="0" w:space="0" w:color="auto"/>
        <w:left w:val="none" w:sz="0" w:space="0" w:color="auto"/>
        <w:bottom w:val="none" w:sz="0" w:space="0" w:color="auto"/>
        <w:right w:val="none" w:sz="0" w:space="0" w:color="auto"/>
      </w:divBdr>
    </w:div>
    <w:div w:id="1245454764">
      <w:bodyDiv w:val="1"/>
      <w:marLeft w:val="0"/>
      <w:marRight w:val="0"/>
      <w:marTop w:val="0"/>
      <w:marBottom w:val="0"/>
      <w:divBdr>
        <w:top w:val="none" w:sz="0" w:space="0" w:color="auto"/>
        <w:left w:val="none" w:sz="0" w:space="0" w:color="auto"/>
        <w:bottom w:val="none" w:sz="0" w:space="0" w:color="auto"/>
        <w:right w:val="none" w:sz="0" w:space="0" w:color="auto"/>
      </w:divBdr>
    </w:div>
    <w:div w:id="1267467393">
      <w:bodyDiv w:val="1"/>
      <w:marLeft w:val="0"/>
      <w:marRight w:val="0"/>
      <w:marTop w:val="0"/>
      <w:marBottom w:val="0"/>
      <w:divBdr>
        <w:top w:val="none" w:sz="0" w:space="0" w:color="auto"/>
        <w:left w:val="none" w:sz="0" w:space="0" w:color="auto"/>
        <w:bottom w:val="none" w:sz="0" w:space="0" w:color="auto"/>
        <w:right w:val="none" w:sz="0" w:space="0" w:color="auto"/>
      </w:divBdr>
    </w:div>
    <w:div w:id="1297295506">
      <w:bodyDiv w:val="1"/>
      <w:marLeft w:val="0"/>
      <w:marRight w:val="0"/>
      <w:marTop w:val="0"/>
      <w:marBottom w:val="0"/>
      <w:divBdr>
        <w:top w:val="none" w:sz="0" w:space="0" w:color="auto"/>
        <w:left w:val="none" w:sz="0" w:space="0" w:color="auto"/>
        <w:bottom w:val="none" w:sz="0" w:space="0" w:color="auto"/>
        <w:right w:val="none" w:sz="0" w:space="0" w:color="auto"/>
      </w:divBdr>
    </w:div>
    <w:div w:id="1326394218">
      <w:bodyDiv w:val="1"/>
      <w:marLeft w:val="0"/>
      <w:marRight w:val="0"/>
      <w:marTop w:val="0"/>
      <w:marBottom w:val="0"/>
      <w:divBdr>
        <w:top w:val="none" w:sz="0" w:space="0" w:color="auto"/>
        <w:left w:val="none" w:sz="0" w:space="0" w:color="auto"/>
        <w:bottom w:val="none" w:sz="0" w:space="0" w:color="auto"/>
        <w:right w:val="none" w:sz="0" w:space="0" w:color="auto"/>
      </w:divBdr>
    </w:div>
    <w:div w:id="1328291496">
      <w:bodyDiv w:val="1"/>
      <w:marLeft w:val="0"/>
      <w:marRight w:val="0"/>
      <w:marTop w:val="0"/>
      <w:marBottom w:val="0"/>
      <w:divBdr>
        <w:top w:val="none" w:sz="0" w:space="0" w:color="auto"/>
        <w:left w:val="none" w:sz="0" w:space="0" w:color="auto"/>
        <w:bottom w:val="none" w:sz="0" w:space="0" w:color="auto"/>
        <w:right w:val="none" w:sz="0" w:space="0" w:color="auto"/>
      </w:divBdr>
    </w:div>
    <w:div w:id="1341926147">
      <w:bodyDiv w:val="1"/>
      <w:marLeft w:val="0"/>
      <w:marRight w:val="0"/>
      <w:marTop w:val="0"/>
      <w:marBottom w:val="0"/>
      <w:divBdr>
        <w:top w:val="none" w:sz="0" w:space="0" w:color="auto"/>
        <w:left w:val="none" w:sz="0" w:space="0" w:color="auto"/>
        <w:bottom w:val="none" w:sz="0" w:space="0" w:color="auto"/>
        <w:right w:val="none" w:sz="0" w:space="0" w:color="auto"/>
      </w:divBdr>
    </w:div>
    <w:div w:id="1352338683">
      <w:bodyDiv w:val="1"/>
      <w:marLeft w:val="0"/>
      <w:marRight w:val="0"/>
      <w:marTop w:val="0"/>
      <w:marBottom w:val="0"/>
      <w:divBdr>
        <w:top w:val="none" w:sz="0" w:space="0" w:color="auto"/>
        <w:left w:val="none" w:sz="0" w:space="0" w:color="auto"/>
        <w:bottom w:val="none" w:sz="0" w:space="0" w:color="auto"/>
        <w:right w:val="none" w:sz="0" w:space="0" w:color="auto"/>
      </w:divBdr>
    </w:div>
    <w:div w:id="1359431374">
      <w:bodyDiv w:val="1"/>
      <w:marLeft w:val="0"/>
      <w:marRight w:val="0"/>
      <w:marTop w:val="0"/>
      <w:marBottom w:val="0"/>
      <w:divBdr>
        <w:top w:val="none" w:sz="0" w:space="0" w:color="auto"/>
        <w:left w:val="none" w:sz="0" w:space="0" w:color="auto"/>
        <w:bottom w:val="none" w:sz="0" w:space="0" w:color="auto"/>
        <w:right w:val="none" w:sz="0" w:space="0" w:color="auto"/>
      </w:divBdr>
    </w:div>
    <w:div w:id="1363288324">
      <w:bodyDiv w:val="1"/>
      <w:marLeft w:val="0"/>
      <w:marRight w:val="0"/>
      <w:marTop w:val="0"/>
      <w:marBottom w:val="0"/>
      <w:divBdr>
        <w:top w:val="none" w:sz="0" w:space="0" w:color="auto"/>
        <w:left w:val="none" w:sz="0" w:space="0" w:color="auto"/>
        <w:bottom w:val="none" w:sz="0" w:space="0" w:color="auto"/>
        <w:right w:val="none" w:sz="0" w:space="0" w:color="auto"/>
      </w:divBdr>
    </w:div>
    <w:div w:id="1378433505">
      <w:bodyDiv w:val="1"/>
      <w:marLeft w:val="0"/>
      <w:marRight w:val="0"/>
      <w:marTop w:val="0"/>
      <w:marBottom w:val="0"/>
      <w:divBdr>
        <w:top w:val="none" w:sz="0" w:space="0" w:color="auto"/>
        <w:left w:val="none" w:sz="0" w:space="0" w:color="auto"/>
        <w:bottom w:val="none" w:sz="0" w:space="0" w:color="auto"/>
        <w:right w:val="none" w:sz="0" w:space="0" w:color="auto"/>
      </w:divBdr>
    </w:div>
    <w:div w:id="1386297846">
      <w:bodyDiv w:val="1"/>
      <w:marLeft w:val="0"/>
      <w:marRight w:val="0"/>
      <w:marTop w:val="0"/>
      <w:marBottom w:val="0"/>
      <w:divBdr>
        <w:top w:val="none" w:sz="0" w:space="0" w:color="auto"/>
        <w:left w:val="none" w:sz="0" w:space="0" w:color="auto"/>
        <w:bottom w:val="none" w:sz="0" w:space="0" w:color="auto"/>
        <w:right w:val="none" w:sz="0" w:space="0" w:color="auto"/>
      </w:divBdr>
    </w:div>
    <w:div w:id="1390809445">
      <w:bodyDiv w:val="1"/>
      <w:marLeft w:val="0"/>
      <w:marRight w:val="0"/>
      <w:marTop w:val="0"/>
      <w:marBottom w:val="0"/>
      <w:divBdr>
        <w:top w:val="none" w:sz="0" w:space="0" w:color="auto"/>
        <w:left w:val="none" w:sz="0" w:space="0" w:color="auto"/>
        <w:bottom w:val="none" w:sz="0" w:space="0" w:color="auto"/>
        <w:right w:val="none" w:sz="0" w:space="0" w:color="auto"/>
      </w:divBdr>
    </w:div>
    <w:div w:id="1391002467">
      <w:bodyDiv w:val="1"/>
      <w:marLeft w:val="0"/>
      <w:marRight w:val="0"/>
      <w:marTop w:val="0"/>
      <w:marBottom w:val="0"/>
      <w:divBdr>
        <w:top w:val="none" w:sz="0" w:space="0" w:color="auto"/>
        <w:left w:val="none" w:sz="0" w:space="0" w:color="auto"/>
        <w:bottom w:val="none" w:sz="0" w:space="0" w:color="auto"/>
        <w:right w:val="none" w:sz="0" w:space="0" w:color="auto"/>
      </w:divBdr>
    </w:div>
    <w:div w:id="1397781111">
      <w:bodyDiv w:val="1"/>
      <w:marLeft w:val="0"/>
      <w:marRight w:val="0"/>
      <w:marTop w:val="0"/>
      <w:marBottom w:val="0"/>
      <w:divBdr>
        <w:top w:val="none" w:sz="0" w:space="0" w:color="auto"/>
        <w:left w:val="none" w:sz="0" w:space="0" w:color="auto"/>
        <w:bottom w:val="none" w:sz="0" w:space="0" w:color="auto"/>
        <w:right w:val="none" w:sz="0" w:space="0" w:color="auto"/>
      </w:divBdr>
    </w:div>
    <w:div w:id="1410813085">
      <w:bodyDiv w:val="1"/>
      <w:marLeft w:val="0"/>
      <w:marRight w:val="0"/>
      <w:marTop w:val="0"/>
      <w:marBottom w:val="0"/>
      <w:divBdr>
        <w:top w:val="none" w:sz="0" w:space="0" w:color="auto"/>
        <w:left w:val="none" w:sz="0" w:space="0" w:color="auto"/>
        <w:bottom w:val="none" w:sz="0" w:space="0" w:color="auto"/>
        <w:right w:val="none" w:sz="0" w:space="0" w:color="auto"/>
      </w:divBdr>
    </w:div>
    <w:div w:id="1413159905">
      <w:bodyDiv w:val="1"/>
      <w:marLeft w:val="0"/>
      <w:marRight w:val="0"/>
      <w:marTop w:val="0"/>
      <w:marBottom w:val="0"/>
      <w:divBdr>
        <w:top w:val="none" w:sz="0" w:space="0" w:color="auto"/>
        <w:left w:val="none" w:sz="0" w:space="0" w:color="auto"/>
        <w:bottom w:val="none" w:sz="0" w:space="0" w:color="auto"/>
        <w:right w:val="none" w:sz="0" w:space="0" w:color="auto"/>
      </w:divBdr>
    </w:div>
    <w:div w:id="1417559866">
      <w:bodyDiv w:val="1"/>
      <w:marLeft w:val="0"/>
      <w:marRight w:val="0"/>
      <w:marTop w:val="0"/>
      <w:marBottom w:val="0"/>
      <w:divBdr>
        <w:top w:val="none" w:sz="0" w:space="0" w:color="auto"/>
        <w:left w:val="none" w:sz="0" w:space="0" w:color="auto"/>
        <w:bottom w:val="none" w:sz="0" w:space="0" w:color="auto"/>
        <w:right w:val="none" w:sz="0" w:space="0" w:color="auto"/>
      </w:divBdr>
      <w:divsChild>
        <w:div w:id="1556232911">
          <w:marLeft w:val="0"/>
          <w:marRight w:val="0"/>
          <w:marTop w:val="0"/>
          <w:marBottom w:val="0"/>
          <w:divBdr>
            <w:top w:val="none" w:sz="0" w:space="0" w:color="auto"/>
            <w:left w:val="none" w:sz="0" w:space="0" w:color="auto"/>
            <w:bottom w:val="none" w:sz="0" w:space="0" w:color="auto"/>
            <w:right w:val="none" w:sz="0" w:space="0" w:color="auto"/>
          </w:divBdr>
          <w:divsChild>
            <w:div w:id="884024805">
              <w:marLeft w:val="720"/>
              <w:marRight w:val="0"/>
              <w:marTop w:val="0"/>
              <w:marBottom w:val="0"/>
              <w:divBdr>
                <w:top w:val="none" w:sz="0" w:space="0" w:color="auto"/>
                <w:left w:val="none" w:sz="0" w:space="0" w:color="auto"/>
                <w:bottom w:val="none" w:sz="0" w:space="0" w:color="auto"/>
                <w:right w:val="none" w:sz="0" w:space="0" w:color="auto"/>
              </w:divBdr>
              <w:divsChild>
                <w:div w:id="1074473665">
                  <w:marLeft w:val="0"/>
                  <w:marRight w:val="0"/>
                  <w:marTop w:val="0"/>
                  <w:marBottom w:val="0"/>
                  <w:divBdr>
                    <w:top w:val="none" w:sz="0" w:space="0" w:color="auto"/>
                    <w:left w:val="none" w:sz="0" w:space="0" w:color="auto"/>
                    <w:bottom w:val="none" w:sz="0" w:space="0" w:color="auto"/>
                    <w:right w:val="none" w:sz="0" w:space="0" w:color="auto"/>
                  </w:divBdr>
                  <w:divsChild>
                    <w:div w:id="367724069">
                      <w:marLeft w:val="0"/>
                      <w:marRight w:val="0"/>
                      <w:marTop w:val="0"/>
                      <w:marBottom w:val="0"/>
                      <w:divBdr>
                        <w:top w:val="none" w:sz="0" w:space="0" w:color="auto"/>
                        <w:left w:val="none" w:sz="0" w:space="0" w:color="auto"/>
                        <w:bottom w:val="none" w:sz="0" w:space="0" w:color="auto"/>
                        <w:right w:val="none" w:sz="0" w:space="0" w:color="auto"/>
                      </w:divBdr>
                      <w:divsChild>
                        <w:div w:id="125975263">
                          <w:marLeft w:val="0"/>
                          <w:marRight w:val="0"/>
                          <w:marTop w:val="0"/>
                          <w:marBottom w:val="0"/>
                          <w:divBdr>
                            <w:top w:val="none" w:sz="0" w:space="0" w:color="auto"/>
                            <w:left w:val="none" w:sz="0" w:space="0" w:color="auto"/>
                            <w:bottom w:val="none" w:sz="0" w:space="0" w:color="auto"/>
                            <w:right w:val="none" w:sz="0" w:space="0" w:color="auto"/>
                          </w:divBdr>
                          <w:divsChild>
                            <w:div w:id="269778546">
                              <w:marLeft w:val="0"/>
                              <w:marRight w:val="0"/>
                              <w:marTop w:val="0"/>
                              <w:marBottom w:val="0"/>
                              <w:divBdr>
                                <w:top w:val="none" w:sz="0" w:space="0" w:color="auto"/>
                                <w:left w:val="none" w:sz="0" w:space="0" w:color="auto"/>
                                <w:bottom w:val="none" w:sz="0" w:space="0" w:color="auto"/>
                                <w:right w:val="none" w:sz="0" w:space="0" w:color="auto"/>
                              </w:divBdr>
                              <w:divsChild>
                                <w:div w:id="1360206673">
                                  <w:marLeft w:val="0"/>
                                  <w:marRight w:val="0"/>
                                  <w:marTop w:val="30"/>
                                  <w:marBottom w:val="0"/>
                                  <w:divBdr>
                                    <w:top w:val="none" w:sz="0" w:space="0" w:color="auto"/>
                                    <w:left w:val="none" w:sz="0" w:space="0" w:color="auto"/>
                                    <w:bottom w:val="none" w:sz="0" w:space="0" w:color="auto"/>
                                    <w:right w:val="none" w:sz="0" w:space="0" w:color="auto"/>
                                  </w:divBdr>
                                  <w:divsChild>
                                    <w:div w:id="210857160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184456">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854344838">
          <w:marLeft w:val="0"/>
          <w:marRight w:val="0"/>
          <w:marTop w:val="0"/>
          <w:marBottom w:val="0"/>
          <w:divBdr>
            <w:top w:val="none" w:sz="0" w:space="0" w:color="auto"/>
            <w:left w:val="none" w:sz="0" w:space="0" w:color="auto"/>
            <w:bottom w:val="none" w:sz="0" w:space="0" w:color="auto"/>
            <w:right w:val="none" w:sz="0" w:space="0" w:color="auto"/>
          </w:divBdr>
          <w:divsChild>
            <w:div w:id="319505134">
              <w:marLeft w:val="780"/>
              <w:marRight w:val="240"/>
              <w:marTop w:val="180"/>
              <w:marBottom w:val="0"/>
              <w:divBdr>
                <w:top w:val="none" w:sz="0" w:space="0" w:color="auto"/>
                <w:left w:val="none" w:sz="0" w:space="0" w:color="auto"/>
                <w:bottom w:val="none" w:sz="0" w:space="0" w:color="auto"/>
                <w:right w:val="none" w:sz="0" w:space="0" w:color="auto"/>
              </w:divBdr>
              <w:divsChild>
                <w:div w:id="287711748">
                  <w:marLeft w:val="0"/>
                  <w:marRight w:val="0"/>
                  <w:marTop w:val="0"/>
                  <w:marBottom w:val="0"/>
                  <w:divBdr>
                    <w:top w:val="none" w:sz="0" w:space="0" w:color="auto"/>
                    <w:left w:val="none" w:sz="0" w:space="0" w:color="auto"/>
                    <w:bottom w:val="none" w:sz="0" w:space="0" w:color="auto"/>
                    <w:right w:val="none" w:sz="0" w:space="0" w:color="auto"/>
                  </w:divBdr>
                  <w:divsChild>
                    <w:div w:id="983194834">
                      <w:marLeft w:val="0"/>
                      <w:marRight w:val="0"/>
                      <w:marTop w:val="0"/>
                      <w:marBottom w:val="0"/>
                      <w:divBdr>
                        <w:top w:val="none" w:sz="0" w:space="0" w:color="auto"/>
                        <w:left w:val="none" w:sz="0" w:space="0" w:color="auto"/>
                        <w:bottom w:val="none" w:sz="0" w:space="0" w:color="auto"/>
                        <w:right w:val="none" w:sz="0" w:space="0" w:color="auto"/>
                      </w:divBdr>
                      <w:divsChild>
                        <w:div w:id="509678668">
                          <w:marLeft w:val="0"/>
                          <w:marRight w:val="0"/>
                          <w:marTop w:val="0"/>
                          <w:marBottom w:val="0"/>
                          <w:divBdr>
                            <w:top w:val="none" w:sz="0" w:space="0" w:color="auto"/>
                            <w:left w:val="none" w:sz="0" w:space="0" w:color="auto"/>
                            <w:bottom w:val="none" w:sz="0" w:space="0" w:color="auto"/>
                            <w:right w:val="none" w:sz="0" w:space="0" w:color="auto"/>
                          </w:divBdr>
                          <w:divsChild>
                            <w:div w:id="10128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147754">
      <w:bodyDiv w:val="1"/>
      <w:marLeft w:val="0"/>
      <w:marRight w:val="0"/>
      <w:marTop w:val="0"/>
      <w:marBottom w:val="0"/>
      <w:divBdr>
        <w:top w:val="none" w:sz="0" w:space="0" w:color="auto"/>
        <w:left w:val="none" w:sz="0" w:space="0" w:color="auto"/>
        <w:bottom w:val="none" w:sz="0" w:space="0" w:color="auto"/>
        <w:right w:val="none" w:sz="0" w:space="0" w:color="auto"/>
      </w:divBdr>
    </w:div>
    <w:div w:id="1430272113">
      <w:bodyDiv w:val="1"/>
      <w:marLeft w:val="0"/>
      <w:marRight w:val="0"/>
      <w:marTop w:val="0"/>
      <w:marBottom w:val="0"/>
      <w:divBdr>
        <w:top w:val="none" w:sz="0" w:space="0" w:color="auto"/>
        <w:left w:val="none" w:sz="0" w:space="0" w:color="auto"/>
        <w:bottom w:val="none" w:sz="0" w:space="0" w:color="auto"/>
        <w:right w:val="none" w:sz="0" w:space="0" w:color="auto"/>
      </w:divBdr>
    </w:div>
    <w:div w:id="1441101766">
      <w:bodyDiv w:val="1"/>
      <w:marLeft w:val="0"/>
      <w:marRight w:val="0"/>
      <w:marTop w:val="0"/>
      <w:marBottom w:val="0"/>
      <w:divBdr>
        <w:top w:val="none" w:sz="0" w:space="0" w:color="auto"/>
        <w:left w:val="none" w:sz="0" w:space="0" w:color="auto"/>
        <w:bottom w:val="none" w:sz="0" w:space="0" w:color="auto"/>
        <w:right w:val="none" w:sz="0" w:space="0" w:color="auto"/>
      </w:divBdr>
    </w:div>
    <w:div w:id="1452748761">
      <w:bodyDiv w:val="1"/>
      <w:marLeft w:val="0"/>
      <w:marRight w:val="0"/>
      <w:marTop w:val="0"/>
      <w:marBottom w:val="0"/>
      <w:divBdr>
        <w:top w:val="none" w:sz="0" w:space="0" w:color="auto"/>
        <w:left w:val="none" w:sz="0" w:space="0" w:color="auto"/>
        <w:bottom w:val="none" w:sz="0" w:space="0" w:color="auto"/>
        <w:right w:val="none" w:sz="0" w:space="0" w:color="auto"/>
      </w:divBdr>
    </w:div>
    <w:div w:id="1469545753">
      <w:bodyDiv w:val="1"/>
      <w:marLeft w:val="0"/>
      <w:marRight w:val="0"/>
      <w:marTop w:val="0"/>
      <w:marBottom w:val="0"/>
      <w:divBdr>
        <w:top w:val="none" w:sz="0" w:space="0" w:color="auto"/>
        <w:left w:val="none" w:sz="0" w:space="0" w:color="auto"/>
        <w:bottom w:val="none" w:sz="0" w:space="0" w:color="auto"/>
        <w:right w:val="none" w:sz="0" w:space="0" w:color="auto"/>
      </w:divBdr>
    </w:div>
    <w:div w:id="1481728505">
      <w:bodyDiv w:val="1"/>
      <w:marLeft w:val="0"/>
      <w:marRight w:val="0"/>
      <w:marTop w:val="0"/>
      <w:marBottom w:val="0"/>
      <w:divBdr>
        <w:top w:val="none" w:sz="0" w:space="0" w:color="auto"/>
        <w:left w:val="none" w:sz="0" w:space="0" w:color="auto"/>
        <w:bottom w:val="none" w:sz="0" w:space="0" w:color="auto"/>
        <w:right w:val="none" w:sz="0" w:space="0" w:color="auto"/>
      </w:divBdr>
    </w:div>
    <w:div w:id="1485270631">
      <w:bodyDiv w:val="1"/>
      <w:marLeft w:val="0"/>
      <w:marRight w:val="0"/>
      <w:marTop w:val="0"/>
      <w:marBottom w:val="0"/>
      <w:divBdr>
        <w:top w:val="none" w:sz="0" w:space="0" w:color="auto"/>
        <w:left w:val="none" w:sz="0" w:space="0" w:color="auto"/>
        <w:bottom w:val="none" w:sz="0" w:space="0" w:color="auto"/>
        <w:right w:val="none" w:sz="0" w:space="0" w:color="auto"/>
      </w:divBdr>
    </w:div>
    <w:div w:id="1503734898">
      <w:bodyDiv w:val="1"/>
      <w:marLeft w:val="0"/>
      <w:marRight w:val="0"/>
      <w:marTop w:val="0"/>
      <w:marBottom w:val="0"/>
      <w:divBdr>
        <w:top w:val="none" w:sz="0" w:space="0" w:color="auto"/>
        <w:left w:val="none" w:sz="0" w:space="0" w:color="auto"/>
        <w:bottom w:val="none" w:sz="0" w:space="0" w:color="auto"/>
        <w:right w:val="none" w:sz="0" w:space="0" w:color="auto"/>
      </w:divBdr>
    </w:div>
    <w:div w:id="1506243001">
      <w:bodyDiv w:val="1"/>
      <w:marLeft w:val="0"/>
      <w:marRight w:val="0"/>
      <w:marTop w:val="0"/>
      <w:marBottom w:val="0"/>
      <w:divBdr>
        <w:top w:val="none" w:sz="0" w:space="0" w:color="auto"/>
        <w:left w:val="none" w:sz="0" w:space="0" w:color="auto"/>
        <w:bottom w:val="none" w:sz="0" w:space="0" w:color="auto"/>
        <w:right w:val="none" w:sz="0" w:space="0" w:color="auto"/>
      </w:divBdr>
    </w:div>
    <w:div w:id="1516115444">
      <w:bodyDiv w:val="1"/>
      <w:marLeft w:val="0"/>
      <w:marRight w:val="0"/>
      <w:marTop w:val="0"/>
      <w:marBottom w:val="0"/>
      <w:divBdr>
        <w:top w:val="none" w:sz="0" w:space="0" w:color="auto"/>
        <w:left w:val="none" w:sz="0" w:space="0" w:color="auto"/>
        <w:bottom w:val="none" w:sz="0" w:space="0" w:color="auto"/>
        <w:right w:val="none" w:sz="0" w:space="0" w:color="auto"/>
      </w:divBdr>
    </w:div>
    <w:div w:id="1525169539">
      <w:bodyDiv w:val="1"/>
      <w:marLeft w:val="0"/>
      <w:marRight w:val="0"/>
      <w:marTop w:val="0"/>
      <w:marBottom w:val="0"/>
      <w:divBdr>
        <w:top w:val="none" w:sz="0" w:space="0" w:color="auto"/>
        <w:left w:val="none" w:sz="0" w:space="0" w:color="auto"/>
        <w:bottom w:val="none" w:sz="0" w:space="0" w:color="auto"/>
        <w:right w:val="none" w:sz="0" w:space="0" w:color="auto"/>
      </w:divBdr>
    </w:div>
    <w:div w:id="1525899500">
      <w:bodyDiv w:val="1"/>
      <w:marLeft w:val="0"/>
      <w:marRight w:val="0"/>
      <w:marTop w:val="0"/>
      <w:marBottom w:val="0"/>
      <w:divBdr>
        <w:top w:val="none" w:sz="0" w:space="0" w:color="auto"/>
        <w:left w:val="none" w:sz="0" w:space="0" w:color="auto"/>
        <w:bottom w:val="none" w:sz="0" w:space="0" w:color="auto"/>
        <w:right w:val="none" w:sz="0" w:space="0" w:color="auto"/>
      </w:divBdr>
    </w:div>
    <w:div w:id="1562016708">
      <w:bodyDiv w:val="1"/>
      <w:marLeft w:val="0"/>
      <w:marRight w:val="0"/>
      <w:marTop w:val="0"/>
      <w:marBottom w:val="0"/>
      <w:divBdr>
        <w:top w:val="none" w:sz="0" w:space="0" w:color="auto"/>
        <w:left w:val="none" w:sz="0" w:space="0" w:color="auto"/>
        <w:bottom w:val="none" w:sz="0" w:space="0" w:color="auto"/>
        <w:right w:val="none" w:sz="0" w:space="0" w:color="auto"/>
      </w:divBdr>
    </w:div>
    <w:div w:id="1584339135">
      <w:bodyDiv w:val="1"/>
      <w:marLeft w:val="0"/>
      <w:marRight w:val="0"/>
      <w:marTop w:val="0"/>
      <w:marBottom w:val="0"/>
      <w:divBdr>
        <w:top w:val="none" w:sz="0" w:space="0" w:color="auto"/>
        <w:left w:val="none" w:sz="0" w:space="0" w:color="auto"/>
        <w:bottom w:val="none" w:sz="0" w:space="0" w:color="auto"/>
        <w:right w:val="none" w:sz="0" w:space="0" w:color="auto"/>
      </w:divBdr>
    </w:div>
    <w:div w:id="1585843111">
      <w:bodyDiv w:val="1"/>
      <w:marLeft w:val="0"/>
      <w:marRight w:val="0"/>
      <w:marTop w:val="0"/>
      <w:marBottom w:val="0"/>
      <w:divBdr>
        <w:top w:val="none" w:sz="0" w:space="0" w:color="auto"/>
        <w:left w:val="none" w:sz="0" w:space="0" w:color="auto"/>
        <w:bottom w:val="none" w:sz="0" w:space="0" w:color="auto"/>
        <w:right w:val="none" w:sz="0" w:space="0" w:color="auto"/>
      </w:divBdr>
    </w:div>
    <w:div w:id="1598906306">
      <w:bodyDiv w:val="1"/>
      <w:marLeft w:val="0"/>
      <w:marRight w:val="0"/>
      <w:marTop w:val="0"/>
      <w:marBottom w:val="0"/>
      <w:divBdr>
        <w:top w:val="none" w:sz="0" w:space="0" w:color="auto"/>
        <w:left w:val="none" w:sz="0" w:space="0" w:color="auto"/>
        <w:bottom w:val="none" w:sz="0" w:space="0" w:color="auto"/>
        <w:right w:val="none" w:sz="0" w:space="0" w:color="auto"/>
      </w:divBdr>
    </w:div>
    <w:div w:id="1604725129">
      <w:bodyDiv w:val="1"/>
      <w:marLeft w:val="0"/>
      <w:marRight w:val="0"/>
      <w:marTop w:val="0"/>
      <w:marBottom w:val="0"/>
      <w:divBdr>
        <w:top w:val="none" w:sz="0" w:space="0" w:color="auto"/>
        <w:left w:val="none" w:sz="0" w:space="0" w:color="auto"/>
        <w:bottom w:val="none" w:sz="0" w:space="0" w:color="auto"/>
        <w:right w:val="none" w:sz="0" w:space="0" w:color="auto"/>
      </w:divBdr>
    </w:div>
    <w:div w:id="1615552358">
      <w:bodyDiv w:val="1"/>
      <w:marLeft w:val="0"/>
      <w:marRight w:val="0"/>
      <w:marTop w:val="0"/>
      <w:marBottom w:val="0"/>
      <w:divBdr>
        <w:top w:val="none" w:sz="0" w:space="0" w:color="auto"/>
        <w:left w:val="none" w:sz="0" w:space="0" w:color="auto"/>
        <w:bottom w:val="none" w:sz="0" w:space="0" w:color="auto"/>
        <w:right w:val="none" w:sz="0" w:space="0" w:color="auto"/>
      </w:divBdr>
    </w:div>
    <w:div w:id="1629119663">
      <w:bodyDiv w:val="1"/>
      <w:marLeft w:val="0"/>
      <w:marRight w:val="0"/>
      <w:marTop w:val="0"/>
      <w:marBottom w:val="0"/>
      <w:divBdr>
        <w:top w:val="none" w:sz="0" w:space="0" w:color="auto"/>
        <w:left w:val="none" w:sz="0" w:space="0" w:color="auto"/>
        <w:bottom w:val="none" w:sz="0" w:space="0" w:color="auto"/>
        <w:right w:val="none" w:sz="0" w:space="0" w:color="auto"/>
      </w:divBdr>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4048963">
      <w:bodyDiv w:val="1"/>
      <w:marLeft w:val="0"/>
      <w:marRight w:val="0"/>
      <w:marTop w:val="0"/>
      <w:marBottom w:val="0"/>
      <w:divBdr>
        <w:top w:val="none" w:sz="0" w:space="0" w:color="auto"/>
        <w:left w:val="none" w:sz="0" w:space="0" w:color="auto"/>
        <w:bottom w:val="none" w:sz="0" w:space="0" w:color="auto"/>
        <w:right w:val="none" w:sz="0" w:space="0" w:color="auto"/>
      </w:divBdr>
    </w:div>
    <w:div w:id="1671375117">
      <w:bodyDiv w:val="1"/>
      <w:marLeft w:val="0"/>
      <w:marRight w:val="0"/>
      <w:marTop w:val="0"/>
      <w:marBottom w:val="0"/>
      <w:divBdr>
        <w:top w:val="none" w:sz="0" w:space="0" w:color="auto"/>
        <w:left w:val="none" w:sz="0" w:space="0" w:color="auto"/>
        <w:bottom w:val="none" w:sz="0" w:space="0" w:color="auto"/>
        <w:right w:val="none" w:sz="0" w:space="0" w:color="auto"/>
      </w:divBdr>
    </w:div>
    <w:div w:id="1690912035">
      <w:bodyDiv w:val="1"/>
      <w:marLeft w:val="0"/>
      <w:marRight w:val="0"/>
      <w:marTop w:val="0"/>
      <w:marBottom w:val="0"/>
      <w:divBdr>
        <w:top w:val="none" w:sz="0" w:space="0" w:color="auto"/>
        <w:left w:val="none" w:sz="0" w:space="0" w:color="auto"/>
        <w:bottom w:val="none" w:sz="0" w:space="0" w:color="auto"/>
        <w:right w:val="none" w:sz="0" w:space="0" w:color="auto"/>
      </w:divBdr>
    </w:div>
    <w:div w:id="1694064221">
      <w:bodyDiv w:val="1"/>
      <w:marLeft w:val="0"/>
      <w:marRight w:val="0"/>
      <w:marTop w:val="0"/>
      <w:marBottom w:val="0"/>
      <w:divBdr>
        <w:top w:val="none" w:sz="0" w:space="0" w:color="auto"/>
        <w:left w:val="none" w:sz="0" w:space="0" w:color="auto"/>
        <w:bottom w:val="none" w:sz="0" w:space="0" w:color="auto"/>
        <w:right w:val="none" w:sz="0" w:space="0" w:color="auto"/>
      </w:divBdr>
    </w:div>
    <w:div w:id="1701318221">
      <w:bodyDiv w:val="1"/>
      <w:marLeft w:val="0"/>
      <w:marRight w:val="0"/>
      <w:marTop w:val="0"/>
      <w:marBottom w:val="0"/>
      <w:divBdr>
        <w:top w:val="none" w:sz="0" w:space="0" w:color="auto"/>
        <w:left w:val="none" w:sz="0" w:space="0" w:color="auto"/>
        <w:bottom w:val="none" w:sz="0" w:space="0" w:color="auto"/>
        <w:right w:val="none" w:sz="0" w:space="0" w:color="auto"/>
      </w:divBdr>
    </w:div>
    <w:div w:id="1728412321">
      <w:bodyDiv w:val="1"/>
      <w:marLeft w:val="0"/>
      <w:marRight w:val="0"/>
      <w:marTop w:val="0"/>
      <w:marBottom w:val="0"/>
      <w:divBdr>
        <w:top w:val="none" w:sz="0" w:space="0" w:color="auto"/>
        <w:left w:val="none" w:sz="0" w:space="0" w:color="auto"/>
        <w:bottom w:val="none" w:sz="0" w:space="0" w:color="auto"/>
        <w:right w:val="none" w:sz="0" w:space="0" w:color="auto"/>
      </w:divBdr>
    </w:div>
    <w:div w:id="1745226248">
      <w:bodyDiv w:val="1"/>
      <w:marLeft w:val="0"/>
      <w:marRight w:val="0"/>
      <w:marTop w:val="0"/>
      <w:marBottom w:val="0"/>
      <w:divBdr>
        <w:top w:val="none" w:sz="0" w:space="0" w:color="auto"/>
        <w:left w:val="none" w:sz="0" w:space="0" w:color="auto"/>
        <w:bottom w:val="none" w:sz="0" w:space="0" w:color="auto"/>
        <w:right w:val="none" w:sz="0" w:space="0" w:color="auto"/>
      </w:divBdr>
    </w:div>
    <w:div w:id="1756049947">
      <w:bodyDiv w:val="1"/>
      <w:marLeft w:val="0"/>
      <w:marRight w:val="0"/>
      <w:marTop w:val="0"/>
      <w:marBottom w:val="0"/>
      <w:divBdr>
        <w:top w:val="none" w:sz="0" w:space="0" w:color="auto"/>
        <w:left w:val="none" w:sz="0" w:space="0" w:color="auto"/>
        <w:bottom w:val="none" w:sz="0" w:space="0" w:color="auto"/>
        <w:right w:val="none" w:sz="0" w:space="0" w:color="auto"/>
      </w:divBdr>
    </w:div>
    <w:div w:id="1763646240">
      <w:bodyDiv w:val="1"/>
      <w:marLeft w:val="0"/>
      <w:marRight w:val="0"/>
      <w:marTop w:val="0"/>
      <w:marBottom w:val="0"/>
      <w:divBdr>
        <w:top w:val="none" w:sz="0" w:space="0" w:color="auto"/>
        <w:left w:val="none" w:sz="0" w:space="0" w:color="auto"/>
        <w:bottom w:val="none" w:sz="0" w:space="0" w:color="auto"/>
        <w:right w:val="none" w:sz="0" w:space="0" w:color="auto"/>
      </w:divBdr>
    </w:div>
    <w:div w:id="1763912326">
      <w:bodyDiv w:val="1"/>
      <w:marLeft w:val="0"/>
      <w:marRight w:val="0"/>
      <w:marTop w:val="0"/>
      <w:marBottom w:val="0"/>
      <w:divBdr>
        <w:top w:val="none" w:sz="0" w:space="0" w:color="auto"/>
        <w:left w:val="none" w:sz="0" w:space="0" w:color="auto"/>
        <w:bottom w:val="none" w:sz="0" w:space="0" w:color="auto"/>
        <w:right w:val="none" w:sz="0" w:space="0" w:color="auto"/>
      </w:divBdr>
    </w:div>
    <w:div w:id="1785611213">
      <w:bodyDiv w:val="1"/>
      <w:marLeft w:val="0"/>
      <w:marRight w:val="0"/>
      <w:marTop w:val="0"/>
      <w:marBottom w:val="0"/>
      <w:divBdr>
        <w:top w:val="none" w:sz="0" w:space="0" w:color="auto"/>
        <w:left w:val="none" w:sz="0" w:space="0" w:color="auto"/>
        <w:bottom w:val="none" w:sz="0" w:space="0" w:color="auto"/>
        <w:right w:val="none" w:sz="0" w:space="0" w:color="auto"/>
      </w:divBdr>
    </w:div>
    <w:div w:id="1814712123">
      <w:bodyDiv w:val="1"/>
      <w:marLeft w:val="0"/>
      <w:marRight w:val="0"/>
      <w:marTop w:val="0"/>
      <w:marBottom w:val="0"/>
      <w:divBdr>
        <w:top w:val="none" w:sz="0" w:space="0" w:color="auto"/>
        <w:left w:val="none" w:sz="0" w:space="0" w:color="auto"/>
        <w:bottom w:val="none" w:sz="0" w:space="0" w:color="auto"/>
        <w:right w:val="none" w:sz="0" w:space="0" w:color="auto"/>
      </w:divBdr>
    </w:div>
    <w:div w:id="1818060954">
      <w:bodyDiv w:val="1"/>
      <w:marLeft w:val="0"/>
      <w:marRight w:val="0"/>
      <w:marTop w:val="0"/>
      <w:marBottom w:val="0"/>
      <w:divBdr>
        <w:top w:val="none" w:sz="0" w:space="0" w:color="auto"/>
        <w:left w:val="none" w:sz="0" w:space="0" w:color="auto"/>
        <w:bottom w:val="none" w:sz="0" w:space="0" w:color="auto"/>
        <w:right w:val="none" w:sz="0" w:space="0" w:color="auto"/>
      </w:divBdr>
    </w:div>
    <w:div w:id="1848053158">
      <w:bodyDiv w:val="1"/>
      <w:marLeft w:val="0"/>
      <w:marRight w:val="0"/>
      <w:marTop w:val="0"/>
      <w:marBottom w:val="0"/>
      <w:divBdr>
        <w:top w:val="none" w:sz="0" w:space="0" w:color="auto"/>
        <w:left w:val="none" w:sz="0" w:space="0" w:color="auto"/>
        <w:bottom w:val="none" w:sz="0" w:space="0" w:color="auto"/>
        <w:right w:val="none" w:sz="0" w:space="0" w:color="auto"/>
      </w:divBdr>
    </w:div>
    <w:div w:id="1869365273">
      <w:bodyDiv w:val="1"/>
      <w:marLeft w:val="0"/>
      <w:marRight w:val="0"/>
      <w:marTop w:val="0"/>
      <w:marBottom w:val="0"/>
      <w:divBdr>
        <w:top w:val="none" w:sz="0" w:space="0" w:color="auto"/>
        <w:left w:val="none" w:sz="0" w:space="0" w:color="auto"/>
        <w:bottom w:val="none" w:sz="0" w:space="0" w:color="auto"/>
        <w:right w:val="none" w:sz="0" w:space="0" w:color="auto"/>
      </w:divBdr>
    </w:div>
    <w:div w:id="1902056378">
      <w:bodyDiv w:val="1"/>
      <w:marLeft w:val="0"/>
      <w:marRight w:val="0"/>
      <w:marTop w:val="0"/>
      <w:marBottom w:val="0"/>
      <w:divBdr>
        <w:top w:val="none" w:sz="0" w:space="0" w:color="auto"/>
        <w:left w:val="none" w:sz="0" w:space="0" w:color="auto"/>
        <w:bottom w:val="none" w:sz="0" w:space="0" w:color="auto"/>
        <w:right w:val="none" w:sz="0" w:space="0" w:color="auto"/>
      </w:divBdr>
    </w:div>
    <w:div w:id="1902207778">
      <w:bodyDiv w:val="1"/>
      <w:marLeft w:val="0"/>
      <w:marRight w:val="0"/>
      <w:marTop w:val="0"/>
      <w:marBottom w:val="0"/>
      <w:divBdr>
        <w:top w:val="none" w:sz="0" w:space="0" w:color="auto"/>
        <w:left w:val="none" w:sz="0" w:space="0" w:color="auto"/>
        <w:bottom w:val="none" w:sz="0" w:space="0" w:color="auto"/>
        <w:right w:val="none" w:sz="0" w:space="0" w:color="auto"/>
      </w:divBdr>
    </w:div>
    <w:div w:id="1911957968">
      <w:bodyDiv w:val="1"/>
      <w:marLeft w:val="0"/>
      <w:marRight w:val="0"/>
      <w:marTop w:val="0"/>
      <w:marBottom w:val="0"/>
      <w:divBdr>
        <w:top w:val="none" w:sz="0" w:space="0" w:color="auto"/>
        <w:left w:val="none" w:sz="0" w:space="0" w:color="auto"/>
        <w:bottom w:val="none" w:sz="0" w:space="0" w:color="auto"/>
        <w:right w:val="none" w:sz="0" w:space="0" w:color="auto"/>
      </w:divBdr>
    </w:div>
    <w:div w:id="1931354189">
      <w:bodyDiv w:val="1"/>
      <w:marLeft w:val="0"/>
      <w:marRight w:val="0"/>
      <w:marTop w:val="0"/>
      <w:marBottom w:val="0"/>
      <w:divBdr>
        <w:top w:val="none" w:sz="0" w:space="0" w:color="auto"/>
        <w:left w:val="none" w:sz="0" w:space="0" w:color="auto"/>
        <w:bottom w:val="none" w:sz="0" w:space="0" w:color="auto"/>
        <w:right w:val="none" w:sz="0" w:space="0" w:color="auto"/>
      </w:divBdr>
    </w:div>
    <w:div w:id="1943029721">
      <w:bodyDiv w:val="1"/>
      <w:marLeft w:val="0"/>
      <w:marRight w:val="0"/>
      <w:marTop w:val="0"/>
      <w:marBottom w:val="0"/>
      <w:divBdr>
        <w:top w:val="none" w:sz="0" w:space="0" w:color="auto"/>
        <w:left w:val="none" w:sz="0" w:space="0" w:color="auto"/>
        <w:bottom w:val="none" w:sz="0" w:space="0" w:color="auto"/>
        <w:right w:val="none" w:sz="0" w:space="0" w:color="auto"/>
      </w:divBdr>
    </w:div>
    <w:div w:id="1957717171">
      <w:bodyDiv w:val="1"/>
      <w:marLeft w:val="0"/>
      <w:marRight w:val="0"/>
      <w:marTop w:val="0"/>
      <w:marBottom w:val="0"/>
      <w:divBdr>
        <w:top w:val="none" w:sz="0" w:space="0" w:color="auto"/>
        <w:left w:val="none" w:sz="0" w:space="0" w:color="auto"/>
        <w:bottom w:val="none" w:sz="0" w:space="0" w:color="auto"/>
        <w:right w:val="none" w:sz="0" w:space="0" w:color="auto"/>
      </w:divBdr>
    </w:div>
    <w:div w:id="1959144792">
      <w:bodyDiv w:val="1"/>
      <w:marLeft w:val="0"/>
      <w:marRight w:val="0"/>
      <w:marTop w:val="0"/>
      <w:marBottom w:val="0"/>
      <w:divBdr>
        <w:top w:val="none" w:sz="0" w:space="0" w:color="auto"/>
        <w:left w:val="none" w:sz="0" w:space="0" w:color="auto"/>
        <w:bottom w:val="none" w:sz="0" w:space="0" w:color="auto"/>
        <w:right w:val="none" w:sz="0" w:space="0" w:color="auto"/>
      </w:divBdr>
    </w:div>
    <w:div w:id="1979526265">
      <w:bodyDiv w:val="1"/>
      <w:marLeft w:val="0"/>
      <w:marRight w:val="0"/>
      <w:marTop w:val="0"/>
      <w:marBottom w:val="0"/>
      <w:divBdr>
        <w:top w:val="none" w:sz="0" w:space="0" w:color="auto"/>
        <w:left w:val="none" w:sz="0" w:space="0" w:color="auto"/>
        <w:bottom w:val="none" w:sz="0" w:space="0" w:color="auto"/>
        <w:right w:val="none" w:sz="0" w:space="0" w:color="auto"/>
      </w:divBdr>
    </w:div>
    <w:div w:id="1985314138">
      <w:bodyDiv w:val="1"/>
      <w:marLeft w:val="0"/>
      <w:marRight w:val="0"/>
      <w:marTop w:val="0"/>
      <w:marBottom w:val="0"/>
      <w:divBdr>
        <w:top w:val="none" w:sz="0" w:space="0" w:color="auto"/>
        <w:left w:val="none" w:sz="0" w:space="0" w:color="auto"/>
        <w:bottom w:val="none" w:sz="0" w:space="0" w:color="auto"/>
        <w:right w:val="none" w:sz="0" w:space="0" w:color="auto"/>
      </w:divBdr>
    </w:div>
    <w:div w:id="2030911103">
      <w:bodyDiv w:val="1"/>
      <w:marLeft w:val="0"/>
      <w:marRight w:val="0"/>
      <w:marTop w:val="0"/>
      <w:marBottom w:val="0"/>
      <w:divBdr>
        <w:top w:val="none" w:sz="0" w:space="0" w:color="auto"/>
        <w:left w:val="none" w:sz="0" w:space="0" w:color="auto"/>
        <w:bottom w:val="none" w:sz="0" w:space="0" w:color="auto"/>
        <w:right w:val="none" w:sz="0" w:space="0" w:color="auto"/>
      </w:divBdr>
    </w:div>
    <w:div w:id="2049719493">
      <w:bodyDiv w:val="1"/>
      <w:marLeft w:val="0"/>
      <w:marRight w:val="0"/>
      <w:marTop w:val="0"/>
      <w:marBottom w:val="0"/>
      <w:divBdr>
        <w:top w:val="none" w:sz="0" w:space="0" w:color="auto"/>
        <w:left w:val="none" w:sz="0" w:space="0" w:color="auto"/>
        <w:bottom w:val="none" w:sz="0" w:space="0" w:color="auto"/>
        <w:right w:val="none" w:sz="0" w:space="0" w:color="auto"/>
      </w:divBdr>
    </w:div>
    <w:div w:id="2099281663">
      <w:bodyDiv w:val="1"/>
      <w:marLeft w:val="0"/>
      <w:marRight w:val="0"/>
      <w:marTop w:val="0"/>
      <w:marBottom w:val="0"/>
      <w:divBdr>
        <w:top w:val="none" w:sz="0" w:space="0" w:color="auto"/>
        <w:left w:val="none" w:sz="0" w:space="0" w:color="auto"/>
        <w:bottom w:val="none" w:sz="0" w:space="0" w:color="auto"/>
        <w:right w:val="none" w:sz="0" w:space="0" w:color="auto"/>
      </w:divBdr>
    </w:div>
    <w:div w:id="2105882810">
      <w:bodyDiv w:val="1"/>
      <w:marLeft w:val="0"/>
      <w:marRight w:val="0"/>
      <w:marTop w:val="0"/>
      <w:marBottom w:val="0"/>
      <w:divBdr>
        <w:top w:val="none" w:sz="0" w:space="0" w:color="auto"/>
        <w:left w:val="none" w:sz="0" w:space="0" w:color="auto"/>
        <w:bottom w:val="none" w:sz="0" w:space="0" w:color="auto"/>
        <w:right w:val="none" w:sz="0" w:space="0" w:color="auto"/>
      </w:divBdr>
    </w:div>
    <w:div w:id="2106342991">
      <w:bodyDiv w:val="1"/>
      <w:marLeft w:val="0"/>
      <w:marRight w:val="0"/>
      <w:marTop w:val="0"/>
      <w:marBottom w:val="0"/>
      <w:divBdr>
        <w:top w:val="none" w:sz="0" w:space="0" w:color="auto"/>
        <w:left w:val="none" w:sz="0" w:space="0" w:color="auto"/>
        <w:bottom w:val="none" w:sz="0" w:space="0" w:color="auto"/>
        <w:right w:val="none" w:sz="0" w:space="0" w:color="auto"/>
      </w:divBdr>
    </w:div>
    <w:div w:id="2110157896">
      <w:bodyDiv w:val="1"/>
      <w:marLeft w:val="0"/>
      <w:marRight w:val="0"/>
      <w:marTop w:val="0"/>
      <w:marBottom w:val="0"/>
      <w:divBdr>
        <w:top w:val="none" w:sz="0" w:space="0" w:color="auto"/>
        <w:left w:val="none" w:sz="0" w:space="0" w:color="auto"/>
        <w:bottom w:val="none" w:sz="0" w:space="0" w:color="auto"/>
        <w:right w:val="none" w:sz="0" w:space="0" w:color="auto"/>
      </w:divBdr>
    </w:div>
    <w:div w:id="2120831979">
      <w:bodyDiv w:val="1"/>
      <w:marLeft w:val="0"/>
      <w:marRight w:val="0"/>
      <w:marTop w:val="0"/>
      <w:marBottom w:val="0"/>
      <w:divBdr>
        <w:top w:val="none" w:sz="0" w:space="0" w:color="auto"/>
        <w:left w:val="none" w:sz="0" w:space="0" w:color="auto"/>
        <w:bottom w:val="none" w:sz="0" w:space="0" w:color="auto"/>
        <w:right w:val="none" w:sz="0" w:space="0" w:color="auto"/>
      </w:divBdr>
    </w:div>
    <w:div w:id="2125269533">
      <w:bodyDiv w:val="1"/>
      <w:marLeft w:val="0"/>
      <w:marRight w:val="0"/>
      <w:marTop w:val="0"/>
      <w:marBottom w:val="0"/>
      <w:divBdr>
        <w:top w:val="none" w:sz="0" w:space="0" w:color="auto"/>
        <w:left w:val="none" w:sz="0" w:space="0" w:color="auto"/>
        <w:bottom w:val="none" w:sz="0" w:space="0" w:color="auto"/>
        <w:right w:val="none" w:sz="0" w:space="0" w:color="auto"/>
      </w:divBdr>
    </w:div>
    <w:div w:id="2128235180">
      <w:bodyDiv w:val="1"/>
      <w:marLeft w:val="0"/>
      <w:marRight w:val="0"/>
      <w:marTop w:val="0"/>
      <w:marBottom w:val="0"/>
      <w:divBdr>
        <w:top w:val="none" w:sz="0" w:space="0" w:color="auto"/>
        <w:left w:val="none" w:sz="0" w:space="0" w:color="auto"/>
        <w:bottom w:val="none" w:sz="0" w:space="0" w:color="auto"/>
        <w:right w:val="none" w:sz="0" w:space="0" w:color="auto"/>
      </w:divBdr>
    </w:div>
    <w:div w:id="2131167718">
      <w:bodyDiv w:val="1"/>
      <w:marLeft w:val="0"/>
      <w:marRight w:val="0"/>
      <w:marTop w:val="0"/>
      <w:marBottom w:val="0"/>
      <w:divBdr>
        <w:top w:val="none" w:sz="0" w:space="0" w:color="auto"/>
        <w:left w:val="none" w:sz="0" w:space="0" w:color="auto"/>
        <w:bottom w:val="none" w:sz="0" w:space="0" w:color="auto"/>
        <w:right w:val="none" w:sz="0" w:space="0" w:color="auto"/>
      </w:divBdr>
    </w:div>
    <w:div w:id="2131704533">
      <w:bodyDiv w:val="1"/>
      <w:marLeft w:val="0"/>
      <w:marRight w:val="0"/>
      <w:marTop w:val="0"/>
      <w:marBottom w:val="0"/>
      <w:divBdr>
        <w:top w:val="none" w:sz="0" w:space="0" w:color="auto"/>
        <w:left w:val="none" w:sz="0" w:space="0" w:color="auto"/>
        <w:bottom w:val="none" w:sz="0" w:space="0" w:color="auto"/>
        <w:right w:val="none" w:sz="0" w:space="0" w:color="auto"/>
      </w:divBdr>
    </w:div>
    <w:div w:id="2133740955">
      <w:bodyDiv w:val="1"/>
      <w:marLeft w:val="0"/>
      <w:marRight w:val="0"/>
      <w:marTop w:val="0"/>
      <w:marBottom w:val="0"/>
      <w:divBdr>
        <w:top w:val="none" w:sz="0" w:space="0" w:color="auto"/>
        <w:left w:val="none" w:sz="0" w:space="0" w:color="auto"/>
        <w:bottom w:val="none" w:sz="0" w:space="0" w:color="auto"/>
        <w:right w:val="none" w:sz="0" w:space="0" w:color="auto"/>
      </w:divBdr>
    </w:div>
    <w:div w:id="2137525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kpa.al/wp-content/uploads/2021/05/Vendimi_Idriz_Mulkurti_-2021.pdf" TargetMode="External"/><Relationship Id="rId1" Type="http://schemas.openxmlformats.org/officeDocument/2006/relationships/hyperlink" Target="https://www.retro.al/kriteret-mjetet-historike-statusi-retro" TargetMode="Externa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A3DEEFBEF944D8FAF8313A77D3EAD" ma:contentTypeVersion="5" ma:contentTypeDescription="Create a new document." ma:contentTypeScope="" ma:versionID="9bbabfa62daafed5a49222462159ca22">
  <xsd:schema xmlns:xsd="http://www.w3.org/2001/XMLSchema" xmlns:xs="http://www.w3.org/2001/XMLSchema" xmlns:p="http://schemas.microsoft.com/office/2006/metadata/properties" xmlns:ns3="ba95c48e-90d5-4707-a251-cb32a43d81fc" targetNamespace="http://schemas.microsoft.com/office/2006/metadata/properties" ma:root="true" ma:fieldsID="8a0263f116dad47bb8e7366bace14d4b" ns3:_="">
    <xsd:import namespace="ba95c48e-90d5-4707-a251-cb32a43d81f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5c48e-90d5-4707-a251-cb32a43d8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AC68FD-682F-4437-A1F7-E016CD0DEC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1C03A4-BC1F-4944-A765-16216EC06153}">
  <ds:schemaRefs>
    <ds:schemaRef ds:uri="http://schemas.openxmlformats.org/officeDocument/2006/bibliography"/>
  </ds:schemaRefs>
</ds:datastoreItem>
</file>

<file path=customXml/itemProps3.xml><?xml version="1.0" encoding="utf-8"?>
<ds:datastoreItem xmlns:ds="http://schemas.openxmlformats.org/officeDocument/2006/customXml" ds:itemID="{8914F229-0B62-4374-93A0-BAD6D578584B}">
  <ds:schemaRefs>
    <ds:schemaRef ds:uri="http://schemas.microsoft.com/sharepoint/v3/contenttype/forms"/>
  </ds:schemaRefs>
</ds:datastoreItem>
</file>

<file path=customXml/itemProps4.xml><?xml version="1.0" encoding="utf-8"?>
<ds:datastoreItem xmlns:ds="http://schemas.openxmlformats.org/officeDocument/2006/customXml" ds:itemID="{41A9DF63-1A6B-46FE-B99F-448B6FF39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5c48e-90d5-4707-a251-cb32a43d8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14550</Words>
  <Characters>82937</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Ornela Ismalaja</dc:creator>
  <cp:keywords/>
  <dc:description/>
  <cp:lastModifiedBy>Ornela Ismalaja</cp:lastModifiedBy>
  <cp:revision>5</cp:revision>
  <cp:lastPrinted>2025-05-21T14:18:00Z</cp:lastPrinted>
  <dcterms:created xsi:type="dcterms:W3CDTF">2025-05-21T14:16:00Z</dcterms:created>
  <dcterms:modified xsi:type="dcterms:W3CDTF">2025-05-22T11:23:00Z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0x010100817A3DEEFBEF944D8FAF8313A77D3EAD</vt:lpwstr>
  </property>
</Properties>
</file>