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7A065" w14:textId="30C518F7" w:rsidR="000952DA" w:rsidRPr="00657C9C" w:rsidRDefault="00BF63E9" w:rsidP="000952DA">
      <w:pPr>
        <w:tabs>
          <w:tab w:val="center" w:pos="4678"/>
          <w:tab w:val="right" w:pos="9360"/>
        </w:tabs>
        <w:spacing w:after="0" w:line="276" w:lineRule="auto"/>
        <w:jc w:val="center"/>
        <w:rPr>
          <w:rFonts w:ascii="Times New Roman" w:eastAsia="Times New Roman" w:hAnsi="Times New Roman" w:cs="Times New Roman"/>
          <w:b/>
          <w:color w:val="000000"/>
        </w:rPr>
      </w:pPr>
      <w:bookmarkStart w:id="0" w:name="_Hlk112755908"/>
      <w:r w:rsidRPr="00657C9C">
        <w:rPr>
          <w:rFonts w:ascii="Times New Roman" w:eastAsia="Times New Roman" w:hAnsi="Times New Roman" w:cs="Times New Roman"/>
          <w:b/>
          <w:noProof/>
          <w:color w:val="000000"/>
        </w:rPr>
        <w:drawing>
          <wp:inline distT="0" distB="0" distL="0" distR="0" wp14:anchorId="62C66DE0" wp14:editId="7AB94626">
            <wp:extent cx="4840605" cy="865505"/>
            <wp:effectExtent l="0" t="0" r="0" b="0"/>
            <wp:docPr id="152385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605" cy="865505"/>
                    </a:xfrm>
                    <a:prstGeom prst="rect">
                      <a:avLst/>
                    </a:prstGeom>
                    <a:noFill/>
                  </pic:spPr>
                </pic:pic>
              </a:graphicData>
            </a:graphic>
          </wp:inline>
        </w:drawing>
      </w:r>
    </w:p>
    <w:p w14:paraId="32A25AAE" w14:textId="0D51110C" w:rsidR="000952DA" w:rsidRPr="00657C9C" w:rsidRDefault="000952DA" w:rsidP="000952DA">
      <w:pPr>
        <w:tabs>
          <w:tab w:val="center" w:pos="4678"/>
          <w:tab w:val="right" w:pos="9360"/>
        </w:tabs>
        <w:spacing w:after="0" w:line="276" w:lineRule="auto"/>
        <w:jc w:val="center"/>
        <w:rPr>
          <w:rFonts w:ascii="Times New Roman" w:eastAsia="Times New Roman" w:hAnsi="Times New Roman" w:cs="Times New Roman"/>
          <w:b/>
          <w:color w:val="000000"/>
        </w:rPr>
      </w:pPr>
      <w:r w:rsidRPr="00657C9C">
        <w:rPr>
          <w:rFonts w:ascii="Times New Roman" w:eastAsia="Times New Roman" w:hAnsi="Times New Roman" w:cs="Times New Roman"/>
          <w:b/>
          <w:color w:val="000000"/>
        </w:rPr>
        <w:t>GJYKATA KUSHTETUESE</w:t>
      </w:r>
    </w:p>
    <w:p w14:paraId="197DA26D" w14:textId="77777777" w:rsidR="000952DA" w:rsidRPr="00657C9C" w:rsidRDefault="000952DA" w:rsidP="000952DA">
      <w:pPr>
        <w:tabs>
          <w:tab w:val="center" w:pos="4680"/>
          <w:tab w:val="right" w:pos="9360"/>
        </w:tabs>
        <w:spacing w:after="0" w:line="276" w:lineRule="auto"/>
        <w:ind w:left="20" w:hanging="10"/>
        <w:jc w:val="center"/>
        <w:rPr>
          <w:rFonts w:ascii="Times New Roman" w:eastAsia="Times New Roman" w:hAnsi="Times New Roman" w:cs="Times New Roman"/>
          <w:b/>
          <w:color w:val="000000"/>
        </w:rPr>
      </w:pPr>
      <w:r w:rsidRPr="00657C9C">
        <w:rPr>
          <w:rFonts w:ascii="Times New Roman" w:eastAsia="Times New Roman" w:hAnsi="Times New Roman" w:cs="Times New Roman"/>
          <w:b/>
          <w:color w:val="000000"/>
        </w:rPr>
        <w:t>KOLEGJI I POSAÇËM I APELIMIT</w:t>
      </w:r>
    </w:p>
    <w:p w14:paraId="03CCE194" w14:textId="6E0A9C18" w:rsidR="000952DA" w:rsidRPr="00657C9C" w:rsidRDefault="00FE613E" w:rsidP="000952DA">
      <w:pPr>
        <w:tabs>
          <w:tab w:val="center" w:pos="4680"/>
          <w:tab w:val="right" w:pos="9360"/>
        </w:tabs>
        <w:spacing w:after="0" w:line="276" w:lineRule="auto"/>
        <w:ind w:left="20" w:hanging="10"/>
        <w:jc w:val="center"/>
        <w:rPr>
          <w:rFonts w:ascii="Times New Roman" w:eastAsia="Times New Roman" w:hAnsi="Times New Roman" w:cs="Times New Roman"/>
          <w:b/>
          <w:color w:val="000000"/>
          <w:sz w:val="23"/>
          <w:szCs w:val="23"/>
        </w:rPr>
      </w:pPr>
      <w:r w:rsidRPr="00657C9C">
        <w:rPr>
          <w:rFonts w:ascii="Times New Roman" w:eastAsia="Times New Roman" w:hAnsi="Times New Roman" w:cs="Times New Roman"/>
          <w:b/>
          <w:color w:val="000000"/>
          <w:sz w:val="23"/>
          <w:szCs w:val="23"/>
        </w:rPr>
        <w:t xml:space="preserve"> </w:t>
      </w:r>
      <w:r w:rsidR="000952DA" w:rsidRPr="00657C9C">
        <w:rPr>
          <w:rFonts w:ascii="Times New Roman" w:eastAsia="Times New Roman" w:hAnsi="Times New Roman" w:cs="Times New Roman"/>
          <w:b/>
          <w:color w:val="000000"/>
          <w:sz w:val="23"/>
          <w:szCs w:val="23"/>
        </w:rPr>
        <w:t>NJËSIA E SHËRBIMIT LIGJOR</w:t>
      </w:r>
    </w:p>
    <w:p w14:paraId="59703ADC" w14:textId="16E22698" w:rsidR="009455A7" w:rsidRPr="00657C9C" w:rsidRDefault="009455A7" w:rsidP="009455A7">
      <w:pPr>
        <w:spacing w:before="120" w:after="0" w:line="276" w:lineRule="auto"/>
        <w:rPr>
          <w:rFonts w:ascii="Times New Roman" w:eastAsia="Times New Roman" w:hAnsi="Times New Roman" w:cs="Times New Roman"/>
          <w:b/>
        </w:rPr>
      </w:pPr>
      <w:r w:rsidRPr="00657C9C">
        <w:rPr>
          <w:rFonts w:ascii="Times New Roman" w:eastAsia="Times New Roman" w:hAnsi="Times New Roman" w:cs="Times New Roman"/>
          <w:b/>
        </w:rPr>
        <w:t>Nr. 38 regjistër</w:t>
      </w:r>
      <w:r w:rsidR="00BF63E9" w:rsidRPr="00657C9C">
        <w:rPr>
          <w:rFonts w:ascii="Times New Roman" w:eastAsia="Times New Roman" w:hAnsi="Times New Roman" w:cs="Times New Roman"/>
          <w:b/>
        </w:rPr>
        <w:t xml:space="preserve"> </w:t>
      </w:r>
      <w:r w:rsidRPr="00657C9C">
        <w:rPr>
          <w:rFonts w:ascii="Times New Roman" w:eastAsia="Times New Roman" w:hAnsi="Times New Roman" w:cs="Times New Roman"/>
          <w:b/>
        </w:rPr>
        <w:t>(JR)</w:t>
      </w:r>
    </w:p>
    <w:p w14:paraId="418F0089" w14:textId="02C32C49" w:rsidR="009455A7" w:rsidRPr="00657C9C" w:rsidRDefault="009455A7" w:rsidP="009455A7">
      <w:pPr>
        <w:spacing w:after="0" w:line="276" w:lineRule="auto"/>
        <w:jc w:val="both"/>
        <w:rPr>
          <w:rFonts w:ascii="Times New Roman" w:eastAsia="Times New Roman" w:hAnsi="Times New Roman" w:cs="Times New Roman"/>
          <w:b/>
        </w:rPr>
      </w:pPr>
      <w:r w:rsidRPr="00657C9C">
        <w:rPr>
          <w:rFonts w:ascii="Times New Roman" w:eastAsia="Times New Roman" w:hAnsi="Times New Roman" w:cs="Times New Roman"/>
          <w:b/>
        </w:rPr>
        <w:t>Datë 04.09.2023</w:t>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t xml:space="preserve">       Data: </w:t>
      </w:r>
      <w:r w:rsidR="00372CE4">
        <w:rPr>
          <w:rFonts w:ascii="Times New Roman" w:eastAsia="Times New Roman" w:hAnsi="Times New Roman" w:cs="Times New Roman"/>
          <w:b/>
        </w:rPr>
        <w:t>9</w:t>
      </w:r>
      <w:r w:rsidRPr="00657C9C">
        <w:rPr>
          <w:rFonts w:ascii="Times New Roman" w:eastAsia="Times New Roman" w:hAnsi="Times New Roman" w:cs="Times New Roman"/>
          <w:b/>
        </w:rPr>
        <w:t>.</w:t>
      </w:r>
      <w:r w:rsidR="00372CE4">
        <w:rPr>
          <w:rFonts w:ascii="Times New Roman" w:eastAsia="Times New Roman" w:hAnsi="Times New Roman" w:cs="Times New Roman"/>
          <w:b/>
        </w:rPr>
        <w:t>8</w:t>
      </w:r>
      <w:r w:rsidRPr="00657C9C">
        <w:rPr>
          <w:rFonts w:ascii="Times New Roman" w:eastAsia="Times New Roman" w:hAnsi="Times New Roman" w:cs="Times New Roman"/>
          <w:b/>
        </w:rPr>
        <w:t>.2025</w:t>
      </w:r>
    </w:p>
    <w:p w14:paraId="26144FDA" w14:textId="77777777" w:rsidR="009455A7" w:rsidRPr="00657C9C" w:rsidRDefault="009455A7" w:rsidP="009455A7">
      <w:pPr>
        <w:spacing w:before="120" w:after="120" w:line="276" w:lineRule="auto"/>
        <w:jc w:val="center"/>
        <w:rPr>
          <w:rFonts w:ascii="Times New Roman" w:eastAsia="Times New Roman" w:hAnsi="Times New Roman" w:cs="Times New Roman"/>
          <w:b/>
        </w:rPr>
      </w:pPr>
      <w:r w:rsidRPr="00657C9C">
        <w:rPr>
          <w:rFonts w:ascii="Times New Roman" w:eastAsia="Times New Roman" w:hAnsi="Times New Roman" w:cs="Times New Roman"/>
          <w:b/>
        </w:rPr>
        <w:t>RELACION LIGJOR</w:t>
      </w:r>
    </w:p>
    <w:p w14:paraId="74482DFE" w14:textId="77777777" w:rsidR="009455A7" w:rsidRPr="00657C9C" w:rsidRDefault="009455A7" w:rsidP="009455A7">
      <w:pPr>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I çështjes nr. 38 (JR), datë 04.09.2023, që i përket ankimit të Komisioneres Publike, për subjektin e rivlerësimit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prokurore në Prokurorinë pranë Gjykatës së Rrethit Gjyqësor, Tiranë.</w:t>
      </w:r>
    </w:p>
    <w:p w14:paraId="10195446" w14:textId="77777777" w:rsidR="009455A7" w:rsidRPr="00657C9C" w:rsidRDefault="009455A7" w:rsidP="009455A7">
      <w:pPr>
        <w:spacing w:before="240" w:after="120" w:line="276" w:lineRule="auto"/>
        <w:ind w:left="22" w:hanging="11"/>
        <w:jc w:val="center"/>
        <w:rPr>
          <w:rFonts w:ascii="Times New Roman" w:eastAsia="Times New Roman" w:hAnsi="Times New Roman" w:cs="Times New Roman"/>
          <w:lang w:eastAsia="en-GB"/>
        </w:rPr>
      </w:pPr>
      <w:r w:rsidRPr="00657C9C">
        <w:rPr>
          <w:rFonts w:ascii="Times New Roman" w:eastAsia="Times New Roman" w:hAnsi="Times New Roman" w:cs="Times New Roman"/>
          <w:b/>
          <w:bCs/>
        </w:rPr>
        <w:t xml:space="preserve">TRUPIT GJYKUES </w:t>
      </w:r>
      <w:r w:rsidRPr="00657C9C">
        <w:rPr>
          <w:rFonts w:ascii="Times New Roman" w:eastAsia="Times New Roman" w:hAnsi="Times New Roman" w:cs="Times New Roman"/>
          <w:b/>
          <w:bCs/>
          <w:lang w:eastAsia="en-GB"/>
        </w:rPr>
        <w:t>TË KOLEGJIT TË POSAÇËM TË APELIMIT</w:t>
      </w:r>
      <w:r w:rsidRPr="00657C9C">
        <w:rPr>
          <w:rFonts w:ascii="Times New Roman" w:eastAsia="Times New Roman" w:hAnsi="Times New Roman" w:cs="Times New Roman"/>
          <w:lang w:eastAsia="en-GB"/>
        </w:rPr>
        <w:t xml:space="preserve"> </w:t>
      </w:r>
    </w:p>
    <w:p w14:paraId="36C2C398" w14:textId="77777777" w:rsidR="009455A7" w:rsidRPr="00657C9C" w:rsidRDefault="009455A7" w:rsidP="009455A7">
      <w:pPr>
        <w:spacing w:before="120" w:after="120" w:line="276" w:lineRule="auto"/>
        <w:ind w:left="20" w:hanging="10"/>
        <w:rPr>
          <w:rFonts w:ascii="Times New Roman" w:eastAsia="Times New Roman" w:hAnsi="Times New Roman" w:cs="Times New Roman"/>
          <w:lang w:eastAsia="en-GB"/>
        </w:rPr>
      </w:pPr>
      <w:r w:rsidRPr="00657C9C">
        <w:rPr>
          <w:rFonts w:ascii="Times New Roman" w:eastAsia="Times New Roman" w:hAnsi="Times New Roman" w:cs="Times New Roman"/>
          <w:lang w:eastAsia="en-GB"/>
        </w:rPr>
        <w:t>të përbërë nga:</w:t>
      </w:r>
    </w:p>
    <w:p w14:paraId="68D6609A" w14:textId="77777777" w:rsidR="009455A7" w:rsidRPr="00657C9C" w:rsidRDefault="009455A7" w:rsidP="009455A7">
      <w:pPr>
        <w:spacing w:before="120" w:after="120" w:line="276" w:lineRule="auto"/>
        <w:ind w:left="3060" w:hanging="10"/>
        <w:jc w:val="both"/>
        <w:rPr>
          <w:rFonts w:ascii="Times New Roman" w:eastAsia="Times New Roman" w:hAnsi="Times New Roman" w:cs="Times New Roman"/>
          <w:b/>
          <w:bCs/>
          <w:lang w:eastAsia="en-GB"/>
        </w:rPr>
      </w:pPr>
      <w:proofErr w:type="spellStart"/>
      <w:r w:rsidRPr="00657C9C">
        <w:rPr>
          <w:rFonts w:ascii="Times New Roman" w:eastAsia="Times New Roman" w:hAnsi="Times New Roman" w:cs="Times New Roman"/>
          <w:b/>
          <w:bCs/>
          <w:lang w:eastAsia="en-GB"/>
        </w:rPr>
        <w:t>Rezarta</w:t>
      </w:r>
      <w:proofErr w:type="spellEnd"/>
      <w:r w:rsidRPr="00657C9C">
        <w:rPr>
          <w:rFonts w:ascii="Times New Roman" w:eastAsia="Times New Roman" w:hAnsi="Times New Roman" w:cs="Times New Roman"/>
          <w:b/>
          <w:bCs/>
          <w:lang w:eastAsia="en-GB"/>
        </w:rPr>
        <w:t xml:space="preserve"> </w:t>
      </w:r>
      <w:proofErr w:type="spellStart"/>
      <w:r w:rsidRPr="00657C9C">
        <w:rPr>
          <w:rFonts w:ascii="Times New Roman" w:eastAsia="Times New Roman" w:hAnsi="Times New Roman" w:cs="Times New Roman"/>
          <w:b/>
          <w:bCs/>
          <w:lang w:eastAsia="en-GB"/>
        </w:rPr>
        <w:t>Schuetz</w:t>
      </w:r>
      <w:proofErr w:type="spellEnd"/>
      <w:r w:rsidRPr="00657C9C">
        <w:rPr>
          <w:rFonts w:ascii="Times New Roman" w:eastAsia="Times New Roman" w:hAnsi="Times New Roman" w:cs="Times New Roman"/>
          <w:b/>
          <w:bCs/>
          <w:lang w:eastAsia="en-GB"/>
        </w:rPr>
        <w:tab/>
      </w:r>
      <w:proofErr w:type="spellStart"/>
      <w:r w:rsidRPr="00657C9C">
        <w:rPr>
          <w:rFonts w:ascii="Times New Roman" w:eastAsia="Times New Roman" w:hAnsi="Times New Roman" w:cs="Times New Roman"/>
          <w:b/>
          <w:bCs/>
          <w:lang w:eastAsia="en-GB"/>
        </w:rPr>
        <w:t>Relatore</w:t>
      </w:r>
      <w:proofErr w:type="spellEnd"/>
      <w:r w:rsidRPr="00657C9C">
        <w:rPr>
          <w:rFonts w:ascii="Times New Roman" w:eastAsia="Times New Roman" w:hAnsi="Times New Roman" w:cs="Times New Roman"/>
          <w:b/>
          <w:bCs/>
          <w:lang w:eastAsia="en-GB"/>
        </w:rPr>
        <w:t xml:space="preserve"> </w:t>
      </w:r>
    </w:p>
    <w:p w14:paraId="0344F19B" w14:textId="77777777" w:rsidR="009455A7" w:rsidRPr="00657C9C" w:rsidRDefault="009455A7" w:rsidP="009455A7">
      <w:pPr>
        <w:spacing w:before="120" w:after="0" w:line="276" w:lineRule="auto"/>
        <w:ind w:left="3061" w:hanging="11"/>
        <w:jc w:val="both"/>
        <w:rPr>
          <w:rFonts w:ascii="Times New Roman" w:eastAsia="Times New Roman" w:hAnsi="Times New Roman" w:cs="Times New Roman"/>
          <w:b/>
          <w:bCs/>
          <w:sz w:val="10"/>
          <w:szCs w:val="10"/>
          <w:lang w:eastAsia="en-GB"/>
        </w:rPr>
      </w:pPr>
    </w:p>
    <w:p w14:paraId="06F56BE1" w14:textId="71192E1A" w:rsidR="009455A7" w:rsidRPr="00657C9C" w:rsidRDefault="009455A7" w:rsidP="009455A7">
      <w:pPr>
        <w:spacing w:after="0" w:line="276" w:lineRule="auto"/>
        <w:ind w:left="3060" w:hanging="10"/>
        <w:jc w:val="both"/>
        <w:rPr>
          <w:rFonts w:ascii="Times New Roman" w:eastAsia="Times New Roman" w:hAnsi="Times New Roman" w:cs="Times New Roman"/>
          <w:lang w:eastAsia="en-GB"/>
        </w:rPr>
      </w:pPr>
      <w:r w:rsidRPr="00657C9C">
        <w:rPr>
          <w:rFonts w:ascii="Times New Roman" w:eastAsia="Times New Roman" w:hAnsi="Times New Roman" w:cs="Times New Roman"/>
          <w:b/>
          <w:bCs/>
          <w:lang w:eastAsia="en-GB"/>
        </w:rPr>
        <w:tab/>
        <w:t xml:space="preserve">Sokol Çomo </w:t>
      </w:r>
      <w:r w:rsidRPr="00657C9C">
        <w:rPr>
          <w:rFonts w:ascii="Times New Roman" w:eastAsia="Times New Roman" w:hAnsi="Times New Roman" w:cs="Times New Roman"/>
          <w:b/>
          <w:bCs/>
          <w:lang w:eastAsia="en-GB"/>
        </w:rPr>
        <w:tab/>
        <w:t xml:space="preserve">Kryesues </w:t>
      </w:r>
    </w:p>
    <w:p w14:paraId="10383C6F" w14:textId="77777777" w:rsidR="009455A7" w:rsidRPr="00657C9C" w:rsidRDefault="009455A7" w:rsidP="009455A7">
      <w:pPr>
        <w:spacing w:after="0" w:line="276" w:lineRule="auto"/>
        <w:ind w:left="3060" w:hanging="10"/>
        <w:jc w:val="both"/>
        <w:rPr>
          <w:rFonts w:ascii="Times New Roman" w:eastAsia="Times New Roman" w:hAnsi="Times New Roman" w:cs="Times New Roman"/>
          <w:b/>
          <w:bCs/>
          <w:lang w:eastAsia="en-GB"/>
        </w:rPr>
      </w:pPr>
      <w:r w:rsidRPr="00657C9C">
        <w:rPr>
          <w:rFonts w:ascii="Times New Roman" w:eastAsia="Times New Roman" w:hAnsi="Times New Roman" w:cs="Times New Roman"/>
          <w:b/>
          <w:bCs/>
          <w:lang w:eastAsia="en-GB"/>
        </w:rPr>
        <w:tab/>
        <w:t xml:space="preserve">Ina Rama </w:t>
      </w:r>
      <w:r w:rsidRPr="00657C9C">
        <w:rPr>
          <w:rFonts w:ascii="Times New Roman" w:eastAsia="Times New Roman" w:hAnsi="Times New Roman" w:cs="Times New Roman"/>
          <w:b/>
          <w:bCs/>
          <w:lang w:eastAsia="en-GB"/>
        </w:rPr>
        <w:tab/>
      </w:r>
      <w:r w:rsidRPr="00657C9C">
        <w:rPr>
          <w:rFonts w:ascii="Times New Roman" w:eastAsia="Times New Roman" w:hAnsi="Times New Roman" w:cs="Times New Roman"/>
          <w:b/>
          <w:bCs/>
          <w:lang w:eastAsia="en-GB"/>
        </w:rPr>
        <w:tab/>
        <w:t xml:space="preserve">Anëtare   </w:t>
      </w:r>
    </w:p>
    <w:p w14:paraId="58732071" w14:textId="77777777" w:rsidR="009455A7" w:rsidRPr="00657C9C" w:rsidRDefault="009455A7" w:rsidP="009455A7">
      <w:pPr>
        <w:spacing w:after="0" w:line="276" w:lineRule="auto"/>
        <w:ind w:left="3060" w:hanging="10"/>
        <w:jc w:val="both"/>
        <w:rPr>
          <w:rFonts w:ascii="Times New Roman" w:eastAsia="Times New Roman" w:hAnsi="Times New Roman" w:cs="Times New Roman"/>
          <w:lang w:eastAsia="en-GB"/>
        </w:rPr>
      </w:pPr>
      <w:proofErr w:type="spellStart"/>
      <w:r w:rsidRPr="00657C9C">
        <w:rPr>
          <w:rFonts w:ascii="Times New Roman" w:eastAsia="Times New Roman" w:hAnsi="Times New Roman" w:cs="Times New Roman"/>
          <w:b/>
          <w:bCs/>
          <w:lang w:eastAsia="en-GB"/>
        </w:rPr>
        <w:t>Natasha</w:t>
      </w:r>
      <w:proofErr w:type="spellEnd"/>
      <w:r w:rsidRPr="00657C9C">
        <w:rPr>
          <w:rFonts w:ascii="Times New Roman" w:eastAsia="Times New Roman" w:hAnsi="Times New Roman" w:cs="Times New Roman"/>
          <w:b/>
          <w:bCs/>
          <w:lang w:eastAsia="en-GB"/>
        </w:rPr>
        <w:t xml:space="preserve"> </w:t>
      </w:r>
      <w:proofErr w:type="spellStart"/>
      <w:r w:rsidRPr="00657C9C">
        <w:rPr>
          <w:rFonts w:ascii="Times New Roman" w:eastAsia="Times New Roman" w:hAnsi="Times New Roman" w:cs="Times New Roman"/>
          <w:b/>
          <w:bCs/>
          <w:lang w:eastAsia="en-GB"/>
        </w:rPr>
        <w:t>Mulaj</w:t>
      </w:r>
      <w:proofErr w:type="spellEnd"/>
      <w:r w:rsidRPr="00657C9C">
        <w:rPr>
          <w:rFonts w:ascii="Times New Roman" w:eastAsia="Times New Roman" w:hAnsi="Times New Roman" w:cs="Times New Roman"/>
          <w:b/>
          <w:bCs/>
          <w:lang w:eastAsia="en-GB"/>
        </w:rPr>
        <w:tab/>
        <w:t xml:space="preserve">Anëtare </w:t>
      </w:r>
    </w:p>
    <w:p w14:paraId="53B06D7F" w14:textId="77777777" w:rsidR="009455A7" w:rsidRPr="00657C9C" w:rsidRDefault="009455A7" w:rsidP="009455A7">
      <w:pPr>
        <w:spacing w:after="0" w:line="276" w:lineRule="auto"/>
        <w:ind w:left="3060" w:hanging="10"/>
        <w:jc w:val="both"/>
        <w:rPr>
          <w:rFonts w:ascii="Times New Roman" w:eastAsia="Times New Roman" w:hAnsi="Times New Roman" w:cs="Times New Roman"/>
          <w:b/>
          <w:bCs/>
          <w:lang w:eastAsia="en-GB"/>
        </w:rPr>
      </w:pPr>
      <w:r w:rsidRPr="00657C9C">
        <w:rPr>
          <w:rFonts w:ascii="Times New Roman" w:eastAsia="Times New Roman" w:hAnsi="Times New Roman" w:cs="Times New Roman"/>
          <w:b/>
          <w:bCs/>
          <w:lang w:eastAsia="en-GB"/>
        </w:rPr>
        <w:t xml:space="preserve">Albana Shtylla   </w:t>
      </w:r>
      <w:r w:rsidRPr="00657C9C">
        <w:rPr>
          <w:rFonts w:ascii="Times New Roman" w:eastAsia="Times New Roman" w:hAnsi="Times New Roman" w:cs="Times New Roman"/>
          <w:b/>
          <w:bCs/>
          <w:lang w:eastAsia="en-GB"/>
        </w:rPr>
        <w:tab/>
        <w:t>Anëtare</w:t>
      </w:r>
    </w:p>
    <w:p w14:paraId="32658C96" w14:textId="77777777" w:rsidR="009455A7" w:rsidRPr="00657C9C" w:rsidRDefault="009455A7" w:rsidP="009455A7">
      <w:pPr>
        <w:spacing w:after="0" w:line="276" w:lineRule="auto"/>
        <w:ind w:left="20" w:hanging="10"/>
        <w:jc w:val="both"/>
        <w:rPr>
          <w:rFonts w:ascii="Times New Roman" w:eastAsia="Times New Roman" w:hAnsi="Times New Roman" w:cs="Times New Roman"/>
          <w:sz w:val="10"/>
          <w:szCs w:val="10"/>
          <w:lang w:eastAsia="en-GB"/>
        </w:rPr>
      </w:pPr>
    </w:p>
    <w:p w14:paraId="7CCF1C19" w14:textId="77777777" w:rsidR="009455A7" w:rsidRPr="00657C9C" w:rsidRDefault="009455A7" w:rsidP="009455A7">
      <w:pPr>
        <w:spacing w:after="0" w:line="276" w:lineRule="auto"/>
        <w:ind w:left="720" w:hanging="710"/>
        <w:rPr>
          <w:rFonts w:ascii="Times New Roman" w:hAnsi="Times New Roman" w:cs="Times New Roman"/>
          <w:i/>
          <w:iCs/>
        </w:rPr>
      </w:pPr>
      <w:r w:rsidRPr="00657C9C">
        <w:rPr>
          <w:rFonts w:ascii="Times New Roman" w:hAnsi="Times New Roman" w:cs="Times New Roman"/>
          <w:b/>
          <w:bCs/>
        </w:rPr>
        <w:t xml:space="preserve">Për dijeni: z. </w:t>
      </w:r>
      <w:proofErr w:type="spellStart"/>
      <w:r w:rsidRPr="00657C9C">
        <w:rPr>
          <w:rFonts w:ascii="Times New Roman" w:hAnsi="Times New Roman" w:cs="Times New Roman"/>
          <w:b/>
          <w:bCs/>
        </w:rPr>
        <w:t>Theo</w:t>
      </w:r>
      <w:proofErr w:type="spellEnd"/>
      <w:r w:rsidRPr="00657C9C">
        <w:rPr>
          <w:rFonts w:ascii="Times New Roman" w:hAnsi="Times New Roman" w:cs="Times New Roman"/>
          <w:b/>
          <w:bCs/>
        </w:rPr>
        <w:t xml:space="preserve"> </w:t>
      </w:r>
      <w:proofErr w:type="spellStart"/>
      <w:r w:rsidRPr="00657C9C">
        <w:rPr>
          <w:rFonts w:ascii="Times New Roman" w:hAnsi="Times New Roman" w:cs="Times New Roman"/>
          <w:b/>
          <w:bCs/>
        </w:rPr>
        <w:t>Jacobs</w:t>
      </w:r>
      <w:proofErr w:type="spellEnd"/>
      <w:r w:rsidRPr="00657C9C">
        <w:rPr>
          <w:rFonts w:ascii="Times New Roman" w:hAnsi="Times New Roman" w:cs="Times New Roman"/>
          <w:i/>
          <w:iCs/>
        </w:rPr>
        <w:t>, Vëzhgues Ndërkombëtar</w:t>
      </w:r>
    </w:p>
    <w:p w14:paraId="2CB4F188" w14:textId="77777777" w:rsidR="00FE613E" w:rsidRPr="00657C9C" w:rsidRDefault="00FE613E" w:rsidP="009455A7">
      <w:pPr>
        <w:spacing w:before="120" w:after="120" w:line="276" w:lineRule="auto"/>
        <w:ind w:left="3067" w:hanging="3053"/>
        <w:jc w:val="both"/>
        <w:rPr>
          <w:rFonts w:ascii="Times New Roman" w:hAnsi="Times New Roman" w:cs="Times New Roman"/>
          <w:b/>
          <w:bCs/>
          <w:sz w:val="10"/>
          <w:szCs w:val="10"/>
        </w:rPr>
      </w:pPr>
    </w:p>
    <w:p w14:paraId="35579222" w14:textId="59E120D2" w:rsidR="009455A7" w:rsidRPr="00657C9C" w:rsidRDefault="009455A7" w:rsidP="009455A7">
      <w:pPr>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ANKUES:</w:t>
      </w:r>
      <w:r w:rsidRPr="00657C9C">
        <w:rPr>
          <w:rFonts w:ascii="Times New Roman" w:hAnsi="Times New Roman" w:cs="Times New Roman"/>
          <w:b/>
          <w:bCs/>
        </w:rPr>
        <w:tab/>
      </w:r>
      <w:proofErr w:type="spellStart"/>
      <w:r w:rsidRPr="00657C9C">
        <w:rPr>
          <w:rFonts w:ascii="Times New Roman" w:hAnsi="Times New Roman" w:cs="Times New Roman"/>
        </w:rPr>
        <w:t>Komisionerja</w:t>
      </w:r>
      <w:proofErr w:type="spellEnd"/>
      <w:r w:rsidRPr="00657C9C">
        <w:rPr>
          <w:rFonts w:ascii="Times New Roman" w:hAnsi="Times New Roman" w:cs="Times New Roman"/>
        </w:rPr>
        <w:t xml:space="preserve"> Publike,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Irena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Nino</w:t>
      </w:r>
      <w:proofErr w:type="spellEnd"/>
      <w:r w:rsidRPr="00657C9C">
        <w:rPr>
          <w:rFonts w:ascii="Times New Roman" w:hAnsi="Times New Roman" w:cs="Times New Roman"/>
        </w:rPr>
        <w:t>.</w:t>
      </w:r>
    </w:p>
    <w:p w14:paraId="7B8DFE83" w14:textId="77777777" w:rsidR="009455A7" w:rsidRPr="00657C9C" w:rsidRDefault="009455A7" w:rsidP="009455A7">
      <w:pPr>
        <w:tabs>
          <w:tab w:val="left" w:pos="1350"/>
        </w:tabs>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 xml:space="preserve">OBJEKTI: </w:t>
      </w:r>
      <w:r w:rsidRPr="00657C9C">
        <w:rPr>
          <w:rFonts w:ascii="Times New Roman" w:hAnsi="Times New Roman" w:cs="Times New Roman"/>
          <w:b/>
          <w:bCs/>
        </w:rPr>
        <w:tab/>
      </w:r>
      <w:r w:rsidRPr="00657C9C">
        <w:rPr>
          <w:rFonts w:ascii="Times New Roman" w:hAnsi="Times New Roman" w:cs="Times New Roman"/>
          <w:b/>
          <w:bCs/>
        </w:rPr>
        <w:tab/>
      </w:r>
      <w:r w:rsidRPr="00657C9C">
        <w:rPr>
          <w:rFonts w:ascii="Times New Roman" w:hAnsi="Times New Roman" w:cs="Times New Roman"/>
        </w:rPr>
        <w:t xml:space="preserve">Ndryshimin ose lënien në fuqi të vendimit të Komisionit të Pavarur të Kualifikimit nr. 673, datë 15.06.2023, që i përket subjektit të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w:t>
      </w:r>
    </w:p>
    <w:p w14:paraId="1169D177" w14:textId="77777777" w:rsidR="009455A7" w:rsidRPr="00657C9C" w:rsidRDefault="009455A7" w:rsidP="009455A7">
      <w:pPr>
        <w:tabs>
          <w:tab w:val="left" w:pos="1350"/>
        </w:tabs>
        <w:spacing w:before="120" w:after="120" w:line="276" w:lineRule="auto"/>
        <w:ind w:left="3067" w:hanging="3053"/>
        <w:jc w:val="both"/>
        <w:rPr>
          <w:rFonts w:ascii="Times New Roman" w:hAnsi="Times New Roman" w:cs="Times New Roman"/>
        </w:rPr>
      </w:pPr>
      <w:r w:rsidRPr="00657C9C">
        <w:rPr>
          <w:rFonts w:ascii="Times New Roman" w:hAnsi="Times New Roman" w:cs="Times New Roman"/>
          <w:b/>
          <w:bCs/>
        </w:rPr>
        <w:t>BAZA LIGJORE:</w:t>
      </w:r>
      <w:r w:rsidRPr="00657C9C">
        <w:rPr>
          <w:rFonts w:ascii="Times New Roman" w:hAnsi="Times New Roman" w:cs="Times New Roman"/>
          <w:b/>
          <w:bCs/>
        </w:rPr>
        <w:tab/>
      </w:r>
      <w:r w:rsidRPr="00657C9C">
        <w:rPr>
          <w:rFonts w:ascii="Times New Roman" w:hAnsi="Times New Roman" w:cs="Times New Roman"/>
        </w:rPr>
        <w:t>Neni 179/b, pika 5 e Kushtetutës; nenet C, pika 2 dhe F, pika 2 e Aneksit të Kushtetutës; neni 63 i ligjit nr. 84/2016 “</w:t>
      </w:r>
      <w:r w:rsidRPr="00657C9C">
        <w:rPr>
          <w:rFonts w:ascii="Times New Roman" w:hAnsi="Times New Roman" w:cs="Times New Roman"/>
          <w:i/>
          <w:iCs/>
        </w:rPr>
        <w:t>Për rivlerësimin kalimtar të gjyqtarëve dhe prokurorëve në Republikën e Shqipërisë</w:t>
      </w:r>
      <w:r w:rsidRPr="00657C9C">
        <w:rPr>
          <w:rFonts w:ascii="Times New Roman" w:hAnsi="Times New Roman" w:cs="Times New Roman"/>
        </w:rPr>
        <w:t>”.</w:t>
      </w:r>
    </w:p>
    <w:p w14:paraId="23958F09" w14:textId="77777777" w:rsidR="009455A7" w:rsidRPr="00657C9C" w:rsidRDefault="009455A7" w:rsidP="009455A7">
      <w:pPr>
        <w:spacing w:before="240" w:after="120" w:line="276" w:lineRule="auto"/>
        <w:ind w:left="720" w:hanging="709"/>
        <w:jc w:val="both"/>
        <w:rPr>
          <w:rFonts w:ascii="Times New Roman" w:hAnsi="Times New Roman" w:cs="Times New Roman"/>
          <w:i/>
          <w:iCs/>
        </w:rPr>
      </w:pPr>
      <w:bookmarkStart w:id="1" w:name="_Hlk114817099"/>
      <w:r w:rsidRPr="00657C9C">
        <w:rPr>
          <w:rFonts w:ascii="Times New Roman" w:hAnsi="Times New Roman" w:cs="Times New Roman"/>
          <w:i/>
          <w:iCs/>
        </w:rPr>
        <w:t>Të nderuar anëtarë të Trupit Gjykues,</w:t>
      </w:r>
    </w:p>
    <w:p w14:paraId="3B9D06B7" w14:textId="77777777" w:rsidR="009455A7" w:rsidRPr="00657C9C" w:rsidRDefault="009455A7" w:rsidP="009455A7">
      <w:pPr>
        <w:spacing w:before="120" w:after="120" w:line="276" w:lineRule="auto"/>
        <w:ind w:firstLine="10"/>
        <w:jc w:val="both"/>
        <w:rPr>
          <w:rFonts w:ascii="Times New Roman" w:hAnsi="Times New Roman" w:cs="Times New Roman"/>
        </w:rPr>
      </w:pPr>
      <w:r w:rsidRPr="00657C9C">
        <w:rPr>
          <w:rFonts w:ascii="Times New Roman" w:hAnsi="Times New Roman" w:cs="Times New Roman"/>
        </w:rPr>
        <w:t>Për çështjen me palë dhe objekt si më poshtë, në bazë të Rregullores “</w:t>
      </w:r>
      <w:r w:rsidRPr="00657C9C">
        <w:rPr>
          <w:rFonts w:ascii="Times New Roman" w:hAnsi="Times New Roman" w:cs="Times New Roman"/>
          <w:i/>
          <w:iCs/>
        </w:rPr>
        <w:t>Për veprimtarinë e Kolegjit të Posaçëm të Apelimit të Gjykatës Kushtetuese</w:t>
      </w:r>
      <w:r w:rsidRPr="00657C9C">
        <w:rPr>
          <w:rFonts w:ascii="Times New Roman" w:hAnsi="Times New Roman" w:cs="Times New Roman"/>
        </w:rPr>
        <w:t>”, kam shqyrtuar shkaqet dhe pretendimet e ngritura në ankim nga Komisionerja Publike, dhe paraqes përpara jush relacionin si vijon:</w:t>
      </w:r>
    </w:p>
    <w:bookmarkEnd w:id="1"/>
    <w:p w14:paraId="12176809" w14:textId="77777777" w:rsidR="009455A7" w:rsidRPr="00657C9C" w:rsidRDefault="009455A7" w:rsidP="00372CE4">
      <w:pPr>
        <w:numPr>
          <w:ilvl w:val="0"/>
          <w:numId w:val="4"/>
        </w:numPr>
        <w:spacing w:before="240" w:after="120" w:line="276" w:lineRule="auto"/>
        <w:ind w:left="272" w:hanging="272"/>
        <w:rPr>
          <w:rFonts w:ascii="Times New Roman" w:eastAsia="Times New Roman" w:hAnsi="Times New Roman" w:cs="Times New Roman"/>
          <w:b/>
        </w:rPr>
      </w:pPr>
      <w:r w:rsidRPr="00657C9C">
        <w:rPr>
          <w:rFonts w:ascii="Times New Roman" w:eastAsia="Times New Roman" w:hAnsi="Times New Roman" w:cs="Times New Roman"/>
          <w:b/>
        </w:rPr>
        <w:t>Rrethanat e çështjes:</w:t>
      </w:r>
    </w:p>
    <w:p w14:paraId="26FED4AC" w14:textId="62B34799" w:rsidR="009455A7" w:rsidRPr="00657C9C" w:rsidRDefault="009455A7" w:rsidP="00372CE4">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 xml:space="preserve">Subjekti i rivlerësimit </w:t>
      </w:r>
      <w:proofErr w:type="spellStart"/>
      <w:r w:rsidRPr="00657C9C">
        <w:rPr>
          <w:rFonts w:ascii="Times New Roman" w:eastAsia="Times New Roman" w:hAnsi="Times New Roman" w:cs="Times New Roman"/>
          <w:bCs/>
        </w:rPr>
        <w:t>znj</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ushtron detyrën e prokurores nga viti 2007</w:t>
      </w:r>
      <w:r w:rsidR="00616FB8" w:rsidRPr="00657C9C">
        <w:rPr>
          <w:rFonts w:ascii="Times New Roman" w:eastAsia="Times New Roman" w:hAnsi="Times New Roman" w:cs="Times New Roman"/>
          <w:bCs/>
        </w:rPr>
        <w:t>,</w:t>
      </w:r>
      <w:r w:rsidRPr="00657C9C">
        <w:rPr>
          <w:rFonts w:ascii="Times New Roman" w:eastAsia="Times New Roman" w:hAnsi="Times New Roman" w:cs="Times New Roman"/>
          <w:bCs/>
        </w:rPr>
        <w:t xml:space="preserve"> dhe aktualisht, </w:t>
      </w:r>
      <w:r w:rsidR="00616FB8" w:rsidRPr="00657C9C">
        <w:rPr>
          <w:rFonts w:ascii="Times New Roman" w:eastAsia="Times New Roman" w:hAnsi="Times New Roman" w:cs="Times New Roman"/>
          <w:bCs/>
        </w:rPr>
        <w:t xml:space="preserve">është prokurore </w:t>
      </w:r>
      <w:r w:rsidRPr="00657C9C">
        <w:rPr>
          <w:rFonts w:ascii="Times New Roman" w:eastAsia="Times New Roman" w:hAnsi="Times New Roman" w:cs="Times New Roman"/>
          <w:bCs/>
        </w:rPr>
        <w:t xml:space="preserve">në Prokurorinë pranë Gjykatës së Rrethit Gjyqësor, Tiranë. Për shkak të </w:t>
      </w:r>
      <w:r w:rsidR="00657C9C" w:rsidRPr="00657C9C">
        <w:rPr>
          <w:rFonts w:ascii="Times New Roman" w:eastAsia="Times New Roman" w:hAnsi="Times New Roman" w:cs="Times New Roman"/>
          <w:bCs/>
        </w:rPr>
        <w:t>qenies</w:t>
      </w:r>
      <w:r w:rsidRPr="00657C9C">
        <w:rPr>
          <w:rFonts w:ascii="Times New Roman" w:eastAsia="Times New Roman" w:hAnsi="Times New Roman" w:cs="Times New Roman"/>
          <w:bCs/>
        </w:rPr>
        <w:t xml:space="preserve"> në këtë detyrë, në zbatim të pikës 3 të nenit 179/b të Kushtetutës së Republikës së Shqipërisë, u përfshi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rrethin e subjekteve dhe iu nënshtrua procesit të rivlerësimit kalimtar </w:t>
      </w:r>
      <w:proofErr w:type="spellStart"/>
      <w:r w:rsidRPr="00657C9C">
        <w:rPr>
          <w:rFonts w:ascii="Times New Roman" w:eastAsia="Times New Roman" w:hAnsi="Times New Roman" w:cs="Times New Roman"/>
          <w:bCs/>
          <w:i/>
          <w:iCs/>
        </w:rPr>
        <w:t>ex</w:t>
      </w:r>
      <w:proofErr w:type="spellEnd"/>
      <w:r w:rsidRPr="00657C9C">
        <w:rPr>
          <w:rFonts w:ascii="Times New Roman" w:eastAsia="Times New Roman" w:hAnsi="Times New Roman" w:cs="Times New Roman"/>
          <w:bCs/>
          <w:i/>
          <w:iCs/>
        </w:rPr>
        <w:t xml:space="preserve"> </w:t>
      </w:r>
      <w:proofErr w:type="spellStart"/>
      <w:r w:rsidRPr="00657C9C">
        <w:rPr>
          <w:rFonts w:ascii="Times New Roman" w:eastAsia="Times New Roman" w:hAnsi="Times New Roman" w:cs="Times New Roman"/>
          <w:bCs/>
          <w:i/>
          <w:iCs/>
        </w:rPr>
        <w:t>officio</w:t>
      </w:r>
      <w:proofErr w:type="spellEnd"/>
      <w:r w:rsidRPr="00657C9C">
        <w:rPr>
          <w:rFonts w:ascii="Times New Roman" w:eastAsia="Times New Roman" w:hAnsi="Times New Roman" w:cs="Times New Roman"/>
          <w:bCs/>
        </w:rPr>
        <w:t xml:space="preserve">. </w:t>
      </w:r>
    </w:p>
    <w:p w14:paraId="19319531" w14:textId="77777777" w:rsidR="009455A7" w:rsidRPr="00657C9C" w:rsidRDefault="009455A7" w:rsidP="00372CE4">
      <w:pPr>
        <w:pStyle w:val="ListParagraph"/>
        <w:numPr>
          <w:ilvl w:val="3"/>
          <w:numId w:val="4"/>
        </w:numPr>
        <w:spacing w:before="12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Procesi i rivlerësimit kalimtar për subjektin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xml:space="preserve">, ka përfshirë kontrollin dhe rivlerësimin e tria kritereve, atë të pasurisë, të figurës dhe të aftësive profesionale. Për këtë qëllim, Komisioni i Pavarur i Kualifikimit (në vijim referuar si “Komisioni”), në zbatim të ligjit nr. 84/2016, administroi raportet e vlerësimit të hartuara për subjektin nga institucionet ndihmëse, si raportin për vlerësimin e pasurisë nga Inspektorati i Lartë i Deklarimit dhe Kontrollit të Pasurive dhe Konfliktit të Interesave </w:t>
      </w:r>
      <w:r w:rsidRPr="00657C9C">
        <w:rPr>
          <w:rFonts w:ascii="Times New Roman" w:eastAsia="Times New Roman" w:hAnsi="Times New Roman" w:cs="Times New Roman"/>
          <w:bCs/>
          <w:i/>
          <w:iCs/>
        </w:rPr>
        <w:t>(në vijim referuar si ILDKPKI)</w:t>
      </w:r>
      <w:r w:rsidRPr="00657C9C">
        <w:rPr>
          <w:rFonts w:ascii="Times New Roman" w:eastAsia="Times New Roman" w:hAnsi="Times New Roman" w:cs="Times New Roman"/>
          <w:bCs/>
        </w:rPr>
        <w:t xml:space="preserve">, raportin e vlerësimit të figurës nga Drejtoria e Sigurimit të Informacionit të Klasifikuar </w:t>
      </w:r>
      <w:r w:rsidRPr="00657C9C">
        <w:rPr>
          <w:rFonts w:ascii="Times New Roman" w:eastAsia="Times New Roman" w:hAnsi="Times New Roman" w:cs="Times New Roman"/>
          <w:bCs/>
          <w:i/>
          <w:iCs/>
        </w:rPr>
        <w:t xml:space="preserve">(në vijim referuar si DSIK) </w:t>
      </w:r>
      <w:r w:rsidRPr="00657C9C">
        <w:rPr>
          <w:rFonts w:ascii="Times New Roman" w:eastAsia="Times New Roman" w:hAnsi="Times New Roman" w:cs="Times New Roman"/>
          <w:bCs/>
        </w:rPr>
        <w:t xml:space="preserve">dhe raportin e vlerësimit profesional nga Këshilli i Lartë Gjyqësor </w:t>
      </w:r>
      <w:r w:rsidRPr="00657C9C">
        <w:rPr>
          <w:rFonts w:ascii="Times New Roman" w:eastAsia="Times New Roman" w:hAnsi="Times New Roman" w:cs="Times New Roman"/>
          <w:bCs/>
          <w:i/>
          <w:iCs/>
        </w:rPr>
        <w:t>(në vijim referuar si KLGJ)</w:t>
      </w:r>
      <w:r w:rsidRPr="00657C9C">
        <w:rPr>
          <w:rFonts w:ascii="Times New Roman" w:eastAsia="Times New Roman" w:hAnsi="Times New Roman" w:cs="Times New Roman"/>
          <w:bCs/>
        </w:rPr>
        <w:t>, nga të cilat rezulton se:</w:t>
      </w:r>
    </w:p>
    <w:p w14:paraId="1E352FF3" w14:textId="52D8BBC5"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ILDKPKI-ja</w:t>
      </w:r>
      <w:r w:rsidRPr="00657C9C">
        <w:rPr>
          <w:rStyle w:val="FootnoteReference"/>
          <w:rFonts w:ascii="Times New Roman" w:eastAsia="Times New Roman" w:hAnsi="Times New Roman" w:cs="Times New Roman"/>
          <w:bCs/>
        </w:rPr>
        <w:footnoteReference w:id="1"/>
      </w:r>
      <w:r w:rsidRPr="00657C9C">
        <w:rPr>
          <w:rFonts w:ascii="Times New Roman" w:eastAsia="Times New Roman" w:hAnsi="Times New Roman" w:cs="Times New Roman"/>
          <w:bCs/>
        </w:rPr>
        <w:t xml:space="preserve">, bazuar në nenin 33, pika 5 e ligjit nr. 84/2016, me anë të </w:t>
      </w:r>
      <w:r w:rsidRPr="00657C9C">
        <w:rPr>
          <w:rFonts w:ascii="Times New Roman" w:eastAsia="Times New Roman" w:hAnsi="Times New Roman" w:cs="Times New Roman"/>
          <w:bCs/>
          <w:i/>
          <w:iCs/>
        </w:rPr>
        <w:t>“Aktit të përfundimit të kontrollit të plotë të pasurisë s</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subjektit </w:t>
      </w:r>
      <w:proofErr w:type="spellStart"/>
      <w:r w:rsidRPr="00657C9C">
        <w:rPr>
          <w:rFonts w:ascii="Times New Roman" w:eastAsia="Times New Roman" w:hAnsi="Times New Roman" w:cs="Times New Roman"/>
          <w:bCs/>
          <w:i/>
          <w:iCs/>
        </w:rPr>
        <w:t>Mirela</w:t>
      </w:r>
      <w:proofErr w:type="spellEnd"/>
      <w:r w:rsidRPr="00657C9C">
        <w:rPr>
          <w:rFonts w:ascii="Times New Roman" w:eastAsia="Times New Roman" w:hAnsi="Times New Roman" w:cs="Times New Roman"/>
          <w:bCs/>
          <w:i/>
          <w:iCs/>
        </w:rPr>
        <w:t xml:space="preserve"> </w:t>
      </w:r>
      <w:proofErr w:type="spellStart"/>
      <w:r w:rsidRPr="00657C9C">
        <w:rPr>
          <w:rFonts w:ascii="Times New Roman" w:eastAsia="Times New Roman" w:hAnsi="Times New Roman" w:cs="Times New Roman"/>
          <w:bCs/>
          <w:i/>
          <w:iCs/>
        </w:rPr>
        <w:t>Zavalani</w:t>
      </w:r>
      <w:proofErr w:type="spellEnd"/>
      <w:r w:rsidRPr="00657C9C">
        <w:rPr>
          <w:rFonts w:ascii="Times New Roman" w:eastAsia="Times New Roman" w:hAnsi="Times New Roman" w:cs="Times New Roman"/>
          <w:bCs/>
          <w:i/>
          <w:iCs/>
        </w:rPr>
        <w:t xml:space="preserve">”, </w:t>
      </w:r>
      <w:r w:rsidRPr="00657C9C">
        <w:rPr>
          <w:rFonts w:ascii="Times New Roman" w:eastAsia="Times New Roman" w:hAnsi="Times New Roman" w:cs="Times New Roman"/>
          <w:bCs/>
        </w:rPr>
        <w:t>referoi se:</w:t>
      </w:r>
    </w:p>
    <w:p w14:paraId="797D4B20" w14:textId="77777777" w:rsidR="009455A7" w:rsidRPr="00657C9C" w:rsidRDefault="009455A7" w:rsidP="00372CE4">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deklarimi nuk është i saktë në përputhje me ligjin;</w:t>
      </w:r>
    </w:p>
    <w:p w14:paraId="56B80043" w14:textId="6DB23CBC" w:rsidR="009455A7" w:rsidRPr="00657C9C" w:rsidRDefault="009455A7" w:rsidP="00372CE4">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ka mungesë dokumentacioni ligjor për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justifikuar vlerën e pasurisë n</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bashk</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pron</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si dhe burimin e krijimit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pasurive;</w:t>
      </w:r>
    </w:p>
    <w:p w14:paraId="6BEEEB12" w14:textId="77777777" w:rsidR="009455A7" w:rsidRPr="00657C9C" w:rsidRDefault="009455A7" w:rsidP="00372CE4">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nuk ka kryer fshehje</w:t>
      </w:r>
    </w:p>
    <w:p w14:paraId="47BCFE7C" w14:textId="77777777" w:rsidR="009455A7" w:rsidRPr="00657C9C" w:rsidRDefault="009455A7" w:rsidP="00372CE4">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nuk ka kryer deklarim të rremë;</w:t>
      </w:r>
    </w:p>
    <w:p w14:paraId="387BB915" w14:textId="77777777" w:rsidR="009455A7" w:rsidRPr="00657C9C" w:rsidRDefault="009455A7" w:rsidP="00372CE4">
      <w:pPr>
        <w:pStyle w:val="ListParagraph"/>
        <w:numPr>
          <w:ilvl w:val="0"/>
          <w:numId w:val="6"/>
        </w:numPr>
        <w:tabs>
          <w:tab w:val="left" w:pos="426"/>
        </w:tabs>
        <w:spacing w:after="0" w:line="276" w:lineRule="auto"/>
        <w:contextualSpacing w:val="0"/>
        <w:jc w:val="both"/>
        <w:rPr>
          <w:rFonts w:ascii="Times New Roman" w:eastAsia="Times New Roman" w:hAnsi="Times New Roman" w:cs="Times New Roman"/>
          <w:bCs/>
          <w:i/>
          <w:iCs/>
        </w:rPr>
      </w:pPr>
      <w:r w:rsidRPr="00657C9C">
        <w:rPr>
          <w:rFonts w:ascii="Times New Roman" w:eastAsia="Times New Roman" w:hAnsi="Times New Roman" w:cs="Times New Roman"/>
          <w:bCs/>
          <w:i/>
          <w:iCs/>
        </w:rPr>
        <w:t>subjekti nuk gjendet në situatën e konfliktit të interesit.</w:t>
      </w:r>
    </w:p>
    <w:p w14:paraId="7D7832E4"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DSIK-ja</w:t>
      </w:r>
      <w:r w:rsidRPr="00657C9C">
        <w:rPr>
          <w:rStyle w:val="FootnoteReference"/>
          <w:rFonts w:ascii="Times New Roman" w:eastAsia="Times New Roman" w:hAnsi="Times New Roman" w:cs="Times New Roman"/>
          <w:bCs/>
        </w:rPr>
        <w:footnoteReference w:id="2"/>
      </w:r>
      <w:r w:rsidRPr="00657C9C">
        <w:rPr>
          <w:rFonts w:ascii="Times New Roman" w:eastAsia="Times New Roman" w:hAnsi="Times New Roman" w:cs="Times New Roman"/>
          <w:bCs/>
        </w:rPr>
        <w:t xml:space="preserve">, bazuar në nenin 39, pika 2, të ligjit nr. 84/2016, me anë të raportit mbi kontrollin e figurës për subjektin e rivlerësimit, konstatoi </w:t>
      </w:r>
      <w:r w:rsidRPr="00657C9C">
        <w:rPr>
          <w:rFonts w:ascii="Times New Roman" w:eastAsia="Times New Roman" w:hAnsi="Times New Roman" w:cs="Times New Roman"/>
          <w:bCs/>
          <w:i/>
          <w:iCs/>
        </w:rPr>
        <w:t>përshtatshmërinë</w:t>
      </w:r>
      <w:r w:rsidRPr="00657C9C">
        <w:rPr>
          <w:rFonts w:ascii="Times New Roman" w:eastAsia="Times New Roman" w:hAnsi="Times New Roman" w:cs="Times New Roman"/>
          <w:bCs/>
        </w:rPr>
        <w:t xml:space="preserve"> për vazhdimin e detyrës për subjektin e rivlerësimit. </w:t>
      </w:r>
    </w:p>
    <w:p w14:paraId="074553FC"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KLP-ja</w:t>
      </w:r>
      <w:r w:rsidRPr="00657C9C">
        <w:rPr>
          <w:rStyle w:val="FootnoteReference"/>
          <w:rFonts w:ascii="Times New Roman" w:eastAsia="Times New Roman" w:hAnsi="Times New Roman" w:cs="Times New Roman"/>
          <w:bCs/>
        </w:rPr>
        <w:footnoteReference w:id="3"/>
      </w:r>
      <w:r w:rsidRPr="00657C9C">
        <w:rPr>
          <w:rFonts w:ascii="Times New Roman" w:eastAsia="Times New Roman" w:hAnsi="Times New Roman" w:cs="Times New Roman"/>
          <w:bCs/>
        </w:rPr>
        <w:t>, bazuar në nenin 43, pika 2 e ligjit nr. 84/2016, në përfundim të rishikimit të dokumenteve ligjore të përpiluara nga subjekti gjatë periudhës objekt i rivlerësimit, ka përcjellë pranë Komisionit raportin për aftësinë profesionale të subjektit të rivlerësimit.</w:t>
      </w:r>
    </w:p>
    <w:p w14:paraId="09B3A778" w14:textId="77777777" w:rsidR="009455A7" w:rsidRPr="00657C9C" w:rsidRDefault="009455A7" w:rsidP="00372CE4">
      <w:pPr>
        <w:pStyle w:val="ListParagraph"/>
        <w:numPr>
          <w:ilvl w:val="0"/>
          <w:numId w:val="4"/>
        </w:numPr>
        <w:tabs>
          <w:tab w:val="left" w:pos="426"/>
        </w:tabs>
        <w:spacing w:before="360" w:after="240" w:line="276" w:lineRule="auto"/>
        <w:ind w:left="0" w:firstLine="0"/>
        <w:contextualSpacing w:val="0"/>
        <w:rPr>
          <w:rFonts w:ascii="Times New Roman" w:eastAsia="Times New Roman" w:hAnsi="Times New Roman" w:cs="Times New Roman"/>
          <w:b/>
          <w:bCs/>
        </w:rPr>
      </w:pPr>
      <w:r w:rsidRPr="00657C9C">
        <w:rPr>
          <w:rFonts w:ascii="Times New Roman" w:eastAsia="Times New Roman" w:hAnsi="Times New Roman" w:cs="Times New Roman"/>
          <w:b/>
        </w:rPr>
        <w:t>Vendimi i Komisionit të Pavarur të Kualifikimit</w:t>
      </w:r>
    </w:p>
    <w:p w14:paraId="4C2C4D8E" w14:textId="77777777" w:rsidR="009455A7" w:rsidRPr="00657C9C" w:rsidRDefault="009455A7" w:rsidP="009455A7">
      <w:pPr>
        <w:pStyle w:val="ListParagraph"/>
        <w:numPr>
          <w:ilvl w:val="0"/>
          <w:numId w:val="1"/>
        </w:numPr>
        <w:spacing w:before="120" w:after="120" w:line="276" w:lineRule="auto"/>
        <w:ind w:left="0" w:hanging="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Pas kryerjes së procedurës administrative, me vendimin nr. </w:t>
      </w:r>
      <w:r w:rsidRPr="00657C9C">
        <w:rPr>
          <w:rFonts w:ascii="Times New Roman" w:hAnsi="Times New Roman" w:cs="Times New Roman"/>
        </w:rPr>
        <w:t xml:space="preserve">538, datë 07.06.2022, </w:t>
      </w:r>
      <w:r w:rsidRPr="00657C9C">
        <w:rPr>
          <w:rFonts w:ascii="Times New Roman" w:eastAsia="Times New Roman" w:hAnsi="Times New Roman" w:cs="Times New Roman"/>
          <w:bCs/>
        </w:rPr>
        <w:t xml:space="preserve">Komisioni vendosi të konfirmojë në detyrë subjektin e rivlerësimit, duke arsyetuar për secilin kriter si vijon: </w:t>
      </w:r>
    </w:p>
    <w:p w14:paraId="5AA82BCF" w14:textId="77777777" w:rsidR="009455A7" w:rsidRPr="00657C9C" w:rsidRDefault="009455A7" w:rsidP="009455A7">
      <w:pPr>
        <w:pStyle w:val="ListParagraph"/>
        <w:numPr>
          <w:ilvl w:val="1"/>
          <w:numId w:val="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kriterin e vlerësimit të pasurisë</w:t>
      </w:r>
      <w:r w:rsidRPr="00657C9C">
        <w:rPr>
          <w:rFonts w:ascii="Times New Roman" w:eastAsia="Times New Roman" w:hAnsi="Times New Roman" w:cs="Times New Roman"/>
          <w:bCs/>
        </w:rPr>
        <w:t xml:space="preserve">: Ndonëse konstatoi një pamjaftueshmëri financiare për periudhën 2004-2006 prej (-) 1.854.851 lekësh, Komisioni theksoi se nga ky bilanc i përgjithshëm </w:t>
      </w:r>
      <w:r w:rsidRPr="00657C9C">
        <w:rPr>
          <w:rFonts w:ascii="Times New Roman" w:eastAsia="Times New Roman" w:hAnsi="Times New Roman" w:cs="Times New Roman"/>
          <w:bCs/>
        </w:rPr>
        <w:lastRenderedPageBreak/>
        <w:t xml:space="preserve">financiar, pamundësia financiare pas vitit 2007, pra pas emërimit të subjektit në detyrë, ishte në vlerën (-) 428.356 lekë, ndërsa pjesa tjetër i përket periudhës para fillimit të detyrës së prokurorit. Nën këtë logjike, bazuar në parimin e proporcionalitetit dhe objektivitetit, vlerën e mungesës së burimeve të ligjshme [të konstatuar gjatë kohës së detyrës së subjektit], Komisioni e vlerësoi të pamjaftueshme për të sjellë ndonjë pasojë për subjektin e rivlerësimit, dhe se në këtë rast, Komisioni nuk e gjeti të aplikueshëm pikën 3 të nenit 61 të ligjit nr. 84/2016. </w:t>
      </w:r>
    </w:p>
    <w:p w14:paraId="00A57B45"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kriterin e kontrollit të figurës</w:t>
      </w:r>
      <w:r w:rsidRPr="00657C9C">
        <w:rPr>
          <w:rFonts w:ascii="Times New Roman" w:eastAsia="Times New Roman" w:hAnsi="Times New Roman" w:cs="Times New Roman"/>
          <w:bCs/>
        </w:rPr>
        <w:t xml:space="preserve">: Komisioni </w:t>
      </w:r>
      <w:proofErr w:type="spellStart"/>
      <w:r w:rsidRPr="00657C9C">
        <w:rPr>
          <w:rFonts w:ascii="Times New Roman" w:eastAsia="Times New Roman" w:hAnsi="Times New Roman" w:cs="Times New Roman"/>
          <w:bCs/>
        </w:rPr>
        <w:t>konkludoi</w:t>
      </w:r>
      <w:proofErr w:type="spellEnd"/>
      <w:r w:rsidRPr="00657C9C">
        <w:rPr>
          <w:rFonts w:ascii="Times New Roman" w:eastAsia="Times New Roman" w:hAnsi="Times New Roman" w:cs="Times New Roman"/>
          <w:bCs/>
        </w:rPr>
        <w:t xml:space="preserve"> se subjekti i rivlerësimit ka arritur nivel të besueshëm në kontrollin e figurës</w:t>
      </w:r>
      <w:r w:rsidRPr="00657C9C">
        <w:rPr>
          <w:rFonts w:ascii="Times New Roman" w:eastAsia="Times New Roman" w:hAnsi="Times New Roman" w:cs="Times New Roman"/>
          <w:bCs/>
          <w:i/>
          <w:iCs/>
        </w:rPr>
        <w:t>.</w:t>
      </w:r>
    </w:p>
    <w:p w14:paraId="6776BC16" w14:textId="77777777"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rPr>
      </w:pPr>
      <w:r w:rsidRPr="00657C9C">
        <w:rPr>
          <w:rFonts w:ascii="Times New Roman" w:hAnsi="Times New Roman" w:cs="Times New Roman"/>
          <w:i/>
          <w:iCs/>
        </w:rPr>
        <w:t>Për kriterin e vlerësimit të aftësive profesionale</w:t>
      </w:r>
      <w:r w:rsidRPr="00657C9C">
        <w:rPr>
          <w:rFonts w:ascii="Times New Roman" w:hAnsi="Times New Roman" w:cs="Times New Roman"/>
        </w:rPr>
        <w:t>: pas shpjegimeve të subjektit të rivlerësimit dhe analizës së raportit të hartuar nga KLP-ja, në vlerësim të përgjithshëm, Komisioni nuk konstatoi shkelje të rënda procedurale, gabime thelbësore dhe serioze në lidhje me drejtimin e hetimeve apo vendimmarrjen nga ana e subjektit</w:t>
      </w:r>
      <w:r w:rsidRPr="00657C9C">
        <w:rPr>
          <w:rFonts w:ascii="Times New Roman" w:hAnsi="Times New Roman" w:cs="Times New Roman"/>
          <w:i/>
          <w:iCs/>
        </w:rPr>
        <w:t xml:space="preserve">. </w:t>
      </w:r>
      <w:r w:rsidRPr="00657C9C">
        <w:rPr>
          <w:rFonts w:ascii="Times New Roman" w:hAnsi="Times New Roman" w:cs="Times New Roman"/>
        </w:rPr>
        <w:t xml:space="preserve">Mbi këtë bazë, Komisioni </w:t>
      </w:r>
      <w:proofErr w:type="spellStart"/>
      <w:r w:rsidRPr="00657C9C">
        <w:rPr>
          <w:rFonts w:ascii="Times New Roman" w:hAnsi="Times New Roman" w:cs="Times New Roman"/>
        </w:rPr>
        <w:t>konkludoi</w:t>
      </w:r>
      <w:proofErr w:type="spellEnd"/>
      <w:r w:rsidRPr="00657C9C">
        <w:rPr>
          <w:rFonts w:ascii="Times New Roman" w:hAnsi="Times New Roman" w:cs="Times New Roman"/>
        </w:rPr>
        <w:t xml:space="preserve"> se subjekti i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arrin nivelin minimal kualifikues në vlerësimin e aftësive profesionale, sipas germës “c” të pikës 1 të nenit 59 të ligjit nr. 84/2016.</w:t>
      </w:r>
    </w:p>
    <w:p w14:paraId="511A96C5" w14:textId="6833467E" w:rsidR="009455A7" w:rsidRPr="00657C9C" w:rsidRDefault="009455A7" w:rsidP="009455A7">
      <w:pPr>
        <w:pStyle w:val="ListParagraph"/>
        <w:numPr>
          <w:ilvl w:val="1"/>
          <w:numId w:val="1"/>
        </w:numPr>
        <w:tabs>
          <w:tab w:val="left" w:pos="426"/>
        </w:tabs>
        <w:spacing w:before="120" w:after="120" w:line="276" w:lineRule="auto"/>
        <w:ind w:left="0" w:firstLine="0"/>
        <w:contextualSpacing w:val="0"/>
        <w:jc w:val="both"/>
        <w:rPr>
          <w:rFonts w:ascii="Times New Roman" w:eastAsia="Times New Roman" w:hAnsi="Times New Roman" w:cs="Times New Roman"/>
          <w:bCs/>
          <w:i/>
          <w:iCs/>
        </w:rPr>
      </w:pPr>
      <w:r w:rsidRPr="00657C9C">
        <w:rPr>
          <w:rFonts w:ascii="Times New Roman" w:hAnsi="Times New Roman" w:cs="Times New Roman"/>
        </w:rPr>
        <w:t>Për sa m</w:t>
      </w:r>
      <w:r w:rsidR="00FE613E" w:rsidRPr="00657C9C">
        <w:rPr>
          <w:rFonts w:ascii="Times New Roman" w:hAnsi="Times New Roman" w:cs="Times New Roman"/>
        </w:rPr>
        <w:t>ë</w:t>
      </w:r>
      <w:r w:rsidRPr="00657C9C">
        <w:rPr>
          <w:rFonts w:ascii="Times New Roman" w:hAnsi="Times New Roman" w:cs="Times New Roman"/>
        </w:rPr>
        <w:t xml:space="preserve"> lart, me vendimin nr. 673, dat</w:t>
      </w:r>
      <w:r w:rsidR="00FE613E" w:rsidRPr="00657C9C">
        <w:rPr>
          <w:rFonts w:ascii="Times New Roman" w:hAnsi="Times New Roman" w:cs="Times New Roman"/>
        </w:rPr>
        <w:t>ë</w:t>
      </w:r>
      <w:r w:rsidRPr="00657C9C">
        <w:rPr>
          <w:rFonts w:ascii="Times New Roman" w:hAnsi="Times New Roman" w:cs="Times New Roman"/>
        </w:rPr>
        <w:t xml:space="preserve"> 15.06.2023, Komisioni vendosi t</w:t>
      </w:r>
      <w:r w:rsidR="00FE613E" w:rsidRPr="00657C9C">
        <w:rPr>
          <w:rFonts w:ascii="Times New Roman" w:hAnsi="Times New Roman" w:cs="Times New Roman"/>
        </w:rPr>
        <w:t>ë</w:t>
      </w:r>
      <w:r w:rsidRPr="00657C9C">
        <w:rPr>
          <w:rFonts w:ascii="Times New Roman" w:hAnsi="Times New Roman" w:cs="Times New Roman"/>
        </w:rPr>
        <w:t xml:space="preserve"> konfirmoj</w:t>
      </w:r>
      <w:r w:rsidR="00FE613E" w:rsidRPr="00657C9C">
        <w:rPr>
          <w:rFonts w:ascii="Times New Roman" w:hAnsi="Times New Roman" w:cs="Times New Roman"/>
        </w:rPr>
        <w:t>ë</w:t>
      </w:r>
      <w:r w:rsidRPr="00657C9C">
        <w:rPr>
          <w:rFonts w:ascii="Times New Roman" w:hAnsi="Times New Roman" w:cs="Times New Roman"/>
        </w:rPr>
        <w:t xml:space="preserve"> n</w:t>
      </w:r>
      <w:r w:rsidR="00FE613E" w:rsidRPr="00657C9C">
        <w:rPr>
          <w:rFonts w:ascii="Times New Roman" w:hAnsi="Times New Roman" w:cs="Times New Roman"/>
        </w:rPr>
        <w:t>ë</w:t>
      </w:r>
      <w:r w:rsidRPr="00657C9C">
        <w:rPr>
          <w:rFonts w:ascii="Times New Roman" w:hAnsi="Times New Roman" w:cs="Times New Roman"/>
        </w:rPr>
        <w:t xml:space="preserve"> detyrë subjektin e rivlerësimit, </w:t>
      </w:r>
      <w:proofErr w:type="spellStart"/>
      <w:r w:rsidRPr="00657C9C">
        <w:rPr>
          <w:rFonts w:ascii="Times New Roman" w:hAnsi="Times New Roman" w:cs="Times New Roman"/>
        </w:rPr>
        <w:t>znj</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w:t>
      </w:r>
    </w:p>
    <w:p w14:paraId="0416F5C3" w14:textId="77777777" w:rsidR="009455A7" w:rsidRPr="00657C9C" w:rsidRDefault="009455A7" w:rsidP="00372CE4">
      <w:pPr>
        <w:pStyle w:val="ListParagraph"/>
        <w:numPr>
          <w:ilvl w:val="0"/>
          <w:numId w:val="4"/>
        </w:numPr>
        <w:spacing w:before="360" w:after="240" w:line="276" w:lineRule="auto"/>
        <w:ind w:left="448" w:hanging="448"/>
        <w:contextualSpacing w:val="0"/>
        <w:rPr>
          <w:rFonts w:ascii="Times New Roman" w:eastAsia="Times New Roman" w:hAnsi="Times New Roman" w:cs="Times New Roman"/>
          <w:b/>
        </w:rPr>
      </w:pPr>
      <w:r w:rsidRPr="00657C9C">
        <w:rPr>
          <w:rFonts w:ascii="Times New Roman" w:eastAsia="Times New Roman" w:hAnsi="Times New Roman" w:cs="Times New Roman"/>
          <w:b/>
        </w:rPr>
        <w:t>Shkaqet e ankimit</w:t>
      </w:r>
    </w:p>
    <w:p w14:paraId="7FDEE66B" w14:textId="1DF29A0B" w:rsidR="009455A7" w:rsidRPr="00657C9C" w:rsidRDefault="009455A7" w:rsidP="009455A7">
      <w:pPr>
        <w:pStyle w:val="ListParagraph"/>
        <w:numPr>
          <w:ilvl w:val="0"/>
          <w:numId w:val="1"/>
        </w:numPr>
        <w:spacing w:before="240" w:after="120" w:line="276" w:lineRule="auto"/>
        <w:ind w:left="0" w:hanging="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Kundër vendimit të sipërcituar të Komisionit, brenda afatit ligjor, ka ushtruar ankim </w:t>
      </w:r>
      <w:proofErr w:type="spellStart"/>
      <w:r w:rsidRPr="00657C9C">
        <w:rPr>
          <w:rFonts w:ascii="Times New Roman" w:eastAsia="Times New Roman" w:hAnsi="Times New Roman" w:cs="Times New Roman"/>
          <w:bCs/>
        </w:rPr>
        <w:t>Komisionerja</w:t>
      </w:r>
      <w:proofErr w:type="spellEnd"/>
      <w:r w:rsidRPr="00657C9C">
        <w:rPr>
          <w:rFonts w:ascii="Times New Roman" w:eastAsia="Times New Roman" w:hAnsi="Times New Roman" w:cs="Times New Roman"/>
          <w:bCs/>
        </w:rPr>
        <w:t xml:space="preserve"> Publike, </w:t>
      </w:r>
      <w:proofErr w:type="spellStart"/>
      <w:r w:rsidRPr="00657C9C">
        <w:rPr>
          <w:rFonts w:ascii="Times New Roman" w:eastAsia="Times New Roman" w:hAnsi="Times New Roman" w:cs="Times New Roman"/>
          <w:bCs/>
        </w:rPr>
        <w:t>znj</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Irena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Nino</w:t>
      </w:r>
      <w:proofErr w:type="spellEnd"/>
      <w:r w:rsidRPr="00657C9C">
        <w:rPr>
          <w:rFonts w:ascii="Times New Roman" w:eastAsia="Times New Roman" w:hAnsi="Times New Roman" w:cs="Times New Roman"/>
          <w:bCs/>
        </w:rPr>
        <w:t xml:space="preserve">, </w:t>
      </w:r>
      <w:r w:rsidR="00016E0D" w:rsidRPr="00657C9C">
        <w:rPr>
          <w:rFonts w:ascii="Times New Roman" w:eastAsia="Times New Roman" w:hAnsi="Times New Roman" w:cs="Times New Roman"/>
          <w:bCs/>
        </w:rPr>
        <w:t xml:space="preserve">e cila </w:t>
      </w:r>
      <w:r w:rsidRPr="00657C9C">
        <w:rPr>
          <w:rFonts w:ascii="Times New Roman" w:eastAsia="Times New Roman" w:hAnsi="Times New Roman" w:cs="Times New Roman"/>
          <w:bCs/>
        </w:rPr>
        <w:t>kërkon ndryshimin ose lënien në fuqi të vendimit të Komisionit. Shkaqet e ankimit lidhen vetëm me aspektin e vlerësimit të kriterit të pasurisë së subjektit,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cilat përqendrohen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p>
    <w:p w14:paraId="269A1A9B" w14:textId="1266B0CC" w:rsidR="00FE220C"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 xml:space="preserve">Për </w:t>
      </w:r>
      <w:r w:rsidR="00511EAE" w:rsidRPr="00657C9C">
        <w:rPr>
          <w:rFonts w:ascii="Times New Roman" w:eastAsia="Times New Roman" w:hAnsi="Times New Roman" w:cs="Times New Roman"/>
          <w:b/>
        </w:rPr>
        <w:t>godinën e kombinuar</w:t>
      </w:r>
      <w:r w:rsidRPr="00657C9C">
        <w:rPr>
          <w:rFonts w:ascii="Times New Roman" w:eastAsia="Times New Roman" w:hAnsi="Times New Roman" w:cs="Times New Roman"/>
          <w:b/>
        </w:rPr>
        <w:t xml:space="preserve"> n</w:t>
      </w:r>
      <w:r w:rsidR="00FE613E" w:rsidRPr="00657C9C">
        <w:rPr>
          <w:rFonts w:ascii="Times New Roman" w:eastAsia="Times New Roman" w:hAnsi="Times New Roman" w:cs="Times New Roman"/>
          <w:b/>
        </w:rPr>
        <w:t>ë</w:t>
      </w:r>
      <w:r w:rsidRPr="00657C9C">
        <w:rPr>
          <w:rFonts w:ascii="Times New Roman" w:eastAsia="Times New Roman" w:hAnsi="Times New Roman" w:cs="Times New Roman"/>
          <w:b/>
        </w:rPr>
        <w:t xml:space="preserve"> Patos</w:t>
      </w:r>
      <w:r w:rsidRPr="00657C9C">
        <w:rPr>
          <w:rFonts w:ascii="Times New Roman" w:eastAsia="Times New Roman" w:hAnsi="Times New Roman" w:cs="Times New Roman"/>
          <w:bCs/>
        </w:rPr>
        <w:t xml:space="preserve">: </w:t>
      </w:r>
      <w:r w:rsidR="0061079C" w:rsidRPr="00657C9C">
        <w:rPr>
          <w:rFonts w:ascii="Times New Roman" w:eastAsia="Times New Roman" w:hAnsi="Times New Roman" w:cs="Times New Roman"/>
          <w:bCs/>
        </w:rPr>
        <w:t>Komisionerja</w:t>
      </w:r>
      <w:r w:rsidR="00FF24D7" w:rsidRPr="00657C9C">
        <w:rPr>
          <w:rFonts w:ascii="Times New Roman" w:eastAsia="Times New Roman" w:hAnsi="Times New Roman" w:cs="Times New Roman"/>
          <w:bCs/>
        </w:rPr>
        <w:t xml:space="preserve"> </w:t>
      </w:r>
      <w:r w:rsidR="0061079C" w:rsidRPr="00657C9C">
        <w:rPr>
          <w:rFonts w:ascii="Times New Roman" w:eastAsia="Times New Roman" w:hAnsi="Times New Roman" w:cs="Times New Roman"/>
          <w:bCs/>
        </w:rPr>
        <w:t>Publike pretendon se subjekti ka kryer deklarime t</w:t>
      </w:r>
      <w:r w:rsidR="00FE613E" w:rsidRPr="00657C9C">
        <w:rPr>
          <w:rFonts w:ascii="Times New Roman" w:eastAsia="Times New Roman" w:hAnsi="Times New Roman" w:cs="Times New Roman"/>
          <w:bCs/>
        </w:rPr>
        <w:t>ë</w:t>
      </w:r>
      <w:r w:rsidR="0061079C" w:rsidRPr="00657C9C">
        <w:rPr>
          <w:rFonts w:ascii="Times New Roman" w:eastAsia="Times New Roman" w:hAnsi="Times New Roman" w:cs="Times New Roman"/>
          <w:bCs/>
        </w:rPr>
        <w:t xml:space="preserve"> pasakta e kontradiktore q</w:t>
      </w:r>
      <w:r w:rsidR="00FE613E" w:rsidRPr="00657C9C">
        <w:rPr>
          <w:rFonts w:ascii="Times New Roman" w:eastAsia="Times New Roman" w:hAnsi="Times New Roman" w:cs="Times New Roman"/>
          <w:bCs/>
        </w:rPr>
        <w:t>ë</w:t>
      </w:r>
      <w:r w:rsidR="0061079C" w:rsidRPr="00657C9C">
        <w:rPr>
          <w:rFonts w:ascii="Times New Roman" w:eastAsia="Times New Roman" w:hAnsi="Times New Roman" w:cs="Times New Roman"/>
          <w:bCs/>
        </w:rPr>
        <w:t xml:space="preserve"> </w:t>
      </w:r>
      <w:r w:rsidR="00511EAE" w:rsidRPr="00657C9C">
        <w:rPr>
          <w:rFonts w:ascii="Times New Roman" w:eastAsia="Times New Roman" w:hAnsi="Times New Roman" w:cs="Times New Roman"/>
          <w:bCs/>
        </w:rPr>
        <w:t>krijojnë</w:t>
      </w:r>
      <w:r w:rsidR="00D52F93" w:rsidRPr="00657C9C">
        <w:rPr>
          <w:rFonts w:ascii="Times New Roman" w:eastAsia="Times New Roman" w:hAnsi="Times New Roman" w:cs="Times New Roman"/>
          <w:bCs/>
        </w:rPr>
        <w:t xml:space="preserve"> pamundësi objektive për t</w:t>
      </w:r>
      <w:r w:rsidR="00FE613E" w:rsidRPr="00657C9C">
        <w:rPr>
          <w:rFonts w:ascii="Times New Roman" w:eastAsia="Times New Roman" w:hAnsi="Times New Roman" w:cs="Times New Roman"/>
          <w:bCs/>
        </w:rPr>
        <w:t>ë</w:t>
      </w:r>
      <w:r w:rsidR="00D52F93" w:rsidRPr="00657C9C">
        <w:rPr>
          <w:rFonts w:ascii="Times New Roman" w:eastAsia="Times New Roman" w:hAnsi="Times New Roman" w:cs="Times New Roman"/>
          <w:bCs/>
        </w:rPr>
        <w:t xml:space="preserve"> kontrolluar ligjshmërinë e burimeve</w:t>
      </w:r>
      <w:r w:rsidR="00FE220C" w:rsidRPr="00657C9C">
        <w:rPr>
          <w:rFonts w:ascii="Times New Roman" w:eastAsia="Times New Roman" w:hAnsi="Times New Roman" w:cs="Times New Roman"/>
          <w:bCs/>
        </w:rPr>
        <w:t xml:space="preserve">. </w:t>
      </w:r>
    </w:p>
    <w:p w14:paraId="47FAE3A8" w14:textId="7B9B99F9" w:rsidR="00FE220C" w:rsidRPr="00657C9C" w:rsidRDefault="00C22D95"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hAnsi="Times New Roman" w:cs="Times New Roman"/>
        </w:rPr>
        <w:t xml:space="preserve">Pasaktësia krijon pamundësi për të verifikuar se cilat </w:t>
      </w:r>
      <w:r w:rsidRPr="00657C9C">
        <w:rPr>
          <w:rFonts w:ascii="Times New Roman" w:hAnsi="Times New Roman" w:cs="Times New Roman"/>
          <w:bCs/>
        </w:rPr>
        <w:t xml:space="preserve">ndër versionet e deklaruara nga subjekti apo përmbajtja e akteve të paraqitura prej saj, pasqyrojnë situatën e vërtetë faktike </w:t>
      </w:r>
      <w:r w:rsidRPr="00657C9C">
        <w:rPr>
          <w:rFonts w:ascii="Times New Roman" w:hAnsi="Times New Roman" w:cs="Times New Roman"/>
          <w:bCs/>
          <w:i/>
          <w:iCs/>
        </w:rPr>
        <w:t>për krijimin e pasurisë</w:t>
      </w:r>
      <w:r w:rsidRPr="00657C9C">
        <w:rPr>
          <w:rFonts w:ascii="Times New Roman" w:hAnsi="Times New Roman" w:cs="Times New Roman"/>
          <w:bCs/>
        </w:rPr>
        <w:t xml:space="preserve">, </w:t>
      </w:r>
      <w:r w:rsidRPr="00657C9C">
        <w:rPr>
          <w:rFonts w:ascii="Times New Roman" w:hAnsi="Times New Roman" w:cs="Times New Roman"/>
          <w:bCs/>
          <w:i/>
          <w:iCs/>
        </w:rPr>
        <w:t>periudhën e ndërtimit</w:t>
      </w:r>
      <w:r w:rsidRPr="00657C9C">
        <w:rPr>
          <w:rFonts w:ascii="Times New Roman" w:hAnsi="Times New Roman" w:cs="Times New Roman"/>
          <w:bCs/>
        </w:rPr>
        <w:t xml:space="preserve">, </w:t>
      </w:r>
      <w:r w:rsidRPr="00657C9C">
        <w:rPr>
          <w:rFonts w:ascii="Times New Roman" w:hAnsi="Times New Roman" w:cs="Times New Roman"/>
          <w:bCs/>
          <w:i/>
          <w:iCs/>
        </w:rPr>
        <w:t>vlerën e investimit</w:t>
      </w:r>
      <w:r w:rsidRPr="00657C9C">
        <w:rPr>
          <w:rFonts w:ascii="Times New Roman" w:hAnsi="Times New Roman" w:cs="Times New Roman"/>
          <w:bCs/>
        </w:rPr>
        <w:t xml:space="preserve">, si dhe </w:t>
      </w:r>
      <w:r w:rsidRPr="00657C9C">
        <w:rPr>
          <w:rFonts w:ascii="Times New Roman" w:hAnsi="Times New Roman" w:cs="Times New Roman"/>
          <w:bCs/>
          <w:i/>
          <w:iCs/>
        </w:rPr>
        <w:t>ligjshmërinë e burimit</w:t>
      </w:r>
      <w:r w:rsidRPr="00657C9C">
        <w:rPr>
          <w:rFonts w:ascii="Times New Roman" w:hAnsi="Times New Roman" w:cs="Times New Roman"/>
          <w:bCs/>
        </w:rPr>
        <w:t xml:space="preserve"> të </w:t>
      </w:r>
      <w:proofErr w:type="spellStart"/>
      <w:r w:rsidRPr="00657C9C">
        <w:rPr>
          <w:rFonts w:ascii="Times New Roman" w:hAnsi="Times New Roman" w:cs="Times New Roman"/>
          <w:bCs/>
        </w:rPr>
        <w:t>të</w:t>
      </w:r>
      <w:proofErr w:type="spellEnd"/>
      <w:r w:rsidRPr="00657C9C">
        <w:rPr>
          <w:rFonts w:ascii="Times New Roman" w:hAnsi="Times New Roman" w:cs="Times New Roman"/>
          <w:bCs/>
        </w:rPr>
        <w:t xml:space="preserve"> ardhurave të përdorura;</w:t>
      </w:r>
      <w:r w:rsidR="00FE220C" w:rsidRPr="00657C9C">
        <w:rPr>
          <w:rFonts w:ascii="Times New Roman" w:eastAsia="Times New Roman" w:hAnsi="Times New Roman" w:cs="Times New Roman"/>
          <w:bCs/>
        </w:rPr>
        <w:t xml:space="preserve"> </w:t>
      </w:r>
    </w:p>
    <w:p w14:paraId="54054FDB" w14:textId="51795E57" w:rsidR="006D6196" w:rsidRPr="00657C9C" w:rsidRDefault="009455A7"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rishikimin e </w:t>
      </w:r>
      <w:r w:rsidRPr="00657C9C">
        <w:rPr>
          <w:rFonts w:ascii="Times New Roman" w:hAnsi="Times New Roman" w:cs="Times New Roman"/>
          <w:bCs/>
        </w:rPr>
        <w:t>disa zërave t</w:t>
      </w:r>
      <w:r w:rsidR="00FE613E" w:rsidRPr="00657C9C">
        <w:rPr>
          <w:rFonts w:ascii="Times New Roman" w:hAnsi="Times New Roman" w:cs="Times New Roman"/>
          <w:bCs/>
        </w:rPr>
        <w:t>ë</w:t>
      </w:r>
      <w:r w:rsidRPr="00657C9C">
        <w:rPr>
          <w:rFonts w:ascii="Times New Roman" w:hAnsi="Times New Roman" w:cs="Times New Roman"/>
          <w:bCs/>
        </w:rPr>
        <w:t xml:space="preserve"> analizës financiare, si llogaritjet e Komisionit mbi shpenzimet e jetesës së subjektit dhe personave të lidhur me të për vitin 2007, referuar standardit të përdorur në jurisprudencën e deritanishme bazuar në korrespondencën e ILDKPKI-së me INSTAT-in</w:t>
      </w:r>
      <w:r w:rsidR="006A1F0B" w:rsidRPr="00657C9C">
        <w:rPr>
          <w:rFonts w:ascii="Times New Roman" w:hAnsi="Times New Roman" w:cs="Times New Roman"/>
          <w:bCs/>
        </w:rPr>
        <w:t>, do t</w:t>
      </w:r>
      <w:r w:rsidR="00FE613E" w:rsidRPr="00657C9C">
        <w:rPr>
          <w:rFonts w:ascii="Times New Roman" w:hAnsi="Times New Roman" w:cs="Times New Roman"/>
          <w:bCs/>
        </w:rPr>
        <w:t>ë</w:t>
      </w:r>
      <w:r w:rsidR="006A1F0B" w:rsidRPr="00657C9C">
        <w:rPr>
          <w:rFonts w:ascii="Times New Roman" w:hAnsi="Times New Roman" w:cs="Times New Roman"/>
          <w:bCs/>
        </w:rPr>
        <w:t xml:space="preserve"> thellonte balancën negative t</w:t>
      </w:r>
      <w:r w:rsidR="00FE613E" w:rsidRPr="00657C9C">
        <w:rPr>
          <w:rFonts w:ascii="Times New Roman" w:hAnsi="Times New Roman" w:cs="Times New Roman"/>
          <w:bCs/>
        </w:rPr>
        <w:t>ë</w:t>
      </w:r>
      <w:r w:rsidR="006A1F0B" w:rsidRPr="00657C9C">
        <w:rPr>
          <w:rFonts w:ascii="Times New Roman" w:hAnsi="Times New Roman" w:cs="Times New Roman"/>
          <w:bCs/>
        </w:rPr>
        <w:t xml:space="preserve"> vitit;</w:t>
      </w:r>
      <w:r w:rsidRPr="00657C9C">
        <w:rPr>
          <w:rFonts w:ascii="Times New Roman" w:hAnsi="Times New Roman" w:cs="Times New Roman"/>
          <w:bCs/>
        </w:rPr>
        <w:t xml:space="preserve"> </w:t>
      </w:r>
      <w:r w:rsidR="006A1F0B" w:rsidRPr="00657C9C">
        <w:rPr>
          <w:rFonts w:ascii="Times New Roman" w:hAnsi="Times New Roman" w:cs="Times New Roman"/>
          <w:bCs/>
        </w:rPr>
        <w:t>si dhe</w:t>
      </w:r>
    </w:p>
    <w:p w14:paraId="354B1345" w14:textId="11911B19" w:rsidR="009455A7" w:rsidRPr="00657C9C" w:rsidRDefault="006A1F0B" w:rsidP="006D6196">
      <w:pPr>
        <w:pStyle w:val="ListParagraph"/>
        <w:numPr>
          <w:ilvl w:val="4"/>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rishikimi i</w:t>
      </w:r>
      <w:r w:rsidR="009455A7" w:rsidRPr="00657C9C">
        <w:rPr>
          <w:rFonts w:ascii="Times New Roman" w:eastAsia="Times New Roman" w:hAnsi="Times New Roman" w:cs="Times New Roman"/>
          <w:bCs/>
        </w:rPr>
        <w:t xml:space="preser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ardhura</w:t>
      </w:r>
      <w:r w:rsidR="004F34C6" w:rsidRPr="00657C9C">
        <w:rPr>
          <w:rFonts w:ascii="Times New Roman" w:eastAsia="Times New Roman" w:hAnsi="Times New Roman" w:cs="Times New Roman"/>
          <w:bCs/>
        </w:rPr>
        <w:t>ve t</w:t>
      </w:r>
      <w:r w:rsidR="00657C9C"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deklaruara nga </w:t>
      </w:r>
      <w:proofErr w:type="spellStart"/>
      <w:r w:rsidR="009455A7" w:rsidRPr="00657C9C">
        <w:rPr>
          <w:rFonts w:ascii="Times New Roman" w:eastAsia="Times New Roman" w:hAnsi="Times New Roman" w:cs="Times New Roman"/>
          <w:bCs/>
          <w:i/>
          <w:iCs/>
        </w:rPr>
        <w:t>supermarketi</w:t>
      </w:r>
      <w:proofErr w:type="spellEnd"/>
      <w:r w:rsidR="009455A7" w:rsidRPr="00657C9C">
        <w:rPr>
          <w:rFonts w:ascii="Times New Roman" w:eastAsia="Times New Roman" w:hAnsi="Times New Roman" w:cs="Times New Roman"/>
          <w:bCs/>
        </w:rPr>
        <w:t xml:space="preserve">, </w:t>
      </w:r>
      <w:r w:rsidR="004F34C6" w:rsidRPr="00657C9C">
        <w:rPr>
          <w:rFonts w:ascii="Times New Roman" w:eastAsia="Times New Roman" w:hAnsi="Times New Roman" w:cs="Times New Roman"/>
          <w:bCs/>
        </w:rPr>
        <w:t>p</w:t>
      </w:r>
      <w:r w:rsidR="00657C9C" w:rsidRPr="00657C9C">
        <w:rPr>
          <w:rFonts w:ascii="Times New Roman" w:eastAsia="Times New Roman" w:hAnsi="Times New Roman" w:cs="Times New Roman"/>
          <w:bCs/>
        </w:rPr>
        <w:t>ë</w:t>
      </w:r>
      <w:r w:rsidR="004F34C6" w:rsidRPr="00657C9C">
        <w:rPr>
          <w:rFonts w:ascii="Times New Roman" w:eastAsia="Times New Roman" w:hAnsi="Times New Roman" w:cs="Times New Roman"/>
          <w:bCs/>
        </w:rPr>
        <w:t>r t</w:t>
      </w:r>
      <w:r w:rsidR="00657C9C" w:rsidRPr="00657C9C">
        <w:rPr>
          <w:rFonts w:ascii="Times New Roman" w:eastAsia="Times New Roman" w:hAnsi="Times New Roman" w:cs="Times New Roman"/>
          <w:bCs/>
        </w:rPr>
        <w:t>ë</w:t>
      </w:r>
      <w:r w:rsidR="004F34C6" w:rsidRPr="00657C9C">
        <w:rPr>
          <w:rFonts w:ascii="Times New Roman" w:eastAsia="Times New Roman" w:hAnsi="Times New Roman" w:cs="Times New Roman"/>
          <w:bCs/>
        </w:rPr>
        <w:t xml:space="preserve"> cilat </w:t>
      </w:r>
      <w:r w:rsidR="009455A7" w:rsidRPr="00657C9C">
        <w:rPr>
          <w:rFonts w:ascii="Times New Roman" w:eastAsia="Times New Roman" w:hAnsi="Times New Roman" w:cs="Times New Roman"/>
          <w:bCs/>
        </w:rPr>
        <w:t>Komisionerja Publike pretendon se subjekti ka b</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r</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deklarime kontradiktore dhe </w:t>
      </w:r>
      <w:r w:rsidR="004F34C6" w:rsidRPr="00657C9C">
        <w:rPr>
          <w:rFonts w:ascii="Times New Roman" w:eastAsia="Times New Roman" w:hAnsi="Times New Roman" w:cs="Times New Roman"/>
          <w:bCs/>
        </w:rPr>
        <w:t xml:space="preserve">se </w:t>
      </w:r>
      <w:r w:rsidR="009455A7" w:rsidRPr="00657C9C">
        <w:rPr>
          <w:rFonts w:ascii="Times New Roman" w:eastAsia="Times New Roman" w:hAnsi="Times New Roman" w:cs="Times New Roman"/>
          <w:bCs/>
        </w:rPr>
        <w:t>këto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ardhura nuk e kalojnë nivelin e besueshmërisë dhe </w:t>
      </w:r>
      <w:proofErr w:type="spellStart"/>
      <w:r w:rsidR="009455A7" w:rsidRPr="00657C9C">
        <w:rPr>
          <w:rFonts w:ascii="Times New Roman" w:eastAsia="Times New Roman" w:hAnsi="Times New Roman" w:cs="Times New Roman"/>
          <w:bCs/>
        </w:rPr>
        <w:t>pranueshmërisë</w:t>
      </w:r>
      <w:proofErr w:type="spellEnd"/>
      <w:r w:rsidR="009455A7" w:rsidRPr="00657C9C">
        <w:rPr>
          <w:rFonts w:ascii="Times New Roman" w:eastAsia="Times New Roman" w:hAnsi="Times New Roman" w:cs="Times New Roman"/>
          <w:bCs/>
        </w:rPr>
        <w:t>, e për pasoj</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do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çonin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konkluzionin e pamjaftueshmërisë s</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burimeve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krijimit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pasurive dhe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mbulimit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shpenzimeve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tjera</w:t>
      </w:r>
      <w:r w:rsidRPr="00657C9C">
        <w:rPr>
          <w:rFonts w:ascii="Times New Roman" w:eastAsia="Times New Roman" w:hAnsi="Times New Roman" w:cs="Times New Roman"/>
          <w:bCs/>
        </w:rPr>
        <w:t>.</w:t>
      </w:r>
    </w:p>
    <w:p w14:paraId="2BC0EC29" w14:textId="21726147" w:rsidR="006D6196"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P</w:t>
      </w:r>
      <w:r w:rsidR="009455A7" w:rsidRPr="00657C9C">
        <w:rPr>
          <w:rFonts w:ascii="Times New Roman" w:eastAsia="Times New Roman" w:hAnsi="Times New Roman" w:cs="Times New Roman"/>
          <w:b/>
        </w:rPr>
        <w:t>ër apartamentin n</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 xml:space="preserve"> Tiran</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w:t>
      </w:r>
      <w:r w:rsidR="009455A7" w:rsidRPr="00657C9C">
        <w:rPr>
          <w:rFonts w:ascii="Times New Roman" w:eastAsia="Times New Roman" w:hAnsi="Times New Roman" w:cs="Times New Roman"/>
          <w:bCs/>
        </w:rPr>
        <w:t xml:space="preserve"> Komisionerja Publike, kërkon q</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t’i nënshtrohen kontrollit</w:t>
      </w:r>
      <w:r w:rsidRPr="00657C9C">
        <w:rPr>
          <w:rFonts w:ascii="Times New Roman" w:eastAsia="Times New Roman" w:hAnsi="Times New Roman" w:cs="Times New Roman"/>
          <w:bCs/>
        </w:rPr>
        <w:t>:</w:t>
      </w:r>
    </w:p>
    <w:p w14:paraId="4E2299F2" w14:textId="49A8C01F" w:rsidR="006D6196" w:rsidRPr="00657C9C" w:rsidRDefault="009455A7"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lastRenderedPageBreak/>
        <w:t>pasaktësitë e deklarimeve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cilat krijojnë mospërputhje dhe paqartësi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burimit real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pasurisë; </w:t>
      </w:r>
    </w:p>
    <w:p w14:paraId="54EBBA01" w14:textId="2981FEA8" w:rsidR="009455A7" w:rsidRPr="00657C9C" w:rsidRDefault="009455A7" w:rsidP="006D6196">
      <w:pPr>
        <w:pStyle w:val="ListParagraph"/>
        <w:numPr>
          <w:ilvl w:val="2"/>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për saktësinë e deklarimeve t</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q</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lidhen me </w:t>
      </w:r>
      <w:r w:rsidRPr="00657C9C">
        <w:rPr>
          <w:rFonts w:ascii="Times New Roman" w:eastAsia="Times New Roman" w:hAnsi="Times New Roman" w:cs="Times New Roman"/>
          <w:bCs/>
          <w:u w:val="single"/>
        </w:rPr>
        <w:t>depozitën bankare</w:t>
      </w:r>
      <w:r w:rsidRPr="00657C9C">
        <w:rPr>
          <w:rFonts w:ascii="Times New Roman" w:eastAsia="Times New Roman" w:hAnsi="Times New Roman" w:cs="Times New Roman"/>
          <w:bCs/>
        </w:rPr>
        <w:t xml:space="preserve"> [</w:t>
      </w:r>
      <w:r w:rsidRPr="00657C9C">
        <w:rPr>
          <w:rFonts w:ascii="Times New Roman" w:eastAsia="Times New Roman" w:hAnsi="Times New Roman" w:cs="Times New Roman"/>
          <w:bCs/>
          <w:i/>
          <w:iCs/>
        </w:rPr>
        <w:t>q</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ishte një ndër burim</w:t>
      </w:r>
      <w:r w:rsidR="00016E0D" w:rsidRPr="00657C9C">
        <w:rPr>
          <w:rFonts w:ascii="Times New Roman" w:eastAsia="Times New Roman" w:hAnsi="Times New Roman" w:cs="Times New Roman"/>
          <w:bCs/>
          <w:i/>
          <w:iCs/>
        </w:rPr>
        <w:t>et</w:t>
      </w:r>
      <w:r w:rsidRPr="00657C9C">
        <w:rPr>
          <w:rFonts w:ascii="Times New Roman" w:eastAsia="Times New Roman" w:hAnsi="Times New Roman" w:cs="Times New Roman"/>
          <w:bCs/>
          <w:i/>
          <w:iCs/>
        </w:rPr>
        <w:t xml:space="preserve"> e krijimit t</w:t>
      </w:r>
      <w:r w:rsidR="00FE613E"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w:t>
      </w:r>
      <w:r w:rsidR="0062149D" w:rsidRPr="00657C9C">
        <w:rPr>
          <w:rFonts w:ascii="Times New Roman" w:eastAsia="Times New Roman" w:hAnsi="Times New Roman" w:cs="Times New Roman"/>
          <w:bCs/>
          <w:i/>
          <w:iCs/>
        </w:rPr>
        <w:t>kësaj</w:t>
      </w:r>
      <w:r w:rsidR="003A275B" w:rsidRPr="00657C9C">
        <w:rPr>
          <w:rFonts w:ascii="Times New Roman" w:eastAsia="Times New Roman" w:hAnsi="Times New Roman" w:cs="Times New Roman"/>
          <w:bCs/>
          <w:i/>
          <w:iCs/>
        </w:rPr>
        <w:t xml:space="preserve"> pasurie</w:t>
      </w:r>
      <w:r w:rsidRPr="00657C9C">
        <w:rPr>
          <w:rFonts w:ascii="Times New Roman" w:eastAsia="Times New Roman" w:hAnsi="Times New Roman" w:cs="Times New Roman"/>
          <w:bCs/>
        </w:rPr>
        <w:t>],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1.950.000 lek</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e </w:t>
      </w:r>
      <w:r w:rsidR="00016E0D" w:rsidRPr="00657C9C">
        <w:rPr>
          <w:rFonts w:ascii="Times New Roman" w:eastAsia="Times New Roman" w:hAnsi="Times New Roman" w:cs="Times New Roman"/>
          <w:bCs/>
        </w:rPr>
        <w:t xml:space="preserve">krijuar </w:t>
      </w:r>
      <w:r w:rsidRPr="00657C9C">
        <w:rPr>
          <w:rFonts w:ascii="Times New Roman" w:eastAsia="Times New Roman" w:hAnsi="Times New Roman" w:cs="Times New Roman"/>
          <w:bCs/>
        </w:rPr>
        <w:t xml:space="preserve">nga bashkëshorti i subjektit </w:t>
      </w:r>
      <w:r w:rsidR="004F34C6" w:rsidRPr="00657C9C">
        <w:rPr>
          <w:rFonts w:ascii="Times New Roman" w:eastAsia="Times New Roman" w:hAnsi="Times New Roman" w:cs="Times New Roman"/>
          <w:bCs/>
        </w:rPr>
        <w:t>nëpërmjet</w:t>
      </w:r>
      <w:r w:rsidR="00016E0D" w:rsidRPr="00657C9C">
        <w:rPr>
          <w:rFonts w:ascii="Times New Roman" w:eastAsia="Times New Roman" w:hAnsi="Times New Roman" w:cs="Times New Roman"/>
          <w:bCs/>
        </w:rPr>
        <w:t xml:space="preserve"> derdhjes s</w:t>
      </w:r>
      <w:r w:rsidR="00657C9C" w:rsidRPr="00657C9C">
        <w:rPr>
          <w:rFonts w:ascii="Times New Roman" w:eastAsia="Times New Roman" w:hAnsi="Times New Roman" w:cs="Times New Roman"/>
          <w:bCs/>
        </w:rPr>
        <w:t>ë</w:t>
      </w:r>
      <w:r w:rsidR="00016E0D" w:rsidRPr="00657C9C">
        <w:rPr>
          <w:rFonts w:ascii="Times New Roman" w:eastAsia="Times New Roman" w:hAnsi="Times New Roman" w:cs="Times New Roman"/>
          <w:bCs/>
        </w:rPr>
        <w:t xml:space="preserve"> </w:t>
      </w:r>
      <w:proofErr w:type="spellStart"/>
      <w:r w:rsidR="00016E0D" w:rsidRPr="00657C9C">
        <w:rPr>
          <w:rFonts w:ascii="Times New Roman" w:eastAsia="Times New Roman" w:hAnsi="Times New Roman" w:cs="Times New Roman"/>
          <w:bCs/>
        </w:rPr>
        <w:t>cash</w:t>
      </w:r>
      <w:proofErr w:type="spellEnd"/>
      <w:r w:rsidR="00016E0D" w:rsidRPr="00657C9C">
        <w:rPr>
          <w:rFonts w:ascii="Times New Roman" w:eastAsia="Times New Roman" w:hAnsi="Times New Roman" w:cs="Times New Roman"/>
          <w:bCs/>
        </w:rPr>
        <w: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datën 18.06.2004, Komisionerja Publike pretendon se një ndër burimet e krijimit</w:t>
      </w:r>
      <w:r w:rsidR="00016E0D" w:rsidRPr="00657C9C">
        <w:rPr>
          <w:rFonts w:ascii="Times New Roman" w:eastAsia="Times New Roman" w:hAnsi="Times New Roman" w:cs="Times New Roman"/>
          <w:bCs/>
        </w:rPr>
        <w:t xml:space="preserve">, </w:t>
      </w:r>
      <w:r w:rsidR="003A275B" w:rsidRPr="00657C9C">
        <w:rPr>
          <w:rFonts w:ascii="Times New Roman" w:eastAsia="Times New Roman" w:hAnsi="Times New Roman" w:cs="Times New Roman"/>
          <w:bCs/>
        </w:rPr>
        <w:t xml:space="preserve">huaja </w:t>
      </w:r>
      <w:r w:rsidR="0062149D" w:rsidRPr="00657C9C">
        <w:rPr>
          <w:rFonts w:ascii="Times New Roman" w:eastAsia="Times New Roman" w:hAnsi="Times New Roman" w:cs="Times New Roman"/>
          <w:bCs/>
        </w:rPr>
        <w:t>q</w:t>
      </w:r>
      <w:r w:rsidR="00FE613E" w:rsidRPr="00657C9C">
        <w:rPr>
          <w:rFonts w:ascii="Times New Roman" w:eastAsia="Times New Roman" w:hAnsi="Times New Roman" w:cs="Times New Roman"/>
          <w:bCs/>
        </w:rPr>
        <w:t>ë</w:t>
      </w:r>
      <w:r w:rsidR="0062149D" w:rsidRPr="00657C9C">
        <w:rPr>
          <w:rFonts w:ascii="Times New Roman" w:eastAsia="Times New Roman" w:hAnsi="Times New Roman" w:cs="Times New Roman"/>
          <w:bCs/>
        </w:rPr>
        <w:t xml:space="preserve"> vjehrri mori nga xhaxhai i subjektit,</w:t>
      </w:r>
      <w:r w:rsidRPr="00657C9C">
        <w:rPr>
          <w:rFonts w:ascii="Times New Roman" w:eastAsia="Times New Roman" w:hAnsi="Times New Roman" w:cs="Times New Roman"/>
          <w:bCs/>
        </w:rPr>
        <w:t xml:space="preserve"> u deklarua vetëm gjatë hetimit administrativ n</w:t>
      </w:r>
      <w:r w:rsidR="00FE613E"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w:t>
      </w:r>
    </w:p>
    <w:p w14:paraId="724BA5AE" w14:textId="2DF77E81" w:rsidR="009455A7" w:rsidRPr="00657C9C" w:rsidRDefault="006D6196" w:rsidP="006D6196">
      <w:pPr>
        <w:pStyle w:val="ListParagraph"/>
        <w:numPr>
          <w:ilvl w:val="1"/>
          <w:numId w:val="1"/>
        </w:numPr>
        <w:spacing w:before="120" w:after="120" w:line="276" w:lineRule="auto"/>
        <w:ind w:left="0" w:firstLine="284"/>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P</w:t>
      </w:r>
      <w:r w:rsidR="009455A7" w:rsidRPr="00657C9C">
        <w:rPr>
          <w:rFonts w:ascii="Times New Roman" w:eastAsia="Times New Roman" w:hAnsi="Times New Roman" w:cs="Times New Roman"/>
          <w:b/>
        </w:rPr>
        <w:t>ër disa transaksione bankare t</w:t>
      </w:r>
      <w:r w:rsidR="00FE613E" w:rsidRPr="00657C9C">
        <w:rPr>
          <w:rFonts w:ascii="Times New Roman" w:eastAsia="Times New Roman" w:hAnsi="Times New Roman" w:cs="Times New Roman"/>
          <w:b/>
        </w:rPr>
        <w:t>ë</w:t>
      </w:r>
      <w:r w:rsidR="009455A7" w:rsidRPr="00657C9C">
        <w:rPr>
          <w:rFonts w:ascii="Times New Roman" w:eastAsia="Times New Roman" w:hAnsi="Times New Roman" w:cs="Times New Roman"/>
          <w:b/>
        </w:rPr>
        <w:t xml:space="preserve"> bashkëshortit</w:t>
      </w:r>
      <w:r w:rsidR="009455A7" w:rsidRPr="00657C9C">
        <w:rPr>
          <w:rFonts w:ascii="Times New Roman" w:eastAsia="Times New Roman" w:hAnsi="Times New Roman" w:cs="Times New Roman"/>
          <w:bCs/>
        </w:rPr>
        <w:t xml:space="preser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subjektit përgjatë vitit 2009 – 2013 q</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arrijnë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vlerën 59.020 USD, Komisionerja Publike pretendon se subjekti nuk u pyet për qëllimin apo burimin e shumave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transferuara</w:t>
      </w:r>
      <w:r w:rsidR="00016E0D" w:rsidRPr="00657C9C">
        <w:rPr>
          <w:rFonts w:ascii="Times New Roman" w:eastAsia="Times New Roman" w:hAnsi="Times New Roman" w:cs="Times New Roman"/>
          <w:bCs/>
        </w:rPr>
        <w:t>. P</w:t>
      </w:r>
      <w:r w:rsidR="009455A7" w:rsidRPr="00657C9C">
        <w:rPr>
          <w:rFonts w:ascii="Times New Roman" w:eastAsia="Times New Roman" w:hAnsi="Times New Roman" w:cs="Times New Roman"/>
          <w:bCs/>
        </w:rPr>
        <w:t xml:space="preserve">ërfshirja e </w:t>
      </w:r>
      <w:r w:rsidR="00016E0D" w:rsidRPr="00657C9C">
        <w:rPr>
          <w:rFonts w:ascii="Times New Roman" w:eastAsia="Times New Roman" w:hAnsi="Times New Roman" w:cs="Times New Roman"/>
          <w:bCs/>
        </w:rPr>
        <w:t>k</w:t>
      </w:r>
      <w:r w:rsidR="00657C9C" w:rsidRPr="00657C9C">
        <w:rPr>
          <w:rFonts w:ascii="Times New Roman" w:eastAsia="Times New Roman" w:hAnsi="Times New Roman" w:cs="Times New Roman"/>
          <w:bCs/>
        </w:rPr>
        <w:t>ë</w:t>
      </w:r>
      <w:r w:rsidR="00016E0D" w:rsidRPr="00657C9C">
        <w:rPr>
          <w:rFonts w:ascii="Times New Roman" w:eastAsia="Times New Roman" w:hAnsi="Times New Roman" w:cs="Times New Roman"/>
          <w:bCs/>
        </w:rPr>
        <w:t xml:space="preserve">tyre shumave </w:t>
      </w:r>
      <w:r w:rsidR="009455A7" w:rsidRPr="00657C9C">
        <w:rPr>
          <w:rFonts w:ascii="Times New Roman" w:eastAsia="Times New Roman" w:hAnsi="Times New Roman" w:cs="Times New Roman"/>
          <w:bCs/>
        </w:rPr>
        <w:t>do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ndikonte drejtpërsëdrejti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pamjaftueshmërinë financiare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burimeve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ligjshme, me ndikim domethënës n</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analizën financiare t</w:t>
      </w:r>
      <w:r w:rsidR="00FE613E" w:rsidRPr="00657C9C">
        <w:rPr>
          <w:rFonts w:ascii="Times New Roman" w:eastAsia="Times New Roman" w:hAnsi="Times New Roman" w:cs="Times New Roman"/>
          <w:bCs/>
        </w:rPr>
        <w:t>ë</w:t>
      </w:r>
      <w:r w:rsidR="009455A7" w:rsidRPr="00657C9C">
        <w:rPr>
          <w:rFonts w:ascii="Times New Roman" w:eastAsia="Times New Roman" w:hAnsi="Times New Roman" w:cs="Times New Roman"/>
          <w:bCs/>
        </w:rPr>
        <w:t xml:space="preserve"> viteve </w:t>
      </w:r>
      <w:proofErr w:type="spellStart"/>
      <w:r w:rsidR="009455A7" w:rsidRPr="00657C9C">
        <w:rPr>
          <w:rFonts w:ascii="Times New Roman" w:eastAsia="Times New Roman" w:hAnsi="Times New Roman" w:cs="Times New Roman"/>
          <w:bCs/>
        </w:rPr>
        <w:t>respektive</w:t>
      </w:r>
      <w:proofErr w:type="spellEnd"/>
      <w:r w:rsidR="009455A7" w:rsidRPr="00657C9C">
        <w:rPr>
          <w:rFonts w:ascii="Times New Roman" w:eastAsia="Times New Roman" w:hAnsi="Times New Roman" w:cs="Times New Roman"/>
          <w:bCs/>
        </w:rPr>
        <w:t>.</w:t>
      </w:r>
    </w:p>
    <w:p w14:paraId="5B2004F0" w14:textId="6659B42C" w:rsidR="009455A7" w:rsidRPr="00657C9C" w:rsidRDefault="009455A7" w:rsidP="00372CE4">
      <w:pPr>
        <w:pStyle w:val="ListParagraph"/>
        <w:numPr>
          <w:ilvl w:val="0"/>
          <w:numId w:val="4"/>
        </w:numPr>
        <w:tabs>
          <w:tab w:val="left" w:pos="567"/>
        </w:tabs>
        <w:spacing w:before="360" w:after="120" w:line="276" w:lineRule="auto"/>
        <w:ind w:left="851"/>
        <w:contextualSpacing w:val="0"/>
        <w:jc w:val="both"/>
        <w:rPr>
          <w:rFonts w:ascii="Times New Roman" w:eastAsia="Times New Roman" w:hAnsi="Times New Roman" w:cs="Times New Roman"/>
          <w:b/>
        </w:rPr>
      </w:pPr>
      <w:r w:rsidRPr="00657C9C">
        <w:rPr>
          <w:rFonts w:ascii="Times New Roman" w:eastAsia="Times New Roman" w:hAnsi="Times New Roman" w:cs="Times New Roman"/>
          <w:b/>
        </w:rPr>
        <w:t>Analiza e shkaqeve të ankimit</w:t>
      </w:r>
      <w:r w:rsidR="006D6196" w:rsidRPr="00657C9C">
        <w:rPr>
          <w:rFonts w:ascii="Times New Roman" w:eastAsia="Times New Roman" w:hAnsi="Times New Roman" w:cs="Times New Roman"/>
          <w:b/>
        </w:rPr>
        <w:t xml:space="preserve"> nga Nj</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sia e Sh</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rbimit Ligjor n</w:t>
      </w:r>
      <w:r w:rsidR="00FE613E" w:rsidRPr="00657C9C">
        <w:rPr>
          <w:rFonts w:ascii="Times New Roman" w:eastAsia="Times New Roman" w:hAnsi="Times New Roman" w:cs="Times New Roman"/>
          <w:b/>
        </w:rPr>
        <w:t>ë</w:t>
      </w:r>
      <w:r w:rsidR="006D6196" w:rsidRPr="00657C9C">
        <w:rPr>
          <w:rFonts w:ascii="Times New Roman" w:eastAsia="Times New Roman" w:hAnsi="Times New Roman" w:cs="Times New Roman"/>
          <w:b/>
        </w:rPr>
        <w:t xml:space="preserve"> Kolegj</w:t>
      </w:r>
    </w:p>
    <w:bookmarkEnd w:id="0"/>
    <w:p w14:paraId="3A9F4E2B" w14:textId="566748E6" w:rsidR="004A1D14" w:rsidRPr="00657C9C" w:rsidRDefault="004A1D14" w:rsidP="006B14B4">
      <w:pPr>
        <w:pStyle w:val="ListParagraph"/>
        <w:numPr>
          <w:ilvl w:val="0"/>
          <w:numId w:val="1"/>
        </w:numPr>
        <w:spacing w:before="24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bCs/>
          <w:i/>
          <w:iCs/>
        </w:rPr>
        <w:t xml:space="preserve">Pasuria </w:t>
      </w:r>
      <w:r w:rsidR="00146F95" w:rsidRPr="00657C9C">
        <w:rPr>
          <w:rFonts w:ascii="Times New Roman" w:eastAsia="Times New Roman" w:hAnsi="Times New Roman" w:cs="Times New Roman"/>
          <w:b/>
          <w:bCs/>
          <w:i/>
          <w:iCs/>
        </w:rPr>
        <w:t>“</w:t>
      </w:r>
      <w:proofErr w:type="spellStart"/>
      <w:r w:rsidRPr="00657C9C">
        <w:rPr>
          <w:rFonts w:ascii="Times New Roman" w:eastAsia="Times New Roman" w:hAnsi="Times New Roman" w:cs="Times New Roman"/>
          <w:b/>
          <w:bCs/>
          <w:i/>
          <w:iCs/>
        </w:rPr>
        <w:t>Supermarket</w:t>
      </w:r>
      <w:proofErr w:type="spellEnd"/>
      <w:r w:rsidRPr="00657C9C">
        <w:rPr>
          <w:rFonts w:ascii="Times New Roman" w:eastAsia="Times New Roman" w:hAnsi="Times New Roman" w:cs="Times New Roman"/>
          <w:b/>
          <w:bCs/>
          <w:i/>
          <w:iCs/>
        </w:rPr>
        <w:t xml:space="preserve"> </w:t>
      </w:r>
      <w:r w:rsidR="004928A3"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tregtim pjesë</w:t>
      </w:r>
      <w:r w:rsidR="004E428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xml:space="preserve">këmbimi, </w:t>
      </w:r>
      <w:proofErr w:type="spellStart"/>
      <w:r w:rsidRPr="00657C9C">
        <w:rPr>
          <w:rFonts w:ascii="Times New Roman" w:eastAsia="Times New Roman" w:hAnsi="Times New Roman" w:cs="Times New Roman"/>
          <w:b/>
          <w:bCs/>
          <w:i/>
          <w:iCs/>
        </w:rPr>
        <w:t>servis</w:t>
      </w:r>
      <w:proofErr w:type="spellEnd"/>
      <w:r w:rsidRPr="00657C9C">
        <w:rPr>
          <w:rFonts w:ascii="Times New Roman" w:eastAsia="Times New Roman" w:hAnsi="Times New Roman" w:cs="Times New Roman"/>
          <w:b/>
          <w:bCs/>
          <w:i/>
          <w:iCs/>
        </w:rPr>
        <w:t xml:space="preserve"> auto</w:t>
      </w:r>
      <w:r w:rsidR="00D55A3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xml:space="preserve"> dhe </w:t>
      </w:r>
      <w:r w:rsidR="00D55A3B"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godinë banimi</w:t>
      </w:r>
      <w:r w:rsidR="00146F95" w:rsidRPr="00657C9C">
        <w:rPr>
          <w:rFonts w:ascii="Times New Roman" w:eastAsia="Times New Roman" w:hAnsi="Times New Roman" w:cs="Times New Roman"/>
          <w:b/>
          <w:bCs/>
          <w:i/>
          <w:iCs/>
        </w:rPr>
        <w:t xml:space="preserve"> (bodrum + </w:t>
      </w:r>
      <w:proofErr w:type="spellStart"/>
      <w:r w:rsidR="00146F95" w:rsidRPr="00657C9C">
        <w:rPr>
          <w:rFonts w:ascii="Times New Roman" w:eastAsia="Times New Roman" w:hAnsi="Times New Roman" w:cs="Times New Roman"/>
          <w:b/>
          <w:bCs/>
          <w:i/>
          <w:iCs/>
        </w:rPr>
        <w:t>market</w:t>
      </w:r>
      <w:proofErr w:type="spellEnd"/>
      <w:r w:rsidR="00146F95" w:rsidRPr="00657C9C">
        <w:rPr>
          <w:rFonts w:ascii="Times New Roman" w:eastAsia="Times New Roman" w:hAnsi="Times New Roman" w:cs="Times New Roman"/>
          <w:b/>
          <w:bCs/>
          <w:i/>
          <w:iCs/>
        </w:rPr>
        <w:t xml:space="preserve"> + banes</w:t>
      </w:r>
      <w:r w:rsidR="00207CCE" w:rsidRPr="00657C9C">
        <w:rPr>
          <w:rFonts w:ascii="Times New Roman" w:eastAsia="Times New Roman" w:hAnsi="Times New Roman" w:cs="Times New Roman"/>
          <w:b/>
          <w:bCs/>
          <w:i/>
          <w:iCs/>
        </w:rPr>
        <w:t>ë</w:t>
      </w:r>
      <w:r w:rsidR="006B14B4" w:rsidRPr="00657C9C">
        <w:rPr>
          <w:rFonts w:ascii="Times New Roman" w:eastAsia="Times New Roman" w:hAnsi="Times New Roman" w:cs="Times New Roman"/>
          <w:b/>
          <w:bCs/>
          <w:i/>
          <w:iCs/>
        </w:rPr>
        <w:t>)</w:t>
      </w:r>
      <w:r w:rsidR="00146F95" w:rsidRPr="00657C9C">
        <w:rPr>
          <w:rFonts w:ascii="Times New Roman" w:eastAsia="Times New Roman" w:hAnsi="Times New Roman" w:cs="Times New Roman"/>
          <w:b/>
          <w:bCs/>
          <w:i/>
          <w:iCs/>
        </w:rPr>
        <w:t>”</w:t>
      </w:r>
      <w:r w:rsidRPr="00657C9C">
        <w:rPr>
          <w:rFonts w:ascii="Times New Roman" w:eastAsia="Times New Roman" w:hAnsi="Times New Roman" w:cs="Times New Roman"/>
          <w:b/>
          <w:bCs/>
          <w:i/>
          <w:iCs/>
        </w:rPr>
        <w:t>, me sipërfaqe 634 m</w:t>
      </w:r>
      <w:r w:rsidRPr="00657C9C">
        <w:rPr>
          <w:rFonts w:ascii="Times New Roman" w:eastAsia="Times New Roman" w:hAnsi="Times New Roman" w:cs="Times New Roman"/>
          <w:b/>
          <w:bCs/>
          <w:i/>
          <w:iCs/>
          <w:vertAlign w:val="superscript"/>
        </w:rPr>
        <w:t>2</w:t>
      </w:r>
      <w:r w:rsidRPr="00657C9C">
        <w:rPr>
          <w:rFonts w:ascii="Times New Roman" w:eastAsia="Times New Roman" w:hAnsi="Times New Roman" w:cs="Times New Roman"/>
          <w:b/>
          <w:bCs/>
          <w:i/>
          <w:iCs/>
        </w:rPr>
        <w:t>, në Patos, Fier</w:t>
      </w:r>
      <w:r w:rsidRPr="00657C9C">
        <w:rPr>
          <w:rFonts w:ascii="Times New Roman" w:eastAsia="Times New Roman" w:hAnsi="Times New Roman" w:cs="Times New Roman"/>
          <w:bCs/>
        </w:rPr>
        <w:t>:</w:t>
      </w:r>
    </w:p>
    <w:p w14:paraId="36C8083D" w14:textId="3BC7D172" w:rsidR="004513A2" w:rsidRPr="00657C9C" w:rsidRDefault="000F50DC" w:rsidP="00657C9C">
      <w:pPr>
        <w:pStyle w:val="ListParagraph"/>
        <w:numPr>
          <w:ilvl w:val="1"/>
          <w:numId w:val="1"/>
        </w:numPr>
        <w:spacing w:before="120" w:after="120"/>
        <w:ind w:left="0" w:firstLine="142"/>
        <w:contextualSpacing w:val="0"/>
        <w:jc w:val="both"/>
        <w:rPr>
          <w:rFonts w:ascii="Times New Roman" w:hAnsi="Times New Roman" w:cs="Times New Roman"/>
        </w:rPr>
      </w:pPr>
      <w:r w:rsidRPr="00657C9C">
        <w:rPr>
          <w:rFonts w:ascii="Times New Roman" w:hAnsi="Times New Roman" w:cs="Times New Roman"/>
        </w:rPr>
        <w:t xml:space="preserve">Komisionerja Publike, pretendon se si pasojë e deklarimeve kontradiktore të subjektit, në raport me përmbajtjen e akteve të administruara, deklarimi i pasurisë objekt analize 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është i pasaktë dhe jo i besueshëm. Pasaktësia krijon pamundësi për të verifikuar se cilat ndër versionet e deklaruara nga subjekti apo përmbajtja e akteve të paraqitura prej saj, nuk pasqyrojnë situatën e vërtetë faktike për krijimin e pasurisë, periudhën e ndërtimit, vlerën e investimit, si dhe ligjshmërinë e burimit të </w:t>
      </w:r>
      <w:proofErr w:type="spellStart"/>
      <w:r w:rsidRPr="00657C9C">
        <w:rPr>
          <w:rFonts w:ascii="Times New Roman" w:hAnsi="Times New Roman" w:cs="Times New Roman"/>
        </w:rPr>
        <w:t>të</w:t>
      </w:r>
      <w:proofErr w:type="spellEnd"/>
      <w:r w:rsidRPr="00657C9C">
        <w:rPr>
          <w:rFonts w:ascii="Times New Roman" w:hAnsi="Times New Roman" w:cs="Times New Roman"/>
        </w:rPr>
        <w:t xml:space="preserve"> ardhurave të përdorura. </w:t>
      </w:r>
      <w:r w:rsidR="004513A2" w:rsidRPr="00657C9C">
        <w:rPr>
          <w:rFonts w:ascii="Times New Roman" w:hAnsi="Times New Roman" w:cs="Times New Roman"/>
        </w:rPr>
        <w:t xml:space="preserve"> </w:t>
      </w:r>
    </w:p>
    <w:p w14:paraId="64E04F33" w14:textId="455489E8" w:rsidR="00C20E24" w:rsidRPr="00657C9C" w:rsidRDefault="00C20E24" w:rsidP="00657C9C">
      <w:pPr>
        <w:pStyle w:val="ListParagraph"/>
        <w:numPr>
          <w:ilvl w:val="1"/>
          <w:numId w:val="1"/>
        </w:numPr>
        <w:tabs>
          <w:tab w:val="left" w:pos="450"/>
        </w:tabs>
        <w:spacing w:before="120" w:after="120"/>
        <w:ind w:left="0" w:firstLine="144"/>
        <w:contextualSpacing w:val="0"/>
        <w:jc w:val="both"/>
        <w:rPr>
          <w:rFonts w:ascii="Times New Roman" w:hAnsi="Times New Roman" w:cs="Times New Roman"/>
        </w:rPr>
      </w:pPr>
      <w:bookmarkStart w:id="2" w:name="_Hlk208058725"/>
      <w:r w:rsidRPr="00657C9C">
        <w:rPr>
          <w:rFonts w:ascii="Times New Roman" w:hAnsi="Times New Roman" w:cs="Times New Roman"/>
        </w:rPr>
        <w:t>Komisionerja Publike kërkon q</w:t>
      </w:r>
      <w:r w:rsidR="00657C9C" w:rsidRPr="00657C9C">
        <w:rPr>
          <w:rFonts w:ascii="Times New Roman" w:hAnsi="Times New Roman" w:cs="Times New Roman"/>
        </w:rPr>
        <w:t>ë</w:t>
      </w:r>
      <w:r w:rsidRPr="00657C9C">
        <w:rPr>
          <w:rFonts w:ascii="Times New Roman" w:hAnsi="Times New Roman" w:cs="Times New Roman"/>
        </w:rPr>
        <w:t xml:space="preserve"> rrethanat e rezultuara mbi </w:t>
      </w:r>
      <w:proofErr w:type="spellStart"/>
      <w:r w:rsidRPr="00657C9C">
        <w:rPr>
          <w:rFonts w:ascii="Times New Roman" w:hAnsi="Times New Roman" w:cs="Times New Roman"/>
        </w:rPr>
        <w:t>kontradiksionin</w:t>
      </w:r>
      <w:proofErr w:type="spellEnd"/>
      <w:r w:rsidRPr="00657C9C">
        <w:rPr>
          <w:rFonts w:ascii="Times New Roman" w:hAnsi="Times New Roman" w:cs="Times New Roman"/>
        </w:rPr>
        <w:t xml:space="preserve"> e vërejtur n</w:t>
      </w:r>
      <w:r w:rsidR="00657C9C" w:rsidRPr="00657C9C">
        <w:rPr>
          <w:rFonts w:ascii="Times New Roman" w:hAnsi="Times New Roman" w:cs="Times New Roman"/>
        </w:rPr>
        <w:t>ë</w:t>
      </w:r>
      <w:r w:rsidRPr="00657C9C">
        <w:rPr>
          <w:rFonts w:ascii="Times New Roman" w:hAnsi="Times New Roman" w:cs="Times New Roman"/>
        </w:rPr>
        <w:t xml:space="preserve"> deklarimet e subjektit dhe personave t</w:t>
      </w:r>
      <w:r w:rsidR="00657C9C" w:rsidRPr="00657C9C">
        <w:rPr>
          <w:rFonts w:ascii="Times New Roman" w:hAnsi="Times New Roman" w:cs="Times New Roman"/>
        </w:rPr>
        <w:t>ë</w:t>
      </w:r>
      <w:r w:rsidRPr="00657C9C">
        <w:rPr>
          <w:rFonts w:ascii="Times New Roman" w:hAnsi="Times New Roman" w:cs="Times New Roman"/>
        </w:rPr>
        <w:t xml:space="preserve"> lidhur për investimet e kryera </w:t>
      </w:r>
      <w:r w:rsidR="000F50DC" w:rsidRPr="00657C9C">
        <w:rPr>
          <w:rFonts w:ascii="Times New Roman" w:hAnsi="Times New Roman" w:cs="Times New Roman"/>
        </w:rPr>
        <w:t>për</w:t>
      </w:r>
      <w:r w:rsidRPr="00657C9C">
        <w:rPr>
          <w:rFonts w:ascii="Times New Roman" w:hAnsi="Times New Roman" w:cs="Times New Roman"/>
        </w:rPr>
        <w:t xml:space="preserve"> periudhën 2004 – 2006, t</w:t>
      </w:r>
      <w:r w:rsidR="00657C9C" w:rsidRPr="00657C9C">
        <w:rPr>
          <w:rFonts w:ascii="Times New Roman" w:hAnsi="Times New Roman" w:cs="Times New Roman"/>
        </w:rPr>
        <w:t>ë</w:t>
      </w:r>
      <w:r w:rsidRPr="00657C9C">
        <w:rPr>
          <w:rFonts w:ascii="Times New Roman" w:hAnsi="Times New Roman" w:cs="Times New Roman"/>
        </w:rPr>
        <w:t xml:space="preserve"> analizohen n</w:t>
      </w:r>
      <w:r w:rsidR="00657C9C" w:rsidRPr="00657C9C">
        <w:rPr>
          <w:rFonts w:ascii="Times New Roman" w:hAnsi="Times New Roman" w:cs="Times New Roman"/>
        </w:rPr>
        <w:t>ë</w:t>
      </w:r>
      <w:r w:rsidRPr="00657C9C">
        <w:rPr>
          <w:rFonts w:ascii="Times New Roman" w:hAnsi="Times New Roman" w:cs="Times New Roman"/>
        </w:rPr>
        <w:t xml:space="preserve"> drejtim t</w:t>
      </w:r>
      <w:r w:rsidR="00657C9C" w:rsidRPr="00657C9C">
        <w:rPr>
          <w:rFonts w:ascii="Times New Roman" w:hAnsi="Times New Roman" w:cs="Times New Roman"/>
        </w:rPr>
        <w:t>ë</w:t>
      </w:r>
      <w:r w:rsidRPr="00657C9C">
        <w:rPr>
          <w:rFonts w:ascii="Times New Roman" w:hAnsi="Times New Roman" w:cs="Times New Roman"/>
        </w:rPr>
        <w:t xml:space="preserve"> </w:t>
      </w:r>
      <w:r w:rsidR="000F50DC" w:rsidRPr="00657C9C">
        <w:rPr>
          <w:rFonts w:ascii="Times New Roman" w:hAnsi="Times New Roman" w:cs="Times New Roman"/>
        </w:rPr>
        <w:t>besueshmërisë</w:t>
      </w:r>
      <w:r w:rsidRPr="00657C9C">
        <w:rPr>
          <w:rFonts w:ascii="Times New Roman" w:hAnsi="Times New Roman" w:cs="Times New Roman"/>
        </w:rPr>
        <w:t xml:space="preserve"> s</w:t>
      </w:r>
      <w:r w:rsidR="00657C9C" w:rsidRPr="00657C9C">
        <w:rPr>
          <w:rFonts w:ascii="Times New Roman" w:hAnsi="Times New Roman" w:cs="Times New Roman"/>
        </w:rPr>
        <w:t>ë</w:t>
      </w:r>
      <w:r w:rsidRPr="00657C9C">
        <w:rPr>
          <w:rFonts w:ascii="Times New Roman" w:hAnsi="Times New Roman" w:cs="Times New Roman"/>
        </w:rPr>
        <w:t xml:space="preserve"> subjektit n</w:t>
      </w:r>
      <w:r w:rsidR="00657C9C" w:rsidRPr="00657C9C">
        <w:rPr>
          <w:rFonts w:ascii="Times New Roman" w:hAnsi="Times New Roman" w:cs="Times New Roman"/>
        </w:rPr>
        <w:t>ë</w:t>
      </w:r>
      <w:r w:rsidRPr="00657C9C">
        <w:rPr>
          <w:rFonts w:ascii="Times New Roman" w:hAnsi="Times New Roman" w:cs="Times New Roman"/>
        </w:rPr>
        <w:t xml:space="preserve"> kontrollin e kriterit t</w:t>
      </w:r>
      <w:r w:rsidR="00657C9C" w:rsidRPr="00657C9C">
        <w:rPr>
          <w:rFonts w:ascii="Times New Roman" w:hAnsi="Times New Roman" w:cs="Times New Roman"/>
        </w:rPr>
        <w:t>ë</w:t>
      </w:r>
      <w:r w:rsidRPr="00657C9C">
        <w:rPr>
          <w:rFonts w:ascii="Times New Roman" w:hAnsi="Times New Roman" w:cs="Times New Roman"/>
        </w:rPr>
        <w:t xml:space="preserve"> pasurisë, lidhur kjo me saktësinë dhe v</w:t>
      </w:r>
      <w:r w:rsidR="00657C9C" w:rsidRPr="00657C9C">
        <w:rPr>
          <w:rFonts w:ascii="Times New Roman" w:hAnsi="Times New Roman" w:cs="Times New Roman"/>
        </w:rPr>
        <w:t>ë</w:t>
      </w:r>
      <w:r w:rsidRPr="00657C9C">
        <w:rPr>
          <w:rFonts w:ascii="Times New Roman" w:hAnsi="Times New Roman" w:cs="Times New Roman"/>
        </w:rPr>
        <w:t>rtet</w:t>
      </w:r>
      <w:r w:rsidR="00657C9C" w:rsidRPr="00657C9C">
        <w:rPr>
          <w:rFonts w:ascii="Times New Roman" w:hAnsi="Times New Roman" w:cs="Times New Roman"/>
        </w:rPr>
        <w:t>ë</w:t>
      </w:r>
      <w:r w:rsidRPr="00657C9C">
        <w:rPr>
          <w:rFonts w:ascii="Times New Roman" w:hAnsi="Times New Roman" w:cs="Times New Roman"/>
        </w:rPr>
        <w:t>sin</w:t>
      </w:r>
      <w:r w:rsidR="00657C9C" w:rsidRPr="00657C9C">
        <w:rPr>
          <w:rFonts w:ascii="Times New Roman" w:hAnsi="Times New Roman" w:cs="Times New Roman"/>
        </w:rPr>
        <w:t>ë</w:t>
      </w:r>
      <w:r w:rsidRPr="00657C9C">
        <w:rPr>
          <w:rFonts w:ascii="Times New Roman" w:hAnsi="Times New Roman" w:cs="Times New Roman"/>
        </w:rPr>
        <w:t xml:space="preserve"> e deklarimeve për koston dhe ligjshmërinë e burimeve t</w:t>
      </w:r>
      <w:r w:rsidR="00657C9C" w:rsidRPr="00657C9C">
        <w:rPr>
          <w:rFonts w:ascii="Times New Roman" w:hAnsi="Times New Roman" w:cs="Times New Roman"/>
        </w:rPr>
        <w:t>ë</w:t>
      </w:r>
      <w:r w:rsidRPr="00657C9C">
        <w:rPr>
          <w:rFonts w:ascii="Times New Roman" w:hAnsi="Times New Roman" w:cs="Times New Roman"/>
        </w:rPr>
        <w:t xml:space="preserve"> deklaruara t</w:t>
      </w:r>
      <w:r w:rsidR="00657C9C" w:rsidRPr="00657C9C">
        <w:rPr>
          <w:rFonts w:ascii="Times New Roman" w:hAnsi="Times New Roman" w:cs="Times New Roman"/>
        </w:rPr>
        <w:t>ë</w:t>
      </w:r>
      <w:r w:rsidRPr="00657C9C">
        <w:rPr>
          <w:rFonts w:ascii="Times New Roman" w:hAnsi="Times New Roman" w:cs="Times New Roman"/>
        </w:rPr>
        <w:t xml:space="preserve"> përdorura.</w:t>
      </w:r>
    </w:p>
    <w:bookmarkEnd w:id="2"/>
    <w:p w14:paraId="4EC49DA7" w14:textId="443AE871"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u w:val="single"/>
        </w:rPr>
        <w:t>Rrethanat e çështjes</w:t>
      </w:r>
      <w:r w:rsidRPr="00657C9C">
        <w:rPr>
          <w:rFonts w:ascii="Times New Roman" w:hAnsi="Times New Roman" w:cs="Times New Roman"/>
        </w:rPr>
        <w:t>:</w:t>
      </w:r>
      <w:r w:rsidRPr="00657C9C">
        <w:rPr>
          <w:rFonts w:ascii="Times New Roman" w:hAnsi="Times New Roman" w:cs="Times New Roman"/>
          <w:i/>
          <w:iCs/>
        </w:rPr>
        <w:t xml:space="preserve"> </w:t>
      </w:r>
      <w:r w:rsidRPr="00657C9C">
        <w:rPr>
          <w:rFonts w:ascii="Times New Roman" w:hAnsi="Times New Roman" w:cs="Times New Roman"/>
        </w:rPr>
        <w:t xml:space="preserve">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subjekti ka deklaruar “</w:t>
      </w:r>
      <w:proofErr w:type="spellStart"/>
      <w:r w:rsidRPr="00657C9C">
        <w:rPr>
          <w:rFonts w:ascii="Times New Roman" w:hAnsi="Times New Roman" w:cs="Times New Roman"/>
        </w:rPr>
        <w:t>Supermarket</w:t>
      </w:r>
      <w:proofErr w:type="spellEnd"/>
      <w:r w:rsidRPr="00657C9C">
        <w:rPr>
          <w:rFonts w:ascii="Times New Roman" w:hAnsi="Times New Roman" w:cs="Times New Roman"/>
        </w:rPr>
        <w:t xml:space="preserve"> “tregtim pjesë-këmbimi, </w:t>
      </w:r>
      <w:proofErr w:type="spellStart"/>
      <w:r w:rsidRPr="00657C9C">
        <w:rPr>
          <w:rFonts w:ascii="Times New Roman" w:hAnsi="Times New Roman" w:cs="Times New Roman"/>
        </w:rPr>
        <w:t>servis</w:t>
      </w:r>
      <w:proofErr w:type="spellEnd"/>
      <w:r w:rsidRPr="00657C9C">
        <w:rPr>
          <w:rFonts w:ascii="Times New Roman" w:hAnsi="Times New Roman" w:cs="Times New Roman"/>
        </w:rPr>
        <w:t xml:space="preserve"> auto” dhe “godinë banimi (bodrum +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 banesë)”, me sipërfaqe 634 m</w:t>
      </w:r>
      <w:r w:rsidRPr="00657C9C">
        <w:rPr>
          <w:rFonts w:ascii="Times New Roman" w:hAnsi="Times New Roman" w:cs="Times New Roman"/>
          <w:vertAlign w:val="superscript"/>
        </w:rPr>
        <w:t>2</w:t>
      </w:r>
      <w:r w:rsidRPr="00657C9C">
        <w:rPr>
          <w:rFonts w:ascii="Times New Roman" w:hAnsi="Times New Roman" w:cs="Times New Roman"/>
        </w:rPr>
        <w:t>, në bashkëpronësi të bashkëshortit dhe vjehrrit, e ndërtuar me kontributet familjare, para martesës. Si burim subjekti deklaroi të ardhurat nga familja e bashkëshortit për shkak të punës dhe shitja e apartamentit ku kanë jetuar më parë. N</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w:t>
      </w:r>
      <w:r w:rsidR="007651E0" w:rsidRPr="00657C9C">
        <w:rPr>
          <w:rFonts w:ascii="Times New Roman" w:hAnsi="Times New Roman" w:cs="Times New Roman"/>
        </w:rPr>
        <w:t>njëjtën</w:t>
      </w:r>
      <w:r w:rsidRPr="00657C9C">
        <w:rPr>
          <w:rFonts w:ascii="Times New Roman" w:hAnsi="Times New Roman" w:cs="Times New Roman"/>
        </w:rPr>
        <w:t xml:space="preserve"> deklarat</w:t>
      </w:r>
      <w:r w:rsidR="00657C9C" w:rsidRPr="00657C9C">
        <w:rPr>
          <w:rFonts w:ascii="Times New Roman" w:hAnsi="Times New Roman" w:cs="Times New Roman"/>
        </w:rPr>
        <w:t>ë</w:t>
      </w:r>
      <w:r w:rsidRPr="00657C9C">
        <w:rPr>
          <w:rFonts w:ascii="Times New Roman" w:hAnsi="Times New Roman" w:cs="Times New Roman"/>
        </w:rPr>
        <w:t>, bashkëshorti i subjektit t</w:t>
      </w:r>
      <w:r w:rsidR="00657C9C" w:rsidRPr="00657C9C">
        <w:rPr>
          <w:rFonts w:ascii="Times New Roman" w:hAnsi="Times New Roman" w:cs="Times New Roman"/>
        </w:rPr>
        <w:t>ë</w:t>
      </w:r>
      <w:r w:rsidRPr="00657C9C">
        <w:rPr>
          <w:rFonts w:ascii="Times New Roman" w:hAnsi="Times New Roman" w:cs="Times New Roman"/>
        </w:rPr>
        <w:t xml:space="preserve"> </w:t>
      </w:r>
      <w:r w:rsidR="001356DB" w:rsidRPr="00657C9C">
        <w:rPr>
          <w:rFonts w:ascii="Times New Roman" w:hAnsi="Times New Roman" w:cs="Times New Roman"/>
        </w:rPr>
        <w:t>rivlerësimit</w:t>
      </w:r>
      <w:r w:rsidRPr="00657C9C">
        <w:rPr>
          <w:rFonts w:ascii="Times New Roman" w:hAnsi="Times New Roman" w:cs="Times New Roman"/>
        </w:rPr>
        <w:t xml:space="preserve"> deklaroi pasurinë në fjalë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sipas vërtetimit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datë 7.12.2006, të krijuar </w:t>
      </w:r>
      <w:r w:rsidRPr="00657C9C">
        <w:rPr>
          <w:rFonts w:ascii="Times New Roman" w:hAnsi="Times New Roman" w:cs="Times New Roman"/>
          <w:i/>
          <w:iCs/>
        </w:rPr>
        <w:t xml:space="preserve">para martesës, </w:t>
      </w:r>
      <w:r w:rsidRPr="00657C9C">
        <w:rPr>
          <w:rFonts w:ascii="Times New Roman" w:hAnsi="Times New Roman" w:cs="Times New Roman"/>
        </w:rPr>
        <w:t xml:space="preserve">në bashkëpronësi me </w:t>
      </w:r>
      <w:proofErr w:type="spellStart"/>
      <w:r w:rsidRPr="00657C9C">
        <w:rPr>
          <w:rFonts w:ascii="Times New Roman" w:hAnsi="Times New Roman" w:cs="Times New Roman"/>
        </w:rPr>
        <w:t>babain</w:t>
      </w:r>
      <w:proofErr w:type="spellEnd"/>
      <w:r w:rsidRPr="00657C9C">
        <w:rPr>
          <w:rFonts w:ascii="Times New Roman" w:hAnsi="Times New Roman" w:cs="Times New Roman"/>
        </w:rPr>
        <w:t xml:space="preserve"> e tij, me pjesë takuese 50%, me burim krijimi (</w:t>
      </w:r>
      <w:r w:rsidRPr="00657C9C">
        <w:rPr>
          <w:rFonts w:ascii="Times New Roman" w:hAnsi="Times New Roman" w:cs="Times New Roman"/>
          <w:b/>
          <w:bCs/>
        </w:rPr>
        <w:t>i</w:t>
      </w:r>
      <w:r w:rsidRPr="00657C9C">
        <w:rPr>
          <w:rFonts w:ascii="Times New Roman" w:hAnsi="Times New Roman" w:cs="Times New Roman"/>
        </w:rPr>
        <w:t>) të ardhurat nga puna e prindërve dhe (</w:t>
      </w:r>
      <w:proofErr w:type="spellStart"/>
      <w:r w:rsidRPr="00657C9C">
        <w:rPr>
          <w:rFonts w:ascii="Times New Roman" w:hAnsi="Times New Roman" w:cs="Times New Roman"/>
          <w:b/>
          <w:bCs/>
        </w:rPr>
        <w:t>ii</w:t>
      </w:r>
      <w:proofErr w:type="spellEnd"/>
      <w:r w:rsidRPr="00657C9C">
        <w:rPr>
          <w:rFonts w:ascii="Times New Roman" w:hAnsi="Times New Roman" w:cs="Times New Roman"/>
        </w:rPr>
        <w:t>) shitja e apartamentit të mëparshëm në shumën 300.000 lekë</w:t>
      </w:r>
      <w:r w:rsidRPr="00657C9C">
        <w:rPr>
          <w:rFonts w:ascii="Times New Roman" w:hAnsi="Times New Roman" w:cs="Times New Roman"/>
          <w:i/>
          <w:iCs/>
        </w:rPr>
        <w:t xml:space="preserve">. </w:t>
      </w:r>
      <w:r w:rsidRPr="00657C9C">
        <w:rPr>
          <w:rFonts w:ascii="Times New Roman" w:hAnsi="Times New Roman" w:cs="Times New Roman"/>
        </w:rPr>
        <w:t xml:space="preserve">Po </w:t>
      </w:r>
      <w:r w:rsidR="007651E0" w:rsidRPr="00657C9C">
        <w:rPr>
          <w:rFonts w:ascii="Times New Roman" w:hAnsi="Times New Roman" w:cs="Times New Roman"/>
        </w:rPr>
        <w:t>n</w:t>
      </w:r>
      <w:r w:rsidR="00657C9C" w:rsidRPr="00657C9C">
        <w:rPr>
          <w:rFonts w:ascii="Times New Roman" w:hAnsi="Times New Roman" w:cs="Times New Roman"/>
        </w:rPr>
        <w:t>ë</w:t>
      </w:r>
      <w:r w:rsidR="007651E0" w:rsidRPr="00657C9C">
        <w:rPr>
          <w:rFonts w:ascii="Times New Roman" w:hAnsi="Times New Roman" w:cs="Times New Roman"/>
        </w:rPr>
        <w:t xml:space="preserve"> k</w:t>
      </w:r>
      <w:r w:rsidR="00657C9C" w:rsidRPr="00657C9C">
        <w:rPr>
          <w:rFonts w:ascii="Times New Roman" w:hAnsi="Times New Roman" w:cs="Times New Roman"/>
        </w:rPr>
        <w:t>ë</w:t>
      </w:r>
      <w:r w:rsidR="007651E0" w:rsidRPr="00657C9C">
        <w:rPr>
          <w:rFonts w:ascii="Times New Roman" w:hAnsi="Times New Roman" w:cs="Times New Roman"/>
        </w:rPr>
        <w:t>t</w:t>
      </w:r>
      <w:r w:rsidR="00657C9C" w:rsidRPr="00657C9C">
        <w:rPr>
          <w:rFonts w:ascii="Times New Roman" w:hAnsi="Times New Roman" w:cs="Times New Roman"/>
        </w:rPr>
        <w:t>ë</w:t>
      </w:r>
      <w:r w:rsidR="007651E0" w:rsidRPr="00657C9C">
        <w:rPr>
          <w:rFonts w:ascii="Times New Roman" w:hAnsi="Times New Roman" w:cs="Times New Roman"/>
        </w:rPr>
        <w:t xml:space="preserve"> deklarat</w:t>
      </w:r>
      <w:r w:rsidR="00657C9C" w:rsidRPr="00657C9C">
        <w:rPr>
          <w:rFonts w:ascii="Times New Roman" w:hAnsi="Times New Roman" w:cs="Times New Roman"/>
        </w:rPr>
        <w:t>ë</w:t>
      </w:r>
      <w:r w:rsidRPr="00657C9C">
        <w:rPr>
          <w:rFonts w:ascii="Times New Roman" w:hAnsi="Times New Roman" w:cs="Times New Roman"/>
        </w:rPr>
        <w:t>,</w:t>
      </w:r>
      <w:r w:rsidRPr="00657C9C">
        <w:rPr>
          <w:rFonts w:ascii="Times New Roman" w:hAnsi="Times New Roman" w:cs="Times New Roman"/>
          <w:i/>
          <w:iCs/>
        </w:rPr>
        <w:t xml:space="preserve"> </w:t>
      </w:r>
      <w:r w:rsidR="007651E0" w:rsidRPr="00657C9C">
        <w:rPr>
          <w:rFonts w:ascii="Times New Roman" w:hAnsi="Times New Roman" w:cs="Times New Roman"/>
        </w:rPr>
        <w:t>personi i lidhur me subjektin</w:t>
      </w:r>
      <w:r w:rsidRPr="00657C9C">
        <w:rPr>
          <w:rFonts w:ascii="Times New Roman" w:hAnsi="Times New Roman" w:cs="Times New Roman"/>
        </w:rPr>
        <w:t xml:space="preserve"> ka deklaruar se</w:t>
      </w:r>
      <w:r w:rsidRPr="00657C9C">
        <w:rPr>
          <w:rFonts w:ascii="Times New Roman" w:hAnsi="Times New Roman" w:cs="Times New Roman"/>
          <w:i/>
          <w:iCs/>
        </w:rPr>
        <w:t xml:space="preserve"> </w:t>
      </w:r>
      <w:r w:rsidRPr="00657C9C">
        <w:rPr>
          <w:rFonts w:ascii="Times New Roman" w:hAnsi="Times New Roman" w:cs="Times New Roman"/>
        </w:rPr>
        <w:t>[...]</w:t>
      </w:r>
      <w:r w:rsidRPr="00657C9C">
        <w:rPr>
          <w:rFonts w:ascii="Times New Roman" w:hAnsi="Times New Roman" w:cs="Times New Roman"/>
          <w:i/>
          <w:iCs/>
        </w:rPr>
        <w:t xml:space="preserve"> </w:t>
      </w:r>
      <w:r w:rsidRPr="00657C9C">
        <w:rPr>
          <w:rFonts w:ascii="Times New Roman" w:hAnsi="Times New Roman" w:cs="Times New Roman"/>
        </w:rPr>
        <w:t>në këtë godinë ndodhet: (i) banesa prej 80 m</w:t>
      </w:r>
      <w:r w:rsidRPr="00657C9C">
        <w:rPr>
          <w:rFonts w:ascii="Times New Roman" w:hAnsi="Times New Roman" w:cs="Times New Roman"/>
          <w:vertAlign w:val="superscript"/>
        </w:rPr>
        <w:t>2</w:t>
      </w:r>
      <w:r w:rsidRPr="00657C9C">
        <w:rPr>
          <w:rFonts w:ascii="Times New Roman" w:hAnsi="Times New Roman" w:cs="Times New Roman"/>
        </w:rPr>
        <w:t xml:space="preserve"> ku jetoi me bashkëshorten, për 6 vjet pas martese (aktualisht e pabanuar); (</w:t>
      </w:r>
      <w:proofErr w:type="spellStart"/>
      <w:r w:rsidRPr="00657C9C">
        <w:rPr>
          <w:rFonts w:ascii="Times New Roman" w:hAnsi="Times New Roman" w:cs="Times New Roman"/>
        </w:rPr>
        <w:t>ii</w:t>
      </w:r>
      <w:proofErr w:type="spellEnd"/>
      <w:r w:rsidRPr="00657C9C">
        <w:rPr>
          <w:rFonts w:ascii="Times New Roman" w:hAnsi="Times New Roman" w:cs="Times New Roman"/>
        </w:rPr>
        <w:t>) banesa 2+1 ku jeton aktualisht familja e tij/personit t</w:t>
      </w:r>
      <w:r w:rsidR="00657C9C" w:rsidRPr="00657C9C">
        <w:rPr>
          <w:rFonts w:ascii="Times New Roman" w:hAnsi="Times New Roman" w:cs="Times New Roman"/>
        </w:rPr>
        <w:t>ë</w:t>
      </w:r>
      <w:r w:rsidRPr="00657C9C">
        <w:rPr>
          <w:rFonts w:ascii="Times New Roman" w:hAnsi="Times New Roman" w:cs="Times New Roman"/>
        </w:rPr>
        <w:t xml:space="preserve"> lidhur (babait/vjehrri dhe vjehrra e subjektit), si dhe (</w:t>
      </w:r>
      <w:proofErr w:type="spellStart"/>
      <w:r w:rsidRPr="00657C9C">
        <w:rPr>
          <w:rFonts w:ascii="Times New Roman" w:hAnsi="Times New Roman" w:cs="Times New Roman"/>
        </w:rPr>
        <w:t>iii</w:t>
      </w:r>
      <w:proofErr w:type="spellEnd"/>
      <w:r w:rsidRPr="00657C9C">
        <w:rPr>
          <w:rFonts w:ascii="Times New Roman" w:hAnsi="Times New Roman" w:cs="Times New Roman"/>
        </w:rPr>
        <w:t xml:space="preserve">) biznesi në emër të </w:t>
      </w:r>
      <w:r w:rsidR="008E6FA3" w:rsidRPr="00657C9C">
        <w:rPr>
          <w:rFonts w:ascii="Times New Roman" w:hAnsi="Times New Roman" w:cs="Times New Roman"/>
        </w:rPr>
        <w:t>vëllait</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personit t</w:t>
      </w:r>
      <w:r w:rsidR="00657C9C" w:rsidRPr="00657C9C">
        <w:rPr>
          <w:rFonts w:ascii="Times New Roman" w:hAnsi="Times New Roman" w:cs="Times New Roman"/>
        </w:rPr>
        <w:t>ë</w:t>
      </w:r>
      <w:r w:rsidRPr="00657C9C">
        <w:rPr>
          <w:rFonts w:ascii="Times New Roman" w:hAnsi="Times New Roman" w:cs="Times New Roman"/>
        </w:rPr>
        <w:t xml:space="preserve"> lidhur/kunatit të subjektit, i cili ka qenë i licencuar me NIPT si person fizik. S</w:t>
      </w:r>
      <w:r w:rsidR="00657C9C" w:rsidRPr="00657C9C">
        <w:rPr>
          <w:rFonts w:ascii="Times New Roman" w:hAnsi="Times New Roman" w:cs="Times New Roman"/>
        </w:rPr>
        <w:t>ë</w:t>
      </w:r>
      <w:r w:rsidRPr="00657C9C">
        <w:rPr>
          <w:rFonts w:ascii="Times New Roman" w:hAnsi="Times New Roman" w:cs="Times New Roman"/>
        </w:rPr>
        <w:t xml:space="preserve"> fundmi, </w:t>
      </w:r>
      <w:r w:rsidR="008E6FA3" w:rsidRPr="00657C9C">
        <w:rPr>
          <w:rFonts w:ascii="Times New Roman" w:hAnsi="Times New Roman" w:cs="Times New Roman"/>
        </w:rPr>
        <w:lastRenderedPageBreak/>
        <w:t>bashkëshorti</w:t>
      </w:r>
      <w:r w:rsidRPr="00657C9C">
        <w:rPr>
          <w:rFonts w:ascii="Times New Roman" w:hAnsi="Times New Roman" w:cs="Times New Roman"/>
        </w:rPr>
        <w:t xml:space="preserve"> i subjektit ka deklaruar se pjesa e fitimit nga biznesi është ndarë çdo vit me marrëveshje verbale në 50% ose 40% ndërmjet</w:t>
      </w:r>
      <w:r w:rsidRPr="00657C9C">
        <w:rPr>
          <w:rFonts w:ascii="Times New Roman" w:hAnsi="Times New Roman" w:cs="Times New Roman"/>
          <w:i/>
          <w:iCs/>
        </w:rPr>
        <w:t xml:space="preserve"> </w:t>
      </w:r>
      <w:r w:rsidRPr="00657C9C">
        <w:rPr>
          <w:rFonts w:ascii="Times New Roman" w:hAnsi="Times New Roman" w:cs="Times New Roman"/>
        </w:rPr>
        <w:t>bashkëshortit të subjektit dhe familjes së babait, duke qenë marrëdhënie gjinie e afërt.</w:t>
      </w:r>
      <w:r w:rsidRPr="00657C9C">
        <w:rPr>
          <w:rFonts w:ascii="Times New Roman" w:hAnsi="Times New Roman" w:cs="Times New Roman"/>
          <w:i/>
          <w:iCs/>
        </w:rPr>
        <w:t xml:space="preserve"> </w:t>
      </w:r>
      <w:r w:rsidRPr="00657C9C">
        <w:rPr>
          <w:rFonts w:ascii="Times New Roman" w:hAnsi="Times New Roman" w:cs="Times New Roman"/>
        </w:rPr>
        <w:t>Sipas rivlerësimit të ZVRPP-së Fier, vlera totale e objektit është llogaritur në shumën 11.295.000 lekë</w:t>
      </w:r>
      <w:r w:rsidRPr="00657C9C">
        <w:rPr>
          <w:rStyle w:val="FootnoteReference"/>
          <w:rFonts w:ascii="Times New Roman" w:hAnsi="Times New Roman" w:cs="Times New Roman"/>
          <w:i/>
          <w:iCs/>
        </w:rPr>
        <w:footnoteReference w:id="4"/>
      </w:r>
      <w:r w:rsidRPr="00657C9C">
        <w:rPr>
          <w:rFonts w:ascii="Times New Roman" w:hAnsi="Times New Roman" w:cs="Times New Roman"/>
          <w:i/>
          <w:iCs/>
        </w:rPr>
        <w:t>.</w:t>
      </w:r>
    </w:p>
    <w:p w14:paraId="7B733510" w14:textId="06D7536A" w:rsidR="008E6FA3" w:rsidRPr="00657C9C" w:rsidRDefault="008E6FA3"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Nga aktet n</w:t>
      </w:r>
      <w:r w:rsidR="00657C9C" w:rsidRPr="00657C9C">
        <w:rPr>
          <w:rFonts w:ascii="Times New Roman" w:hAnsi="Times New Roman" w:cs="Times New Roman"/>
          <w:bCs/>
        </w:rPr>
        <w:t>ë</w:t>
      </w:r>
      <w:r w:rsidRPr="00657C9C">
        <w:rPr>
          <w:rFonts w:ascii="Times New Roman" w:hAnsi="Times New Roman" w:cs="Times New Roman"/>
          <w:bCs/>
        </w:rPr>
        <w:t xml:space="preserve"> dosje, konstatohet se: </w:t>
      </w:r>
    </w:p>
    <w:p w14:paraId="46DBE883" w14:textId="76CCB006"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Pasuria është regjistruar në emër të prindërve t</w:t>
      </w:r>
      <w:r w:rsidR="00657C9C" w:rsidRPr="00657C9C">
        <w:rPr>
          <w:rFonts w:ascii="Times New Roman" w:hAnsi="Times New Roman" w:cs="Times New Roman"/>
        </w:rPr>
        <w:t>ë</w:t>
      </w:r>
      <w:r w:rsidRPr="00657C9C">
        <w:rPr>
          <w:rFonts w:ascii="Times New Roman" w:hAnsi="Times New Roman" w:cs="Times New Roman"/>
        </w:rPr>
        <w:t xml:space="preserve"> bashkëshortit, si dhe vet</w:t>
      </w:r>
      <w:r w:rsidR="00657C9C" w:rsidRPr="00657C9C">
        <w:rPr>
          <w:rFonts w:ascii="Times New Roman" w:hAnsi="Times New Roman" w:cs="Times New Roman"/>
        </w:rPr>
        <w:t>ë</w:t>
      </w:r>
      <w:r w:rsidRPr="00657C9C">
        <w:rPr>
          <w:rFonts w:ascii="Times New Roman" w:hAnsi="Times New Roman" w:cs="Times New Roman"/>
        </w:rPr>
        <w:t xml:space="preserve"> subjektit e bashkëshortit t</w:t>
      </w:r>
      <w:r w:rsidR="00657C9C" w:rsidRPr="00657C9C">
        <w:rPr>
          <w:rFonts w:ascii="Times New Roman" w:hAnsi="Times New Roman" w:cs="Times New Roman"/>
        </w:rPr>
        <w:t>ë</w:t>
      </w:r>
      <w:r w:rsidRPr="00657C9C">
        <w:rPr>
          <w:rFonts w:ascii="Times New Roman" w:hAnsi="Times New Roman" w:cs="Times New Roman"/>
        </w:rPr>
        <w:t xml:space="preserve"> saj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Luljeta,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dhe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Ndërkohë, subjekti ka nënshkruar një deklaratë noteriale [nr. 714/245], datë 22.2.2020, ku ka shprehur </w:t>
      </w:r>
      <w:proofErr w:type="spellStart"/>
      <w:r w:rsidRPr="00657C9C">
        <w:rPr>
          <w:rFonts w:ascii="Times New Roman" w:hAnsi="Times New Roman" w:cs="Times New Roman"/>
        </w:rPr>
        <w:t>dakordësinë</w:t>
      </w:r>
      <w:proofErr w:type="spellEnd"/>
      <w:r w:rsidRPr="00657C9C">
        <w:rPr>
          <w:rFonts w:ascii="Times New Roman" w:hAnsi="Times New Roman" w:cs="Times New Roman"/>
        </w:rPr>
        <w:t xml:space="preserve"> që pasuria në fjalë të regjistrohej në emër të bashkëshortit dhe prindërve të tij, pasi në këtë pasuri është investuar prej tyre </w:t>
      </w:r>
      <w:r w:rsidRPr="00657C9C">
        <w:rPr>
          <w:rFonts w:ascii="Times New Roman" w:hAnsi="Times New Roman" w:cs="Times New Roman"/>
          <w:i/>
          <w:iCs/>
        </w:rPr>
        <w:t>përpara martesës</w:t>
      </w:r>
      <w:r w:rsidRPr="00657C9C">
        <w:rPr>
          <w:rFonts w:ascii="Times New Roman" w:hAnsi="Times New Roman" w:cs="Times New Roman"/>
        </w:rPr>
        <w:t xml:space="preserve"> së saj. Në dosje ndodhet një Urdhër i Brendshëm i Drejtuesit të ASHK vendore, nr. 1264, i datës 26.2.2020 për ndryshimin e bazës </w:t>
      </w:r>
      <w:proofErr w:type="spellStart"/>
      <w:r w:rsidRPr="00657C9C">
        <w:rPr>
          <w:rFonts w:ascii="Times New Roman" w:hAnsi="Times New Roman" w:cs="Times New Roman"/>
        </w:rPr>
        <w:t>dixhitale</w:t>
      </w:r>
      <w:proofErr w:type="spellEnd"/>
      <w:r w:rsidRPr="00657C9C">
        <w:rPr>
          <w:rFonts w:ascii="Times New Roman" w:hAnsi="Times New Roman" w:cs="Times New Roman"/>
        </w:rPr>
        <w:t xml:space="preserve"> të </w:t>
      </w:r>
      <w:proofErr w:type="spellStart"/>
      <w:r w:rsidRPr="00657C9C">
        <w:rPr>
          <w:rFonts w:ascii="Times New Roman" w:hAnsi="Times New Roman" w:cs="Times New Roman"/>
        </w:rPr>
        <w:t>të</w:t>
      </w:r>
      <w:proofErr w:type="spellEnd"/>
      <w:r w:rsidRPr="00657C9C">
        <w:rPr>
          <w:rFonts w:ascii="Times New Roman" w:hAnsi="Times New Roman" w:cs="Times New Roman"/>
        </w:rPr>
        <w:t xml:space="preserve"> dhënave, që urdhëron vijimin e procedurave vetëm në emër të poseduesve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Luljeta dhe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duke përjashtuar subjektin e rivlerësimit. Po ashtu, nga verifikimi në terren i punonjësve të ASHK-së Fier, sipas proces-verbalit të datës 26.2.2020, ka rezultuar se ndërtimi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w:t>
      </w:r>
      <w:r w:rsidRPr="00657C9C">
        <w:rPr>
          <w:rFonts w:ascii="Times New Roman" w:hAnsi="Times New Roman" w:cs="Times New Roman"/>
          <w:u w:val="single"/>
        </w:rPr>
        <w:t>ekonomik</w:t>
      </w:r>
      <w:r w:rsidRPr="00657C9C">
        <w:rPr>
          <w:rFonts w:ascii="Times New Roman" w:hAnsi="Times New Roman" w:cs="Times New Roman"/>
        </w:rPr>
        <w:t xml:space="preserve"> ka sipërfaqe totale 201.5 m</w:t>
      </w:r>
      <w:r w:rsidRPr="00657C9C">
        <w:rPr>
          <w:rFonts w:ascii="Times New Roman" w:hAnsi="Times New Roman" w:cs="Times New Roman"/>
          <w:vertAlign w:val="superscript"/>
        </w:rPr>
        <w:t>2</w:t>
      </w:r>
      <w:r w:rsidRPr="00657C9C">
        <w:rPr>
          <w:rFonts w:ascii="Times New Roman" w:hAnsi="Times New Roman" w:cs="Times New Roman"/>
        </w:rPr>
        <w:t>, nga ku kati përdhe 105.4 m</w:t>
      </w:r>
      <w:r w:rsidRPr="00657C9C">
        <w:rPr>
          <w:rFonts w:ascii="Times New Roman" w:hAnsi="Times New Roman" w:cs="Times New Roman"/>
          <w:vertAlign w:val="superscript"/>
        </w:rPr>
        <w:t>2</w:t>
      </w:r>
      <w:r w:rsidRPr="00657C9C">
        <w:rPr>
          <w:rFonts w:ascii="Times New Roman" w:hAnsi="Times New Roman" w:cs="Times New Roman"/>
        </w:rPr>
        <w:t xml:space="preserve"> dhe kati i parë 96.1 m</w:t>
      </w:r>
      <w:r w:rsidRPr="00657C9C">
        <w:rPr>
          <w:rFonts w:ascii="Times New Roman" w:hAnsi="Times New Roman" w:cs="Times New Roman"/>
          <w:vertAlign w:val="superscript"/>
        </w:rPr>
        <w:t>2</w:t>
      </w:r>
      <w:r w:rsidRPr="00657C9C">
        <w:rPr>
          <w:rFonts w:ascii="Times New Roman" w:hAnsi="Times New Roman" w:cs="Times New Roman"/>
        </w:rPr>
        <w:t xml:space="preserve">, ndërsa ndërtimi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w:t>
      </w:r>
      <w:r w:rsidRPr="00657C9C">
        <w:rPr>
          <w:rFonts w:ascii="Times New Roman" w:hAnsi="Times New Roman" w:cs="Times New Roman"/>
          <w:u w:val="single"/>
        </w:rPr>
        <w:t>godinë banimi</w:t>
      </w:r>
      <w:r w:rsidRPr="00657C9C">
        <w:rPr>
          <w:rFonts w:ascii="Times New Roman" w:hAnsi="Times New Roman" w:cs="Times New Roman"/>
        </w:rPr>
        <w:t xml:space="preserve"> me sipërfaqe të parcelës ndërtimore 500 m</w:t>
      </w:r>
      <w:r w:rsidRPr="00657C9C">
        <w:rPr>
          <w:rFonts w:ascii="Times New Roman" w:hAnsi="Times New Roman" w:cs="Times New Roman"/>
          <w:vertAlign w:val="superscript"/>
        </w:rPr>
        <w:t>2</w:t>
      </w:r>
      <w:r w:rsidRPr="00657C9C">
        <w:rPr>
          <w:rFonts w:ascii="Times New Roman" w:hAnsi="Times New Roman" w:cs="Times New Roman"/>
        </w:rPr>
        <w:t>, ka sipërfaqe totale ndërtimi 350.1 m</w:t>
      </w:r>
      <w:r w:rsidRPr="00657C9C">
        <w:rPr>
          <w:rFonts w:ascii="Times New Roman" w:hAnsi="Times New Roman" w:cs="Times New Roman"/>
          <w:vertAlign w:val="superscript"/>
        </w:rPr>
        <w:t>2</w:t>
      </w:r>
      <w:r w:rsidRPr="00657C9C">
        <w:rPr>
          <w:rFonts w:ascii="Times New Roman" w:hAnsi="Times New Roman" w:cs="Times New Roman"/>
        </w:rPr>
        <w:t>, nga ku kati përdhe 172 m</w:t>
      </w:r>
      <w:r w:rsidRPr="00657C9C">
        <w:rPr>
          <w:rFonts w:ascii="Times New Roman" w:hAnsi="Times New Roman" w:cs="Times New Roman"/>
          <w:vertAlign w:val="superscript"/>
        </w:rPr>
        <w:t>2</w:t>
      </w:r>
      <w:r w:rsidRPr="00657C9C">
        <w:rPr>
          <w:rFonts w:ascii="Times New Roman" w:hAnsi="Times New Roman" w:cs="Times New Roman"/>
        </w:rPr>
        <w:t xml:space="preserve"> dhe kati i parë 178.1 m</w:t>
      </w:r>
      <w:r w:rsidRPr="00657C9C">
        <w:rPr>
          <w:rFonts w:ascii="Times New Roman" w:hAnsi="Times New Roman" w:cs="Times New Roman"/>
          <w:vertAlign w:val="superscript"/>
        </w:rPr>
        <w:t>2</w:t>
      </w:r>
      <w:r w:rsidRPr="00657C9C">
        <w:rPr>
          <w:rFonts w:ascii="Times New Roman" w:hAnsi="Times New Roman" w:cs="Times New Roman"/>
        </w:rPr>
        <w:t xml:space="preserve">. </w:t>
      </w:r>
    </w:p>
    <w:p w14:paraId="7D73C274"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 xml:space="preserve">ASHK Fier, me shkresën e parë nr. 5197/1 prot., datë 14.9.2021, ka informuar Komisionin për pronësinë e subjektit, personave të lidhur dhe personave të tjerë të lidhur. Sipas kësaj shkrese informohet se: nga verifikimi i të dhënave </w:t>
      </w:r>
      <w:proofErr w:type="spellStart"/>
      <w:r w:rsidRPr="00657C9C">
        <w:rPr>
          <w:rFonts w:ascii="Times New Roman" w:hAnsi="Times New Roman" w:cs="Times New Roman"/>
        </w:rPr>
        <w:t>dixhitale</w:t>
      </w:r>
      <w:proofErr w:type="spellEnd"/>
      <w:r w:rsidRPr="00657C9C">
        <w:rPr>
          <w:rFonts w:ascii="Times New Roman" w:hAnsi="Times New Roman" w:cs="Times New Roman"/>
        </w:rPr>
        <w:t xml:space="preserve"> ka rezultuar se në emër të shtetasve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Elban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Luljeta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dhe </w:t>
      </w:r>
      <w:proofErr w:type="spellStart"/>
      <w:r w:rsidRPr="00657C9C">
        <w:rPr>
          <w:rFonts w:ascii="Times New Roman" w:hAnsi="Times New Roman" w:cs="Times New Roman"/>
        </w:rPr>
        <w:t>Mirela</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figurojnë pasuritë si vijon: </w:t>
      </w:r>
    </w:p>
    <w:p w14:paraId="5CF7C650" w14:textId="77777777" w:rsidR="008E6FA3" w:rsidRPr="00657C9C" w:rsidRDefault="008E6FA3" w:rsidP="00372CE4">
      <w:pPr>
        <w:pStyle w:val="NoSpacing"/>
        <w:numPr>
          <w:ilvl w:val="1"/>
          <w:numId w:val="3"/>
        </w:numPr>
        <w:tabs>
          <w:tab w:val="left" w:pos="284"/>
          <w:tab w:val="left" w:pos="567"/>
        </w:tabs>
        <w:spacing w:line="276" w:lineRule="auto"/>
        <w:ind w:left="567" w:hanging="283"/>
        <w:jc w:val="both"/>
        <w:rPr>
          <w:i/>
        </w:rPr>
      </w:pPr>
      <w:r w:rsidRPr="00657C9C">
        <w:rPr>
          <w:i/>
        </w:rPr>
        <w:t>Pasuria e llojit ndërtesë godinë banimi 2 kate, ku kati përdhe 172 m</w:t>
      </w:r>
      <w:r w:rsidRPr="00657C9C">
        <w:rPr>
          <w:i/>
          <w:vertAlign w:val="superscript"/>
        </w:rPr>
        <w:t>2</w:t>
      </w:r>
      <w:r w:rsidRPr="00657C9C">
        <w:rPr>
          <w:i/>
        </w:rPr>
        <w:t xml:space="preserve"> dhe kati parë 178.1 m</w:t>
      </w:r>
      <w:r w:rsidRPr="00657C9C">
        <w:rPr>
          <w:i/>
          <w:vertAlign w:val="superscript"/>
        </w:rPr>
        <w:t>2</w:t>
      </w:r>
      <w:r w:rsidRPr="00657C9C">
        <w:rPr>
          <w:i/>
        </w:rPr>
        <w:t>, me sipërfaqe totale 172 m</w:t>
      </w:r>
      <w:r w:rsidRPr="00657C9C">
        <w:rPr>
          <w:i/>
          <w:vertAlign w:val="superscript"/>
        </w:rPr>
        <w:t>2</w:t>
      </w:r>
      <w:r w:rsidRPr="00657C9C">
        <w:rPr>
          <w:i/>
        </w:rPr>
        <w:t xml:space="preserve">, e ndodhur në ZK 2890, me nr. pasurie 11/37-ND, e regjistruar me anë të Lejes së legalizimit nr. 209423, datë 28.2.2020, me shënimin në seksionin D “objekti pozicionohet mbi pasurinë nr. 11/37” dhe shënimin në seksionin E “mungojnë marrëdhëniet me truallin, në pritje të VKM-së”; dhe </w:t>
      </w:r>
    </w:p>
    <w:p w14:paraId="287FD3BD" w14:textId="77777777" w:rsidR="008E6FA3" w:rsidRPr="00657C9C" w:rsidRDefault="008E6FA3" w:rsidP="00372CE4">
      <w:pPr>
        <w:pStyle w:val="NoSpacing"/>
        <w:numPr>
          <w:ilvl w:val="1"/>
          <w:numId w:val="3"/>
        </w:numPr>
        <w:tabs>
          <w:tab w:val="left" w:pos="284"/>
          <w:tab w:val="left" w:pos="567"/>
        </w:tabs>
        <w:spacing w:line="276" w:lineRule="auto"/>
        <w:ind w:left="567" w:hanging="283"/>
        <w:jc w:val="both"/>
        <w:rPr>
          <w:i/>
        </w:rPr>
      </w:pPr>
      <w:r w:rsidRPr="00657C9C">
        <w:rPr>
          <w:i/>
        </w:rPr>
        <w:t>Pasuria e llojit ndërtesë godinë ekonomike 2 kate, ku kati përdhe 105.4 m2 dhe kati i parë 96.1 m2, me sipërfaqe totale 105.4 m</w:t>
      </w:r>
      <w:r w:rsidRPr="00657C9C">
        <w:rPr>
          <w:i/>
          <w:vertAlign w:val="superscript"/>
        </w:rPr>
        <w:t>2</w:t>
      </w:r>
      <w:r w:rsidRPr="00657C9C">
        <w:rPr>
          <w:i/>
        </w:rPr>
        <w:t>, e ndodhur në ZK 2890, me nr. pasurie 11/37–ND1, regjistruar me anë të Lejes së legalizimit nr. 209424, datë 28.2.2020, me shënimin në seksionin D “objekti pozicionohet mbi pasurinë nr. 11/37” dhe shënimin në seksionin E “mungojnë marrëdhëniet me truallin, në pritje të VKM-së”.</w:t>
      </w:r>
    </w:p>
    <w:p w14:paraId="4AEAC9FC"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rPr>
        <w:t xml:space="preserve">ASHK Fier me një shkresë të dytë, nr. 7800/1 prot., datë 24.11.2022, me qëllim dërgimin e plotë të dokumentacionit të pasurisë me sipërfaqe 634 m2, ka vënë në dispozicion dosjen e pasurive të sipërcituara. Prej tyre ka rezultuar se investitori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(vjehrri i subjektit) ka dorëzuar (i) formularin e </w:t>
      </w:r>
      <w:proofErr w:type="spellStart"/>
      <w:r w:rsidRPr="00657C9C">
        <w:rPr>
          <w:rFonts w:ascii="Times New Roman" w:hAnsi="Times New Roman" w:cs="Times New Roman"/>
          <w:u w:val="single"/>
        </w:rPr>
        <w:t>vetëdeklarimit</w:t>
      </w:r>
      <w:proofErr w:type="spellEnd"/>
      <w:r w:rsidRPr="00657C9C">
        <w:rPr>
          <w:rFonts w:ascii="Times New Roman" w:hAnsi="Times New Roman" w:cs="Times New Roman"/>
        </w:rPr>
        <w:t xml:space="preserve"> për legalizimin e objektit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me nr. 785 prot., datë 15.11.2006; (</w:t>
      </w:r>
      <w:proofErr w:type="spellStart"/>
      <w:r w:rsidRPr="00657C9C">
        <w:rPr>
          <w:rFonts w:ascii="Times New Roman" w:hAnsi="Times New Roman" w:cs="Times New Roman"/>
        </w:rPr>
        <w:t>ii</w:t>
      </w:r>
      <w:proofErr w:type="spellEnd"/>
      <w:r w:rsidRPr="00657C9C">
        <w:rPr>
          <w:rFonts w:ascii="Times New Roman" w:hAnsi="Times New Roman" w:cs="Times New Roman"/>
        </w:rPr>
        <w:t>) akt-kolaudimi të datës 20.10.2006 për objektin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3 kate” me sipërfaqe totale 634 m</w:t>
      </w:r>
      <w:r w:rsidRPr="00657C9C">
        <w:rPr>
          <w:rFonts w:ascii="Times New Roman" w:hAnsi="Times New Roman" w:cs="Times New Roman"/>
          <w:vertAlign w:val="superscript"/>
        </w:rPr>
        <w:t>2</w:t>
      </w:r>
      <w:r w:rsidRPr="00657C9C">
        <w:rPr>
          <w:rFonts w:ascii="Times New Roman" w:hAnsi="Times New Roman" w:cs="Times New Roman"/>
        </w:rPr>
        <w:t>; (</w:t>
      </w:r>
      <w:proofErr w:type="spellStart"/>
      <w:r w:rsidRPr="00657C9C">
        <w:rPr>
          <w:rFonts w:ascii="Times New Roman" w:hAnsi="Times New Roman" w:cs="Times New Roman"/>
        </w:rPr>
        <w:t>iii</w:t>
      </w:r>
      <w:proofErr w:type="spellEnd"/>
      <w:r w:rsidRPr="00657C9C">
        <w:rPr>
          <w:rFonts w:ascii="Times New Roman" w:hAnsi="Times New Roman" w:cs="Times New Roman"/>
        </w:rPr>
        <w:t xml:space="preserve">) </w:t>
      </w:r>
      <w:r w:rsidRPr="00657C9C">
        <w:rPr>
          <w:rFonts w:ascii="Times New Roman" w:hAnsi="Times New Roman" w:cs="Times New Roman"/>
          <w:b/>
          <w:bCs/>
        </w:rPr>
        <w:t>akt kontrolli të datës 11.6.2006</w:t>
      </w:r>
      <w:r w:rsidRPr="00657C9C">
        <w:rPr>
          <w:rFonts w:ascii="Times New Roman" w:hAnsi="Times New Roman" w:cs="Times New Roman"/>
        </w:rPr>
        <w:t xml:space="preserve"> nga përfaqësuesit e Seksionit të urbanistikës së Këshillit të Qarkut Fier, nga i cili kanë konkluduar se </w:t>
      </w:r>
      <w:r w:rsidRPr="00657C9C">
        <w:rPr>
          <w:rFonts w:ascii="Times New Roman" w:hAnsi="Times New Roman" w:cs="Times New Roman"/>
          <w:b/>
          <w:bCs/>
        </w:rPr>
        <w:t>ka përfunduar objekti</w:t>
      </w:r>
      <w:r w:rsidRPr="00657C9C">
        <w:rPr>
          <w:rFonts w:ascii="Times New Roman" w:hAnsi="Times New Roman" w:cs="Times New Roman"/>
        </w:rPr>
        <w:t xml:space="preserve"> dhe </w:t>
      </w:r>
      <w:r w:rsidRPr="00657C9C">
        <w:rPr>
          <w:rFonts w:ascii="Times New Roman" w:hAnsi="Times New Roman" w:cs="Times New Roman"/>
        </w:rPr>
        <w:lastRenderedPageBreak/>
        <w:t>se është zbatuar projekti teknik; (</w:t>
      </w:r>
      <w:proofErr w:type="spellStart"/>
      <w:r w:rsidRPr="00657C9C">
        <w:rPr>
          <w:rFonts w:ascii="Times New Roman" w:hAnsi="Times New Roman" w:cs="Times New Roman"/>
        </w:rPr>
        <w:t>iv</w:t>
      </w:r>
      <w:proofErr w:type="spellEnd"/>
      <w:r w:rsidRPr="00657C9C">
        <w:rPr>
          <w:rFonts w:ascii="Times New Roman" w:hAnsi="Times New Roman" w:cs="Times New Roman"/>
        </w:rPr>
        <w:t>) Leje shfrytëzimi e datës 6.11.2006 e objektit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ku është cituar se objekti ka filluar funksionimin sipas </w:t>
      </w:r>
      <w:proofErr w:type="spellStart"/>
      <w:r w:rsidRPr="00657C9C">
        <w:rPr>
          <w:rFonts w:ascii="Times New Roman" w:hAnsi="Times New Roman" w:cs="Times New Roman"/>
        </w:rPr>
        <w:t>destinacionit</w:t>
      </w:r>
      <w:proofErr w:type="spellEnd"/>
      <w:r w:rsidRPr="00657C9C">
        <w:rPr>
          <w:rFonts w:ascii="Times New Roman" w:hAnsi="Times New Roman" w:cs="Times New Roman"/>
        </w:rPr>
        <w:t xml:space="preserve"> të miratuar në sheshin dhe lejen e ndërtimit. </w:t>
      </w:r>
    </w:p>
    <w:p w14:paraId="2C539799" w14:textId="487E1DD7" w:rsidR="008E6FA3" w:rsidRPr="00657C9C" w:rsidRDefault="008E6FA3" w:rsidP="008E6FA3">
      <w:pPr>
        <w:pStyle w:val="ListParagraph"/>
        <w:numPr>
          <w:ilvl w:val="0"/>
          <w:numId w:val="2"/>
        </w:numPr>
        <w:spacing w:before="120" w:after="120" w:line="276" w:lineRule="auto"/>
        <w:ind w:left="0" w:firstLine="357"/>
        <w:contextualSpacing w:val="0"/>
        <w:jc w:val="both"/>
        <w:rPr>
          <w:rFonts w:ascii="Times New Roman" w:hAnsi="Times New Roman" w:cs="Times New Roman"/>
          <w:bCs/>
        </w:rPr>
      </w:pPr>
      <w:r w:rsidRPr="00657C9C">
        <w:rPr>
          <w:rFonts w:ascii="Times New Roman" w:hAnsi="Times New Roman" w:cs="Times New Roman"/>
        </w:rPr>
        <w:t>Me anë të deklaratës noteriale të datës 24.2.2020, bashkëshorti i subjektit dhe prindërit e tij kanë deklaruar se ndonëse procedurat e legalizimit janë kryer nga babai i tij (bashkëshortit) regjistrimi i pasurisë duhet të vazhdojë edhe në emër të djalit t</w:t>
      </w:r>
      <w:r w:rsidR="00657C9C" w:rsidRPr="00657C9C">
        <w:rPr>
          <w:rFonts w:ascii="Times New Roman" w:hAnsi="Times New Roman" w:cs="Times New Roman"/>
        </w:rPr>
        <w:t>ë</w:t>
      </w:r>
      <w:r w:rsidRPr="00657C9C">
        <w:rPr>
          <w:rFonts w:ascii="Times New Roman" w:hAnsi="Times New Roman" w:cs="Times New Roman"/>
        </w:rPr>
        <w:t xml:space="preserve"> tyre, (personit t</w:t>
      </w:r>
      <w:r w:rsidR="00657C9C" w:rsidRPr="00657C9C">
        <w:rPr>
          <w:rFonts w:ascii="Times New Roman" w:hAnsi="Times New Roman" w:cs="Times New Roman"/>
        </w:rPr>
        <w:t>ë</w:t>
      </w:r>
      <w:r w:rsidRPr="00657C9C">
        <w:rPr>
          <w:rFonts w:ascii="Times New Roman" w:hAnsi="Times New Roman" w:cs="Times New Roman"/>
        </w:rPr>
        <w:t xml:space="preserve"> lidhur me subjektin) pasi ky i fundit ka kontribuuar në ndërtimin e këtij objekti. Deklaruesit shprehen se ndërtimi ka përfunduar në vitin 1997. </w:t>
      </w:r>
    </w:p>
    <w:p w14:paraId="1DEB9443" w14:textId="77777777" w:rsidR="008E6FA3" w:rsidRPr="00657C9C" w:rsidRDefault="008E6FA3" w:rsidP="008E6FA3">
      <w:pPr>
        <w:spacing w:before="120" w:after="120" w:line="276" w:lineRule="auto"/>
        <w:jc w:val="both"/>
        <w:rPr>
          <w:rFonts w:ascii="Times New Roman" w:hAnsi="Times New Roman" w:cs="Times New Roman"/>
          <w:bCs/>
        </w:rPr>
      </w:pPr>
      <w:r w:rsidRPr="00657C9C">
        <w:rPr>
          <w:rFonts w:ascii="Times New Roman" w:hAnsi="Times New Roman" w:cs="Times New Roman"/>
        </w:rPr>
        <w:t>Gjithashtu, në dosje gjendet edhe:</w:t>
      </w:r>
    </w:p>
    <w:p w14:paraId="71A39359" w14:textId="77777777"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Vendimi i Këshillit të Bashkisë Patos nr. 9, datë </w:t>
      </w:r>
      <w:r w:rsidRPr="00657C9C">
        <w:rPr>
          <w:rFonts w:ascii="Times New Roman" w:hAnsi="Times New Roman" w:cs="Times New Roman"/>
          <w:b/>
        </w:rPr>
        <w:t>02.06.1994</w:t>
      </w:r>
      <w:r w:rsidRPr="00657C9C">
        <w:rPr>
          <w:rFonts w:ascii="Times New Roman" w:hAnsi="Times New Roman" w:cs="Times New Roman"/>
          <w:bCs/>
        </w:rPr>
        <w:t>,</w:t>
      </w:r>
      <w:r w:rsidRPr="00657C9C">
        <w:rPr>
          <w:rFonts w:ascii="Times New Roman" w:hAnsi="Times New Roman" w:cs="Times New Roman"/>
          <w:b/>
        </w:rPr>
        <w:t xml:space="preserve"> </w:t>
      </w:r>
      <w:r w:rsidRPr="00657C9C">
        <w:rPr>
          <w:rFonts w:ascii="Times New Roman" w:hAnsi="Times New Roman" w:cs="Times New Roman"/>
          <w:bCs/>
        </w:rPr>
        <w:t xml:space="preserve">në të cilin është shënuar se: </w:t>
      </w:r>
      <w:r w:rsidRPr="00657C9C">
        <w:rPr>
          <w:rFonts w:ascii="Times New Roman" w:hAnsi="Times New Roman" w:cs="Times New Roman"/>
          <w:bCs/>
          <w:i/>
          <w:iCs/>
        </w:rPr>
        <w:t>mbi bazë të kërkesës datë 13.10.1993,</w:t>
      </w:r>
      <w:r w:rsidRPr="00657C9C">
        <w:rPr>
          <w:rFonts w:ascii="Times New Roman" w:hAnsi="Times New Roman" w:cs="Times New Roman"/>
          <w:bCs/>
        </w:rPr>
        <w:t xml:space="preserve"> </w:t>
      </w:r>
      <w:r w:rsidRPr="00657C9C">
        <w:rPr>
          <w:rFonts w:ascii="Times New Roman" w:hAnsi="Times New Roman" w:cs="Times New Roman"/>
          <w:bCs/>
          <w:i/>
          <w:iCs/>
        </w:rPr>
        <w:t>ju jepet sheshi i ndërtimit me sipërfaqe 500 m</w:t>
      </w:r>
      <w:r w:rsidRPr="00657C9C">
        <w:rPr>
          <w:rFonts w:ascii="Times New Roman" w:hAnsi="Times New Roman" w:cs="Times New Roman"/>
          <w:bCs/>
          <w:i/>
          <w:iCs/>
          <w:vertAlign w:val="superscript"/>
        </w:rPr>
        <w:t>2</w:t>
      </w:r>
      <w:r w:rsidRPr="00657C9C">
        <w:rPr>
          <w:rFonts w:ascii="Times New Roman" w:hAnsi="Times New Roman" w:cs="Times New Roman"/>
          <w:bCs/>
          <w:i/>
          <w:iCs/>
        </w:rPr>
        <w:t xml:space="preserve"> sipas planimetrisë bashkëlidhur [që nuk administrohet në dosje] për dy kate mbi tokë dhe një kat nëntokë</w:t>
      </w:r>
      <w:r w:rsidRPr="00657C9C">
        <w:rPr>
          <w:rFonts w:ascii="Times New Roman" w:hAnsi="Times New Roman" w:cs="Times New Roman"/>
          <w:bCs/>
        </w:rPr>
        <w:t xml:space="preserve">. </w:t>
      </w:r>
      <w:r w:rsidRPr="00657C9C">
        <w:rPr>
          <w:rFonts w:ascii="Times New Roman" w:hAnsi="Times New Roman" w:cs="Times New Roman"/>
          <w:bCs/>
          <w:i/>
          <w:iCs/>
        </w:rPr>
        <w:t>[...] Kati nën kuotën 10.00 do të shërbejë për garazhe</w:t>
      </w:r>
      <w:r w:rsidRPr="00657C9C">
        <w:rPr>
          <w:rFonts w:ascii="Times New Roman" w:hAnsi="Times New Roman" w:cs="Times New Roman"/>
          <w:bCs/>
        </w:rPr>
        <w:t xml:space="preserve">. </w:t>
      </w:r>
      <w:r w:rsidRPr="00657C9C">
        <w:rPr>
          <w:rFonts w:ascii="Times New Roman" w:hAnsi="Times New Roman" w:cs="Times New Roman"/>
          <w:bCs/>
          <w:i/>
          <w:iCs/>
        </w:rPr>
        <w:t>Kërkesa për leje ndërtimi duhet të paraqitet brenda datës ... (nuk është e shënuar), në të kundërt, vendimi për dhënien e sheshit të ndërtimit anulohet.</w:t>
      </w:r>
      <w:r w:rsidRPr="00657C9C">
        <w:rPr>
          <w:rFonts w:ascii="Times New Roman" w:hAnsi="Times New Roman" w:cs="Times New Roman"/>
          <w:bCs/>
        </w:rPr>
        <w:t xml:space="preserve"> </w:t>
      </w:r>
    </w:p>
    <w:p w14:paraId="2B58A256" w14:textId="535BF4E8"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Mbi bazën e kërkesës së datës </w:t>
      </w:r>
      <w:r w:rsidRPr="00657C9C">
        <w:rPr>
          <w:rFonts w:ascii="Times New Roman" w:hAnsi="Times New Roman" w:cs="Times New Roman"/>
          <w:b/>
        </w:rPr>
        <w:t>12.09.1995</w:t>
      </w:r>
      <w:r w:rsidRPr="00657C9C">
        <w:rPr>
          <w:rFonts w:ascii="Times New Roman" w:hAnsi="Times New Roman" w:cs="Times New Roman"/>
          <w:bCs/>
        </w:rPr>
        <w:t xml:space="preserve"> të bashkëshortit dhe vjehrrit të subjektit, është dhënë sheshi i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w:t>
      </w:r>
      <w:r w:rsidRPr="00657C9C">
        <w:rPr>
          <w:rFonts w:ascii="Times New Roman" w:hAnsi="Times New Roman" w:cs="Times New Roman"/>
          <w:bCs/>
          <w:vertAlign w:val="superscript"/>
        </w:rPr>
        <w:t xml:space="preserve"> </w:t>
      </w:r>
      <w:r w:rsidRPr="00657C9C">
        <w:rPr>
          <w:rFonts w:ascii="Times New Roman" w:hAnsi="Times New Roman" w:cs="Times New Roman"/>
          <w:bCs/>
        </w:rPr>
        <w:t xml:space="preserve">me </w:t>
      </w:r>
      <w:r w:rsidRPr="00657C9C">
        <w:rPr>
          <w:rFonts w:ascii="Times New Roman" w:hAnsi="Times New Roman" w:cs="Times New Roman"/>
          <w:bCs/>
          <w:u w:val="single"/>
        </w:rPr>
        <w:t>vendimin e datës 8.12.1995</w:t>
      </w:r>
      <w:r w:rsidRPr="00657C9C">
        <w:rPr>
          <w:rFonts w:ascii="Times New Roman" w:hAnsi="Times New Roman" w:cs="Times New Roman"/>
          <w:bCs/>
        </w:rPr>
        <w:t xml:space="preserve"> “Për dhënie shesh ndërtimi”. Në këtë vendim është shënuar se mbi tokë do të ketë tri kate, dhe një kat nëntokë, lloji i mbules</w:t>
      </w:r>
      <w:r w:rsidR="00657C9C" w:rsidRPr="00657C9C">
        <w:rPr>
          <w:rFonts w:ascii="Times New Roman" w:hAnsi="Times New Roman" w:cs="Times New Roman"/>
          <w:bCs/>
        </w:rPr>
        <w:t>ë</w:t>
      </w:r>
      <w:r w:rsidRPr="00657C9C">
        <w:rPr>
          <w:rFonts w:ascii="Times New Roman" w:hAnsi="Times New Roman" w:cs="Times New Roman"/>
          <w:bCs/>
        </w:rPr>
        <w:t>s: me “soletë”. (</w:t>
      </w:r>
      <w:r w:rsidRPr="00657C9C">
        <w:rPr>
          <w:rFonts w:ascii="Times New Roman" w:hAnsi="Times New Roman" w:cs="Times New Roman"/>
          <w:bCs/>
          <w:i/>
          <w:iCs/>
        </w:rPr>
        <w:t>Kërkesa nuk është pjesë e akteve por referohet në vendimin e vitit 1995 të dhënies së sheshit të ndërtimit)</w:t>
      </w:r>
    </w:p>
    <w:p w14:paraId="02589164" w14:textId="19A5FE2E" w:rsidR="008E6FA3" w:rsidRPr="00657C9C" w:rsidRDefault="008E6FA3" w:rsidP="008E6FA3">
      <w:pPr>
        <w:pStyle w:val="ListParagraph"/>
        <w:numPr>
          <w:ilvl w:val="0"/>
          <w:numId w:val="2"/>
        </w:numPr>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Me vendimin nr. 1, datë 26.03.1996, vjehrrit dhe bashkëshortit të subjektit iu është dhënë </w:t>
      </w:r>
      <w:r w:rsidRPr="00657C9C">
        <w:rPr>
          <w:rFonts w:ascii="Times New Roman" w:hAnsi="Times New Roman" w:cs="Times New Roman"/>
          <w:bCs/>
          <w:u w:val="single"/>
        </w:rPr>
        <w:t>leja e ndërtimit</w:t>
      </w:r>
      <w:r w:rsidRPr="00657C9C">
        <w:rPr>
          <w:rFonts w:ascii="Times New Roman" w:hAnsi="Times New Roman" w:cs="Times New Roman"/>
          <w:bCs/>
        </w:rPr>
        <w:t xml:space="preserve"> të objektit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 xml:space="preserve"> në Lagjen e Re Patos”. T</w:t>
      </w:r>
      <w:r w:rsidR="00657C9C" w:rsidRPr="00657C9C">
        <w:rPr>
          <w:rFonts w:ascii="Times New Roman" w:hAnsi="Times New Roman" w:cs="Times New Roman"/>
          <w:bCs/>
        </w:rPr>
        <w:t>ë</w:t>
      </w:r>
      <w:r w:rsidRPr="00657C9C">
        <w:rPr>
          <w:rFonts w:ascii="Times New Roman" w:hAnsi="Times New Roman" w:cs="Times New Roman"/>
          <w:bCs/>
        </w:rPr>
        <w:t xml:space="preserve"> dy k</w:t>
      </w:r>
      <w:r w:rsidR="00657C9C" w:rsidRPr="00657C9C">
        <w:rPr>
          <w:rFonts w:ascii="Times New Roman" w:hAnsi="Times New Roman" w:cs="Times New Roman"/>
          <w:bCs/>
        </w:rPr>
        <w:t>ë</w:t>
      </w:r>
      <w:r w:rsidRPr="00657C9C">
        <w:rPr>
          <w:rFonts w:ascii="Times New Roman" w:hAnsi="Times New Roman" w:cs="Times New Roman"/>
          <w:bCs/>
        </w:rPr>
        <w:t>ta individ</w:t>
      </w:r>
      <w:r w:rsidR="00657C9C" w:rsidRPr="00657C9C">
        <w:rPr>
          <w:rFonts w:ascii="Times New Roman" w:hAnsi="Times New Roman" w:cs="Times New Roman"/>
          <w:bCs/>
        </w:rPr>
        <w:t>ë</w:t>
      </w:r>
      <w:r w:rsidRPr="00657C9C">
        <w:rPr>
          <w:rFonts w:ascii="Times New Roman" w:hAnsi="Times New Roman" w:cs="Times New Roman"/>
          <w:bCs/>
        </w:rPr>
        <w:t xml:space="preserve"> referohen si  financues. Vendimi që miratoi lejen e ndërtimit, referon shprehimisht se punimet zbatohen nga </w:t>
      </w:r>
      <w:proofErr w:type="spellStart"/>
      <w:r w:rsidRPr="00657C9C">
        <w:rPr>
          <w:rFonts w:ascii="Times New Roman" w:hAnsi="Times New Roman" w:cs="Times New Roman"/>
          <w:bCs/>
        </w:rPr>
        <w:t>ing</w:t>
      </w:r>
      <w:proofErr w:type="spellEnd"/>
      <w:r w:rsidRPr="00657C9C">
        <w:rPr>
          <w:rFonts w:ascii="Times New Roman" w:hAnsi="Times New Roman" w:cs="Times New Roman"/>
          <w:bCs/>
        </w:rPr>
        <w:t xml:space="preserve">. Gëzim </w:t>
      </w:r>
      <w:proofErr w:type="spellStart"/>
      <w:r w:rsidRPr="00657C9C">
        <w:rPr>
          <w:rFonts w:ascii="Times New Roman" w:hAnsi="Times New Roman" w:cs="Times New Roman"/>
          <w:bCs/>
        </w:rPr>
        <w:t>Beqaj</w:t>
      </w:r>
      <w:proofErr w:type="spellEnd"/>
      <w:r w:rsidRPr="00657C9C">
        <w:rPr>
          <w:rFonts w:ascii="Times New Roman" w:hAnsi="Times New Roman" w:cs="Times New Roman"/>
          <w:bCs/>
        </w:rPr>
        <w:t xml:space="preserve">/Firma “Jon”. Në këtë vendim nuk shënohet sipërfaqja e ndërtimit, e as katet e objektit, sikurse mungon edhe afati i vlefshmërisë së lejes së ndërtimit, por është shënuar se sheshi i ndërtimit është miratuar me vendimin e KRT-së Fier </w:t>
      </w:r>
      <w:r w:rsidRPr="00657C9C">
        <w:rPr>
          <w:rFonts w:ascii="Times New Roman" w:hAnsi="Times New Roman" w:cs="Times New Roman"/>
          <w:bCs/>
          <w:u w:val="single"/>
        </w:rPr>
        <w:t>nr. 17, datë 18.10.1993</w:t>
      </w:r>
      <w:r w:rsidRPr="00657C9C">
        <w:rPr>
          <w:rFonts w:ascii="Times New Roman" w:hAnsi="Times New Roman" w:cs="Times New Roman"/>
          <w:bCs/>
        </w:rPr>
        <w:t xml:space="preserve"> “Për dhënien e sheshit të ndërtimit”. </w:t>
      </w:r>
    </w:p>
    <w:p w14:paraId="67E0F664" w14:textId="0E8247BF"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Në deklaratën e parë, plotësuar nga subjekti në funksionin e Oficeres së Policisë Gjyqësore (n</w:t>
      </w:r>
      <w:r w:rsidR="00657C9C" w:rsidRPr="00657C9C">
        <w:rPr>
          <w:rFonts w:ascii="Times New Roman" w:hAnsi="Times New Roman" w:cs="Times New Roman"/>
          <w:bCs/>
        </w:rPr>
        <w:t>ë</w:t>
      </w:r>
      <w:r w:rsidRPr="00657C9C">
        <w:rPr>
          <w:rFonts w:ascii="Times New Roman" w:hAnsi="Times New Roman" w:cs="Times New Roman"/>
          <w:bCs/>
        </w:rPr>
        <w:t xml:space="preserve"> mars 2004), pasuria u deklarua përkatësisht: </w:t>
      </w:r>
      <w:r w:rsidRPr="00657C9C">
        <w:rPr>
          <w:rFonts w:ascii="Times New Roman" w:hAnsi="Times New Roman" w:cs="Times New Roman"/>
          <w:b/>
          <w:bCs/>
        </w:rPr>
        <w:t xml:space="preserve">(i) </w:t>
      </w:r>
      <w:r w:rsidRPr="00657C9C">
        <w:rPr>
          <w:rFonts w:ascii="Times New Roman" w:hAnsi="Times New Roman" w:cs="Times New Roman"/>
          <w:bCs/>
        </w:rPr>
        <w:t>Banesë private e përbërë prej 1 kuzhinë, 1 sallon dhe 1 dhomë gjumi, me sipërfaqe 80 m</w:t>
      </w:r>
      <w:r w:rsidRPr="00657C9C">
        <w:rPr>
          <w:rFonts w:ascii="Times New Roman" w:hAnsi="Times New Roman" w:cs="Times New Roman"/>
          <w:bCs/>
          <w:vertAlign w:val="superscript"/>
        </w:rPr>
        <w:t>2</w:t>
      </w:r>
      <w:r w:rsidRPr="00657C9C">
        <w:rPr>
          <w:rFonts w:ascii="Times New Roman" w:hAnsi="Times New Roman" w:cs="Times New Roman"/>
          <w:bCs/>
        </w:rPr>
        <w:t xml:space="preserve">, në të njëjtën ndërtesë me banesën e prindërve të bashkëshortit, e përbërë gjithashtu nga 2 dhoma e 1 kuzhinë, me vlerë </w:t>
      </w:r>
      <w:r w:rsidRPr="00657C9C">
        <w:rPr>
          <w:rFonts w:ascii="Times New Roman" w:hAnsi="Times New Roman" w:cs="Times New Roman"/>
        </w:rPr>
        <w:t>3.5 milion lekë,</w:t>
      </w:r>
      <w:r w:rsidRPr="00657C9C">
        <w:rPr>
          <w:rFonts w:ascii="Times New Roman" w:hAnsi="Times New Roman" w:cs="Times New Roman"/>
          <w:b/>
          <w:bCs/>
        </w:rPr>
        <w:t xml:space="preserve"> </w:t>
      </w:r>
      <w:r w:rsidRPr="00657C9C">
        <w:rPr>
          <w:rFonts w:ascii="Times New Roman" w:hAnsi="Times New Roman" w:cs="Times New Roman"/>
          <w:bCs/>
        </w:rPr>
        <w:t xml:space="preserve">e </w:t>
      </w:r>
      <w:r w:rsidRPr="00657C9C">
        <w:rPr>
          <w:rFonts w:ascii="Times New Roman" w:hAnsi="Times New Roman" w:cs="Times New Roman"/>
          <w:bCs/>
          <w:u w:val="single"/>
        </w:rPr>
        <w:t>ndërtuar në vitin 1998</w:t>
      </w:r>
      <w:r w:rsidRPr="00657C9C">
        <w:rPr>
          <w:rFonts w:ascii="Times New Roman" w:hAnsi="Times New Roman" w:cs="Times New Roman"/>
          <w:bCs/>
        </w:rPr>
        <w:t xml:space="preserve">; dhe </w:t>
      </w:r>
      <w:r w:rsidRPr="00657C9C">
        <w:rPr>
          <w:rFonts w:ascii="Times New Roman" w:hAnsi="Times New Roman" w:cs="Times New Roman"/>
          <w:b/>
          <w:bCs/>
        </w:rPr>
        <w:t>(</w:t>
      </w:r>
      <w:proofErr w:type="spellStart"/>
      <w:r w:rsidRPr="00657C9C">
        <w:rPr>
          <w:rFonts w:ascii="Times New Roman" w:hAnsi="Times New Roman" w:cs="Times New Roman"/>
          <w:b/>
          <w:bCs/>
        </w:rPr>
        <w:t>ii</w:t>
      </w:r>
      <w:proofErr w:type="spellEnd"/>
      <w:r w:rsidRPr="00657C9C">
        <w:rPr>
          <w:rFonts w:ascii="Times New Roman" w:hAnsi="Times New Roman" w:cs="Times New Roman"/>
          <w:b/>
          <w:bCs/>
        </w:rPr>
        <w:t xml:space="preserve">) </w:t>
      </w:r>
      <w:r w:rsidRPr="00657C9C">
        <w:rPr>
          <w:rFonts w:ascii="Times New Roman" w:hAnsi="Times New Roman" w:cs="Times New Roman"/>
          <w:bCs/>
        </w:rPr>
        <w:t xml:space="preserve">Dyqan për tregtimin e pjesëve auto dhe vajra lubrifikantë, i cili është në të njëjtën ndërtesë me banesën, me vlerë </w:t>
      </w:r>
      <w:r w:rsidRPr="00657C9C">
        <w:rPr>
          <w:rFonts w:ascii="Times New Roman" w:hAnsi="Times New Roman" w:cs="Times New Roman"/>
        </w:rPr>
        <w:t>7.000.000 lekë</w:t>
      </w:r>
      <w:r w:rsidRPr="00657C9C">
        <w:rPr>
          <w:rFonts w:ascii="Times New Roman" w:hAnsi="Times New Roman" w:cs="Times New Roman"/>
          <w:bCs/>
        </w:rPr>
        <w:t xml:space="preserve">, i ndërtuar në </w:t>
      </w:r>
      <w:r w:rsidRPr="00657C9C">
        <w:rPr>
          <w:rFonts w:ascii="Times New Roman" w:hAnsi="Times New Roman" w:cs="Times New Roman"/>
          <w:bCs/>
          <w:u w:val="single"/>
        </w:rPr>
        <w:t>vitin 1998</w:t>
      </w:r>
      <w:r w:rsidRPr="00657C9C">
        <w:rPr>
          <w:rFonts w:ascii="Times New Roman" w:hAnsi="Times New Roman" w:cs="Times New Roman"/>
          <w:bCs/>
        </w:rPr>
        <w:t xml:space="preserve"> nga vjehrri dhe bashkëshorti i subjektit.</w:t>
      </w:r>
      <w:r w:rsidRPr="00657C9C">
        <w:rPr>
          <w:rFonts w:ascii="Times New Roman" w:hAnsi="Times New Roman" w:cs="Times New Roman"/>
          <w:bCs/>
          <w:i/>
          <w:iCs/>
        </w:rPr>
        <w:t xml:space="preserve"> </w:t>
      </w:r>
    </w:p>
    <w:p w14:paraId="3C595BA8" w14:textId="77777777"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deklaratën para fillimit të detyrës si prokurore në vitin 2007 (dorëzuar në ILDKPKI në prill 2008), subjekti i rivlerësimit deklaroi pasurinë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/dyqani i pjesëve të makinave dhe shtëpi banimi, me sipërfaqe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me vlerë </w:t>
      </w:r>
      <w:r w:rsidRPr="00657C9C">
        <w:rPr>
          <w:rFonts w:ascii="Times New Roman" w:hAnsi="Times New Roman" w:cs="Times New Roman"/>
          <w:b/>
          <w:bCs/>
        </w:rPr>
        <w:t>250.000 euro</w:t>
      </w:r>
      <w:r w:rsidRPr="00657C9C">
        <w:rPr>
          <w:rFonts w:ascii="Times New Roman" w:hAnsi="Times New Roman" w:cs="Times New Roman"/>
          <w:bCs/>
        </w:rPr>
        <w:t xml:space="preserve">, duke shpjeguar se trualli është marrë nga shteti, ndërsa objekti është ndërtuar ndër vite, </w:t>
      </w:r>
      <w:r w:rsidRPr="00657C9C">
        <w:rPr>
          <w:rFonts w:ascii="Times New Roman" w:hAnsi="Times New Roman" w:cs="Times New Roman"/>
          <w:bCs/>
          <w:u w:val="single"/>
        </w:rPr>
        <w:t>prej vitit 1995</w:t>
      </w:r>
      <w:r w:rsidRPr="00657C9C">
        <w:rPr>
          <w:rFonts w:ascii="Times New Roman" w:hAnsi="Times New Roman" w:cs="Times New Roman"/>
          <w:bCs/>
        </w:rPr>
        <w:t xml:space="preserve"> e në vazhdim, nga vjehrri dhe bashkëshorti i saj, me të ardhurat nga pagat dhe nga dyqani. </w:t>
      </w:r>
    </w:p>
    <w:p w14:paraId="4B1E0323" w14:textId="77777777" w:rsidR="000D4669" w:rsidRPr="00657C9C" w:rsidRDefault="000D4669" w:rsidP="000D4669">
      <w:pPr>
        <w:pStyle w:val="ListParagraph"/>
        <w:numPr>
          <w:ilvl w:val="1"/>
          <w:numId w:val="1"/>
        </w:numPr>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lastRenderedPageBreak/>
        <w:t xml:space="preserve">Në shpjegimet e dhëna në procesverbalin e mbajtur në ILDKPKI në datën 24.3.2016, ndër të tjera, subjekti deklaroi se kjo banesë është ndërtuar ndër vite duke filluar nga viti 1995 e më tej. Ky objekt është ndërtuar nga vjehrri i saj </w:t>
      </w:r>
      <w:r w:rsidRPr="00657C9C">
        <w:rPr>
          <w:rFonts w:ascii="Times New Roman" w:hAnsi="Times New Roman" w:cs="Times New Roman"/>
          <w:b/>
        </w:rPr>
        <w:t>dhe</w:t>
      </w:r>
      <w:r w:rsidRPr="00657C9C">
        <w:rPr>
          <w:rFonts w:ascii="Times New Roman" w:hAnsi="Times New Roman" w:cs="Times New Roman"/>
          <w:bCs/>
        </w:rPr>
        <w:t xml:space="preserve"> personi i lidhur/bashkëshorti, me të ardhura të tyre familjare të krijuara ndër vite. Kjo pasuri është krijuar para martesës dhe është në bashkëpronësi të vjehrrit dhe bashkëshortit të saj.</w:t>
      </w:r>
      <w:r w:rsidRPr="00657C9C">
        <w:rPr>
          <w:rFonts w:ascii="Times New Roman" w:hAnsi="Times New Roman" w:cs="Times New Roman"/>
          <w:bCs/>
          <w:i/>
          <w:iCs/>
        </w:rPr>
        <w:t xml:space="preserve"> </w:t>
      </w:r>
      <w:r w:rsidRPr="00657C9C">
        <w:rPr>
          <w:rFonts w:ascii="Times New Roman" w:hAnsi="Times New Roman" w:cs="Times New Roman"/>
          <w:bCs/>
        </w:rPr>
        <w:t>Në pyetësorin nr. 2, subjekti shpjegoi se ndërtimi në fakt nisi në vitin 1994.</w:t>
      </w:r>
    </w:p>
    <w:p w14:paraId="2DA61FAF" w14:textId="77777777" w:rsidR="000D4669" w:rsidRPr="00657C9C" w:rsidRDefault="000D4669" w:rsidP="000D4669">
      <w:pPr>
        <w:tabs>
          <w:tab w:val="left" w:pos="426"/>
        </w:tabs>
        <w:spacing w:before="240" w:after="120" w:line="276" w:lineRule="auto"/>
        <w:jc w:val="both"/>
        <w:rPr>
          <w:rFonts w:ascii="Times New Roman" w:hAnsi="Times New Roman" w:cs="Times New Roman"/>
          <w:bCs/>
        </w:rPr>
      </w:pPr>
      <w:r w:rsidRPr="00657C9C">
        <w:rPr>
          <w:rFonts w:ascii="Times New Roman" w:hAnsi="Times New Roman" w:cs="Times New Roman"/>
          <w:b/>
        </w:rPr>
        <w:t>Gjatë hetimit në Komision, rezultoi se</w:t>
      </w:r>
      <w:r w:rsidRPr="00657C9C">
        <w:rPr>
          <w:rFonts w:ascii="Times New Roman" w:hAnsi="Times New Roman" w:cs="Times New Roman"/>
          <w:bCs/>
        </w:rPr>
        <w:t xml:space="preserve">: </w:t>
      </w:r>
    </w:p>
    <w:p w14:paraId="142F322C" w14:textId="6FD52482" w:rsidR="00CF7EEC" w:rsidRPr="00657C9C" w:rsidRDefault="00CF7EEC"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rezultatet e hetimit, </w:t>
      </w:r>
      <w:r w:rsidR="008E6FA3" w:rsidRPr="00657C9C">
        <w:rPr>
          <w:rFonts w:ascii="Times New Roman" w:hAnsi="Times New Roman" w:cs="Times New Roman"/>
          <w:bCs/>
        </w:rPr>
        <w:t>p</w:t>
      </w:r>
      <w:r w:rsidR="00657C9C" w:rsidRPr="00657C9C">
        <w:rPr>
          <w:rFonts w:ascii="Times New Roman" w:hAnsi="Times New Roman" w:cs="Times New Roman"/>
          <w:bCs/>
        </w:rPr>
        <w:t>ë</w:t>
      </w:r>
      <w:r w:rsidR="008E6FA3" w:rsidRPr="00657C9C">
        <w:rPr>
          <w:rFonts w:ascii="Times New Roman" w:hAnsi="Times New Roman" w:cs="Times New Roman"/>
          <w:bCs/>
        </w:rPr>
        <w:t xml:space="preserve">r </w:t>
      </w:r>
      <w:r w:rsidR="003857CE" w:rsidRPr="00657C9C">
        <w:rPr>
          <w:rFonts w:ascii="Times New Roman" w:hAnsi="Times New Roman" w:cs="Times New Roman"/>
          <w:bCs/>
        </w:rPr>
        <w:t>analizën</w:t>
      </w:r>
      <w:r w:rsidR="008E6FA3" w:rsidRPr="00657C9C">
        <w:rPr>
          <w:rFonts w:ascii="Times New Roman" w:hAnsi="Times New Roman" w:cs="Times New Roman"/>
          <w:bCs/>
        </w:rPr>
        <w:t xml:space="preserve"> e mundësisë financiare t</w:t>
      </w:r>
      <w:r w:rsidR="00657C9C" w:rsidRPr="00657C9C">
        <w:rPr>
          <w:rFonts w:ascii="Times New Roman" w:hAnsi="Times New Roman" w:cs="Times New Roman"/>
          <w:bCs/>
        </w:rPr>
        <w:t>ë</w:t>
      </w:r>
      <w:r w:rsidR="008E6FA3"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008E6FA3" w:rsidRPr="00657C9C">
        <w:rPr>
          <w:rFonts w:ascii="Times New Roman" w:hAnsi="Times New Roman" w:cs="Times New Roman"/>
          <w:bCs/>
        </w:rPr>
        <w:t xml:space="preserve"> pasuris</w:t>
      </w:r>
      <w:r w:rsidR="00657C9C" w:rsidRPr="00657C9C">
        <w:rPr>
          <w:rFonts w:ascii="Times New Roman" w:hAnsi="Times New Roman" w:cs="Times New Roman"/>
          <w:bCs/>
        </w:rPr>
        <w:t>ë</w:t>
      </w:r>
      <w:r w:rsidR="008E6FA3" w:rsidRPr="00657C9C">
        <w:rPr>
          <w:rFonts w:ascii="Times New Roman" w:hAnsi="Times New Roman" w:cs="Times New Roman"/>
          <w:bCs/>
        </w:rPr>
        <w:t xml:space="preserve">, </w:t>
      </w:r>
      <w:r w:rsidRPr="00657C9C">
        <w:rPr>
          <w:rFonts w:ascii="Times New Roman" w:hAnsi="Times New Roman" w:cs="Times New Roman"/>
          <w:bCs/>
        </w:rPr>
        <w:t>Komisioni llogariti koston mesatare [të ndërtimit] sipas çmimit të EKB-së në vitet përkatëse, duke zbritur kostot për fitimin e planifikuar dhe fondin rezervë. Pas kësaj analize, konstatoi se vlera totale për ndërtimin e godinës së banimit dhe njësisë së shërbimit, ishte 8.634.323 lekë. Prindërit e bashkëshortit të subjektit kanë pasur një mungesë të burimeve të ligjshme financiare prej (–) 4.503.237 lekë për krijimin e pasurisë</w:t>
      </w:r>
      <w:r w:rsidR="00B2029D" w:rsidRPr="00657C9C">
        <w:rPr>
          <w:rFonts w:ascii="Times New Roman" w:hAnsi="Times New Roman" w:cs="Times New Roman"/>
          <w:bCs/>
        </w:rPr>
        <w:t xml:space="preserve"> </w:t>
      </w:r>
      <w:r w:rsidRPr="00657C9C">
        <w:rPr>
          <w:rFonts w:ascii="Times New Roman" w:hAnsi="Times New Roman" w:cs="Times New Roman"/>
          <w:bCs/>
        </w:rPr>
        <w:t>përgjatë periudhës 1994 – 1998. Për ndërtimin përgjatë periudhës 2004 – 2006, prindërit e bashkëshortit të subjektit kanë pasur burime të ligjshme financiare për pjesën e tyre</w:t>
      </w:r>
      <w:r w:rsidR="00B2029D" w:rsidRPr="00657C9C">
        <w:rPr>
          <w:rFonts w:ascii="Times New Roman" w:hAnsi="Times New Roman" w:cs="Times New Roman"/>
          <w:bCs/>
        </w:rPr>
        <w:t>,</w:t>
      </w:r>
      <w:r w:rsidRPr="00657C9C">
        <w:rPr>
          <w:rFonts w:ascii="Times New Roman" w:hAnsi="Times New Roman" w:cs="Times New Roman"/>
          <w:bCs/>
        </w:rPr>
        <w:t xml:space="preserve"> ndërsa subjekti dhe bashkëshorti i saj, kanë pasur një mungesë të burimeve të ligjshme financiare prej (–) 1.479.821 lekësh. Komisioni i kaloi subjektit të rivlerësimit barrën e provës për këtë konstatim.</w:t>
      </w:r>
    </w:p>
    <w:p w14:paraId="3F58A99E" w14:textId="4C5E94A0" w:rsidR="00CF7EEC" w:rsidRPr="00657C9C" w:rsidRDefault="00CF7EEC" w:rsidP="00DF2D82">
      <w:pPr>
        <w:pStyle w:val="ListParagraph"/>
        <w:numPr>
          <w:ilvl w:val="1"/>
          <w:numId w:val="1"/>
        </w:numPr>
        <w:tabs>
          <w:tab w:val="left" w:pos="142"/>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Në përgjigje të barrës së provës, ndër të tjera, subjekti i rivlerësimit parashtroi se këtë pasuri e gjeti të ndërtuar para martesës dhe kërkoi ndryshimin e analizës financiare, nëpërmjet rishikimit të disa zërave. Konkretisht, përveç zbritjes së 8.83% të kostos sipas EKB-së, kërkoi të zbritet TVSh-ja e pagueshme dhe sigurimet shoqërore e shëndetësore. Në konkluzion, subjekti theksoi se nuk kishte lidhur martesë në periudhën që përkon me ndërtimin e viteve 1994 – 1998, dhe se bashkëshorti i saj nuk </w:t>
      </w:r>
      <w:proofErr w:type="spellStart"/>
      <w:r w:rsidRPr="00657C9C">
        <w:rPr>
          <w:rFonts w:ascii="Times New Roman" w:hAnsi="Times New Roman" w:cs="Times New Roman"/>
          <w:bCs/>
        </w:rPr>
        <w:t>gjeneroi</w:t>
      </w:r>
      <w:proofErr w:type="spellEnd"/>
      <w:r w:rsidRPr="00657C9C">
        <w:rPr>
          <w:rFonts w:ascii="Times New Roman" w:hAnsi="Times New Roman" w:cs="Times New Roman"/>
          <w:bCs/>
        </w:rPr>
        <w:t xml:space="preserve"> as të ardhura në këtë periudhë. Për rrjedhojë kjo pasuri është krijuar para martesës, me burime financiare të familjes së bashkëshortit. Subjekti pretendoi vlera negative të ndryshme nga rezultati i Komisionit, në masën (-) 1.029.206 lekë, që konsistonin në përllogaritjen e kostos së ndërtimit me vlerë të ndryshme nga ajo e EKB</w:t>
      </w:r>
      <w:r w:rsidR="0023673D" w:rsidRPr="00657C9C">
        <w:rPr>
          <w:rFonts w:ascii="Times New Roman" w:hAnsi="Times New Roman" w:cs="Times New Roman"/>
          <w:bCs/>
        </w:rPr>
        <w:t>-s</w:t>
      </w:r>
      <w:r w:rsidR="00657C9C" w:rsidRPr="00657C9C">
        <w:rPr>
          <w:rFonts w:ascii="Times New Roman" w:hAnsi="Times New Roman" w:cs="Times New Roman"/>
          <w:bCs/>
        </w:rPr>
        <w:t>ë</w:t>
      </w:r>
      <w:r w:rsidRPr="00657C9C">
        <w:rPr>
          <w:rFonts w:ascii="Times New Roman" w:hAnsi="Times New Roman" w:cs="Times New Roman"/>
          <w:bCs/>
        </w:rPr>
        <w:t>, sepse [sipas subjektit] kur çmimi i shitjes në vitin 1999 ishte 5.200 lekë/m</w:t>
      </w:r>
      <w:r w:rsidRPr="00657C9C">
        <w:rPr>
          <w:rFonts w:ascii="Times New Roman" w:hAnsi="Times New Roman" w:cs="Times New Roman"/>
          <w:bCs/>
          <w:vertAlign w:val="superscript"/>
        </w:rPr>
        <w:t>2</w:t>
      </w:r>
      <w:r w:rsidRPr="00657C9C">
        <w:rPr>
          <w:rFonts w:ascii="Times New Roman" w:hAnsi="Times New Roman" w:cs="Times New Roman"/>
          <w:bCs/>
        </w:rPr>
        <w:t>, nuk mund të ishte vlera e ndërtimit në 1994 në 11.363 lekë/m</w:t>
      </w:r>
      <w:r w:rsidRPr="00657C9C">
        <w:rPr>
          <w:rFonts w:ascii="Times New Roman" w:hAnsi="Times New Roman" w:cs="Times New Roman"/>
          <w:bCs/>
          <w:vertAlign w:val="superscript"/>
        </w:rPr>
        <w:t>2</w:t>
      </w:r>
      <w:r w:rsidRPr="00657C9C">
        <w:rPr>
          <w:rFonts w:ascii="Times New Roman" w:hAnsi="Times New Roman" w:cs="Times New Roman"/>
          <w:bCs/>
        </w:rPr>
        <w:t xml:space="preserve">. </w:t>
      </w:r>
    </w:p>
    <w:p w14:paraId="591A4A80" w14:textId="3C7DC0C2" w:rsidR="000D4669" w:rsidRPr="00657C9C" w:rsidRDefault="000D4669" w:rsidP="000D4669">
      <w:pPr>
        <w:pStyle w:val="ListParagraph"/>
        <w:numPr>
          <w:ilvl w:val="1"/>
          <w:numId w:val="1"/>
        </w:numPr>
        <w:tabs>
          <w:tab w:val="left" w:pos="426"/>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Për të saktësuar kohën e ndërtimit dhe sipërfaqen e objektit, </w:t>
      </w:r>
      <w:r w:rsidRPr="00657C9C">
        <w:rPr>
          <w:rFonts w:ascii="Times New Roman" w:hAnsi="Times New Roman" w:cs="Times New Roman"/>
          <w:b/>
        </w:rPr>
        <w:t xml:space="preserve">Komisioni </w:t>
      </w:r>
      <w:r w:rsidRPr="00657C9C">
        <w:rPr>
          <w:rFonts w:ascii="Times New Roman" w:hAnsi="Times New Roman" w:cs="Times New Roman"/>
          <w:bCs/>
        </w:rPr>
        <w:t xml:space="preserve">komunikoi edhe me Autoritetin Shtetëror për Informacionin </w:t>
      </w:r>
      <w:proofErr w:type="spellStart"/>
      <w:r w:rsidRPr="00657C9C">
        <w:rPr>
          <w:rFonts w:ascii="Times New Roman" w:hAnsi="Times New Roman" w:cs="Times New Roman"/>
          <w:bCs/>
        </w:rPr>
        <w:t>Gjeohapësinor</w:t>
      </w:r>
      <w:proofErr w:type="spellEnd"/>
      <w:r w:rsidRPr="00657C9C">
        <w:rPr>
          <w:rFonts w:ascii="Times New Roman" w:hAnsi="Times New Roman" w:cs="Times New Roman"/>
          <w:bCs/>
        </w:rPr>
        <w:t xml:space="preserve"> (ASIG), si dhe kontrolloi edhe vetë të dhënat nga ky portal. Nga komunikimi, ASIG-u dërgoi në Komision </w:t>
      </w:r>
      <w:proofErr w:type="spellStart"/>
      <w:r w:rsidRPr="00657C9C">
        <w:rPr>
          <w:rFonts w:ascii="Times New Roman" w:hAnsi="Times New Roman" w:cs="Times New Roman"/>
          <w:bCs/>
        </w:rPr>
        <w:t>ortofoto</w:t>
      </w:r>
      <w:proofErr w:type="spellEnd"/>
      <w:r w:rsidRPr="00657C9C">
        <w:rPr>
          <w:rFonts w:ascii="Times New Roman" w:hAnsi="Times New Roman" w:cs="Times New Roman"/>
          <w:bCs/>
        </w:rPr>
        <w:t xml:space="preserve"> të vitit 1994 dhe 2001 të objektit, nga të cilat, Komisioni konstatoi se në vitin 1994</w:t>
      </w:r>
      <w:r w:rsidRPr="00657C9C">
        <w:rPr>
          <w:rFonts w:ascii="Times New Roman" w:hAnsi="Times New Roman" w:cs="Times New Roman"/>
          <w:color w:val="000000"/>
        </w:rPr>
        <w:t xml:space="preserve"> </w:t>
      </w:r>
      <w:r w:rsidRPr="00657C9C">
        <w:rPr>
          <w:rFonts w:ascii="Times New Roman" w:hAnsi="Times New Roman" w:cs="Times New Roman"/>
          <w:bCs/>
        </w:rPr>
        <w:t xml:space="preserve">dallohet një gjurmë ndërtimi i godinës së banimit, së paku njëkatëshe, ndërsa në vitin 2001 konstatoi një godinë banimi. Në imazhin e vitit 2004, sipas Komisionit konstatohet ndërtimi edhe i një pjese tjetër përpara godinës që duket në </w:t>
      </w:r>
      <w:proofErr w:type="spellStart"/>
      <w:r w:rsidRPr="00657C9C">
        <w:rPr>
          <w:rFonts w:ascii="Times New Roman" w:hAnsi="Times New Roman" w:cs="Times New Roman"/>
          <w:bCs/>
        </w:rPr>
        <w:t>ortofoton</w:t>
      </w:r>
      <w:proofErr w:type="spellEnd"/>
      <w:r w:rsidRPr="00657C9C">
        <w:rPr>
          <w:rFonts w:ascii="Times New Roman" w:hAnsi="Times New Roman" w:cs="Times New Roman"/>
          <w:bCs/>
        </w:rPr>
        <w:t xml:space="preserve"> e vitit 2001 (që Komisioni e konsideroi rreth 1/3 e katit të parë). Gjithashtu Komisioni kërkoi informacion nga ASHK Fier (sipas shkresave të sipërcituara).</w:t>
      </w:r>
    </w:p>
    <w:p w14:paraId="60A8E6BE" w14:textId="64F1A022" w:rsidR="000D4669" w:rsidRPr="00657C9C" w:rsidRDefault="000D4669"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rPr>
        <w:t xml:space="preserve">Pas shpjegimeve të subjektit që ndërtimi nisi që në vitin 1994 dhe përfundoi në vitin 1998 dhe pjesa e dytë nisi në vitin 2004 dhe përfundoi në vitin 2006, me ndihmën e të afërmve, Komisioni shprehet </w:t>
      </w:r>
      <w:r w:rsidRPr="00657C9C">
        <w:rPr>
          <w:rFonts w:ascii="Times New Roman" w:hAnsi="Times New Roman" w:cs="Times New Roman"/>
          <w:bCs/>
          <w:u w:val="single"/>
        </w:rPr>
        <w:t>në vendim</w:t>
      </w:r>
      <w:r w:rsidRPr="00657C9C">
        <w:rPr>
          <w:rFonts w:ascii="Times New Roman" w:hAnsi="Times New Roman" w:cs="Times New Roman"/>
          <w:bCs/>
        </w:rPr>
        <w:t xml:space="preserve"> se</w:t>
      </w:r>
      <w:r w:rsidRPr="00657C9C">
        <w:rPr>
          <w:rFonts w:ascii="Times New Roman" w:hAnsi="Times New Roman" w:cs="Times New Roman"/>
          <w:bCs/>
          <w:i/>
          <w:iCs/>
        </w:rPr>
        <w:t xml:space="preserve"> për periudhën 1994 – 1998,</w:t>
      </w:r>
      <w:r w:rsidRPr="00657C9C">
        <w:rPr>
          <w:rFonts w:ascii="Times New Roman" w:hAnsi="Times New Roman" w:cs="Times New Roman"/>
          <w:bCs/>
        </w:rPr>
        <w:t xml:space="preserve"> subjekti nuk dorëzoi ndonjë dokumentacion provues të kohës për vlerën e investimit, </w:t>
      </w:r>
      <w:r w:rsidR="006406B7" w:rsidRPr="00657C9C">
        <w:rPr>
          <w:rFonts w:ascii="Times New Roman" w:hAnsi="Times New Roman" w:cs="Times New Roman"/>
          <w:bCs/>
        </w:rPr>
        <w:t>përpos</w:t>
      </w:r>
      <w:r w:rsidRPr="00657C9C">
        <w:rPr>
          <w:rFonts w:ascii="Times New Roman" w:hAnsi="Times New Roman" w:cs="Times New Roman"/>
          <w:bCs/>
        </w:rPr>
        <w:t xml:space="preserve"> një raporti </w:t>
      </w:r>
      <w:r w:rsidR="006406B7" w:rsidRPr="00657C9C">
        <w:rPr>
          <w:rFonts w:ascii="Times New Roman" w:hAnsi="Times New Roman" w:cs="Times New Roman"/>
          <w:bCs/>
        </w:rPr>
        <w:t>vlerësimi</w:t>
      </w:r>
      <w:r w:rsidRPr="00657C9C">
        <w:rPr>
          <w:rFonts w:ascii="Times New Roman" w:hAnsi="Times New Roman" w:cs="Times New Roman"/>
          <w:bCs/>
        </w:rPr>
        <w:t xml:space="preserve"> tekniko  - ekonomik, t</w:t>
      </w:r>
      <w:r w:rsidR="00657C9C" w:rsidRPr="00657C9C">
        <w:rPr>
          <w:rFonts w:ascii="Times New Roman" w:hAnsi="Times New Roman" w:cs="Times New Roman"/>
          <w:bCs/>
        </w:rPr>
        <w:t>ë</w:t>
      </w:r>
      <w:r w:rsidRPr="00657C9C">
        <w:rPr>
          <w:rFonts w:ascii="Times New Roman" w:hAnsi="Times New Roman" w:cs="Times New Roman"/>
          <w:bCs/>
        </w:rPr>
        <w:t xml:space="preserve"> hartuar n</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6406B7" w:rsidRPr="00657C9C">
        <w:rPr>
          <w:rFonts w:ascii="Times New Roman" w:hAnsi="Times New Roman" w:cs="Times New Roman"/>
          <w:bCs/>
        </w:rPr>
        <w:t>kuadër</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procesit t</w:t>
      </w:r>
      <w:r w:rsidR="00657C9C" w:rsidRPr="00657C9C">
        <w:rPr>
          <w:rFonts w:ascii="Times New Roman" w:hAnsi="Times New Roman" w:cs="Times New Roman"/>
          <w:bCs/>
        </w:rPr>
        <w:t>ë</w:t>
      </w:r>
      <w:r w:rsidRPr="00657C9C">
        <w:rPr>
          <w:rFonts w:ascii="Times New Roman" w:hAnsi="Times New Roman" w:cs="Times New Roman"/>
          <w:bCs/>
        </w:rPr>
        <w:t xml:space="preserve"> rivlerësimit n</w:t>
      </w:r>
      <w:r w:rsidR="00657C9C" w:rsidRPr="00657C9C">
        <w:rPr>
          <w:rFonts w:ascii="Times New Roman" w:hAnsi="Times New Roman" w:cs="Times New Roman"/>
          <w:bCs/>
        </w:rPr>
        <w:t>ë</w:t>
      </w:r>
      <w:r w:rsidRPr="00657C9C">
        <w:rPr>
          <w:rFonts w:ascii="Times New Roman" w:hAnsi="Times New Roman" w:cs="Times New Roman"/>
          <w:bCs/>
        </w:rPr>
        <w:t xml:space="preserve"> vitin 2022, i cili pasqyron vlera t</w:t>
      </w:r>
      <w:r w:rsidR="00657C9C" w:rsidRPr="00657C9C">
        <w:rPr>
          <w:rFonts w:ascii="Times New Roman" w:hAnsi="Times New Roman" w:cs="Times New Roman"/>
          <w:bCs/>
        </w:rPr>
        <w:t>ë</w:t>
      </w:r>
      <w:r w:rsidRPr="00657C9C">
        <w:rPr>
          <w:rFonts w:ascii="Times New Roman" w:hAnsi="Times New Roman" w:cs="Times New Roman"/>
          <w:bCs/>
        </w:rPr>
        <w:t xml:space="preserve"> </w:t>
      </w:r>
      <w:r w:rsidRPr="00657C9C">
        <w:rPr>
          <w:rFonts w:ascii="Times New Roman" w:hAnsi="Times New Roman" w:cs="Times New Roman"/>
          <w:bCs/>
        </w:rPr>
        <w:lastRenderedPageBreak/>
        <w:t xml:space="preserve">ndryshme nga deklarimet e subjektit. </w:t>
      </w:r>
      <w:r w:rsidR="0020184B" w:rsidRPr="00657C9C">
        <w:rPr>
          <w:rFonts w:ascii="Times New Roman" w:hAnsi="Times New Roman" w:cs="Times New Roman"/>
          <w:bCs/>
        </w:rPr>
        <w:t>Për</w:t>
      </w:r>
      <w:r w:rsidRPr="00657C9C">
        <w:rPr>
          <w:rFonts w:ascii="Times New Roman" w:hAnsi="Times New Roman" w:cs="Times New Roman"/>
          <w:bCs/>
        </w:rPr>
        <w:t xml:space="preserve"> </w:t>
      </w:r>
      <w:r w:rsidR="006406B7" w:rsidRPr="00657C9C">
        <w:rPr>
          <w:rFonts w:ascii="Times New Roman" w:hAnsi="Times New Roman" w:cs="Times New Roman"/>
          <w:bCs/>
        </w:rPr>
        <w:t>rrjedhojë</w:t>
      </w:r>
      <w:r w:rsidRPr="00657C9C">
        <w:rPr>
          <w:rFonts w:ascii="Times New Roman" w:hAnsi="Times New Roman" w:cs="Times New Roman"/>
          <w:bCs/>
        </w:rPr>
        <w:t xml:space="preserve">, </w:t>
      </w:r>
      <w:r w:rsidR="0083649D" w:rsidRPr="00657C9C">
        <w:rPr>
          <w:rFonts w:ascii="Times New Roman" w:hAnsi="Times New Roman" w:cs="Times New Roman"/>
          <w:bCs/>
        </w:rPr>
        <w:t xml:space="preserve">nga Komisioni </w:t>
      </w:r>
      <w:r w:rsidRPr="00657C9C">
        <w:rPr>
          <w:rFonts w:ascii="Times New Roman" w:hAnsi="Times New Roman" w:cs="Times New Roman"/>
          <w:bCs/>
        </w:rPr>
        <w:t xml:space="preserve">u </w:t>
      </w:r>
      <w:r w:rsidR="006406B7" w:rsidRPr="00657C9C">
        <w:rPr>
          <w:rFonts w:ascii="Times New Roman" w:hAnsi="Times New Roman" w:cs="Times New Roman"/>
          <w:bCs/>
        </w:rPr>
        <w:t>morën</w:t>
      </w:r>
      <w:r w:rsidRPr="00657C9C">
        <w:rPr>
          <w:rFonts w:ascii="Times New Roman" w:hAnsi="Times New Roman" w:cs="Times New Roman"/>
          <w:bCs/>
        </w:rPr>
        <w:t xml:space="preserve"> në konsideratë vlerat e </w:t>
      </w:r>
      <w:r w:rsidR="006406B7" w:rsidRPr="00657C9C">
        <w:rPr>
          <w:rFonts w:ascii="Times New Roman" w:hAnsi="Times New Roman" w:cs="Times New Roman"/>
          <w:bCs/>
        </w:rPr>
        <w:t>referencës</w:t>
      </w:r>
      <w:r w:rsidRPr="00657C9C">
        <w:rPr>
          <w:rFonts w:ascii="Times New Roman" w:hAnsi="Times New Roman" w:cs="Times New Roman"/>
          <w:bCs/>
        </w:rPr>
        <w:t xml:space="preserve"> sipas EKB-s</w:t>
      </w:r>
      <w:r w:rsidR="00657C9C" w:rsidRPr="00657C9C">
        <w:rPr>
          <w:rFonts w:ascii="Times New Roman" w:hAnsi="Times New Roman" w:cs="Times New Roman"/>
          <w:bCs/>
        </w:rPr>
        <w:t>ë</w:t>
      </w:r>
      <w:r w:rsidRPr="00657C9C">
        <w:rPr>
          <w:rFonts w:ascii="Times New Roman" w:hAnsi="Times New Roman" w:cs="Times New Roman"/>
          <w:bCs/>
        </w:rPr>
        <w:t xml:space="preserve">, që </w:t>
      </w:r>
      <w:r w:rsidR="006406B7" w:rsidRPr="00657C9C">
        <w:rPr>
          <w:rFonts w:ascii="Times New Roman" w:hAnsi="Times New Roman" w:cs="Times New Roman"/>
          <w:bCs/>
        </w:rPr>
        <w:t>përbëjnë</w:t>
      </w:r>
      <w:r w:rsidRPr="00657C9C">
        <w:rPr>
          <w:rFonts w:ascii="Times New Roman" w:hAnsi="Times New Roman" w:cs="Times New Roman"/>
          <w:bCs/>
        </w:rPr>
        <w:t xml:space="preserve"> edhe nivelin minimal të kostos së ndërtimit për metër katror. Pas analizës financiare, Komisioni vlerësoi se mungesa e burimeve të konstatuara në rezultatet e hetimit mbetet e njëjtë edhe në vendim, ndërkohë q</w:t>
      </w:r>
      <w:r w:rsidR="00657C9C" w:rsidRPr="00657C9C">
        <w:rPr>
          <w:rFonts w:ascii="Times New Roman" w:hAnsi="Times New Roman" w:cs="Times New Roman"/>
          <w:bCs/>
        </w:rPr>
        <w:t>ë</w:t>
      </w:r>
      <w:r w:rsidRPr="00657C9C">
        <w:rPr>
          <w:rFonts w:ascii="Times New Roman" w:hAnsi="Times New Roman" w:cs="Times New Roman"/>
          <w:bCs/>
        </w:rPr>
        <w:t xml:space="preserve"> mungesa e burimeve të prindërve të bashkëshortit të subjektit, i referohet periudhës deri në vitin 1998, kur (i) subjekti i rivlerësimit nuk kishte lidhur martesë dhe bashkëshorti nuk gëzonte cilësinë e personit të lidhur dhe (</w:t>
      </w:r>
      <w:proofErr w:type="spellStart"/>
      <w:r w:rsidRPr="00657C9C">
        <w:rPr>
          <w:rFonts w:ascii="Times New Roman" w:hAnsi="Times New Roman" w:cs="Times New Roman"/>
          <w:bCs/>
        </w:rPr>
        <w:t>ii</w:t>
      </w:r>
      <w:proofErr w:type="spellEnd"/>
      <w:r w:rsidRPr="00657C9C">
        <w:rPr>
          <w:rFonts w:ascii="Times New Roman" w:hAnsi="Times New Roman" w:cs="Times New Roman"/>
          <w:bCs/>
        </w:rPr>
        <w:t xml:space="preserve">) bashkëshorti i subjektit nuk ishte </w:t>
      </w:r>
      <w:r w:rsidRPr="00657C9C">
        <w:rPr>
          <w:rFonts w:ascii="Times New Roman" w:hAnsi="Times New Roman" w:cs="Times New Roman"/>
          <w:bCs/>
          <w:i/>
          <w:iCs/>
        </w:rPr>
        <w:t xml:space="preserve">ende </w:t>
      </w:r>
      <w:r w:rsidRPr="00657C9C">
        <w:rPr>
          <w:rFonts w:ascii="Times New Roman" w:hAnsi="Times New Roman" w:cs="Times New Roman"/>
          <w:bCs/>
        </w:rPr>
        <w:t>në një marrëdhënie pune që të kontribuonte për këtë pasuri. Në këtë mënyrë, Komisioni vlerësoi se mungesa e burimeve t</w:t>
      </w:r>
      <w:r w:rsidR="00657C9C" w:rsidRPr="00657C9C">
        <w:rPr>
          <w:rFonts w:ascii="Times New Roman" w:hAnsi="Times New Roman" w:cs="Times New Roman"/>
          <w:bCs/>
        </w:rPr>
        <w:t>ë</w:t>
      </w:r>
      <w:r w:rsidRPr="00657C9C">
        <w:rPr>
          <w:rFonts w:ascii="Times New Roman" w:hAnsi="Times New Roman" w:cs="Times New Roman"/>
          <w:bCs/>
        </w:rPr>
        <w:t xml:space="preserve"> ligjshme t</w:t>
      </w:r>
      <w:r w:rsidR="00657C9C" w:rsidRPr="00657C9C">
        <w:rPr>
          <w:rFonts w:ascii="Times New Roman" w:hAnsi="Times New Roman" w:cs="Times New Roman"/>
          <w:bCs/>
        </w:rPr>
        <w:t>ë</w:t>
      </w:r>
      <w:r w:rsidRPr="00657C9C">
        <w:rPr>
          <w:rFonts w:ascii="Times New Roman" w:hAnsi="Times New Roman" w:cs="Times New Roman"/>
          <w:bCs/>
        </w:rPr>
        <w:t xml:space="preserve"> prindërve të bashkëshortit të subjektit nuk mund të ngarkojë me përgjegjësi subjektin e rivlerësimit për krijimin e pasurisë, me pasojë aplikimin e masës disiplinore. </w:t>
      </w:r>
    </w:p>
    <w:p w14:paraId="525F3453" w14:textId="1BFF7B13" w:rsidR="000D4669" w:rsidRPr="00657C9C" w:rsidRDefault="000D4669" w:rsidP="00DF2D82">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Cs/>
          <w:i/>
          <w:iCs/>
        </w:rPr>
        <w:t>Ndërsa për periudhën 2004 – 2006</w:t>
      </w:r>
      <w:r w:rsidRPr="00657C9C">
        <w:rPr>
          <w:rFonts w:ascii="Times New Roman" w:hAnsi="Times New Roman" w:cs="Times New Roman"/>
          <w:bCs/>
        </w:rPr>
        <w:t xml:space="preserve">, pas shpjegimeve e pretendimeve të subjektit, Komisioni evidentoi </w:t>
      </w:r>
      <w:r w:rsidR="0028697B" w:rsidRPr="00657C9C">
        <w:rPr>
          <w:rFonts w:ascii="Times New Roman" w:hAnsi="Times New Roman" w:cs="Times New Roman"/>
          <w:bCs/>
          <w:u w:val="single"/>
        </w:rPr>
        <w:t>n</w:t>
      </w:r>
      <w:r w:rsidR="00657C9C" w:rsidRPr="00657C9C">
        <w:rPr>
          <w:rFonts w:ascii="Times New Roman" w:hAnsi="Times New Roman" w:cs="Times New Roman"/>
          <w:bCs/>
          <w:u w:val="single"/>
        </w:rPr>
        <w:t>ë</w:t>
      </w:r>
      <w:r w:rsidR="0028697B" w:rsidRPr="00657C9C">
        <w:rPr>
          <w:rFonts w:ascii="Times New Roman" w:hAnsi="Times New Roman" w:cs="Times New Roman"/>
          <w:bCs/>
          <w:u w:val="single"/>
        </w:rPr>
        <w:t xml:space="preserve"> vendim</w:t>
      </w:r>
      <w:r w:rsidR="0028697B" w:rsidRPr="00657C9C">
        <w:rPr>
          <w:rFonts w:ascii="Times New Roman" w:hAnsi="Times New Roman" w:cs="Times New Roman"/>
          <w:bCs/>
        </w:rPr>
        <w:t xml:space="preserve"> </w:t>
      </w:r>
      <w:r w:rsidRPr="00657C9C">
        <w:rPr>
          <w:rFonts w:ascii="Times New Roman" w:hAnsi="Times New Roman" w:cs="Times New Roman"/>
          <w:bCs/>
        </w:rPr>
        <w:t xml:space="preserve">mungesën e dokumentacionit provues të kohës dhe vlerësoi në vendim se përllogaritjes së kostos së ndërtimit sipas </w:t>
      </w:r>
      <w:r w:rsidRPr="00657C9C">
        <w:rPr>
          <w:rFonts w:ascii="Times New Roman" w:hAnsi="Times New Roman" w:cs="Times New Roman"/>
          <w:bCs/>
          <w:u w:val="single"/>
        </w:rPr>
        <w:t>vlerës së përcaktuar nga EKB-ja</w:t>
      </w:r>
      <w:r w:rsidR="007F04E5" w:rsidRPr="00657C9C">
        <w:rPr>
          <w:rFonts w:ascii="Times New Roman" w:hAnsi="Times New Roman" w:cs="Times New Roman"/>
          <w:bCs/>
          <w:u w:val="single"/>
        </w:rPr>
        <w:t>,</w:t>
      </w:r>
      <w:r w:rsidRPr="00657C9C">
        <w:rPr>
          <w:rFonts w:ascii="Times New Roman" w:hAnsi="Times New Roman" w:cs="Times New Roman"/>
          <w:bCs/>
          <w:u w:val="single"/>
        </w:rPr>
        <w:t xml:space="preserve"> duhet t’i zbritet kostoja e fitimit të planifikuar dhe fondi rezervë</w:t>
      </w:r>
      <w:r w:rsidRPr="00657C9C">
        <w:rPr>
          <w:rFonts w:ascii="Times New Roman" w:hAnsi="Times New Roman" w:cs="Times New Roman"/>
          <w:bCs/>
        </w:rPr>
        <w:t>. Gjithashtu, në</w:t>
      </w:r>
      <w:r w:rsidR="00A1437A" w:rsidRPr="00657C9C">
        <w:rPr>
          <w:rFonts w:ascii="Times New Roman" w:hAnsi="Times New Roman" w:cs="Times New Roman"/>
          <w:bCs/>
        </w:rPr>
        <w:t xml:space="preserve"> k</w:t>
      </w:r>
      <w:r w:rsidR="00657C9C" w:rsidRPr="00657C9C">
        <w:rPr>
          <w:rFonts w:ascii="Times New Roman" w:hAnsi="Times New Roman" w:cs="Times New Roman"/>
          <w:bCs/>
        </w:rPr>
        <w:t>ë</w:t>
      </w:r>
      <w:r w:rsidR="00A1437A"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analizë, Komisioni përfshiu të ardhurat nga </w:t>
      </w:r>
      <w:proofErr w:type="spellStart"/>
      <w:r w:rsidRPr="00657C9C">
        <w:rPr>
          <w:rFonts w:ascii="Times New Roman" w:hAnsi="Times New Roman" w:cs="Times New Roman"/>
          <w:bCs/>
        </w:rPr>
        <w:t>supermarketi</w:t>
      </w:r>
      <w:proofErr w:type="spellEnd"/>
      <w:r w:rsidRPr="00657C9C">
        <w:rPr>
          <w:rFonts w:ascii="Times New Roman" w:hAnsi="Times New Roman" w:cs="Times New Roman"/>
          <w:bCs/>
        </w:rPr>
        <w:t xml:space="preserve"> në formën e të ardhurave nga qiraja</w:t>
      </w:r>
      <w:r w:rsidR="007F04E5" w:rsidRPr="00657C9C">
        <w:rPr>
          <w:rFonts w:ascii="Times New Roman" w:hAnsi="Times New Roman" w:cs="Times New Roman"/>
          <w:bCs/>
        </w:rPr>
        <w:t>,</w:t>
      </w:r>
      <w:r w:rsidRPr="00657C9C">
        <w:rPr>
          <w:rFonts w:ascii="Times New Roman" w:hAnsi="Times New Roman" w:cs="Times New Roman"/>
          <w:bCs/>
        </w:rPr>
        <w:t xml:space="preserve"> </w:t>
      </w:r>
      <w:r w:rsidR="0020184B" w:rsidRPr="00657C9C">
        <w:rPr>
          <w:rFonts w:ascii="Times New Roman" w:hAnsi="Times New Roman" w:cs="Times New Roman"/>
          <w:bCs/>
        </w:rPr>
        <w:t>ndërsa</w:t>
      </w:r>
      <w:r w:rsidRPr="00657C9C">
        <w:rPr>
          <w:rFonts w:ascii="Times New Roman" w:hAnsi="Times New Roman" w:cs="Times New Roman"/>
          <w:bCs/>
        </w:rPr>
        <w:t xml:space="preserve"> </w:t>
      </w:r>
      <w:proofErr w:type="spellStart"/>
      <w:r w:rsidRPr="00657C9C">
        <w:rPr>
          <w:rFonts w:ascii="Times New Roman" w:hAnsi="Times New Roman" w:cs="Times New Roman"/>
          <w:bCs/>
        </w:rPr>
        <w:t>huatë</w:t>
      </w:r>
      <w:proofErr w:type="spellEnd"/>
      <w:r w:rsidRPr="00657C9C">
        <w:rPr>
          <w:rFonts w:ascii="Times New Roman" w:hAnsi="Times New Roman" w:cs="Times New Roman"/>
          <w:bCs/>
        </w:rPr>
        <w:t xml:space="preserve"> e marra nga vjehrri për ndërtimin e pjesës së dytë të shtëpisë, të cilat bashkëshorti i subjektit i përdori për interesa të tij në formën e depozitave bankare, i konsideroi </w:t>
      </w:r>
      <w:r w:rsidR="00D337C5" w:rsidRPr="00657C9C">
        <w:rPr>
          <w:rFonts w:ascii="Times New Roman" w:hAnsi="Times New Roman" w:cs="Times New Roman"/>
          <w:bCs/>
        </w:rPr>
        <w:t xml:space="preserve">si </w:t>
      </w:r>
      <w:r w:rsidRPr="00657C9C">
        <w:rPr>
          <w:rFonts w:ascii="Times New Roman" w:hAnsi="Times New Roman" w:cs="Times New Roman"/>
          <w:bCs/>
        </w:rPr>
        <w:t>të ligjshme</w:t>
      </w:r>
      <w:r w:rsidR="007F04E5" w:rsidRPr="00657C9C">
        <w:rPr>
          <w:rFonts w:ascii="Times New Roman" w:hAnsi="Times New Roman" w:cs="Times New Roman"/>
          <w:bCs/>
        </w:rPr>
        <w:t xml:space="preserve"> dhe i b</w:t>
      </w:r>
      <w:r w:rsidR="00657C9C" w:rsidRPr="00657C9C">
        <w:rPr>
          <w:rFonts w:ascii="Times New Roman" w:hAnsi="Times New Roman" w:cs="Times New Roman"/>
          <w:bCs/>
        </w:rPr>
        <w:t>ë</w:t>
      </w:r>
      <w:r w:rsidR="007F04E5" w:rsidRPr="00657C9C">
        <w:rPr>
          <w:rFonts w:ascii="Times New Roman" w:hAnsi="Times New Roman" w:cs="Times New Roman"/>
          <w:bCs/>
        </w:rPr>
        <w:t xml:space="preserve">ri </w:t>
      </w:r>
      <w:r w:rsidR="0020184B" w:rsidRPr="00657C9C">
        <w:rPr>
          <w:rFonts w:ascii="Times New Roman" w:hAnsi="Times New Roman" w:cs="Times New Roman"/>
          <w:bCs/>
        </w:rPr>
        <w:t>pjesë</w:t>
      </w:r>
      <w:r w:rsidR="007F04E5" w:rsidRPr="00657C9C">
        <w:rPr>
          <w:rFonts w:ascii="Times New Roman" w:hAnsi="Times New Roman" w:cs="Times New Roman"/>
          <w:bCs/>
        </w:rPr>
        <w:t xml:space="preserve">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burimeve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007F04E5" w:rsidRPr="00657C9C">
        <w:rPr>
          <w:rFonts w:ascii="Times New Roman" w:hAnsi="Times New Roman" w:cs="Times New Roman"/>
          <w:bCs/>
        </w:rPr>
        <w:t xml:space="preserve"> </w:t>
      </w:r>
      <w:r w:rsidR="0020184B" w:rsidRPr="00657C9C">
        <w:rPr>
          <w:rFonts w:ascii="Times New Roman" w:hAnsi="Times New Roman" w:cs="Times New Roman"/>
          <w:bCs/>
        </w:rPr>
        <w:t>pasurisë</w:t>
      </w:r>
      <w:r w:rsidRPr="00657C9C">
        <w:rPr>
          <w:rFonts w:ascii="Times New Roman" w:hAnsi="Times New Roman" w:cs="Times New Roman"/>
          <w:bCs/>
        </w:rPr>
        <w:t xml:space="preserve">. Ndërsa deklaratën noteriale të vjehrrit të subjektit të </w:t>
      </w:r>
      <w:r w:rsidR="00725ED6" w:rsidRPr="00657C9C">
        <w:rPr>
          <w:rFonts w:ascii="Times New Roman" w:hAnsi="Times New Roman" w:cs="Times New Roman"/>
          <w:bCs/>
        </w:rPr>
        <w:t>datës 3.6.</w:t>
      </w:r>
      <w:r w:rsidRPr="00657C9C">
        <w:rPr>
          <w:rFonts w:ascii="Times New Roman" w:hAnsi="Times New Roman" w:cs="Times New Roman"/>
          <w:bCs/>
        </w:rPr>
        <w:t>2023</w:t>
      </w:r>
      <w:r w:rsidRPr="00657C9C">
        <w:rPr>
          <w:rStyle w:val="FootnoteReference"/>
          <w:rFonts w:ascii="Times New Roman" w:hAnsi="Times New Roman" w:cs="Times New Roman"/>
          <w:bCs/>
        </w:rPr>
        <w:footnoteReference w:id="5"/>
      </w:r>
      <w:r w:rsidRPr="00657C9C">
        <w:rPr>
          <w:rFonts w:ascii="Times New Roman" w:hAnsi="Times New Roman" w:cs="Times New Roman"/>
          <w:bCs/>
        </w:rPr>
        <w:t>, të depozituar pas rezultateve të hetimit që lidhej me ndihmën që bashkëshorti i subjektit iu kishte dhënë prindërve të tij për ndërtimin e godinës, Komisioni e vlerësoi kontradiktore krahasuar me deklarimin e tyre në deklaratën noteriale të vitit 2020</w:t>
      </w:r>
      <w:r w:rsidR="00725ED6" w:rsidRPr="00657C9C">
        <w:rPr>
          <w:rFonts w:ascii="Times New Roman" w:hAnsi="Times New Roman" w:cs="Times New Roman"/>
          <w:bCs/>
        </w:rPr>
        <w:t xml:space="preserve"> q</w:t>
      </w:r>
      <w:r w:rsidR="00657C9C" w:rsidRPr="00657C9C">
        <w:rPr>
          <w:rFonts w:ascii="Times New Roman" w:hAnsi="Times New Roman" w:cs="Times New Roman"/>
          <w:bCs/>
        </w:rPr>
        <w:t>ë</w:t>
      </w:r>
      <w:r w:rsidR="00725ED6" w:rsidRPr="00657C9C">
        <w:rPr>
          <w:rFonts w:ascii="Times New Roman" w:hAnsi="Times New Roman" w:cs="Times New Roman"/>
          <w:bCs/>
        </w:rPr>
        <w:t xml:space="preserve"> ishin shprehur se nuk dha kontribut</w:t>
      </w:r>
      <w:r w:rsidRPr="00657C9C">
        <w:rPr>
          <w:rFonts w:ascii="Times New Roman" w:hAnsi="Times New Roman" w:cs="Times New Roman"/>
          <w:bCs/>
        </w:rPr>
        <w:t xml:space="preserve">. Mbi këtë arsyetim, Komisioni </w:t>
      </w:r>
      <w:proofErr w:type="spellStart"/>
      <w:r w:rsidRPr="00657C9C">
        <w:rPr>
          <w:rFonts w:ascii="Times New Roman" w:hAnsi="Times New Roman" w:cs="Times New Roman"/>
          <w:bCs/>
        </w:rPr>
        <w:t>konkludoi</w:t>
      </w:r>
      <w:proofErr w:type="spellEnd"/>
      <w:r w:rsidRPr="00657C9C">
        <w:rPr>
          <w:rFonts w:ascii="Times New Roman" w:hAnsi="Times New Roman" w:cs="Times New Roman"/>
          <w:bCs/>
        </w:rPr>
        <w:t xml:space="preserve"> se për shpenzimet e kostos së ndërtimit në periudhën 2004 – 2006, subjekti mbetet në një balancë negative prej (-) 1.359.401 lekësh. Përfundimisht, Komisioni shprehet se rezultati financiar negativ i njoftuar subjektit të rivlerësimit nuk ndryshon dhe mbi </w:t>
      </w:r>
      <w:r w:rsidR="00AE3E8C" w:rsidRPr="00657C9C">
        <w:rPr>
          <w:rFonts w:ascii="Times New Roman" w:hAnsi="Times New Roman" w:cs="Times New Roman"/>
          <w:bCs/>
        </w:rPr>
        <w:t>bazën</w:t>
      </w:r>
      <w:r w:rsidRPr="00657C9C">
        <w:rPr>
          <w:rFonts w:ascii="Times New Roman" w:hAnsi="Times New Roman" w:cs="Times New Roman"/>
          <w:bCs/>
        </w:rPr>
        <w:t xml:space="preserve"> e parimit t</w:t>
      </w:r>
      <w:r w:rsidR="00657C9C" w:rsidRPr="00657C9C">
        <w:rPr>
          <w:rFonts w:ascii="Times New Roman" w:hAnsi="Times New Roman" w:cs="Times New Roman"/>
          <w:bCs/>
        </w:rPr>
        <w:t>ë</w:t>
      </w:r>
      <w:r w:rsidRPr="00657C9C">
        <w:rPr>
          <w:rFonts w:ascii="Times New Roman" w:hAnsi="Times New Roman" w:cs="Times New Roman"/>
          <w:bCs/>
        </w:rPr>
        <w:t xml:space="preserve"> proporcionalitetit, ai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i pamjaftueshëm që të përbëjë shkak për aplikimin e pikës 3 të nenit 63 të ligjit nr. 84/2016.</w:t>
      </w:r>
    </w:p>
    <w:p w14:paraId="5810495A" w14:textId="039126EA" w:rsidR="004513A2" w:rsidRPr="00657C9C" w:rsidRDefault="004513A2" w:rsidP="000D4669">
      <w:pPr>
        <w:pStyle w:val="ListParagraph"/>
        <w:numPr>
          <w:ilvl w:val="1"/>
          <w:numId w:val="1"/>
        </w:numPr>
        <w:tabs>
          <w:tab w:val="left" w:pos="567"/>
        </w:tabs>
        <w:spacing w:before="120" w:after="120" w:line="276" w:lineRule="auto"/>
        <w:ind w:left="0" w:firstLine="284"/>
        <w:contextualSpacing w:val="0"/>
        <w:jc w:val="both"/>
        <w:rPr>
          <w:rFonts w:ascii="Times New Roman" w:hAnsi="Times New Roman" w:cs="Times New Roman"/>
          <w:bCs/>
        </w:rPr>
      </w:pPr>
      <w:r w:rsidRPr="00657C9C">
        <w:rPr>
          <w:rFonts w:ascii="Times New Roman" w:hAnsi="Times New Roman" w:cs="Times New Roman"/>
          <w:b/>
          <w:i/>
          <w:iCs/>
        </w:rPr>
        <w:t xml:space="preserve">Për </w:t>
      </w:r>
      <w:r w:rsidR="00AE3E8C" w:rsidRPr="00657C9C">
        <w:rPr>
          <w:rFonts w:ascii="Times New Roman" w:hAnsi="Times New Roman" w:cs="Times New Roman"/>
          <w:b/>
          <w:i/>
          <w:iCs/>
        </w:rPr>
        <w:t>sa m</w:t>
      </w:r>
      <w:r w:rsidR="00657C9C" w:rsidRPr="00657C9C">
        <w:rPr>
          <w:rFonts w:ascii="Times New Roman" w:hAnsi="Times New Roman" w:cs="Times New Roman"/>
          <w:b/>
          <w:i/>
          <w:iCs/>
        </w:rPr>
        <w:t>ë</w:t>
      </w:r>
      <w:r w:rsidR="00AE3E8C" w:rsidRPr="00657C9C">
        <w:rPr>
          <w:rFonts w:ascii="Times New Roman" w:hAnsi="Times New Roman" w:cs="Times New Roman"/>
          <w:b/>
          <w:i/>
          <w:iCs/>
        </w:rPr>
        <w:t xml:space="preserve"> lart</w:t>
      </w:r>
      <w:r w:rsidR="00657C9C" w:rsidRPr="00657C9C">
        <w:rPr>
          <w:rFonts w:ascii="Times New Roman" w:hAnsi="Times New Roman" w:cs="Times New Roman"/>
          <w:b/>
          <w:i/>
          <w:iCs/>
        </w:rPr>
        <w:t>ë</w:t>
      </w:r>
      <w:r w:rsidR="00AE3E8C" w:rsidRPr="00657C9C">
        <w:rPr>
          <w:rFonts w:ascii="Times New Roman" w:hAnsi="Times New Roman" w:cs="Times New Roman"/>
          <w:b/>
          <w:i/>
          <w:iCs/>
        </w:rPr>
        <w:t xml:space="preserve">, për </w:t>
      </w:r>
      <w:r w:rsidRPr="00657C9C">
        <w:rPr>
          <w:rFonts w:ascii="Times New Roman" w:hAnsi="Times New Roman" w:cs="Times New Roman"/>
          <w:b/>
          <w:i/>
          <w:iCs/>
        </w:rPr>
        <w:t>sipërfaqen e objektit dhe koston e ndërtimit</w:t>
      </w:r>
      <w:r w:rsidRPr="00657C9C">
        <w:rPr>
          <w:rFonts w:ascii="Times New Roman" w:hAnsi="Times New Roman" w:cs="Times New Roman"/>
          <w:bCs/>
        </w:rPr>
        <w:t>, Komisionerja Publike pretendon se deklarimet e subjektit janë kontradiktore</w:t>
      </w:r>
      <w:r w:rsidR="00016E0D" w:rsidRPr="00657C9C">
        <w:rPr>
          <w:rFonts w:ascii="Times New Roman" w:hAnsi="Times New Roman" w:cs="Times New Roman"/>
          <w:bCs/>
        </w:rPr>
        <w:t>.</w:t>
      </w:r>
      <w:r w:rsidRPr="00657C9C">
        <w:rPr>
          <w:rFonts w:ascii="Times New Roman" w:hAnsi="Times New Roman" w:cs="Times New Roman"/>
          <w:bCs/>
        </w:rPr>
        <w:t xml:space="preserve"> </w:t>
      </w:r>
      <w:r w:rsidR="00016E0D" w:rsidRPr="00657C9C">
        <w:rPr>
          <w:rFonts w:ascii="Times New Roman" w:hAnsi="Times New Roman" w:cs="Times New Roman"/>
          <w:bCs/>
        </w:rPr>
        <w:t>Konkretisht</w:t>
      </w:r>
      <w:r w:rsidRPr="00657C9C">
        <w:rPr>
          <w:rFonts w:ascii="Times New Roman" w:hAnsi="Times New Roman" w:cs="Times New Roman"/>
          <w:bCs/>
        </w:rPr>
        <w:t xml:space="preserve">: deklarimet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në deklaratën e parë në vitin 2003, në deklaratën para fillimit të detyrës si prokurore, gjatë hetimit administrativ në pyetësorin nr. 2 dhe në aktin e ekspertimit, ndryshojnë nga njëri-tjetri. </w:t>
      </w:r>
    </w:p>
    <w:p w14:paraId="3AC22A49" w14:textId="5D158176" w:rsidR="001C70B0" w:rsidRPr="00657C9C" w:rsidRDefault="001C70B0" w:rsidP="00DF2D82">
      <w:pPr>
        <w:tabs>
          <w:tab w:val="left" w:pos="567"/>
        </w:tabs>
        <w:spacing w:before="240" w:after="120" w:line="276" w:lineRule="auto"/>
        <w:jc w:val="both"/>
        <w:rPr>
          <w:rFonts w:ascii="Times New Roman" w:hAnsi="Times New Roman" w:cs="Times New Roman"/>
          <w:b/>
          <w:i/>
          <w:iCs/>
        </w:rPr>
      </w:pPr>
      <w:r w:rsidRPr="00657C9C">
        <w:rPr>
          <w:rFonts w:ascii="Times New Roman" w:hAnsi="Times New Roman" w:cs="Times New Roman"/>
          <w:b/>
          <w:i/>
          <w:iCs/>
        </w:rPr>
        <w:t>Vlerësimi në Kolegj për sipërfaqen e objektit dhe koston e ndërtimit</w:t>
      </w:r>
      <w:r w:rsidR="009E01EA" w:rsidRPr="00657C9C">
        <w:rPr>
          <w:rFonts w:ascii="Times New Roman" w:hAnsi="Times New Roman" w:cs="Times New Roman"/>
          <w:b/>
          <w:i/>
          <w:iCs/>
        </w:rPr>
        <w:t>:</w:t>
      </w:r>
    </w:p>
    <w:p w14:paraId="3EDA2001" w14:textId="12B60904" w:rsidR="00A2781F" w:rsidRPr="00657C9C" w:rsidRDefault="009B6C4A" w:rsidP="00DF2D82">
      <w:pPr>
        <w:tabs>
          <w:tab w:val="left" w:pos="810"/>
        </w:tabs>
        <w:jc w:val="both"/>
        <w:rPr>
          <w:rFonts w:ascii="Times New Roman" w:hAnsi="Times New Roman" w:cs="Times New Roman"/>
          <w:bCs/>
        </w:rPr>
      </w:pPr>
      <w:r w:rsidRPr="00657C9C">
        <w:rPr>
          <w:rFonts w:ascii="Times New Roman" w:hAnsi="Times New Roman" w:cs="Times New Roman"/>
          <w:bCs/>
        </w:rPr>
        <w:t>P</w:t>
      </w:r>
      <w:r w:rsidRPr="00657C9C">
        <w:rPr>
          <w:rFonts w:ascii="Times New Roman" w:hAnsi="Times New Roman" w:cs="Times New Roman"/>
        </w:rPr>
        <w:t xml:space="preserve">ër kontradiktat në lidhje me periudhën e ndërtimit, </w:t>
      </w:r>
      <w:r w:rsidRPr="00657C9C">
        <w:rPr>
          <w:rFonts w:ascii="Times New Roman" w:hAnsi="Times New Roman" w:cs="Times New Roman"/>
          <w:bCs/>
        </w:rPr>
        <w:t>analiza n</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E95555" w:rsidRPr="00657C9C">
        <w:rPr>
          <w:rFonts w:ascii="Times New Roman" w:hAnsi="Times New Roman" w:cs="Times New Roman"/>
          <w:bCs/>
        </w:rPr>
        <w:t>Njësisë</w:t>
      </w:r>
      <w:r w:rsidRPr="00657C9C">
        <w:rPr>
          <w:rFonts w:ascii="Times New Roman" w:hAnsi="Times New Roman" w:cs="Times New Roman"/>
          <w:bCs/>
        </w:rPr>
        <w:t xml:space="preserve"> s</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E95555" w:rsidRPr="00657C9C">
        <w:rPr>
          <w:rFonts w:ascii="Times New Roman" w:hAnsi="Times New Roman" w:cs="Times New Roman"/>
          <w:bCs/>
        </w:rPr>
        <w:t>Shërbimit</w:t>
      </w:r>
      <w:r w:rsidRPr="00657C9C">
        <w:rPr>
          <w:rFonts w:ascii="Times New Roman" w:hAnsi="Times New Roman" w:cs="Times New Roman"/>
          <w:bCs/>
        </w:rPr>
        <w:t xml:space="preserve"> Ligjor n</w:t>
      </w:r>
      <w:r w:rsidR="00657C9C" w:rsidRPr="00657C9C">
        <w:rPr>
          <w:rFonts w:ascii="Times New Roman" w:hAnsi="Times New Roman" w:cs="Times New Roman"/>
          <w:bCs/>
        </w:rPr>
        <w:t>ë</w:t>
      </w:r>
      <w:r w:rsidRPr="00657C9C">
        <w:rPr>
          <w:rFonts w:ascii="Times New Roman" w:hAnsi="Times New Roman" w:cs="Times New Roman"/>
          <w:bCs/>
        </w:rPr>
        <w:t xml:space="preserve"> Kolegj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fokusuar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konstatimit t</w:t>
      </w:r>
      <w:r w:rsidR="00657C9C" w:rsidRPr="00657C9C">
        <w:rPr>
          <w:rFonts w:ascii="Times New Roman" w:hAnsi="Times New Roman" w:cs="Times New Roman"/>
          <w:bCs/>
        </w:rPr>
        <w:t>ë</w:t>
      </w:r>
      <w:r w:rsidRPr="00657C9C">
        <w:rPr>
          <w:rFonts w:ascii="Times New Roman" w:hAnsi="Times New Roman" w:cs="Times New Roman"/>
          <w:bCs/>
        </w:rPr>
        <w:t xml:space="preserve"> besueshmërisë s</w:t>
      </w:r>
      <w:r w:rsidR="00657C9C" w:rsidRPr="00657C9C">
        <w:rPr>
          <w:rFonts w:ascii="Times New Roman" w:hAnsi="Times New Roman" w:cs="Times New Roman"/>
          <w:bCs/>
        </w:rPr>
        <w:t>ë</w:t>
      </w:r>
      <w:r w:rsidRPr="00657C9C">
        <w:rPr>
          <w:rFonts w:ascii="Times New Roman" w:hAnsi="Times New Roman" w:cs="Times New Roman"/>
          <w:bCs/>
        </w:rPr>
        <w:t xml:space="preserve"> deklarimeve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për krijimin e pasurisë par</w:t>
      </w:r>
      <w:r w:rsidR="00A2781F" w:rsidRPr="00657C9C">
        <w:rPr>
          <w:rFonts w:ascii="Times New Roman" w:hAnsi="Times New Roman" w:cs="Times New Roman"/>
          <w:bCs/>
        </w:rPr>
        <w:t>a</w:t>
      </w:r>
      <w:r w:rsidRPr="00657C9C">
        <w:rPr>
          <w:rFonts w:ascii="Times New Roman" w:hAnsi="Times New Roman" w:cs="Times New Roman"/>
          <w:bCs/>
        </w:rPr>
        <w:t xml:space="preserve"> martese, Komisioni nuk e ngarkoi subjektin me përgjegjësi disiplinore, por edhe Komisionerja Publike, n</w:t>
      </w:r>
      <w:r w:rsidR="00657C9C" w:rsidRPr="00657C9C">
        <w:rPr>
          <w:rFonts w:ascii="Times New Roman" w:hAnsi="Times New Roman" w:cs="Times New Roman"/>
          <w:bCs/>
        </w:rPr>
        <w:t>ë</w:t>
      </w:r>
      <w:r w:rsidRPr="00657C9C">
        <w:rPr>
          <w:rFonts w:ascii="Times New Roman" w:hAnsi="Times New Roman" w:cs="Times New Roman"/>
          <w:bCs/>
        </w:rPr>
        <w:t xml:space="preserve"> ankim kërkon q</w:t>
      </w:r>
      <w:r w:rsidR="00657C9C" w:rsidRPr="00657C9C">
        <w:rPr>
          <w:rFonts w:ascii="Times New Roman" w:hAnsi="Times New Roman" w:cs="Times New Roman"/>
          <w:bCs/>
        </w:rPr>
        <w:t>ë</w:t>
      </w:r>
      <w:r w:rsidRPr="00657C9C">
        <w:rPr>
          <w:rFonts w:ascii="Times New Roman" w:hAnsi="Times New Roman" w:cs="Times New Roman"/>
          <w:bCs/>
        </w:rPr>
        <w:t xml:space="preserve"> juridiksionit kontrollues t</w:t>
      </w:r>
      <w:r w:rsidR="00657C9C" w:rsidRPr="00657C9C">
        <w:rPr>
          <w:rFonts w:ascii="Times New Roman" w:hAnsi="Times New Roman" w:cs="Times New Roman"/>
          <w:bCs/>
        </w:rPr>
        <w:t>ë</w:t>
      </w:r>
      <w:r w:rsidRPr="00657C9C">
        <w:rPr>
          <w:rFonts w:ascii="Times New Roman" w:hAnsi="Times New Roman" w:cs="Times New Roman"/>
          <w:bCs/>
        </w:rPr>
        <w:t xml:space="preserve"> Kolegjit, përveç </w:t>
      </w:r>
      <w:r w:rsidRPr="00657C9C">
        <w:rPr>
          <w:rFonts w:ascii="Times New Roman" w:hAnsi="Times New Roman" w:cs="Times New Roman"/>
          <w:bCs/>
        </w:rPr>
        <w:lastRenderedPageBreak/>
        <w:t>balancës s</w:t>
      </w:r>
      <w:r w:rsidR="00657C9C" w:rsidRPr="00657C9C">
        <w:rPr>
          <w:rFonts w:ascii="Times New Roman" w:hAnsi="Times New Roman" w:cs="Times New Roman"/>
          <w:bCs/>
        </w:rPr>
        <w:t>ë</w:t>
      </w:r>
      <w:r w:rsidRPr="00657C9C">
        <w:rPr>
          <w:rFonts w:ascii="Times New Roman" w:hAnsi="Times New Roman" w:cs="Times New Roman"/>
          <w:bCs/>
        </w:rPr>
        <w:t xml:space="preserve"> konstatuar prej Komisionit, analizës financiare t’i nënshtrohet periudha 1.1.2004 – 31.10.2007 [paragrafi 13.7 i ankimit].</w:t>
      </w:r>
    </w:p>
    <w:p w14:paraId="3664C67A" w14:textId="57C59B08" w:rsidR="00D13AE5" w:rsidRPr="00657C9C" w:rsidRDefault="00D13AE5" w:rsidP="00D13AE5">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N</w:t>
      </w:r>
      <w:r w:rsidRPr="00657C9C">
        <w:rPr>
          <w:rFonts w:ascii="Times New Roman" w:hAnsi="Times New Roman" w:cs="Times New Roman"/>
        </w:rPr>
        <w:t xml:space="preserve">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subjekti ka deklaruar “</w:t>
      </w:r>
      <w:proofErr w:type="spellStart"/>
      <w:r w:rsidRPr="00657C9C">
        <w:rPr>
          <w:rFonts w:ascii="Times New Roman" w:hAnsi="Times New Roman" w:cs="Times New Roman"/>
        </w:rPr>
        <w:t>Supermarket</w:t>
      </w:r>
      <w:proofErr w:type="spellEnd"/>
      <w:r w:rsidRPr="00657C9C">
        <w:rPr>
          <w:rFonts w:ascii="Times New Roman" w:hAnsi="Times New Roman" w:cs="Times New Roman"/>
        </w:rPr>
        <w:t xml:space="preserve"> “tregtim pjesë-këmbimi, </w:t>
      </w:r>
      <w:proofErr w:type="spellStart"/>
      <w:r w:rsidRPr="00657C9C">
        <w:rPr>
          <w:rFonts w:ascii="Times New Roman" w:hAnsi="Times New Roman" w:cs="Times New Roman"/>
        </w:rPr>
        <w:t>servis</w:t>
      </w:r>
      <w:proofErr w:type="spellEnd"/>
      <w:r w:rsidRPr="00657C9C">
        <w:rPr>
          <w:rFonts w:ascii="Times New Roman" w:hAnsi="Times New Roman" w:cs="Times New Roman"/>
        </w:rPr>
        <w:t xml:space="preserve"> auto” dhe “godinë banimi (bodrum +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 banesë)”,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dhe n</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njëjtën deklaratë, bashkëshorti i subjektit t</w:t>
      </w:r>
      <w:r w:rsidR="00657C9C" w:rsidRPr="00657C9C">
        <w:rPr>
          <w:rFonts w:ascii="Times New Roman" w:hAnsi="Times New Roman" w:cs="Times New Roman"/>
        </w:rPr>
        <w:t>ë</w:t>
      </w:r>
      <w:r w:rsidRPr="00657C9C">
        <w:rPr>
          <w:rFonts w:ascii="Times New Roman" w:hAnsi="Times New Roman" w:cs="Times New Roman"/>
        </w:rPr>
        <w:t xml:space="preserve"> rivlerësimit deklaroi pasurinë në fjalë me sipërfaqe 634 m</w:t>
      </w:r>
      <w:r w:rsidRPr="00657C9C">
        <w:rPr>
          <w:rFonts w:ascii="Times New Roman" w:hAnsi="Times New Roman" w:cs="Times New Roman"/>
          <w:vertAlign w:val="superscript"/>
        </w:rPr>
        <w:t>2</w:t>
      </w:r>
      <w:r w:rsidRPr="00657C9C">
        <w:rPr>
          <w:rFonts w:ascii="Times New Roman" w:hAnsi="Times New Roman" w:cs="Times New Roman"/>
        </w:rPr>
        <w:t xml:space="preserve">, sipas vërtetimit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datë 7.12.2006. Ky vërtetimi </w:t>
      </w:r>
      <w:proofErr w:type="spellStart"/>
      <w:r w:rsidRPr="00657C9C">
        <w:rPr>
          <w:rFonts w:ascii="Times New Roman" w:hAnsi="Times New Roman" w:cs="Times New Roman"/>
        </w:rPr>
        <w:t>hipotekor</w:t>
      </w:r>
      <w:proofErr w:type="spellEnd"/>
      <w:r w:rsidRPr="00657C9C">
        <w:rPr>
          <w:rFonts w:ascii="Times New Roman" w:hAnsi="Times New Roman" w:cs="Times New Roman"/>
        </w:rPr>
        <w:t>, q</w:t>
      </w:r>
      <w:r w:rsidR="00657C9C" w:rsidRPr="00657C9C">
        <w:rPr>
          <w:rFonts w:ascii="Times New Roman" w:hAnsi="Times New Roman" w:cs="Times New Roman"/>
        </w:rPr>
        <w:t>ë</w:t>
      </w:r>
      <w:r w:rsidRPr="00657C9C">
        <w:rPr>
          <w:rFonts w:ascii="Times New Roman" w:hAnsi="Times New Roman" w:cs="Times New Roman"/>
        </w:rPr>
        <w:t xml:space="preserve"> </w:t>
      </w:r>
      <w:r w:rsidR="00657C9C" w:rsidRPr="00657C9C">
        <w:rPr>
          <w:rFonts w:ascii="Times New Roman" w:hAnsi="Times New Roman" w:cs="Times New Roman"/>
        </w:rPr>
        <w:t>ë</w:t>
      </w:r>
      <w:r w:rsidRPr="00657C9C">
        <w:rPr>
          <w:rFonts w:ascii="Times New Roman" w:hAnsi="Times New Roman" w:cs="Times New Roman"/>
        </w:rPr>
        <w:t>sht</w:t>
      </w:r>
      <w:r w:rsidR="00657C9C" w:rsidRPr="00657C9C">
        <w:rPr>
          <w:rFonts w:ascii="Times New Roman" w:hAnsi="Times New Roman" w:cs="Times New Roman"/>
        </w:rPr>
        <w:t>ë</w:t>
      </w:r>
      <w:r w:rsidRPr="00657C9C">
        <w:rPr>
          <w:rFonts w:ascii="Times New Roman" w:hAnsi="Times New Roman" w:cs="Times New Roman"/>
        </w:rPr>
        <w:t xml:space="preserve"> akti i cili disponohej n</w:t>
      </w:r>
      <w:r w:rsidR="00657C9C" w:rsidRPr="00657C9C">
        <w:rPr>
          <w:rFonts w:ascii="Times New Roman" w:hAnsi="Times New Roman" w:cs="Times New Roman"/>
        </w:rPr>
        <w:t>ë</w:t>
      </w:r>
      <w:r w:rsidRPr="00657C9C">
        <w:rPr>
          <w:rFonts w:ascii="Times New Roman" w:hAnsi="Times New Roman" w:cs="Times New Roman"/>
        </w:rPr>
        <w:t xml:space="preserve"> momentin e dorëzimit t</w:t>
      </w:r>
      <w:r w:rsidR="00657C9C" w:rsidRPr="00657C9C">
        <w:rPr>
          <w:rFonts w:ascii="Times New Roman" w:hAnsi="Times New Roman" w:cs="Times New Roman"/>
        </w:rPr>
        <w:t>ë</w:t>
      </w:r>
      <w:r w:rsidRPr="00657C9C">
        <w:rPr>
          <w:rFonts w:ascii="Times New Roman" w:hAnsi="Times New Roman" w:cs="Times New Roman"/>
        </w:rPr>
        <w:t xml:space="preserve"> deklaratës </w:t>
      </w:r>
      <w:proofErr w:type="spellStart"/>
      <w:r w:rsidRPr="00657C9C">
        <w:rPr>
          <w:rFonts w:ascii="Times New Roman" w:hAnsi="Times New Roman" w:cs="Times New Roman"/>
        </w:rPr>
        <w:t>vetting</w:t>
      </w:r>
      <w:proofErr w:type="spellEnd"/>
      <w:r w:rsidRPr="00657C9C">
        <w:rPr>
          <w:rFonts w:ascii="Times New Roman" w:hAnsi="Times New Roman" w:cs="Times New Roman"/>
        </w:rPr>
        <w:t>, pasqyron një sipërfaqe t</w:t>
      </w:r>
      <w:r w:rsidR="00657C9C" w:rsidRPr="00657C9C">
        <w:rPr>
          <w:rFonts w:ascii="Times New Roman" w:hAnsi="Times New Roman" w:cs="Times New Roman"/>
        </w:rPr>
        <w:t>ë</w:t>
      </w:r>
      <w:r w:rsidRPr="00657C9C">
        <w:rPr>
          <w:rFonts w:ascii="Times New Roman" w:hAnsi="Times New Roman" w:cs="Times New Roman"/>
        </w:rPr>
        <w:t xml:space="preserve"> </w:t>
      </w:r>
      <w:proofErr w:type="spellStart"/>
      <w:r w:rsidRPr="00657C9C">
        <w:rPr>
          <w:rFonts w:ascii="Times New Roman" w:hAnsi="Times New Roman" w:cs="Times New Roman"/>
        </w:rPr>
        <w:t>supermarketit</w:t>
      </w:r>
      <w:proofErr w:type="spellEnd"/>
      <w:r w:rsidRPr="00657C9C">
        <w:rPr>
          <w:rFonts w:ascii="Times New Roman" w:hAnsi="Times New Roman" w:cs="Times New Roman"/>
        </w:rPr>
        <w:t xml:space="preserve"> 251 m</w:t>
      </w:r>
      <w:r w:rsidRPr="00657C9C">
        <w:rPr>
          <w:rFonts w:ascii="Times New Roman" w:hAnsi="Times New Roman" w:cs="Times New Roman"/>
          <w:vertAlign w:val="superscript"/>
        </w:rPr>
        <w:t>2</w:t>
      </w:r>
      <w:r w:rsidRPr="00657C9C">
        <w:rPr>
          <w:rFonts w:ascii="Times New Roman" w:hAnsi="Times New Roman" w:cs="Times New Roman"/>
        </w:rPr>
        <w:t xml:space="preserve"> dhe nuk ka informacion për sipërfaqen e godinës [tjetër t</w:t>
      </w:r>
      <w:r w:rsidR="00657C9C" w:rsidRPr="00657C9C">
        <w:rPr>
          <w:rFonts w:ascii="Times New Roman" w:hAnsi="Times New Roman" w:cs="Times New Roman"/>
        </w:rPr>
        <w:t>ë</w:t>
      </w:r>
      <w:r w:rsidRPr="00657C9C">
        <w:rPr>
          <w:rFonts w:ascii="Times New Roman" w:hAnsi="Times New Roman" w:cs="Times New Roman"/>
        </w:rPr>
        <w:t xml:space="preserve"> banimit], nd</w:t>
      </w:r>
      <w:r w:rsidR="00657C9C" w:rsidRPr="00657C9C">
        <w:rPr>
          <w:rFonts w:ascii="Times New Roman" w:hAnsi="Times New Roman" w:cs="Times New Roman"/>
        </w:rPr>
        <w:t>ë</w:t>
      </w:r>
      <w:r w:rsidRPr="00657C9C">
        <w:rPr>
          <w:rFonts w:ascii="Times New Roman" w:hAnsi="Times New Roman" w:cs="Times New Roman"/>
        </w:rPr>
        <w:t>rsa n</w:t>
      </w:r>
      <w:r w:rsidR="00657C9C" w:rsidRPr="00657C9C">
        <w:rPr>
          <w:rFonts w:ascii="Times New Roman" w:hAnsi="Times New Roman" w:cs="Times New Roman"/>
        </w:rPr>
        <w:t>ë</w:t>
      </w:r>
      <w:r w:rsidRPr="00657C9C">
        <w:rPr>
          <w:rFonts w:ascii="Times New Roman" w:hAnsi="Times New Roman" w:cs="Times New Roman"/>
        </w:rPr>
        <w:t xml:space="preserve"> referim t</w:t>
      </w:r>
      <w:r w:rsidR="00657C9C" w:rsidRPr="00657C9C">
        <w:rPr>
          <w:rFonts w:ascii="Times New Roman" w:hAnsi="Times New Roman" w:cs="Times New Roman"/>
        </w:rPr>
        <w:t>ë</w:t>
      </w:r>
      <w:r w:rsidRPr="00657C9C">
        <w:rPr>
          <w:rFonts w:ascii="Times New Roman" w:hAnsi="Times New Roman" w:cs="Times New Roman"/>
        </w:rPr>
        <w:t xml:space="preserve"> aktit t</w:t>
      </w:r>
      <w:r w:rsidR="00657C9C" w:rsidRPr="00657C9C">
        <w:rPr>
          <w:rFonts w:ascii="Times New Roman" w:hAnsi="Times New Roman" w:cs="Times New Roman"/>
        </w:rPr>
        <w:t>ë</w:t>
      </w:r>
      <w:r w:rsidRPr="00657C9C">
        <w:rPr>
          <w:rFonts w:ascii="Times New Roman" w:hAnsi="Times New Roman" w:cs="Times New Roman"/>
        </w:rPr>
        <w:t xml:space="preserve"> kolaudimit t</w:t>
      </w:r>
      <w:r w:rsidR="00657C9C" w:rsidRPr="00657C9C">
        <w:rPr>
          <w:rFonts w:ascii="Times New Roman" w:hAnsi="Times New Roman" w:cs="Times New Roman"/>
        </w:rPr>
        <w:t>ë</w:t>
      </w:r>
      <w:r w:rsidRPr="00657C9C">
        <w:rPr>
          <w:rFonts w:ascii="Times New Roman" w:hAnsi="Times New Roman" w:cs="Times New Roman"/>
        </w:rPr>
        <w:t xml:space="preserve"> dat</w:t>
      </w:r>
      <w:r w:rsidR="00657C9C" w:rsidRPr="00657C9C">
        <w:rPr>
          <w:rFonts w:ascii="Times New Roman" w:hAnsi="Times New Roman" w:cs="Times New Roman"/>
        </w:rPr>
        <w:t>ë</w:t>
      </w:r>
      <w:r w:rsidRPr="00657C9C">
        <w:rPr>
          <w:rFonts w:ascii="Times New Roman" w:hAnsi="Times New Roman" w:cs="Times New Roman"/>
        </w:rPr>
        <w:t>s 20.10.2006, sipërfaqja e përllogaritur n</w:t>
      </w:r>
      <w:r w:rsidR="00657C9C" w:rsidRPr="00657C9C">
        <w:rPr>
          <w:rFonts w:ascii="Times New Roman" w:hAnsi="Times New Roman" w:cs="Times New Roman"/>
        </w:rPr>
        <w:t>ë</w:t>
      </w:r>
      <w:r w:rsidRPr="00657C9C">
        <w:rPr>
          <w:rFonts w:ascii="Times New Roman" w:hAnsi="Times New Roman" w:cs="Times New Roman"/>
        </w:rPr>
        <w:t xml:space="preserve"> total </w:t>
      </w:r>
      <w:r w:rsidR="00657C9C" w:rsidRPr="00657C9C">
        <w:rPr>
          <w:rFonts w:ascii="Times New Roman" w:hAnsi="Times New Roman" w:cs="Times New Roman"/>
        </w:rPr>
        <w:t>ë</w:t>
      </w:r>
      <w:r w:rsidRPr="00657C9C">
        <w:rPr>
          <w:rFonts w:ascii="Times New Roman" w:hAnsi="Times New Roman" w:cs="Times New Roman"/>
        </w:rPr>
        <w:t>sht</w:t>
      </w:r>
      <w:r w:rsidR="00657C9C" w:rsidRPr="00657C9C">
        <w:rPr>
          <w:rFonts w:ascii="Times New Roman" w:hAnsi="Times New Roman" w:cs="Times New Roman"/>
        </w:rPr>
        <w:t>ë</w:t>
      </w:r>
      <w:r w:rsidRPr="00657C9C">
        <w:rPr>
          <w:rFonts w:ascii="Times New Roman" w:hAnsi="Times New Roman" w:cs="Times New Roman"/>
        </w:rPr>
        <w:t xml:space="preserve"> 634  m</w:t>
      </w:r>
      <w:r w:rsidRPr="00657C9C">
        <w:rPr>
          <w:rFonts w:ascii="Times New Roman" w:hAnsi="Times New Roman" w:cs="Times New Roman"/>
          <w:vertAlign w:val="superscript"/>
        </w:rPr>
        <w:t>2</w:t>
      </w:r>
      <w:r w:rsidRPr="00657C9C">
        <w:rPr>
          <w:rFonts w:ascii="Times New Roman" w:hAnsi="Times New Roman" w:cs="Times New Roman"/>
        </w:rPr>
        <w:t xml:space="preserve">, aq sa e ka deklaruar subjekti dhe personi i lidhur. Ndërsa, vlera e deklaruar në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është 11.295.000 lekë, që përputhen me vlerën e rivlerësuar nga ZVRPP Fier në vitin 2012. N</w:t>
      </w:r>
      <w:r w:rsidR="00657C9C" w:rsidRPr="00657C9C">
        <w:rPr>
          <w:rFonts w:ascii="Times New Roman" w:hAnsi="Times New Roman" w:cs="Times New Roman"/>
        </w:rPr>
        <w:t>ë</w:t>
      </w:r>
      <w:r w:rsidRPr="00657C9C">
        <w:rPr>
          <w:rFonts w:ascii="Times New Roman" w:hAnsi="Times New Roman" w:cs="Times New Roman"/>
        </w:rPr>
        <w:t xml:space="preserve"> k</w:t>
      </w:r>
      <w:r w:rsidR="00657C9C" w:rsidRPr="00657C9C">
        <w:rPr>
          <w:rFonts w:ascii="Times New Roman" w:hAnsi="Times New Roman" w:cs="Times New Roman"/>
        </w:rPr>
        <w:t>ë</w:t>
      </w:r>
      <w:r w:rsidRPr="00657C9C">
        <w:rPr>
          <w:rFonts w:ascii="Times New Roman" w:hAnsi="Times New Roman" w:cs="Times New Roman"/>
        </w:rPr>
        <w:t>t</w:t>
      </w:r>
      <w:r w:rsidR="00657C9C" w:rsidRPr="00657C9C">
        <w:rPr>
          <w:rFonts w:ascii="Times New Roman" w:hAnsi="Times New Roman" w:cs="Times New Roman"/>
        </w:rPr>
        <w:t>ë</w:t>
      </w:r>
      <w:r w:rsidRPr="00657C9C">
        <w:rPr>
          <w:rFonts w:ascii="Times New Roman" w:hAnsi="Times New Roman" w:cs="Times New Roman"/>
        </w:rPr>
        <w:t xml:space="preserve"> mënyrë, duket se sipërfaqja dhe vlera e objektit t</w:t>
      </w:r>
      <w:r w:rsidR="00657C9C" w:rsidRPr="00657C9C">
        <w:rPr>
          <w:rFonts w:ascii="Times New Roman" w:hAnsi="Times New Roman" w:cs="Times New Roman"/>
        </w:rPr>
        <w:t>ë</w:t>
      </w:r>
      <w:r w:rsidRPr="00657C9C">
        <w:rPr>
          <w:rFonts w:ascii="Times New Roman" w:hAnsi="Times New Roman" w:cs="Times New Roman"/>
        </w:rPr>
        <w:t xml:space="preserve"> deklaruara 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janë n</w:t>
      </w:r>
      <w:r w:rsidR="00657C9C" w:rsidRPr="00657C9C">
        <w:rPr>
          <w:rFonts w:ascii="Times New Roman" w:hAnsi="Times New Roman" w:cs="Times New Roman"/>
        </w:rPr>
        <w:t>ë</w:t>
      </w:r>
      <w:r w:rsidRPr="00657C9C">
        <w:rPr>
          <w:rFonts w:ascii="Times New Roman" w:hAnsi="Times New Roman" w:cs="Times New Roman"/>
        </w:rPr>
        <w:t xml:space="preserve"> përputhje me aktet e kohës q</w:t>
      </w:r>
      <w:r w:rsidR="00657C9C" w:rsidRPr="00657C9C">
        <w:rPr>
          <w:rFonts w:ascii="Times New Roman" w:hAnsi="Times New Roman" w:cs="Times New Roman"/>
        </w:rPr>
        <w:t>ë</w:t>
      </w:r>
      <w:r w:rsidRPr="00657C9C">
        <w:rPr>
          <w:rFonts w:ascii="Times New Roman" w:hAnsi="Times New Roman" w:cs="Times New Roman"/>
        </w:rPr>
        <w:t xml:space="preserve"> disponoheshin n</w:t>
      </w:r>
      <w:r w:rsidR="00657C9C" w:rsidRPr="00657C9C">
        <w:rPr>
          <w:rFonts w:ascii="Times New Roman" w:hAnsi="Times New Roman" w:cs="Times New Roman"/>
        </w:rPr>
        <w:t>ë</w:t>
      </w:r>
      <w:r w:rsidRPr="00657C9C">
        <w:rPr>
          <w:rFonts w:ascii="Times New Roman" w:hAnsi="Times New Roman" w:cs="Times New Roman"/>
        </w:rPr>
        <w:t xml:space="preserve"> momentin e plot</w:t>
      </w:r>
      <w:r w:rsidR="00657C9C" w:rsidRPr="00657C9C">
        <w:rPr>
          <w:rFonts w:ascii="Times New Roman" w:hAnsi="Times New Roman" w:cs="Times New Roman"/>
        </w:rPr>
        <w:t>ë</w:t>
      </w:r>
      <w:r w:rsidRPr="00657C9C">
        <w:rPr>
          <w:rFonts w:ascii="Times New Roman" w:hAnsi="Times New Roman" w:cs="Times New Roman"/>
        </w:rPr>
        <w:t>simit t</w:t>
      </w:r>
      <w:r w:rsidR="00657C9C" w:rsidRPr="00657C9C">
        <w:rPr>
          <w:rFonts w:ascii="Times New Roman" w:hAnsi="Times New Roman" w:cs="Times New Roman"/>
        </w:rPr>
        <w:t>ë</w:t>
      </w:r>
      <w:r w:rsidRPr="00657C9C">
        <w:rPr>
          <w:rFonts w:ascii="Times New Roman" w:hAnsi="Times New Roman" w:cs="Times New Roman"/>
        </w:rPr>
        <w:t xml:space="preserve"> deklaratës.</w:t>
      </w:r>
    </w:p>
    <w:p w14:paraId="23906E45" w14:textId="77065C70"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rPr>
        <w:t>Për sipërfaqen e pjesës s</w:t>
      </w:r>
      <w:r w:rsidR="00657C9C" w:rsidRPr="00657C9C">
        <w:rPr>
          <w:rFonts w:ascii="Times New Roman" w:hAnsi="Times New Roman" w:cs="Times New Roman"/>
        </w:rPr>
        <w:t>ë</w:t>
      </w:r>
      <w:r w:rsidRPr="00657C9C">
        <w:rPr>
          <w:rFonts w:ascii="Times New Roman" w:hAnsi="Times New Roman" w:cs="Times New Roman"/>
        </w:rPr>
        <w:t xml:space="preserve"> dyt</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ndërtimit dhe t</w:t>
      </w:r>
      <w:r w:rsidR="00657C9C" w:rsidRPr="00657C9C">
        <w:rPr>
          <w:rFonts w:ascii="Times New Roman" w:hAnsi="Times New Roman" w:cs="Times New Roman"/>
        </w:rPr>
        <w:t>ë</w:t>
      </w:r>
      <w:r w:rsidRPr="00657C9C">
        <w:rPr>
          <w:rFonts w:ascii="Times New Roman" w:hAnsi="Times New Roman" w:cs="Times New Roman"/>
        </w:rPr>
        <w:t xml:space="preserve"> gjithë objektit, ASHK Fier me shkresën e dytë drejtuar Komisionit, nr. 7800/1 prot., datë 24.11.2022, ka vënë në dispozicion dosjen e pasurive të sipërcituara, [disa prej akteve janë dërguar edhe nga subjekti së bashku me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mes të cilave ka rezultuar se investitori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(vjehrri i subjektit) ka dorëzuar (i) formularin e </w:t>
      </w:r>
      <w:proofErr w:type="spellStart"/>
      <w:r w:rsidRPr="00657C9C">
        <w:rPr>
          <w:rFonts w:ascii="Times New Roman" w:hAnsi="Times New Roman" w:cs="Times New Roman"/>
        </w:rPr>
        <w:t>vetëdeklarimit</w:t>
      </w:r>
      <w:proofErr w:type="spellEnd"/>
      <w:r w:rsidRPr="00657C9C">
        <w:rPr>
          <w:rFonts w:ascii="Times New Roman" w:hAnsi="Times New Roman" w:cs="Times New Roman"/>
        </w:rPr>
        <w:t xml:space="preserve"> për legalizimin e objektit </w:t>
      </w:r>
      <w:proofErr w:type="spellStart"/>
      <w:r w:rsidRPr="00657C9C">
        <w:rPr>
          <w:rFonts w:ascii="Times New Roman" w:hAnsi="Times New Roman" w:cs="Times New Roman"/>
        </w:rPr>
        <w:t>informal</w:t>
      </w:r>
      <w:proofErr w:type="spellEnd"/>
      <w:r w:rsidRPr="00657C9C">
        <w:rPr>
          <w:rFonts w:ascii="Times New Roman" w:hAnsi="Times New Roman" w:cs="Times New Roman"/>
        </w:rPr>
        <w:t xml:space="preserve"> datë 15.11.2006; (</w:t>
      </w:r>
      <w:proofErr w:type="spellStart"/>
      <w:r w:rsidRPr="00657C9C">
        <w:rPr>
          <w:rFonts w:ascii="Times New Roman" w:hAnsi="Times New Roman" w:cs="Times New Roman"/>
        </w:rPr>
        <w:t>ii</w:t>
      </w:r>
      <w:proofErr w:type="spellEnd"/>
      <w:r w:rsidRPr="00657C9C">
        <w:rPr>
          <w:rFonts w:ascii="Times New Roman" w:hAnsi="Times New Roman" w:cs="Times New Roman"/>
        </w:rPr>
        <w:t>) akt-kolaudimi të datës 20.10.2006 për objektin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3 kate” me sipërfaqe sheshi 500 m</w:t>
      </w:r>
      <w:r w:rsidRPr="00657C9C">
        <w:rPr>
          <w:rFonts w:ascii="Times New Roman" w:hAnsi="Times New Roman" w:cs="Times New Roman"/>
          <w:vertAlign w:val="superscript"/>
        </w:rPr>
        <w:t>2</w:t>
      </w:r>
      <w:r w:rsidRPr="00657C9C">
        <w:rPr>
          <w:rFonts w:ascii="Times New Roman" w:hAnsi="Times New Roman" w:cs="Times New Roman"/>
        </w:rPr>
        <w:t>, sipërfaqe bodrumi 79 m</w:t>
      </w:r>
      <w:r w:rsidRPr="00657C9C">
        <w:rPr>
          <w:rFonts w:ascii="Times New Roman" w:hAnsi="Times New Roman" w:cs="Times New Roman"/>
          <w:vertAlign w:val="superscript"/>
        </w:rPr>
        <w:t>2</w:t>
      </w:r>
      <w:r w:rsidRPr="00657C9C">
        <w:rPr>
          <w:rFonts w:ascii="Times New Roman" w:hAnsi="Times New Roman" w:cs="Times New Roman"/>
        </w:rPr>
        <w:t>, sipërfaqe ndërtimi e katit përdhe (</w:t>
      </w:r>
      <w:proofErr w:type="spellStart"/>
      <w:r w:rsidRPr="00657C9C">
        <w:rPr>
          <w:rFonts w:ascii="Times New Roman" w:hAnsi="Times New Roman" w:cs="Times New Roman"/>
        </w:rPr>
        <w:t>market</w:t>
      </w:r>
      <w:proofErr w:type="spellEnd"/>
      <w:r w:rsidRPr="00657C9C">
        <w:rPr>
          <w:rFonts w:ascii="Times New Roman" w:hAnsi="Times New Roman" w:cs="Times New Roman"/>
        </w:rPr>
        <w:t>) 251 m</w:t>
      </w:r>
      <w:r w:rsidRPr="00657C9C">
        <w:rPr>
          <w:rFonts w:ascii="Times New Roman" w:hAnsi="Times New Roman" w:cs="Times New Roman"/>
          <w:vertAlign w:val="superscript"/>
        </w:rPr>
        <w:t>2</w:t>
      </w:r>
      <w:r w:rsidRPr="00657C9C">
        <w:rPr>
          <w:rFonts w:ascii="Times New Roman" w:hAnsi="Times New Roman" w:cs="Times New Roman"/>
        </w:rPr>
        <w:t xml:space="preserve"> dhe sipërfaqe e katit të parë (banesë) 304 m</w:t>
      </w:r>
      <w:r w:rsidRPr="00657C9C">
        <w:rPr>
          <w:rFonts w:ascii="Times New Roman" w:hAnsi="Times New Roman" w:cs="Times New Roman"/>
          <w:vertAlign w:val="superscript"/>
        </w:rPr>
        <w:t>2</w:t>
      </w:r>
      <w:r w:rsidRPr="00657C9C">
        <w:rPr>
          <w:rFonts w:ascii="Times New Roman" w:hAnsi="Times New Roman" w:cs="Times New Roman"/>
        </w:rPr>
        <w:t>; (</w:t>
      </w:r>
      <w:proofErr w:type="spellStart"/>
      <w:r w:rsidRPr="00657C9C">
        <w:rPr>
          <w:rFonts w:ascii="Times New Roman" w:hAnsi="Times New Roman" w:cs="Times New Roman"/>
        </w:rPr>
        <w:t>iii</w:t>
      </w:r>
      <w:proofErr w:type="spellEnd"/>
      <w:r w:rsidRPr="00657C9C">
        <w:rPr>
          <w:rFonts w:ascii="Times New Roman" w:hAnsi="Times New Roman" w:cs="Times New Roman"/>
        </w:rPr>
        <w:t>) akt kontrolli të datës</w:t>
      </w:r>
      <w:r w:rsidRPr="00657C9C">
        <w:rPr>
          <w:rFonts w:ascii="Times New Roman" w:hAnsi="Times New Roman" w:cs="Times New Roman"/>
          <w:b/>
          <w:bCs/>
        </w:rPr>
        <w:t xml:space="preserve"> 11.6.2006</w:t>
      </w:r>
      <w:r w:rsidRPr="00657C9C">
        <w:rPr>
          <w:rFonts w:ascii="Times New Roman" w:hAnsi="Times New Roman" w:cs="Times New Roman"/>
        </w:rPr>
        <w:t xml:space="preserve"> nga përfaqësuesit e Seksionit të urbanistikës së Këshillit të Qarkut Fier, të cilët gjatë kontrollit kanë konkluduar se </w:t>
      </w:r>
      <w:r w:rsidRPr="00657C9C">
        <w:rPr>
          <w:rFonts w:ascii="Times New Roman" w:hAnsi="Times New Roman" w:cs="Times New Roman"/>
          <w:b/>
          <w:bCs/>
        </w:rPr>
        <w:t>ka përfunduar objekti</w:t>
      </w:r>
      <w:r w:rsidRPr="00657C9C">
        <w:rPr>
          <w:rFonts w:ascii="Times New Roman" w:hAnsi="Times New Roman" w:cs="Times New Roman"/>
        </w:rPr>
        <w:t xml:space="preserve"> dhe se është zbatuar projekti teknik; (</w:t>
      </w:r>
      <w:proofErr w:type="spellStart"/>
      <w:r w:rsidRPr="00657C9C">
        <w:rPr>
          <w:rFonts w:ascii="Times New Roman" w:hAnsi="Times New Roman" w:cs="Times New Roman"/>
        </w:rPr>
        <w:t>iv</w:t>
      </w:r>
      <w:proofErr w:type="spellEnd"/>
      <w:r w:rsidRPr="00657C9C">
        <w:rPr>
          <w:rFonts w:ascii="Times New Roman" w:hAnsi="Times New Roman" w:cs="Times New Roman"/>
        </w:rPr>
        <w:t>) Leje shfrytëzimi e datës 6.11.2006 i objektit “</w:t>
      </w:r>
      <w:proofErr w:type="spellStart"/>
      <w:r w:rsidRPr="00657C9C">
        <w:rPr>
          <w:rFonts w:ascii="Times New Roman" w:hAnsi="Times New Roman" w:cs="Times New Roman"/>
        </w:rPr>
        <w:t>market</w:t>
      </w:r>
      <w:proofErr w:type="spellEnd"/>
      <w:r w:rsidRPr="00657C9C">
        <w:rPr>
          <w:rFonts w:ascii="Times New Roman" w:hAnsi="Times New Roman" w:cs="Times New Roman"/>
        </w:rPr>
        <w:t xml:space="preserve"> dhe banesë”, ku është cituar se objekti ka filluar funksionimin sipas </w:t>
      </w:r>
      <w:proofErr w:type="spellStart"/>
      <w:r w:rsidRPr="00657C9C">
        <w:rPr>
          <w:rFonts w:ascii="Times New Roman" w:hAnsi="Times New Roman" w:cs="Times New Roman"/>
        </w:rPr>
        <w:t>destinacionit</w:t>
      </w:r>
      <w:proofErr w:type="spellEnd"/>
      <w:r w:rsidRPr="00657C9C">
        <w:rPr>
          <w:rFonts w:ascii="Times New Roman" w:hAnsi="Times New Roman" w:cs="Times New Roman"/>
        </w:rPr>
        <w:t xml:space="preserve"> të miratuar në sheshin dhe lejen e ndërtimit. Në këtë dosje administrohet edhe </w:t>
      </w:r>
      <w:r w:rsidRPr="00657C9C">
        <w:rPr>
          <w:rFonts w:ascii="Times New Roman" w:hAnsi="Times New Roman" w:cs="Times New Roman"/>
          <w:bCs/>
        </w:rPr>
        <w:t>vërtetimi i pasurisë, i sipërpërmendur, në të cilën është shënuar pronësia e vjehrrit dhe bashkëshortit të subjektit, që mban datën e regjistrimit 7.12.2006, për dyqanin dhe paraqet një sipërfaqe prej 251 m</w:t>
      </w:r>
      <w:r w:rsidRPr="00657C9C">
        <w:rPr>
          <w:rFonts w:ascii="Times New Roman" w:hAnsi="Times New Roman" w:cs="Times New Roman"/>
          <w:bCs/>
          <w:vertAlign w:val="superscript"/>
        </w:rPr>
        <w:t>2</w:t>
      </w:r>
      <w:r w:rsidRPr="00657C9C">
        <w:rPr>
          <w:rFonts w:ascii="Times New Roman" w:hAnsi="Times New Roman" w:cs="Times New Roman"/>
          <w:bCs/>
        </w:rPr>
        <w:t>. Sipërfaqja që pasqyron akti i kolaudimit të vitit 2006 nuk përputhet me përshkrimet e miratuara në lejen e sheshit të ndërtimit të vitit 1995, që sheshi ishte 800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ndërsa në vendimin e </w:t>
      </w:r>
      <w:proofErr w:type="spellStart"/>
      <w:r w:rsidRPr="00657C9C">
        <w:rPr>
          <w:rFonts w:ascii="Times New Roman" w:hAnsi="Times New Roman" w:cs="Times New Roman"/>
          <w:bCs/>
        </w:rPr>
        <w:t>KRrT</w:t>
      </w:r>
      <w:proofErr w:type="spellEnd"/>
      <w:r w:rsidRPr="00657C9C">
        <w:rPr>
          <w:rFonts w:ascii="Times New Roman" w:hAnsi="Times New Roman" w:cs="Times New Roman"/>
          <w:bCs/>
        </w:rPr>
        <w:t xml:space="preserve"> Fier që dha lejen e ndërtimit në maj të vitit 2004, nuk ishte shënuar sipërfaqja e ndërtimit, por ishte miratuar si godinë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dhe banesë 3 kat, që më pas u konfirmua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të datës 7.12.2006 me sipërfaqe 251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2D458307" w14:textId="77777777"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 xml:space="preserve">Në procesverbalin e verifikimit në terren të mbajtur nga punonjës të </w:t>
      </w:r>
      <w:proofErr w:type="spellStart"/>
      <w:r w:rsidRPr="00657C9C">
        <w:rPr>
          <w:rFonts w:ascii="Times New Roman" w:hAnsi="Times New Roman" w:cs="Times New Roman"/>
          <w:bCs/>
        </w:rPr>
        <w:t>ALUIZNit</w:t>
      </w:r>
      <w:proofErr w:type="spellEnd"/>
      <w:r w:rsidRPr="00657C9C">
        <w:rPr>
          <w:rFonts w:ascii="Times New Roman" w:hAnsi="Times New Roman" w:cs="Times New Roman"/>
          <w:bCs/>
        </w:rPr>
        <w:t xml:space="preserve"> në datën </w:t>
      </w:r>
      <w:r w:rsidRPr="00657C9C">
        <w:rPr>
          <w:rFonts w:ascii="Times New Roman" w:hAnsi="Times New Roman" w:cs="Times New Roman"/>
          <w:b/>
        </w:rPr>
        <w:t>26.2.2020</w:t>
      </w:r>
      <w:r w:rsidRPr="00657C9C">
        <w:rPr>
          <w:rFonts w:ascii="Times New Roman" w:hAnsi="Times New Roman" w:cs="Times New Roman"/>
          <w:bCs/>
        </w:rPr>
        <w:t>, është shënuar se sipërfaqja e njollës së objektit [lidhet me banesën] është 172 m</w:t>
      </w:r>
      <w:r w:rsidRPr="00657C9C">
        <w:rPr>
          <w:rFonts w:ascii="Times New Roman" w:hAnsi="Times New Roman" w:cs="Times New Roman"/>
          <w:bCs/>
          <w:vertAlign w:val="superscript"/>
        </w:rPr>
        <w:t>2</w:t>
      </w:r>
      <w:r w:rsidRPr="00657C9C">
        <w:rPr>
          <w:rFonts w:ascii="Times New Roman" w:hAnsi="Times New Roman" w:cs="Times New Roman"/>
          <w:bCs/>
        </w:rPr>
        <w:t>, ndërsa ndërtimi pa leje/shtesa që shfrytëzohet për banim, është 350.1m</w:t>
      </w:r>
      <w:r w:rsidRPr="00657C9C">
        <w:rPr>
          <w:rFonts w:ascii="Times New Roman" w:hAnsi="Times New Roman" w:cs="Times New Roman"/>
          <w:bCs/>
          <w:vertAlign w:val="superscript"/>
        </w:rPr>
        <w:t>2</w:t>
      </w:r>
      <w:r w:rsidRPr="00657C9C">
        <w:rPr>
          <w:rFonts w:ascii="Times New Roman" w:hAnsi="Times New Roman" w:cs="Times New Roman"/>
          <w:bCs/>
        </w:rPr>
        <w:t xml:space="preserve"> [kati përdhe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178.1 m</w:t>
      </w:r>
      <w:r w:rsidRPr="00657C9C">
        <w:rPr>
          <w:rFonts w:ascii="Times New Roman" w:hAnsi="Times New Roman" w:cs="Times New Roman"/>
          <w:bCs/>
          <w:vertAlign w:val="superscript"/>
        </w:rPr>
        <w:t>2</w:t>
      </w:r>
      <w:r w:rsidRPr="00657C9C">
        <w:rPr>
          <w:rFonts w:ascii="Times New Roman" w:hAnsi="Times New Roman" w:cs="Times New Roman"/>
          <w:bCs/>
        </w:rPr>
        <w:t xml:space="preserve">]. Në një procesverbal tjetër të verifikimit në terren të ndërtimit </w:t>
      </w:r>
      <w:proofErr w:type="spellStart"/>
      <w:r w:rsidRPr="00657C9C">
        <w:rPr>
          <w:rFonts w:ascii="Times New Roman" w:hAnsi="Times New Roman" w:cs="Times New Roman"/>
          <w:bCs/>
        </w:rPr>
        <w:t>informal</w:t>
      </w:r>
      <w:proofErr w:type="spellEnd"/>
      <w:r w:rsidRPr="00657C9C">
        <w:rPr>
          <w:rFonts w:ascii="Times New Roman" w:hAnsi="Times New Roman" w:cs="Times New Roman"/>
          <w:bCs/>
        </w:rPr>
        <w:t xml:space="preserve"> ekonomik të mbajtur po në datën 26.2.2020, është shënuar se sipërfaqja e njollës është 105.4 m</w:t>
      </w:r>
      <w:r w:rsidRPr="00657C9C">
        <w:rPr>
          <w:rFonts w:ascii="Times New Roman" w:hAnsi="Times New Roman" w:cs="Times New Roman"/>
          <w:bCs/>
          <w:vertAlign w:val="superscript"/>
        </w:rPr>
        <w:t>2</w:t>
      </w:r>
      <w:r w:rsidRPr="00657C9C">
        <w:rPr>
          <w:rFonts w:ascii="Times New Roman" w:hAnsi="Times New Roman" w:cs="Times New Roman"/>
          <w:bCs/>
        </w:rPr>
        <w:t>, me dy kate mbi tokë, për aktivitet ekonomik 201.5m</w:t>
      </w:r>
      <w:r w:rsidRPr="00657C9C">
        <w:rPr>
          <w:rFonts w:ascii="Times New Roman" w:hAnsi="Times New Roman" w:cs="Times New Roman"/>
          <w:bCs/>
          <w:vertAlign w:val="superscript"/>
        </w:rPr>
        <w:t>2</w:t>
      </w:r>
      <w:r w:rsidRPr="00657C9C">
        <w:rPr>
          <w:rFonts w:ascii="Times New Roman" w:hAnsi="Times New Roman" w:cs="Times New Roman"/>
          <w:bCs/>
        </w:rPr>
        <w:t>, e ndarë në: kati përdhe 105.4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96.1m</w:t>
      </w:r>
      <w:r w:rsidRPr="00657C9C">
        <w:rPr>
          <w:rFonts w:ascii="Times New Roman" w:hAnsi="Times New Roman" w:cs="Times New Roman"/>
          <w:bCs/>
          <w:vertAlign w:val="superscript"/>
        </w:rPr>
        <w:t>2</w:t>
      </w:r>
      <w:r w:rsidRPr="00657C9C">
        <w:rPr>
          <w:rFonts w:ascii="Times New Roman" w:hAnsi="Times New Roman" w:cs="Times New Roman"/>
          <w:bCs/>
        </w:rPr>
        <w:t>.</w:t>
      </w:r>
    </w:p>
    <w:p w14:paraId="288BD8FB" w14:textId="77777777" w:rsidR="005F3F23" w:rsidRPr="00657C9C" w:rsidRDefault="00D13AE5" w:rsidP="005F3F23">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 xml:space="preserve">Nga ana tjetër, ajo çka është shënuar nga ALUIZN-i në vitin 2020, evidentohet edhe nga </w:t>
      </w:r>
      <w:proofErr w:type="spellStart"/>
      <w:r w:rsidRPr="00657C9C">
        <w:rPr>
          <w:rFonts w:ascii="Times New Roman" w:hAnsi="Times New Roman" w:cs="Times New Roman"/>
          <w:bCs/>
        </w:rPr>
        <w:t>ortofotot</w:t>
      </w:r>
      <w:proofErr w:type="spellEnd"/>
      <w:r w:rsidRPr="00657C9C">
        <w:rPr>
          <w:rFonts w:ascii="Times New Roman" w:hAnsi="Times New Roman" w:cs="Times New Roman"/>
          <w:bCs/>
        </w:rPr>
        <w:t xml:space="preserve"> dhe konfirmohet edhe nga shkresa e parë e ASHK-së e datës 14.9.2021, që bëhet fjalë për dy godina të ndryshme. ASHK-ja Fier e konfirmon pasurinë me nr. </w:t>
      </w:r>
      <w:r w:rsidRPr="00657C9C">
        <w:rPr>
          <w:rFonts w:ascii="Times New Roman" w:hAnsi="Times New Roman" w:cs="Times New Roman"/>
          <w:b/>
        </w:rPr>
        <w:t>11/37-ND</w:t>
      </w:r>
      <w:r w:rsidRPr="00657C9C">
        <w:rPr>
          <w:rFonts w:ascii="Times New Roman" w:hAnsi="Times New Roman" w:cs="Times New Roman"/>
          <w:bCs/>
        </w:rPr>
        <w:t xml:space="preserve"> me sipërfaqe </w:t>
      </w:r>
      <w:r w:rsidRPr="00657C9C">
        <w:rPr>
          <w:rFonts w:ascii="Times New Roman" w:hAnsi="Times New Roman" w:cs="Times New Roman"/>
          <w:bCs/>
        </w:rPr>
        <w:lastRenderedPageBreak/>
        <w:t>totale 172 m</w:t>
      </w:r>
      <w:r w:rsidRPr="00657C9C">
        <w:rPr>
          <w:rFonts w:ascii="Times New Roman" w:hAnsi="Times New Roman" w:cs="Times New Roman"/>
          <w:bCs/>
          <w:vertAlign w:val="superscript"/>
        </w:rPr>
        <w:t>2</w:t>
      </w:r>
      <w:r w:rsidRPr="00657C9C">
        <w:rPr>
          <w:rFonts w:ascii="Times New Roman" w:hAnsi="Times New Roman" w:cs="Times New Roman"/>
          <w:bCs/>
        </w:rPr>
        <w:t>, dhe me përshkrimin “godinë banimi 2 kate”: kati përdhe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178.1 m</w:t>
      </w:r>
      <w:r w:rsidRPr="00657C9C">
        <w:rPr>
          <w:rFonts w:ascii="Times New Roman" w:hAnsi="Times New Roman" w:cs="Times New Roman"/>
          <w:vertAlign w:val="superscript"/>
        </w:rPr>
        <w:t>2</w:t>
      </w:r>
      <w:r w:rsidRPr="00657C9C">
        <w:rPr>
          <w:rFonts w:ascii="Times New Roman" w:hAnsi="Times New Roman" w:cs="Times New Roman"/>
          <w:bCs/>
        </w:rPr>
        <w:t xml:space="preserve">. Ndërsa për pasurinë me nr. </w:t>
      </w:r>
      <w:r w:rsidRPr="00657C9C">
        <w:rPr>
          <w:rFonts w:ascii="Times New Roman" w:hAnsi="Times New Roman" w:cs="Times New Roman"/>
          <w:b/>
        </w:rPr>
        <w:t>11/37-ND1</w:t>
      </w:r>
      <w:r w:rsidRPr="00657C9C">
        <w:rPr>
          <w:rFonts w:ascii="Times New Roman" w:hAnsi="Times New Roman" w:cs="Times New Roman"/>
          <w:bCs/>
        </w:rPr>
        <w:t>, pasqyron një sipërfaqe totale 105.4 m</w:t>
      </w:r>
      <w:r w:rsidRPr="00657C9C">
        <w:rPr>
          <w:rFonts w:ascii="Times New Roman" w:hAnsi="Times New Roman" w:cs="Times New Roman"/>
          <w:bCs/>
          <w:vertAlign w:val="superscript"/>
        </w:rPr>
        <w:t>2</w:t>
      </w:r>
      <w:r w:rsidRPr="00657C9C">
        <w:rPr>
          <w:rFonts w:ascii="Times New Roman" w:hAnsi="Times New Roman" w:cs="Times New Roman"/>
          <w:bCs/>
        </w:rPr>
        <w:t>, me përshkrim të veçantë “godinë ekonomike 2 kate”: kati përdhe 105.4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kati i parë 96.1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6C33FB38" w14:textId="4A272A6B" w:rsidR="001C70B0" w:rsidRPr="00657C9C" w:rsidRDefault="00D13AE5" w:rsidP="00DF2D82">
      <w:pPr>
        <w:pStyle w:val="ListParagraph"/>
        <w:numPr>
          <w:ilvl w:val="2"/>
          <w:numId w:val="1"/>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hAnsi="Times New Roman" w:cs="Times New Roman"/>
          <w:bCs/>
        </w:rPr>
        <w:t>Për sa më lart, trupi gjykues mund t</w:t>
      </w:r>
      <w:r w:rsidR="00657C9C" w:rsidRPr="00657C9C">
        <w:rPr>
          <w:rFonts w:ascii="Times New Roman" w:hAnsi="Times New Roman" w:cs="Times New Roman"/>
          <w:bCs/>
        </w:rPr>
        <w:t>ë</w:t>
      </w:r>
      <w:r w:rsidRPr="00657C9C">
        <w:rPr>
          <w:rFonts w:ascii="Times New Roman" w:hAnsi="Times New Roman" w:cs="Times New Roman"/>
          <w:bCs/>
        </w:rPr>
        <w:t xml:space="preserve"> mbaj</w:t>
      </w:r>
      <w:r w:rsidR="00657C9C" w:rsidRPr="00657C9C">
        <w:rPr>
          <w:rFonts w:ascii="Times New Roman" w:hAnsi="Times New Roman" w:cs="Times New Roman"/>
          <w:bCs/>
        </w:rPr>
        <w:t>ë</w:t>
      </w:r>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konsideratë </w:t>
      </w:r>
      <w:r w:rsidR="005E66FE" w:rsidRPr="00657C9C">
        <w:rPr>
          <w:rFonts w:ascii="Times New Roman" w:hAnsi="Times New Roman" w:cs="Times New Roman"/>
          <w:bCs/>
        </w:rPr>
        <w:t xml:space="preserve">edhe </w:t>
      </w:r>
      <w:r w:rsidRPr="00657C9C">
        <w:rPr>
          <w:rFonts w:ascii="Times New Roman" w:hAnsi="Times New Roman" w:cs="Times New Roman"/>
          <w:bCs/>
        </w:rPr>
        <w:t>se n</w:t>
      </w:r>
      <w:r w:rsidR="00657C9C" w:rsidRPr="00657C9C">
        <w:rPr>
          <w:rFonts w:ascii="Times New Roman" w:hAnsi="Times New Roman" w:cs="Times New Roman"/>
          <w:bCs/>
        </w:rPr>
        <w:t>ë</w:t>
      </w:r>
      <w:r w:rsidRPr="00657C9C">
        <w:rPr>
          <w:rFonts w:ascii="Times New Roman" w:hAnsi="Times New Roman" w:cs="Times New Roman"/>
          <w:bCs/>
        </w:rPr>
        <w:t xml:space="preserve"> vitin 2020 familja e subjektit u investua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regjistrimit t</w:t>
      </w:r>
      <w:r w:rsidR="00657C9C" w:rsidRPr="00657C9C">
        <w:rPr>
          <w:rFonts w:ascii="Times New Roman" w:hAnsi="Times New Roman" w:cs="Times New Roman"/>
          <w:bCs/>
        </w:rPr>
        <w:t>ë</w:t>
      </w:r>
      <w:r w:rsidRPr="00657C9C">
        <w:rPr>
          <w:rFonts w:ascii="Times New Roman" w:hAnsi="Times New Roman" w:cs="Times New Roman"/>
          <w:bCs/>
        </w:rPr>
        <w:t xml:space="preserve"> pasurisë, q</w:t>
      </w:r>
      <w:r w:rsidR="00657C9C" w:rsidRPr="00657C9C">
        <w:rPr>
          <w:rFonts w:ascii="Times New Roman" w:hAnsi="Times New Roman" w:cs="Times New Roman"/>
          <w:bCs/>
        </w:rPr>
        <w:t>ë</w:t>
      </w:r>
      <w:r w:rsidRPr="00657C9C">
        <w:rPr>
          <w:rFonts w:ascii="Times New Roman" w:hAnsi="Times New Roman" w:cs="Times New Roman"/>
          <w:bCs/>
        </w:rPr>
        <w:t xml:space="preserve"> ishte e regjistruar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vitit 2006, madje subjekti e pranon se ndryshimet janë kryer gjatë procesit t</w:t>
      </w:r>
      <w:r w:rsidR="00657C9C" w:rsidRPr="00657C9C">
        <w:rPr>
          <w:rFonts w:ascii="Times New Roman" w:hAnsi="Times New Roman" w:cs="Times New Roman"/>
          <w:bCs/>
        </w:rPr>
        <w:t>ë</w:t>
      </w:r>
      <w:r w:rsidRPr="00657C9C">
        <w:rPr>
          <w:rFonts w:ascii="Times New Roman" w:hAnsi="Times New Roman" w:cs="Times New Roman"/>
          <w:bCs/>
        </w:rPr>
        <w:t xml:space="preserve"> rivlerësimit. Mbi bazën e kërkesës s</w:t>
      </w:r>
      <w:r w:rsidR="00657C9C" w:rsidRPr="00657C9C">
        <w:rPr>
          <w:rFonts w:ascii="Times New Roman" w:hAnsi="Times New Roman" w:cs="Times New Roman"/>
          <w:bCs/>
        </w:rPr>
        <w:t>ë</w:t>
      </w:r>
      <w:r w:rsidRPr="00657C9C">
        <w:rPr>
          <w:rFonts w:ascii="Times New Roman" w:hAnsi="Times New Roman" w:cs="Times New Roman"/>
          <w:bCs/>
        </w:rPr>
        <w:t xml:space="preserve"> familjarëve t</w:t>
      </w:r>
      <w:r w:rsidR="00657C9C" w:rsidRPr="00657C9C">
        <w:rPr>
          <w:rFonts w:ascii="Times New Roman" w:hAnsi="Times New Roman" w:cs="Times New Roman"/>
          <w:bCs/>
        </w:rPr>
        <w:t>ë</w:t>
      </w:r>
      <w:r w:rsidRPr="00657C9C">
        <w:rPr>
          <w:rFonts w:ascii="Times New Roman" w:hAnsi="Times New Roman" w:cs="Times New Roman"/>
          <w:bCs/>
        </w:rPr>
        <w:t xml:space="preserve"> subjektit, me urdhrin e Drejtuesit t</w:t>
      </w:r>
      <w:r w:rsidR="00657C9C" w:rsidRPr="00657C9C">
        <w:rPr>
          <w:rFonts w:ascii="Times New Roman" w:hAnsi="Times New Roman" w:cs="Times New Roman"/>
          <w:bCs/>
        </w:rPr>
        <w:t>ë</w:t>
      </w:r>
      <w:r w:rsidRPr="00657C9C">
        <w:rPr>
          <w:rFonts w:ascii="Times New Roman" w:hAnsi="Times New Roman" w:cs="Times New Roman"/>
          <w:bCs/>
        </w:rPr>
        <w:t xml:space="preserve"> ASHK Fier dat</w:t>
      </w:r>
      <w:r w:rsidR="00657C9C" w:rsidRPr="00657C9C">
        <w:rPr>
          <w:rFonts w:ascii="Times New Roman" w:hAnsi="Times New Roman" w:cs="Times New Roman"/>
          <w:bCs/>
        </w:rPr>
        <w:t>ë</w:t>
      </w:r>
      <w:r w:rsidRPr="00657C9C">
        <w:rPr>
          <w:rFonts w:ascii="Times New Roman" w:hAnsi="Times New Roman" w:cs="Times New Roman"/>
          <w:bCs/>
        </w:rPr>
        <w:t xml:space="preserve"> 26.2.2020 “</w:t>
      </w:r>
      <w:r w:rsidRPr="00657C9C">
        <w:rPr>
          <w:rFonts w:ascii="Times New Roman" w:hAnsi="Times New Roman" w:cs="Times New Roman"/>
          <w:bCs/>
          <w:i/>
          <w:iCs/>
        </w:rPr>
        <w:t>Për një ndryshim n</w:t>
      </w:r>
      <w:r w:rsidR="00657C9C" w:rsidRPr="00657C9C">
        <w:rPr>
          <w:rFonts w:ascii="Times New Roman" w:hAnsi="Times New Roman" w:cs="Times New Roman"/>
          <w:bCs/>
          <w:i/>
          <w:iCs/>
        </w:rPr>
        <w:t>ë</w:t>
      </w:r>
      <w:r w:rsidRPr="00657C9C">
        <w:rPr>
          <w:rFonts w:ascii="Times New Roman" w:hAnsi="Times New Roman" w:cs="Times New Roman"/>
          <w:bCs/>
          <w:i/>
          <w:iCs/>
        </w:rPr>
        <w:t xml:space="preserve"> bazën </w:t>
      </w:r>
      <w:proofErr w:type="spellStart"/>
      <w:r w:rsidRPr="00657C9C">
        <w:rPr>
          <w:rFonts w:ascii="Times New Roman" w:hAnsi="Times New Roman" w:cs="Times New Roman"/>
          <w:bCs/>
          <w:i/>
          <w:iCs/>
        </w:rPr>
        <w:t>dixhitale</w:t>
      </w:r>
      <w:proofErr w:type="spellEnd"/>
      <w:r w:rsidRPr="00657C9C">
        <w:rPr>
          <w:rFonts w:ascii="Times New Roman" w:hAnsi="Times New Roman" w:cs="Times New Roman"/>
          <w:bCs/>
          <w:i/>
          <w:iCs/>
        </w:rPr>
        <w:t xml:space="preserve">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w:t>
      </w:r>
      <w:proofErr w:type="spellStart"/>
      <w:r w:rsidRPr="00657C9C">
        <w:rPr>
          <w:rFonts w:ascii="Times New Roman" w:hAnsi="Times New Roman" w:cs="Times New Roman"/>
          <w:bCs/>
          <w:i/>
          <w:iCs/>
        </w:rPr>
        <w:t>t</w:t>
      </w:r>
      <w:r w:rsidR="00657C9C" w:rsidRPr="00657C9C">
        <w:rPr>
          <w:rFonts w:ascii="Times New Roman" w:hAnsi="Times New Roman" w:cs="Times New Roman"/>
          <w:bCs/>
          <w:i/>
          <w:iCs/>
        </w:rPr>
        <w:t>ë</w:t>
      </w:r>
      <w:proofErr w:type="spellEnd"/>
      <w:r w:rsidRPr="00657C9C">
        <w:rPr>
          <w:rFonts w:ascii="Times New Roman" w:hAnsi="Times New Roman" w:cs="Times New Roman"/>
          <w:bCs/>
          <w:i/>
          <w:iCs/>
        </w:rPr>
        <w:t xml:space="preserve"> dhënave</w:t>
      </w:r>
      <w:r w:rsidRPr="00657C9C">
        <w:rPr>
          <w:rFonts w:ascii="Times New Roman" w:hAnsi="Times New Roman" w:cs="Times New Roman"/>
          <w:bCs/>
        </w:rPr>
        <w:t>”, u krye ndarja e praktikave dhe regjistrimi i pasurisë edhe n</w:t>
      </w:r>
      <w:r w:rsidR="00657C9C" w:rsidRPr="00657C9C">
        <w:rPr>
          <w:rFonts w:ascii="Times New Roman" w:hAnsi="Times New Roman" w:cs="Times New Roman"/>
          <w:bCs/>
        </w:rPr>
        <w:t>ë</w:t>
      </w:r>
      <w:r w:rsidRPr="00657C9C">
        <w:rPr>
          <w:rFonts w:ascii="Times New Roman" w:hAnsi="Times New Roman" w:cs="Times New Roman"/>
          <w:bCs/>
        </w:rPr>
        <w:t xml:space="preserve"> emër t</w:t>
      </w:r>
      <w:r w:rsidR="00657C9C" w:rsidRPr="00657C9C">
        <w:rPr>
          <w:rFonts w:ascii="Times New Roman" w:hAnsi="Times New Roman" w:cs="Times New Roman"/>
          <w:bCs/>
        </w:rPr>
        <w:t>ë</w:t>
      </w:r>
      <w:r w:rsidRPr="00657C9C">
        <w:rPr>
          <w:rFonts w:ascii="Times New Roman" w:hAnsi="Times New Roman" w:cs="Times New Roman"/>
          <w:bCs/>
        </w:rPr>
        <w:t xml:space="preserve"> subjektit, pavarësisht se ajo dorëzoi një </w:t>
      </w:r>
      <w:r w:rsidR="00336301" w:rsidRPr="00657C9C">
        <w:rPr>
          <w:rFonts w:ascii="Times New Roman" w:hAnsi="Times New Roman" w:cs="Times New Roman"/>
          <w:bCs/>
        </w:rPr>
        <w:t>deklaratë</w:t>
      </w:r>
      <w:r w:rsidRPr="00657C9C">
        <w:rPr>
          <w:rFonts w:ascii="Times New Roman" w:hAnsi="Times New Roman" w:cs="Times New Roman"/>
          <w:bCs/>
        </w:rPr>
        <w:t xml:space="preserve"> noteriale [dat</w:t>
      </w:r>
      <w:r w:rsidR="00657C9C" w:rsidRPr="00657C9C">
        <w:rPr>
          <w:rFonts w:ascii="Times New Roman" w:hAnsi="Times New Roman" w:cs="Times New Roman"/>
          <w:bCs/>
        </w:rPr>
        <w:t>ë</w:t>
      </w:r>
      <w:r w:rsidRPr="00657C9C">
        <w:rPr>
          <w:rFonts w:ascii="Times New Roman" w:hAnsi="Times New Roman" w:cs="Times New Roman"/>
          <w:bCs/>
        </w:rPr>
        <w:t xml:space="preserve"> 22.2.2020] q</w:t>
      </w:r>
      <w:r w:rsidR="00657C9C" w:rsidRPr="00657C9C">
        <w:rPr>
          <w:rFonts w:ascii="Times New Roman" w:hAnsi="Times New Roman" w:cs="Times New Roman"/>
          <w:bCs/>
        </w:rPr>
        <w:t>ë</w:t>
      </w:r>
      <w:r w:rsidRPr="00657C9C">
        <w:rPr>
          <w:rFonts w:ascii="Times New Roman" w:hAnsi="Times New Roman" w:cs="Times New Roman"/>
          <w:bCs/>
        </w:rPr>
        <w:t xml:space="preserve"> hiqte </w:t>
      </w:r>
      <w:r w:rsidR="00336301" w:rsidRPr="00657C9C">
        <w:rPr>
          <w:rFonts w:ascii="Times New Roman" w:hAnsi="Times New Roman" w:cs="Times New Roman"/>
          <w:bCs/>
        </w:rPr>
        <w:t>dorë</w:t>
      </w:r>
      <w:r w:rsidRPr="00657C9C">
        <w:rPr>
          <w:rFonts w:ascii="Times New Roman" w:hAnsi="Times New Roman" w:cs="Times New Roman"/>
          <w:bCs/>
        </w:rPr>
        <w:t xml:space="preserve"> nga pronësia. Pavarësisht deklaratës s</w:t>
      </w:r>
      <w:r w:rsidR="00657C9C" w:rsidRPr="00657C9C">
        <w:rPr>
          <w:rFonts w:ascii="Times New Roman" w:hAnsi="Times New Roman" w:cs="Times New Roman"/>
          <w:bCs/>
        </w:rPr>
        <w:t>ë</w:t>
      </w:r>
      <w:r w:rsidRPr="00657C9C">
        <w:rPr>
          <w:rFonts w:ascii="Times New Roman" w:hAnsi="Times New Roman" w:cs="Times New Roman"/>
          <w:bCs/>
        </w:rPr>
        <w:t xml:space="preserve"> heqjes dor</w:t>
      </w:r>
      <w:r w:rsidR="00657C9C" w:rsidRPr="00657C9C">
        <w:rPr>
          <w:rFonts w:ascii="Times New Roman" w:hAnsi="Times New Roman" w:cs="Times New Roman"/>
          <w:bCs/>
        </w:rPr>
        <w:t>ë</w:t>
      </w:r>
      <w:r w:rsidRPr="00657C9C">
        <w:rPr>
          <w:rFonts w:ascii="Times New Roman" w:hAnsi="Times New Roman" w:cs="Times New Roman"/>
          <w:bCs/>
        </w:rPr>
        <w:t>, kartela e pasurisë e vitit 2021, paraqet si pronare edhe subjektin e rivlerësimit, për faktin se pjesa e dyt</w:t>
      </w:r>
      <w:r w:rsidR="00657C9C" w:rsidRPr="00657C9C">
        <w:rPr>
          <w:rFonts w:ascii="Times New Roman" w:hAnsi="Times New Roman" w:cs="Times New Roman"/>
          <w:bCs/>
        </w:rPr>
        <w:t>ë</w:t>
      </w:r>
      <w:r w:rsidRPr="00657C9C">
        <w:rPr>
          <w:rFonts w:ascii="Times New Roman" w:hAnsi="Times New Roman" w:cs="Times New Roman"/>
          <w:bCs/>
        </w:rPr>
        <w:t xml:space="preserve"> e pasurisë u ndërtua gjatë kohës q</w:t>
      </w:r>
      <w:r w:rsidR="00657C9C" w:rsidRPr="00657C9C">
        <w:rPr>
          <w:rFonts w:ascii="Times New Roman" w:hAnsi="Times New Roman" w:cs="Times New Roman"/>
          <w:bCs/>
        </w:rPr>
        <w:t>ë</w:t>
      </w:r>
      <w:r w:rsidRPr="00657C9C">
        <w:rPr>
          <w:rFonts w:ascii="Times New Roman" w:hAnsi="Times New Roman" w:cs="Times New Roman"/>
          <w:bCs/>
        </w:rPr>
        <w:t xml:space="preserve"> subjekti ishte e martuar.</w:t>
      </w:r>
    </w:p>
    <w:p w14:paraId="190814AD" w14:textId="36A0CF8A" w:rsidR="005E66FE" w:rsidRPr="00657C9C" w:rsidRDefault="005E66FE">
      <w:pPr>
        <w:pStyle w:val="ListParagraph"/>
        <w:numPr>
          <w:ilvl w:val="1"/>
          <w:numId w:val="1"/>
        </w:numPr>
        <w:tabs>
          <w:tab w:val="left" w:pos="142"/>
        </w:tabs>
        <w:spacing w:before="240" w:after="120"/>
        <w:ind w:left="0" w:firstLine="142"/>
        <w:contextualSpacing w:val="0"/>
        <w:jc w:val="both"/>
        <w:rPr>
          <w:rFonts w:ascii="Times New Roman" w:hAnsi="Times New Roman" w:cs="Times New Roman"/>
          <w:b/>
          <w:i/>
          <w:iCs/>
        </w:rPr>
      </w:pPr>
      <w:r w:rsidRPr="00657C9C">
        <w:rPr>
          <w:rFonts w:ascii="Times New Roman" w:hAnsi="Times New Roman" w:cs="Times New Roman"/>
          <w:b/>
          <w:i/>
          <w:iCs/>
        </w:rPr>
        <w:t>N</w:t>
      </w:r>
      <w:r w:rsidR="00657C9C" w:rsidRPr="00657C9C">
        <w:rPr>
          <w:rFonts w:ascii="Times New Roman" w:hAnsi="Times New Roman" w:cs="Times New Roman"/>
          <w:b/>
          <w:i/>
          <w:iCs/>
        </w:rPr>
        <w:t>ë</w:t>
      </w:r>
      <w:r w:rsidRPr="00657C9C">
        <w:rPr>
          <w:rFonts w:ascii="Times New Roman" w:hAnsi="Times New Roman" w:cs="Times New Roman"/>
          <w:b/>
          <w:i/>
          <w:iCs/>
        </w:rPr>
        <w:t xml:space="preserve"> lidhje me koston e ndërtimit, </w:t>
      </w:r>
    </w:p>
    <w:p w14:paraId="3AF52AA7" w14:textId="696F7123" w:rsidR="005E66FE" w:rsidRPr="00657C9C" w:rsidRDefault="005E66FE" w:rsidP="00372CE4">
      <w:pPr>
        <w:pStyle w:val="ListParagraph"/>
        <w:numPr>
          <w:ilvl w:val="0"/>
          <w:numId w:val="14"/>
        </w:numPr>
        <w:spacing w:before="120" w:after="120"/>
        <w:ind w:left="0" w:firstLine="357"/>
        <w:contextualSpacing w:val="0"/>
        <w:jc w:val="both"/>
        <w:rPr>
          <w:rFonts w:ascii="Times New Roman" w:hAnsi="Times New Roman" w:cs="Times New Roman"/>
        </w:rPr>
      </w:pPr>
      <w:r w:rsidRPr="00657C9C">
        <w:rPr>
          <w:rFonts w:ascii="Times New Roman" w:hAnsi="Times New Roman" w:cs="Times New Roman"/>
          <w:bCs/>
        </w:rPr>
        <w:t>Në deklaratën para fillimit të detyrës si prokurore në vitin, subjekti i rivlerësimit deklaroi pasurinë objekt analize, me sipërfaqe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me vlerë </w:t>
      </w:r>
      <w:r w:rsidRPr="00657C9C">
        <w:rPr>
          <w:rFonts w:ascii="Times New Roman" w:hAnsi="Times New Roman" w:cs="Times New Roman"/>
          <w:b/>
          <w:bCs/>
        </w:rPr>
        <w:t>250.000 euro</w:t>
      </w:r>
      <w:r w:rsidRPr="00657C9C">
        <w:rPr>
          <w:rFonts w:ascii="Times New Roman" w:hAnsi="Times New Roman" w:cs="Times New Roman"/>
        </w:rPr>
        <w:t xml:space="preserve">. Sipërfaqja e deklaruar nga subjekti, përputhet me sipërfaqen e pasqyruar në vërtetimin </w:t>
      </w:r>
      <w:proofErr w:type="spellStart"/>
      <w:r w:rsidRPr="00657C9C">
        <w:rPr>
          <w:rFonts w:ascii="Times New Roman" w:hAnsi="Times New Roman" w:cs="Times New Roman"/>
        </w:rPr>
        <w:t>hipotekor</w:t>
      </w:r>
      <w:proofErr w:type="spellEnd"/>
      <w:r w:rsidRPr="00657C9C">
        <w:rPr>
          <w:rFonts w:ascii="Times New Roman" w:hAnsi="Times New Roman" w:cs="Times New Roman"/>
        </w:rPr>
        <w:t xml:space="preserve"> të nëntorit 2006, të lëshuar pas ndërtimit të pjesës së dytë të godinës. Sidoqoftë, vlera e deklaruar në këtë deklaratë nuk përputhet me vlerën e deklaruar nga vjehrri në formularin e rivlerësimit në vitin 2012. Në këtë formular, nga vjehrri i subjektit është shënuar se vlera e pasurisë së regjistruar në vitin 2006, është 7.265.948 lekë, pra një vlerë shumë më e vogël se ajo e deklaruar nga subjekti në vitin 2007, madje më e vogël edhe se vlera e deklaruar në deklaratën e parë të vitit 2003, dhe më shumë se dy herë më e lartë se vlera e rivlerësuar. Shpjegimet e subjektit se ajo deklaroi vlerën </w:t>
      </w:r>
      <w:r w:rsidRPr="00657C9C">
        <w:rPr>
          <w:rFonts w:ascii="Times New Roman" w:hAnsi="Times New Roman" w:cs="Times New Roman"/>
          <w:i/>
          <w:iCs/>
        </w:rPr>
        <w:t xml:space="preserve">e menduar </w:t>
      </w:r>
      <w:r w:rsidRPr="00657C9C">
        <w:rPr>
          <w:rFonts w:ascii="Times New Roman" w:hAnsi="Times New Roman" w:cs="Times New Roman"/>
        </w:rPr>
        <w:t xml:space="preserve">të tregut, nuk janë bindëse, pasi vlera e tregut më së paku duhet të përafrohej me çmimet e referencës së asaj kohë, që nënkupton një vlerë sa ajo e rivlerësuar 11 milion lekë, por 250.000 euro është përtej dyshit të vlerës së tregut. </w:t>
      </w:r>
    </w:p>
    <w:p w14:paraId="6A720E59" w14:textId="3EDD863C" w:rsidR="005E66FE" w:rsidRPr="00657C9C" w:rsidRDefault="004D6720" w:rsidP="00372CE4">
      <w:pPr>
        <w:pStyle w:val="ListParagraph"/>
        <w:numPr>
          <w:ilvl w:val="0"/>
          <w:numId w:val="14"/>
        </w:numPr>
        <w:spacing w:before="120" w:after="120"/>
        <w:ind w:left="0" w:firstLine="357"/>
        <w:contextualSpacing w:val="0"/>
        <w:jc w:val="both"/>
        <w:rPr>
          <w:rFonts w:ascii="Times New Roman" w:hAnsi="Times New Roman" w:cs="Times New Roman"/>
        </w:rPr>
      </w:pPr>
      <w:r>
        <w:rPr>
          <w:rFonts w:ascii="Times New Roman" w:hAnsi="Times New Roman" w:cs="Times New Roman"/>
          <w:bCs/>
        </w:rPr>
        <w:t>N</w:t>
      </w:r>
      <w:r w:rsidR="005E66FE" w:rsidRPr="00657C9C">
        <w:rPr>
          <w:rFonts w:ascii="Times New Roman" w:hAnsi="Times New Roman" w:cs="Times New Roman"/>
          <w:bCs/>
        </w:rPr>
        <w:t>ë përgjigjet e pyetësorit nr. 2, subjekti dorëzoi n</w:t>
      </w:r>
      <w:r w:rsidR="00657C9C" w:rsidRPr="00657C9C">
        <w:rPr>
          <w:rFonts w:ascii="Times New Roman" w:hAnsi="Times New Roman" w:cs="Times New Roman"/>
          <w:bCs/>
        </w:rPr>
        <w:t>ë</w:t>
      </w:r>
      <w:r w:rsidR="005E66FE" w:rsidRPr="00657C9C">
        <w:rPr>
          <w:rFonts w:ascii="Times New Roman" w:hAnsi="Times New Roman" w:cs="Times New Roman"/>
          <w:bCs/>
        </w:rPr>
        <w:t xml:space="preserve"> Komision raportin e vlerësimit tekniko-financiar, sipas t</w:t>
      </w:r>
      <w:r w:rsidR="00657C9C" w:rsidRPr="00657C9C">
        <w:rPr>
          <w:rFonts w:ascii="Times New Roman" w:hAnsi="Times New Roman" w:cs="Times New Roman"/>
          <w:bCs/>
        </w:rPr>
        <w:t>ë</w:t>
      </w:r>
      <w:r w:rsidR="005E66FE" w:rsidRPr="00657C9C">
        <w:rPr>
          <w:rFonts w:ascii="Times New Roman" w:hAnsi="Times New Roman" w:cs="Times New Roman"/>
          <w:bCs/>
        </w:rPr>
        <w:t xml:space="preserve"> cilit kostoja e përllogaritur është në një vlerë të ndryshme nga ajo e deklaruar nga subjekti në deklaratën </w:t>
      </w:r>
      <w:proofErr w:type="spellStart"/>
      <w:r w:rsidR="005E66FE" w:rsidRPr="00657C9C">
        <w:rPr>
          <w:rFonts w:ascii="Times New Roman" w:hAnsi="Times New Roman" w:cs="Times New Roman"/>
          <w:bCs/>
        </w:rPr>
        <w:t>vetting</w:t>
      </w:r>
      <w:proofErr w:type="spellEnd"/>
      <w:r w:rsidR="005E66FE" w:rsidRPr="00657C9C">
        <w:rPr>
          <w:rFonts w:ascii="Times New Roman" w:hAnsi="Times New Roman" w:cs="Times New Roman"/>
          <w:bCs/>
        </w:rPr>
        <w:t xml:space="preserve">; nga vlera e shënuar nga vjehrri në deklarimin për rivlerësim; sikurse është e ndryshme edhe nga vlera e rivlerësuar. Konkretisht, referuar faqes 23 të raportit të ekspertimit, vlera e shpenzimeve 1994 – 1998 është shënuar 1.356.340,34 lekë. Për periudhën 2004 – 2006, ekspertët i janë referuar vlerave të manualit të miratuar në vitin 2010, dhe </w:t>
      </w:r>
      <w:proofErr w:type="spellStart"/>
      <w:r w:rsidR="005E66FE" w:rsidRPr="00657C9C">
        <w:rPr>
          <w:rFonts w:ascii="Times New Roman" w:hAnsi="Times New Roman" w:cs="Times New Roman"/>
          <w:bCs/>
        </w:rPr>
        <w:t>konkludojnë</w:t>
      </w:r>
      <w:proofErr w:type="spellEnd"/>
      <w:r w:rsidR="005E66FE" w:rsidRPr="00657C9C">
        <w:rPr>
          <w:rFonts w:ascii="Times New Roman" w:hAnsi="Times New Roman" w:cs="Times New Roman"/>
          <w:bCs/>
        </w:rPr>
        <w:t xml:space="preserve"> që: </w:t>
      </w:r>
      <w:r w:rsidR="005E66FE" w:rsidRPr="00657C9C">
        <w:rPr>
          <w:rFonts w:ascii="Times New Roman" w:hAnsi="Times New Roman" w:cs="Times New Roman"/>
          <w:bCs/>
          <w:i/>
          <w:iCs/>
        </w:rPr>
        <w:t>edhe sikur të aplikoheshin këto vlera</w:t>
      </w:r>
      <w:r w:rsidR="005E66FE" w:rsidRPr="00657C9C">
        <w:rPr>
          <w:rFonts w:ascii="Times New Roman" w:hAnsi="Times New Roman" w:cs="Times New Roman"/>
          <w:bCs/>
        </w:rPr>
        <w:t>, vlera e pasurisë do të ishte 2.001.955.28 lekë, me ndarjen e përqindjeve të punimit sipas shpjegimeve të subjektit. Sipas ekspertëve, në total, kostoja e ndërtimit nga viti 1994 – 2006 është 4.017.936.73 lekë, një vlerë e re, e pa pasqyruar më parë, për m</w:t>
      </w:r>
      <w:r w:rsidR="00657C9C" w:rsidRPr="00657C9C">
        <w:rPr>
          <w:rFonts w:ascii="Times New Roman" w:hAnsi="Times New Roman" w:cs="Times New Roman"/>
          <w:bCs/>
        </w:rPr>
        <w:t>ë</w:t>
      </w:r>
      <w:r w:rsidR="005E66FE" w:rsidRPr="00657C9C">
        <w:rPr>
          <w:rFonts w:ascii="Times New Roman" w:hAnsi="Times New Roman" w:cs="Times New Roman"/>
          <w:bCs/>
        </w:rPr>
        <w:t xml:space="preserve"> tepër q</w:t>
      </w:r>
      <w:r w:rsidR="00657C9C" w:rsidRPr="00657C9C">
        <w:rPr>
          <w:rFonts w:ascii="Times New Roman" w:hAnsi="Times New Roman" w:cs="Times New Roman"/>
          <w:bCs/>
        </w:rPr>
        <w:t>ë</w:t>
      </w:r>
      <w:r w:rsidR="005E66FE" w:rsidRPr="00657C9C">
        <w:rPr>
          <w:rFonts w:ascii="Times New Roman" w:hAnsi="Times New Roman" w:cs="Times New Roman"/>
          <w:bCs/>
        </w:rPr>
        <w:t xml:space="preserve"> nuk përputhet as me vlerën e rivlerësuar nga organi shtetëror ZVRPP. Si e tillë, vlera e raportit të ekspertimit vjen në kontradiktë me aktet.</w:t>
      </w:r>
    </w:p>
    <w:p w14:paraId="349D69B0" w14:textId="15ED3CB7" w:rsidR="005E66FE" w:rsidRPr="00657C9C" w:rsidRDefault="005E66FE" w:rsidP="00372CE4">
      <w:pPr>
        <w:pStyle w:val="ListParagraph"/>
        <w:numPr>
          <w:ilvl w:val="0"/>
          <w:numId w:val="14"/>
        </w:numPr>
        <w:spacing w:before="120" w:after="120"/>
        <w:ind w:left="0" w:firstLine="357"/>
        <w:contextualSpacing w:val="0"/>
        <w:jc w:val="both"/>
        <w:rPr>
          <w:rFonts w:ascii="Times New Roman" w:hAnsi="Times New Roman" w:cs="Times New Roman"/>
        </w:rPr>
      </w:pPr>
      <w:r w:rsidRPr="00657C9C">
        <w:rPr>
          <w:rFonts w:ascii="Times New Roman" w:hAnsi="Times New Roman" w:cs="Times New Roman"/>
          <w:bCs/>
        </w:rPr>
        <w:t>Nga ana tjetër, edhe nga aktet e organeve shtetërore nuk arrihet një konkluzion për vlerën dhe sipërfaqen e pasurisë n</w:t>
      </w:r>
      <w:r w:rsidR="00657C9C" w:rsidRPr="00657C9C">
        <w:rPr>
          <w:rFonts w:ascii="Times New Roman" w:hAnsi="Times New Roman" w:cs="Times New Roman"/>
          <w:bCs/>
        </w:rPr>
        <w:t>ë</w:t>
      </w:r>
      <w:r w:rsidRPr="00657C9C">
        <w:rPr>
          <w:rFonts w:ascii="Times New Roman" w:hAnsi="Times New Roman" w:cs="Times New Roman"/>
          <w:bCs/>
        </w:rPr>
        <w:t xml:space="preserve"> kohën e ndërtimit. Konkretisht,</w:t>
      </w:r>
      <w:r w:rsidRPr="00657C9C">
        <w:rPr>
          <w:rFonts w:ascii="Times New Roman" w:hAnsi="Times New Roman" w:cs="Times New Roman"/>
        </w:rPr>
        <w:t xml:space="preserve"> për pjesën e par</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ndërtimit, </w:t>
      </w:r>
      <w:r w:rsidRPr="00657C9C">
        <w:rPr>
          <w:rFonts w:ascii="Times New Roman" w:hAnsi="Times New Roman" w:cs="Times New Roman"/>
          <w:bCs/>
        </w:rPr>
        <w:t>është dhënë leja e sheshit t</w:t>
      </w:r>
      <w:r w:rsidR="00657C9C" w:rsidRPr="00657C9C">
        <w:rPr>
          <w:rFonts w:ascii="Times New Roman" w:hAnsi="Times New Roman" w:cs="Times New Roman"/>
          <w:bCs/>
        </w:rPr>
        <w:t>ë</w:t>
      </w:r>
      <w:r w:rsidRPr="00657C9C">
        <w:rPr>
          <w:rFonts w:ascii="Times New Roman" w:hAnsi="Times New Roman" w:cs="Times New Roman"/>
          <w:bCs/>
        </w:rPr>
        <w:t xml:space="preserve">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 xml:space="preserve">, me vendimin e datës 8.12.1995, dhe me vendimin e datës 26.03.1996, është dhënë </w:t>
      </w:r>
      <w:r w:rsidRPr="00657C9C">
        <w:rPr>
          <w:rFonts w:ascii="Times New Roman" w:hAnsi="Times New Roman" w:cs="Times New Roman"/>
          <w:bCs/>
          <w:u w:val="single"/>
        </w:rPr>
        <w:t>leja e ndërtimit</w:t>
      </w:r>
      <w:r w:rsidRPr="00657C9C">
        <w:rPr>
          <w:rFonts w:ascii="Times New Roman" w:hAnsi="Times New Roman" w:cs="Times New Roman"/>
          <w:bCs/>
        </w:rPr>
        <w:t xml:space="preserve"> të objektit “</w:t>
      </w:r>
      <w:proofErr w:type="spellStart"/>
      <w:r w:rsidRPr="00657C9C">
        <w:rPr>
          <w:rFonts w:ascii="Times New Roman" w:hAnsi="Times New Roman" w:cs="Times New Roman"/>
          <w:bCs/>
        </w:rPr>
        <w:t>supermarket</w:t>
      </w:r>
      <w:proofErr w:type="spellEnd"/>
      <w:r w:rsidRPr="00657C9C">
        <w:rPr>
          <w:rFonts w:ascii="Times New Roman" w:hAnsi="Times New Roman" w:cs="Times New Roman"/>
          <w:bCs/>
        </w:rPr>
        <w:t xml:space="preserve"> në Lagjen e Re </w:t>
      </w:r>
      <w:r w:rsidRPr="00657C9C">
        <w:rPr>
          <w:rFonts w:ascii="Times New Roman" w:hAnsi="Times New Roman" w:cs="Times New Roman"/>
          <w:bCs/>
        </w:rPr>
        <w:lastRenderedPageBreak/>
        <w:t>Patos”, pa e përcaktuar sipërfaqen e ndërtimit, e as katet e objektit, por n</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është shënuar se sheshi i ndërtimit është miratuar me vendimin e KRT-së Fier nr. 17, datë 18.10.1993 “Për dhënien e sheshit të ndërtimit”. Nga ana tjetër, Këshilli i Bashkisë Patos me vendimin e datës</w:t>
      </w:r>
      <w:r w:rsidRPr="004D6720">
        <w:rPr>
          <w:rFonts w:ascii="Times New Roman" w:hAnsi="Times New Roman" w:cs="Times New Roman"/>
          <w:bCs/>
        </w:rPr>
        <w:t xml:space="preserve"> 02.06.1994, për lejen e sheshit t</w:t>
      </w:r>
      <w:r w:rsidR="00657C9C" w:rsidRPr="004D6720">
        <w:rPr>
          <w:rFonts w:ascii="Times New Roman" w:hAnsi="Times New Roman" w:cs="Times New Roman"/>
          <w:bCs/>
        </w:rPr>
        <w:t>ë</w:t>
      </w:r>
      <w:r w:rsidRPr="004D6720">
        <w:rPr>
          <w:rFonts w:ascii="Times New Roman" w:hAnsi="Times New Roman" w:cs="Times New Roman"/>
          <w:bCs/>
        </w:rPr>
        <w:t xml:space="preserve"> ndërtimit</w:t>
      </w:r>
      <w:r w:rsidRPr="00657C9C">
        <w:rPr>
          <w:rFonts w:ascii="Times New Roman" w:hAnsi="Times New Roman" w:cs="Times New Roman"/>
          <w:bCs/>
        </w:rPr>
        <w:t>, ka t</w:t>
      </w:r>
      <w:r w:rsidR="00657C9C" w:rsidRPr="00657C9C">
        <w:rPr>
          <w:rFonts w:ascii="Times New Roman" w:hAnsi="Times New Roman" w:cs="Times New Roman"/>
          <w:bCs/>
        </w:rPr>
        <w:t>ë</w:t>
      </w:r>
      <w:r w:rsidRPr="00657C9C">
        <w:rPr>
          <w:rFonts w:ascii="Times New Roman" w:hAnsi="Times New Roman" w:cs="Times New Roman"/>
          <w:bCs/>
        </w:rPr>
        <w:t xml:space="preserve"> shënuar se: </w:t>
      </w:r>
      <w:r w:rsidRPr="00657C9C">
        <w:rPr>
          <w:rFonts w:ascii="Times New Roman" w:hAnsi="Times New Roman" w:cs="Times New Roman"/>
          <w:bCs/>
          <w:i/>
          <w:iCs/>
        </w:rPr>
        <w:t>mbi bazë të kërkesës datë 13.10.1993,</w:t>
      </w:r>
      <w:r w:rsidRPr="00657C9C">
        <w:rPr>
          <w:rFonts w:ascii="Times New Roman" w:hAnsi="Times New Roman" w:cs="Times New Roman"/>
          <w:bCs/>
        </w:rPr>
        <w:t xml:space="preserve"> </w:t>
      </w:r>
      <w:r w:rsidRPr="00657C9C">
        <w:rPr>
          <w:rFonts w:ascii="Times New Roman" w:hAnsi="Times New Roman" w:cs="Times New Roman"/>
          <w:bCs/>
          <w:i/>
          <w:iCs/>
        </w:rPr>
        <w:t>ju jepet sheshi i ndërtimit me sipërfaqe 500 m</w:t>
      </w:r>
      <w:r w:rsidRPr="00657C9C">
        <w:rPr>
          <w:rFonts w:ascii="Times New Roman" w:hAnsi="Times New Roman" w:cs="Times New Roman"/>
          <w:bCs/>
          <w:i/>
          <w:iCs/>
          <w:vertAlign w:val="superscript"/>
        </w:rPr>
        <w:t>2</w:t>
      </w: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mënyrë aktet e organeve shtetërore q</w:t>
      </w:r>
      <w:r w:rsidR="00657C9C" w:rsidRPr="00657C9C">
        <w:rPr>
          <w:rFonts w:ascii="Times New Roman" w:hAnsi="Times New Roman" w:cs="Times New Roman"/>
          <w:bCs/>
        </w:rPr>
        <w:t>ë</w:t>
      </w:r>
      <w:r w:rsidRPr="00657C9C">
        <w:rPr>
          <w:rFonts w:ascii="Times New Roman" w:hAnsi="Times New Roman" w:cs="Times New Roman"/>
          <w:bCs/>
        </w:rPr>
        <w:t xml:space="preserve"> miratuan lejen e ndërtimit t</w:t>
      </w:r>
      <w:r w:rsidR="00657C9C" w:rsidRPr="00657C9C">
        <w:rPr>
          <w:rFonts w:ascii="Times New Roman" w:hAnsi="Times New Roman" w:cs="Times New Roman"/>
          <w:bCs/>
        </w:rPr>
        <w:t>ë</w:t>
      </w:r>
      <w:r w:rsidRPr="00657C9C">
        <w:rPr>
          <w:rFonts w:ascii="Times New Roman" w:hAnsi="Times New Roman" w:cs="Times New Roman"/>
          <w:bCs/>
        </w:rPr>
        <w:t xml:space="preserve"> pjesës s</w:t>
      </w:r>
      <w:r w:rsidR="00657C9C" w:rsidRPr="00657C9C">
        <w:rPr>
          <w:rFonts w:ascii="Times New Roman" w:hAnsi="Times New Roman" w:cs="Times New Roman"/>
          <w:bCs/>
        </w:rPr>
        <w:t>ë</w:t>
      </w:r>
      <w:r w:rsidRPr="00657C9C">
        <w:rPr>
          <w:rFonts w:ascii="Times New Roman" w:hAnsi="Times New Roman" w:cs="Times New Roman"/>
          <w:bCs/>
        </w:rPr>
        <w:t xml:space="preserv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godinës, paraqesin sipërfaqe t</w:t>
      </w:r>
      <w:r w:rsidR="00657C9C" w:rsidRPr="00657C9C">
        <w:rPr>
          <w:rFonts w:ascii="Times New Roman" w:hAnsi="Times New Roman" w:cs="Times New Roman"/>
          <w:bCs/>
        </w:rPr>
        <w:t>ë</w:t>
      </w:r>
      <w:r w:rsidRPr="00657C9C">
        <w:rPr>
          <w:rFonts w:ascii="Times New Roman" w:hAnsi="Times New Roman" w:cs="Times New Roman"/>
          <w:bCs/>
        </w:rPr>
        <w:t xml:space="preserve"> ndryshme </w:t>
      </w:r>
      <w:r w:rsidRPr="00657C9C">
        <w:rPr>
          <w:rFonts w:ascii="Times New Roman" w:hAnsi="Times New Roman" w:cs="Times New Roman"/>
          <w:bCs/>
          <w:i/>
          <w:iCs/>
        </w:rPr>
        <w:t>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sheshit</w:t>
      </w:r>
      <w:r w:rsidRPr="00657C9C">
        <w:rPr>
          <w:rFonts w:ascii="Times New Roman" w:hAnsi="Times New Roman" w:cs="Times New Roman"/>
          <w:bCs/>
        </w:rPr>
        <w:t xml:space="preserve"> dhe sipërfaqja e ndërtimit,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pasqyruar nga subjekti n</w:t>
      </w:r>
      <w:r w:rsidR="00657C9C" w:rsidRPr="00657C9C">
        <w:rPr>
          <w:rFonts w:ascii="Times New Roman" w:hAnsi="Times New Roman" w:cs="Times New Roman"/>
          <w:bCs/>
        </w:rPr>
        <w:t>ë</w:t>
      </w:r>
      <w:r w:rsidRPr="00657C9C">
        <w:rPr>
          <w:rFonts w:ascii="Times New Roman" w:hAnsi="Times New Roman" w:cs="Times New Roman"/>
          <w:bCs/>
        </w:rPr>
        <w:t xml:space="preserve"> deklaratën 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detyrës si </w:t>
      </w:r>
      <w:proofErr w:type="spellStart"/>
      <w:r w:rsidRPr="00657C9C">
        <w:rPr>
          <w:rFonts w:ascii="Times New Roman" w:hAnsi="Times New Roman" w:cs="Times New Roman"/>
          <w:bCs/>
        </w:rPr>
        <w:t>OPGj</w:t>
      </w:r>
      <w:proofErr w:type="spellEnd"/>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vitin 2003, ishte 80 m</w:t>
      </w:r>
      <w:r w:rsidRPr="00657C9C">
        <w:rPr>
          <w:rFonts w:ascii="Times New Roman" w:hAnsi="Times New Roman" w:cs="Times New Roman"/>
          <w:bCs/>
          <w:vertAlign w:val="superscript"/>
        </w:rPr>
        <w:t>2</w:t>
      </w:r>
      <w:r w:rsidRPr="00657C9C">
        <w:rPr>
          <w:rFonts w:ascii="Times New Roman" w:hAnsi="Times New Roman" w:cs="Times New Roman"/>
          <w:bCs/>
        </w:rPr>
        <w:t xml:space="preserve"> sipërfaqja e banesës s</w:t>
      </w:r>
      <w:r w:rsidR="00657C9C" w:rsidRPr="00657C9C">
        <w:rPr>
          <w:rFonts w:ascii="Times New Roman" w:hAnsi="Times New Roman" w:cs="Times New Roman"/>
          <w:bCs/>
        </w:rPr>
        <w:t>ë</w:t>
      </w:r>
      <w:r w:rsidRPr="00657C9C">
        <w:rPr>
          <w:rFonts w:ascii="Times New Roman" w:hAnsi="Times New Roman" w:cs="Times New Roman"/>
          <w:bCs/>
        </w:rPr>
        <w:t xml:space="preserve"> subjektit.  </w:t>
      </w:r>
    </w:p>
    <w:p w14:paraId="15EC5A5C" w14:textId="77777777" w:rsidR="005E66FE" w:rsidRPr="00657C9C" w:rsidRDefault="005E66FE" w:rsidP="00372CE4">
      <w:pPr>
        <w:pStyle w:val="ListParagraph"/>
        <w:numPr>
          <w:ilvl w:val="0"/>
          <w:numId w:val="14"/>
        </w:numPr>
        <w:spacing w:before="120" w:after="120"/>
        <w:ind w:left="0" w:firstLine="357"/>
        <w:contextualSpacing w:val="0"/>
        <w:jc w:val="both"/>
        <w:rPr>
          <w:rFonts w:ascii="Times New Roman" w:hAnsi="Times New Roman" w:cs="Times New Roman"/>
        </w:rPr>
      </w:pPr>
      <w:r w:rsidRPr="00657C9C">
        <w:rPr>
          <w:rFonts w:ascii="Times New Roman" w:hAnsi="Times New Roman" w:cs="Times New Roman"/>
          <w:bCs/>
        </w:rPr>
        <w:t>Për sa më lartë, edhe nga organet shtetërore, përmbajtja e akteve është e ndryshme dhe nuk mund të arrihet në një vlerësim të drejtë të sipërfaqeve dhe të kohës së ndërtimit të tyre, pasi aktet e lëshuara nga ALUIZN-i në vitin 2006 – akti i kolaudimit – dhe ai i vitit 2020, nuk janë të njëjta.</w:t>
      </w:r>
      <w:r w:rsidRPr="00657C9C">
        <w:rPr>
          <w:rFonts w:ascii="Times New Roman" w:hAnsi="Times New Roman" w:cs="Times New Roman"/>
          <w:b/>
          <w:bCs/>
        </w:rPr>
        <w:t xml:space="preserve"> </w:t>
      </w:r>
    </w:p>
    <w:p w14:paraId="3FA3D0E5" w14:textId="3DAE28DF" w:rsidR="005F0C3B" w:rsidRPr="00657C9C" w:rsidRDefault="005E66FE" w:rsidP="00372CE4">
      <w:pPr>
        <w:pStyle w:val="ListParagraph"/>
        <w:numPr>
          <w:ilvl w:val="0"/>
          <w:numId w:val="14"/>
        </w:numPr>
        <w:spacing w:before="120" w:after="120"/>
        <w:ind w:left="0" w:firstLine="357"/>
        <w:contextualSpacing w:val="0"/>
        <w:jc w:val="both"/>
        <w:rPr>
          <w:rFonts w:ascii="Times New Roman" w:hAnsi="Times New Roman" w:cs="Times New Roman"/>
          <w:b/>
          <w:i/>
          <w:iCs/>
        </w:rPr>
      </w:pPr>
      <w:r w:rsidRPr="00657C9C">
        <w:rPr>
          <w:rFonts w:ascii="Times New Roman" w:hAnsi="Times New Roman" w:cs="Times New Roman"/>
        </w:rPr>
        <w:t>Subjekti ka kryer deklarime që nuk përputhen me njëra-tjetrën dhe si t</w:t>
      </w:r>
      <w:r w:rsidR="00657C9C" w:rsidRPr="00657C9C">
        <w:rPr>
          <w:rFonts w:ascii="Times New Roman" w:hAnsi="Times New Roman" w:cs="Times New Roman"/>
        </w:rPr>
        <w:t>ë</w:t>
      </w:r>
      <w:r w:rsidRPr="00657C9C">
        <w:rPr>
          <w:rFonts w:ascii="Times New Roman" w:hAnsi="Times New Roman" w:cs="Times New Roman"/>
        </w:rPr>
        <w:t xml:space="preserve"> tilla nuk janë n</w:t>
      </w:r>
      <w:r w:rsidR="00657C9C" w:rsidRPr="00657C9C">
        <w:rPr>
          <w:rFonts w:ascii="Times New Roman" w:hAnsi="Times New Roman" w:cs="Times New Roman"/>
        </w:rPr>
        <w:t>ë</w:t>
      </w:r>
      <w:r w:rsidRPr="00657C9C">
        <w:rPr>
          <w:rFonts w:ascii="Times New Roman" w:hAnsi="Times New Roman" w:cs="Times New Roman"/>
        </w:rPr>
        <w:t xml:space="preserve"> një nivel t</w:t>
      </w:r>
      <w:r w:rsidR="00657C9C" w:rsidRPr="00657C9C">
        <w:rPr>
          <w:rFonts w:ascii="Times New Roman" w:hAnsi="Times New Roman" w:cs="Times New Roman"/>
        </w:rPr>
        <w:t>ë</w:t>
      </w:r>
      <w:r w:rsidRPr="00657C9C">
        <w:rPr>
          <w:rFonts w:ascii="Times New Roman" w:hAnsi="Times New Roman" w:cs="Times New Roman"/>
        </w:rPr>
        <w:t xml:space="preserve"> besueshëm. </w:t>
      </w:r>
      <w:r w:rsidRPr="00657C9C">
        <w:rPr>
          <w:rFonts w:ascii="Times New Roman" w:hAnsi="Times New Roman" w:cs="Times New Roman"/>
          <w:bCs/>
        </w:rPr>
        <w:t xml:space="preserve">Njësia konstaton se nga aktet që subjekti dorëzoi me pyetësorin nr. 2 në Komision, vlera e rivlerësuar e pasurisë është sa ajo e deklaruar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por subjekti dorëzoi edhe raportin e vlerësimit tekniko-financiar q</w:t>
      </w:r>
      <w:r w:rsidR="00657C9C" w:rsidRPr="00657C9C">
        <w:rPr>
          <w:rFonts w:ascii="Times New Roman" w:hAnsi="Times New Roman" w:cs="Times New Roman"/>
          <w:bCs/>
        </w:rPr>
        <w:t>ë</w:t>
      </w:r>
      <w:r w:rsidRPr="00657C9C">
        <w:rPr>
          <w:rFonts w:ascii="Times New Roman" w:hAnsi="Times New Roman" w:cs="Times New Roman"/>
          <w:bCs/>
        </w:rPr>
        <w:t xml:space="preserve"> paraqiti vlerën 4 milion lek</w:t>
      </w:r>
      <w:r w:rsidR="00657C9C" w:rsidRPr="00657C9C">
        <w:rPr>
          <w:rFonts w:ascii="Times New Roman" w:hAnsi="Times New Roman" w:cs="Times New Roman"/>
          <w:bCs/>
        </w:rPr>
        <w:t>ë</w:t>
      </w:r>
      <w:r w:rsidRPr="00657C9C">
        <w:rPr>
          <w:rFonts w:ascii="Times New Roman" w:hAnsi="Times New Roman" w:cs="Times New Roman"/>
          <w:bCs/>
        </w:rPr>
        <w:t>, pra vler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ndryshme nga ajo 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Nga ana tjetër, në deklaratën periodike të vitit 2007, vlera e deklaruar duhet të ishte aq sa vjehrri e referoi kur kërkoi rivlerësimin, në masën 7.265.948 lekë, dhe jo 250.000 euro sa e ka deklaruar subjekti.</w:t>
      </w:r>
    </w:p>
    <w:p w14:paraId="39E3BCAD" w14:textId="193707C0" w:rsidR="004933C9" w:rsidRPr="00657C9C" w:rsidRDefault="004933C9" w:rsidP="00DF2D82">
      <w:pPr>
        <w:tabs>
          <w:tab w:val="left" w:pos="567"/>
        </w:tabs>
        <w:spacing w:before="120" w:after="120"/>
        <w:jc w:val="both"/>
        <w:rPr>
          <w:rFonts w:ascii="Times New Roman" w:hAnsi="Times New Roman" w:cs="Times New Roman"/>
          <w:bCs/>
        </w:rPr>
      </w:pPr>
      <w:r w:rsidRPr="00657C9C">
        <w:rPr>
          <w:rFonts w:ascii="Times New Roman" w:hAnsi="Times New Roman" w:cs="Times New Roman"/>
          <w:b/>
        </w:rPr>
        <w:t>Vlerësimi nga Njësia</w:t>
      </w:r>
      <w:r w:rsidR="006A4854" w:rsidRPr="00657C9C">
        <w:rPr>
          <w:rFonts w:ascii="Times New Roman" w:hAnsi="Times New Roman" w:cs="Times New Roman"/>
          <w:b/>
        </w:rPr>
        <w:t xml:space="preserve"> e Sh</w:t>
      </w:r>
      <w:r w:rsidR="00657C9C" w:rsidRPr="00657C9C">
        <w:rPr>
          <w:rFonts w:ascii="Times New Roman" w:hAnsi="Times New Roman" w:cs="Times New Roman"/>
          <w:b/>
        </w:rPr>
        <w:t>ë</w:t>
      </w:r>
      <w:r w:rsidR="006A4854" w:rsidRPr="00657C9C">
        <w:rPr>
          <w:rFonts w:ascii="Times New Roman" w:hAnsi="Times New Roman" w:cs="Times New Roman"/>
          <w:b/>
        </w:rPr>
        <w:t>rbimit Ligjor n</w:t>
      </w:r>
      <w:r w:rsidR="00657C9C" w:rsidRPr="00657C9C">
        <w:rPr>
          <w:rFonts w:ascii="Times New Roman" w:hAnsi="Times New Roman" w:cs="Times New Roman"/>
          <w:b/>
        </w:rPr>
        <w:t>ë</w:t>
      </w:r>
      <w:r w:rsidR="006A4854" w:rsidRPr="00657C9C">
        <w:rPr>
          <w:rFonts w:ascii="Times New Roman" w:hAnsi="Times New Roman" w:cs="Times New Roman"/>
          <w:b/>
        </w:rPr>
        <w:t xml:space="preserve"> Kolegj</w:t>
      </w:r>
      <w:r w:rsidRPr="00657C9C">
        <w:rPr>
          <w:rFonts w:ascii="Times New Roman" w:hAnsi="Times New Roman" w:cs="Times New Roman"/>
          <w:bCs/>
        </w:rPr>
        <w:t>:</w:t>
      </w:r>
    </w:p>
    <w:p w14:paraId="19B1EAEA" w14:textId="1F7009FB" w:rsidR="0055170F" w:rsidRPr="00657C9C" w:rsidRDefault="0055170F" w:rsidP="00372CE4">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Nga aktet konstatohet se me Vendimin e Këshillit të Bashkisë Patos nr. 9, datë </w:t>
      </w:r>
      <w:r w:rsidRPr="00D908BF">
        <w:rPr>
          <w:rFonts w:ascii="Times New Roman" w:hAnsi="Times New Roman" w:cs="Times New Roman"/>
          <w:bCs/>
        </w:rPr>
        <w:t>02.06.1994</w:t>
      </w:r>
      <w:r w:rsidRPr="00657C9C">
        <w:rPr>
          <w:rFonts w:ascii="Times New Roman" w:hAnsi="Times New Roman" w:cs="Times New Roman"/>
          <w:bCs/>
        </w:rPr>
        <w:t>,</w:t>
      </w:r>
      <w:r w:rsidRPr="00657C9C">
        <w:rPr>
          <w:rFonts w:ascii="Times New Roman" w:hAnsi="Times New Roman" w:cs="Times New Roman"/>
          <w:b/>
        </w:rPr>
        <w:t xml:space="preserve"> </w:t>
      </w:r>
      <w:r w:rsidRPr="00657C9C">
        <w:rPr>
          <w:rFonts w:ascii="Times New Roman" w:hAnsi="Times New Roman" w:cs="Times New Roman"/>
          <w:bCs/>
        </w:rPr>
        <w:t>është miratuar</w:t>
      </w:r>
      <w:r w:rsidRPr="00657C9C">
        <w:rPr>
          <w:rFonts w:ascii="Times New Roman" w:hAnsi="Times New Roman" w:cs="Times New Roman"/>
          <w:bCs/>
          <w:i/>
          <w:iCs/>
        </w:rPr>
        <w:t xml:space="preserve"> dhënia e sheshit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ndërtimit, sipas kërkesës s</w:t>
      </w:r>
      <w:r w:rsidR="00657C9C" w:rsidRPr="00657C9C">
        <w:rPr>
          <w:rFonts w:ascii="Times New Roman" w:hAnsi="Times New Roman" w:cs="Times New Roman"/>
          <w:bCs/>
          <w:i/>
          <w:iCs/>
        </w:rPr>
        <w:t>ë</w:t>
      </w:r>
      <w:r w:rsidRPr="00657C9C">
        <w:rPr>
          <w:rFonts w:ascii="Times New Roman" w:hAnsi="Times New Roman" w:cs="Times New Roman"/>
          <w:bCs/>
          <w:i/>
          <w:iCs/>
        </w:rPr>
        <w:t xml:space="preserve"> datës 13.10.1993</w:t>
      </w:r>
      <w:r w:rsidRPr="00657C9C">
        <w:rPr>
          <w:rFonts w:ascii="Times New Roman" w:hAnsi="Times New Roman" w:cs="Times New Roman"/>
          <w:bCs/>
        </w:rPr>
        <w:t xml:space="preserve"> </w:t>
      </w:r>
      <w:r w:rsidRPr="00657C9C">
        <w:rPr>
          <w:rFonts w:ascii="Times New Roman" w:hAnsi="Times New Roman" w:cs="Times New Roman"/>
          <w:bCs/>
          <w:i/>
          <w:iCs/>
        </w:rPr>
        <w:t>[që nuk administrohet në dosje].</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 xml:space="preserve"> vonë, mbi bazën e kërkesës së datës </w:t>
      </w:r>
      <w:r w:rsidRPr="00D908BF">
        <w:rPr>
          <w:rFonts w:ascii="Times New Roman" w:hAnsi="Times New Roman" w:cs="Times New Roman"/>
          <w:bCs/>
        </w:rPr>
        <w:t>12.09.1995 të</w:t>
      </w:r>
      <w:r w:rsidRPr="00657C9C">
        <w:rPr>
          <w:rFonts w:ascii="Times New Roman" w:hAnsi="Times New Roman" w:cs="Times New Roman"/>
          <w:bCs/>
        </w:rPr>
        <w:t xml:space="preserve"> bashkëshortit dhe vjehrrit të subjektit, iu është dhënë sheshi i ndërtimit me sipërfaqe 800 m</w:t>
      </w:r>
      <w:r w:rsidRPr="00657C9C">
        <w:rPr>
          <w:rFonts w:ascii="Times New Roman" w:hAnsi="Times New Roman" w:cs="Times New Roman"/>
          <w:bCs/>
          <w:vertAlign w:val="superscript"/>
        </w:rPr>
        <w:t>2</w:t>
      </w:r>
      <w:r w:rsidRPr="00657C9C">
        <w:rPr>
          <w:rFonts w:ascii="Times New Roman" w:hAnsi="Times New Roman" w:cs="Times New Roman"/>
          <w:bCs/>
        </w:rPr>
        <w:t>. Me vendimin nr. 1, datë 26.03.1996, vjehrrit dhe bashkëshortit të subjektit iu është dhënë leja e ndërtimit. Për pjesën e dytë t</w:t>
      </w:r>
      <w:r w:rsidR="00657C9C" w:rsidRPr="00657C9C">
        <w:rPr>
          <w:rFonts w:ascii="Times New Roman" w:hAnsi="Times New Roman" w:cs="Times New Roman"/>
          <w:bCs/>
        </w:rPr>
        <w:t>ë</w:t>
      </w:r>
      <w:r w:rsidRPr="00657C9C">
        <w:rPr>
          <w:rFonts w:ascii="Times New Roman" w:hAnsi="Times New Roman" w:cs="Times New Roman"/>
          <w:bCs/>
        </w:rPr>
        <w:t xml:space="preserve"> ndërtimit, nuk ka diskutim për periudhën e fillimit dhe përfundimit, pas administrohen akte t</w:t>
      </w:r>
      <w:r w:rsidR="00657C9C" w:rsidRPr="00657C9C">
        <w:rPr>
          <w:rFonts w:ascii="Times New Roman" w:hAnsi="Times New Roman" w:cs="Times New Roman"/>
          <w:bCs/>
        </w:rPr>
        <w:t>ë</w:t>
      </w:r>
      <w:r w:rsidRPr="00657C9C">
        <w:rPr>
          <w:rFonts w:ascii="Times New Roman" w:hAnsi="Times New Roman" w:cs="Times New Roman"/>
          <w:bCs/>
        </w:rPr>
        <w:t xml:space="preserve"> organeve shtetërore t</w:t>
      </w:r>
      <w:r w:rsidR="00657C9C" w:rsidRPr="00657C9C">
        <w:rPr>
          <w:rFonts w:ascii="Times New Roman" w:hAnsi="Times New Roman" w:cs="Times New Roman"/>
          <w:bCs/>
        </w:rPr>
        <w:t>ë</w:t>
      </w:r>
      <w:r w:rsidRPr="00657C9C">
        <w:rPr>
          <w:rFonts w:ascii="Times New Roman" w:hAnsi="Times New Roman" w:cs="Times New Roman"/>
          <w:bCs/>
        </w:rPr>
        <w:t xml:space="preserve"> nisjes dhe përfundimit.</w:t>
      </w:r>
    </w:p>
    <w:p w14:paraId="4748401D" w14:textId="10195AF5" w:rsidR="0055170F" w:rsidRPr="00657C9C" w:rsidRDefault="0055170F" w:rsidP="00372CE4">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Ndërsa me vendimin e </w:t>
      </w:r>
      <w:proofErr w:type="spellStart"/>
      <w:r w:rsidRPr="00657C9C">
        <w:rPr>
          <w:rFonts w:ascii="Times New Roman" w:hAnsi="Times New Roman" w:cs="Times New Roman"/>
          <w:bCs/>
        </w:rPr>
        <w:t>KRrT</w:t>
      </w:r>
      <w:proofErr w:type="spellEnd"/>
      <w:r w:rsidRPr="00657C9C">
        <w:rPr>
          <w:rFonts w:ascii="Times New Roman" w:hAnsi="Times New Roman" w:cs="Times New Roman"/>
          <w:bCs/>
        </w:rPr>
        <w:t xml:space="preserve"> Fier të datës 18.5.2004, është miratuar ndërtimi i godinës 3 kat dhe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Kjo godinë iu është nënshtruar procedurave të legalizimit, dhe me vërtetimin </w:t>
      </w:r>
      <w:proofErr w:type="spellStart"/>
      <w:r w:rsidRPr="00657C9C">
        <w:rPr>
          <w:rFonts w:ascii="Times New Roman" w:hAnsi="Times New Roman" w:cs="Times New Roman"/>
          <w:bCs/>
        </w:rPr>
        <w:t>hipotekor</w:t>
      </w:r>
      <w:proofErr w:type="spellEnd"/>
      <w:r w:rsidRPr="00657C9C">
        <w:rPr>
          <w:rFonts w:ascii="Times New Roman" w:hAnsi="Times New Roman" w:cs="Times New Roman"/>
          <w:bCs/>
        </w:rPr>
        <w:t xml:space="preserve"> të datës 7.12.2006 dhe </w:t>
      </w:r>
      <w:proofErr w:type="spellStart"/>
      <w:r w:rsidRPr="00657C9C">
        <w:rPr>
          <w:rFonts w:ascii="Times New Roman" w:hAnsi="Times New Roman" w:cs="Times New Roman"/>
          <w:bCs/>
        </w:rPr>
        <w:t>vetëdeklarimi</w:t>
      </w:r>
      <w:proofErr w:type="spellEnd"/>
      <w:r w:rsidRPr="00657C9C">
        <w:rPr>
          <w:rFonts w:ascii="Times New Roman" w:hAnsi="Times New Roman" w:cs="Times New Roman"/>
          <w:bCs/>
        </w:rPr>
        <w:t xml:space="preserve"> i legalizimit i datës 15.11.2006 për sipërfaqen 251 m</w:t>
      </w:r>
      <w:r w:rsidRPr="00657C9C">
        <w:rPr>
          <w:rFonts w:ascii="Times New Roman" w:hAnsi="Times New Roman" w:cs="Times New Roman"/>
          <w:bCs/>
          <w:vertAlign w:val="superscript"/>
        </w:rPr>
        <w:t>2</w:t>
      </w:r>
      <w:r w:rsidRPr="00657C9C">
        <w:rPr>
          <w:rFonts w:ascii="Times New Roman" w:hAnsi="Times New Roman" w:cs="Times New Roman"/>
          <w:bCs/>
        </w:rPr>
        <w:t>.</w:t>
      </w:r>
    </w:p>
    <w:p w14:paraId="4B83A45A" w14:textId="6566FD3A" w:rsidR="008169F2" w:rsidRPr="00657C9C" w:rsidRDefault="00062842" w:rsidP="00372CE4">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Nga kontrolli i akteve n</w:t>
      </w:r>
      <w:r w:rsidR="00657C9C" w:rsidRPr="00657C9C">
        <w:rPr>
          <w:rFonts w:ascii="Times New Roman" w:hAnsi="Times New Roman" w:cs="Times New Roman"/>
          <w:bCs/>
        </w:rPr>
        <w:t>ë</w:t>
      </w:r>
      <w:r w:rsidRPr="00657C9C">
        <w:rPr>
          <w:rFonts w:ascii="Times New Roman" w:hAnsi="Times New Roman" w:cs="Times New Roman"/>
          <w:bCs/>
        </w:rPr>
        <w:t xml:space="preserve"> dosje </w:t>
      </w:r>
      <w:r w:rsidR="00F605B5" w:rsidRPr="00657C9C">
        <w:rPr>
          <w:rFonts w:ascii="Times New Roman" w:hAnsi="Times New Roman" w:cs="Times New Roman"/>
          <w:bCs/>
        </w:rPr>
        <w:t>dhe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shpjegimeve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subjektit </w:t>
      </w:r>
      <w:r w:rsidR="00537985" w:rsidRPr="00657C9C">
        <w:rPr>
          <w:rFonts w:ascii="Times New Roman" w:hAnsi="Times New Roman" w:cs="Times New Roman"/>
          <w:bCs/>
        </w:rPr>
        <w:t>q</w:t>
      </w:r>
      <w:r w:rsidR="00657C9C" w:rsidRPr="00657C9C">
        <w:rPr>
          <w:rFonts w:ascii="Times New Roman" w:hAnsi="Times New Roman" w:cs="Times New Roman"/>
          <w:bCs/>
        </w:rPr>
        <w:t>ë</w:t>
      </w:r>
      <w:r w:rsidR="00537985" w:rsidRPr="00657C9C">
        <w:rPr>
          <w:rFonts w:ascii="Times New Roman" w:hAnsi="Times New Roman" w:cs="Times New Roman"/>
          <w:bCs/>
        </w:rPr>
        <w:t xml:space="preserve"> i p</w:t>
      </w:r>
      <w:r w:rsidR="00657C9C" w:rsidRPr="00657C9C">
        <w:rPr>
          <w:rFonts w:ascii="Times New Roman" w:hAnsi="Times New Roman" w:cs="Times New Roman"/>
          <w:bCs/>
        </w:rPr>
        <w:t>ë</w:t>
      </w:r>
      <w:r w:rsidR="00537985" w:rsidRPr="00657C9C">
        <w:rPr>
          <w:rFonts w:ascii="Times New Roman" w:hAnsi="Times New Roman" w:cs="Times New Roman"/>
          <w:bCs/>
        </w:rPr>
        <w:t>rkasin</w:t>
      </w:r>
      <w:r w:rsidR="00F605B5" w:rsidRPr="00657C9C">
        <w:rPr>
          <w:rFonts w:ascii="Times New Roman" w:hAnsi="Times New Roman" w:cs="Times New Roman"/>
          <w:bCs/>
        </w:rPr>
        <w:t xml:space="preserve"> </w:t>
      </w:r>
      <w:r w:rsidR="00537985" w:rsidRPr="00657C9C">
        <w:rPr>
          <w:rFonts w:ascii="Times New Roman" w:hAnsi="Times New Roman" w:cs="Times New Roman"/>
          <w:bCs/>
        </w:rPr>
        <w:t>pjes</w:t>
      </w:r>
      <w:r w:rsidR="00657C9C" w:rsidRPr="00657C9C">
        <w:rPr>
          <w:rFonts w:ascii="Times New Roman" w:hAnsi="Times New Roman" w:cs="Times New Roman"/>
          <w:bCs/>
        </w:rPr>
        <w:t>ë</w:t>
      </w:r>
      <w:r w:rsidR="00537985" w:rsidRPr="00657C9C">
        <w:rPr>
          <w:rFonts w:ascii="Times New Roman" w:hAnsi="Times New Roman" w:cs="Times New Roman"/>
          <w:bCs/>
        </w:rPr>
        <w:t>s s</w:t>
      </w:r>
      <w:r w:rsidR="00657C9C" w:rsidRPr="00657C9C">
        <w:rPr>
          <w:rFonts w:ascii="Times New Roman" w:hAnsi="Times New Roman" w:cs="Times New Roman"/>
          <w:bCs/>
        </w:rPr>
        <w:t>ë</w:t>
      </w:r>
      <w:r w:rsidR="00537985" w:rsidRPr="00657C9C">
        <w:rPr>
          <w:rFonts w:ascii="Times New Roman" w:hAnsi="Times New Roman" w:cs="Times New Roman"/>
          <w:bCs/>
        </w:rPr>
        <w:t xml:space="preserve"> par</w:t>
      </w:r>
      <w:r w:rsidR="00657C9C" w:rsidRPr="00657C9C">
        <w:rPr>
          <w:rFonts w:ascii="Times New Roman" w:hAnsi="Times New Roman" w:cs="Times New Roman"/>
          <w:bCs/>
        </w:rPr>
        <w:t>ë</w:t>
      </w:r>
      <w:r w:rsidR="00537985" w:rsidRPr="00657C9C">
        <w:rPr>
          <w:rFonts w:ascii="Times New Roman" w:hAnsi="Times New Roman" w:cs="Times New Roman"/>
          <w:bCs/>
        </w:rPr>
        <w:t xml:space="preserve"> t</w:t>
      </w:r>
      <w:r w:rsidR="00657C9C" w:rsidRPr="00657C9C">
        <w:rPr>
          <w:rFonts w:ascii="Times New Roman" w:hAnsi="Times New Roman" w:cs="Times New Roman"/>
          <w:bCs/>
        </w:rPr>
        <w:t>ë</w:t>
      </w:r>
      <w:r w:rsidR="00537985" w:rsidRPr="00657C9C">
        <w:rPr>
          <w:rFonts w:ascii="Times New Roman" w:hAnsi="Times New Roman" w:cs="Times New Roman"/>
          <w:bCs/>
        </w:rPr>
        <w:t xml:space="preserve"> nd</w:t>
      </w:r>
      <w:r w:rsidR="00657C9C" w:rsidRPr="00657C9C">
        <w:rPr>
          <w:rFonts w:ascii="Times New Roman" w:hAnsi="Times New Roman" w:cs="Times New Roman"/>
          <w:bCs/>
        </w:rPr>
        <w:t>ë</w:t>
      </w:r>
      <w:r w:rsidR="00537985" w:rsidRPr="00657C9C">
        <w:rPr>
          <w:rFonts w:ascii="Times New Roman" w:hAnsi="Times New Roman" w:cs="Times New Roman"/>
          <w:bCs/>
        </w:rPr>
        <w:t>rtimit</w:t>
      </w:r>
      <w:r w:rsidR="00F605B5" w:rsidRPr="00657C9C">
        <w:rPr>
          <w:rFonts w:ascii="Times New Roman" w:hAnsi="Times New Roman" w:cs="Times New Roman"/>
          <w:bCs/>
        </w:rPr>
        <w:t>, pretendimi i Komisioneres Publike se deklarimet paraqiten n</w:t>
      </w:r>
      <w:r w:rsidR="00657C9C" w:rsidRPr="00657C9C">
        <w:rPr>
          <w:rFonts w:ascii="Times New Roman" w:hAnsi="Times New Roman" w:cs="Times New Roman"/>
          <w:bCs/>
        </w:rPr>
        <w:t>ë</w:t>
      </w:r>
      <w:r w:rsidR="00F605B5" w:rsidRPr="00657C9C">
        <w:rPr>
          <w:rFonts w:ascii="Times New Roman" w:hAnsi="Times New Roman" w:cs="Times New Roman"/>
          <w:bCs/>
        </w:rPr>
        <w:t xml:space="preserve"> disa versione dhe jo t</w:t>
      </w:r>
      <w:r w:rsidR="00657C9C" w:rsidRPr="00657C9C">
        <w:rPr>
          <w:rFonts w:ascii="Times New Roman" w:hAnsi="Times New Roman" w:cs="Times New Roman"/>
          <w:bCs/>
        </w:rPr>
        <w:t>ë</w:t>
      </w:r>
      <w:r w:rsidR="00F605B5" w:rsidRPr="00657C9C">
        <w:rPr>
          <w:rFonts w:ascii="Times New Roman" w:hAnsi="Times New Roman" w:cs="Times New Roman"/>
          <w:bCs/>
        </w:rPr>
        <w:t xml:space="preserve"> qarta, </w:t>
      </w:r>
      <w:r w:rsidR="00657C9C" w:rsidRPr="00657C9C">
        <w:rPr>
          <w:rFonts w:ascii="Times New Roman" w:hAnsi="Times New Roman" w:cs="Times New Roman"/>
          <w:bCs/>
        </w:rPr>
        <w:t>ë</w:t>
      </w:r>
      <w:r w:rsidR="00F605B5" w:rsidRPr="00657C9C">
        <w:rPr>
          <w:rFonts w:ascii="Times New Roman" w:hAnsi="Times New Roman" w:cs="Times New Roman"/>
          <w:bCs/>
        </w:rPr>
        <w:t>sht</w:t>
      </w:r>
      <w:r w:rsidR="00657C9C" w:rsidRPr="00657C9C">
        <w:rPr>
          <w:rFonts w:ascii="Times New Roman" w:hAnsi="Times New Roman" w:cs="Times New Roman"/>
          <w:bCs/>
        </w:rPr>
        <w:t>ë</w:t>
      </w:r>
      <w:r w:rsidR="00F605B5" w:rsidRPr="00657C9C">
        <w:rPr>
          <w:rFonts w:ascii="Times New Roman" w:hAnsi="Times New Roman" w:cs="Times New Roman"/>
          <w:bCs/>
        </w:rPr>
        <w:t xml:space="preserve"> i drejt</w:t>
      </w:r>
      <w:r w:rsidR="00657C9C" w:rsidRPr="00657C9C">
        <w:rPr>
          <w:rFonts w:ascii="Times New Roman" w:hAnsi="Times New Roman" w:cs="Times New Roman"/>
          <w:bCs/>
        </w:rPr>
        <w:t>ë</w:t>
      </w:r>
      <w:r w:rsidR="000021F5" w:rsidRPr="00657C9C">
        <w:rPr>
          <w:rFonts w:ascii="Times New Roman" w:hAnsi="Times New Roman" w:cs="Times New Roman"/>
          <w:bCs/>
        </w:rPr>
        <w:t xml:space="preserve">, dhe </w:t>
      </w:r>
      <w:r w:rsidR="009F7B10" w:rsidRPr="00657C9C">
        <w:rPr>
          <w:rFonts w:ascii="Times New Roman" w:hAnsi="Times New Roman" w:cs="Times New Roman"/>
          <w:bCs/>
        </w:rPr>
        <w:t>cenojnë</w:t>
      </w:r>
      <w:r w:rsidR="000021F5" w:rsidRPr="00657C9C">
        <w:rPr>
          <w:rFonts w:ascii="Times New Roman" w:hAnsi="Times New Roman" w:cs="Times New Roman"/>
          <w:bCs/>
        </w:rPr>
        <w:t xml:space="preserve"> </w:t>
      </w:r>
      <w:r w:rsidR="009F7B10" w:rsidRPr="00657C9C">
        <w:rPr>
          <w:rFonts w:ascii="Times New Roman" w:hAnsi="Times New Roman" w:cs="Times New Roman"/>
          <w:bCs/>
        </w:rPr>
        <w:t>besueshmërinë</w:t>
      </w:r>
      <w:r w:rsidR="000021F5" w:rsidRPr="00657C9C">
        <w:rPr>
          <w:rFonts w:ascii="Times New Roman" w:hAnsi="Times New Roman" w:cs="Times New Roman"/>
          <w:bCs/>
        </w:rPr>
        <w:t xml:space="preserve"> e deklarimeve t</w:t>
      </w:r>
      <w:r w:rsidR="00657C9C" w:rsidRPr="00657C9C">
        <w:rPr>
          <w:rFonts w:ascii="Times New Roman" w:hAnsi="Times New Roman" w:cs="Times New Roman"/>
          <w:bCs/>
        </w:rPr>
        <w:t>ë</w:t>
      </w:r>
      <w:r w:rsidR="000021F5" w:rsidRPr="00657C9C">
        <w:rPr>
          <w:rFonts w:ascii="Times New Roman" w:hAnsi="Times New Roman" w:cs="Times New Roman"/>
          <w:bCs/>
        </w:rPr>
        <w:t xml:space="preserve"> subjektit</w:t>
      </w:r>
      <w:r w:rsidR="00F605B5" w:rsidRPr="00657C9C">
        <w:rPr>
          <w:rFonts w:ascii="Times New Roman" w:hAnsi="Times New Roman" w:cs="Times New Roman"/>
          <w:bCs/>
        </w:rPr>
        <w:t xml:space="preserve">. </w:t>
      </w:r>
      <w:r w:rsidR="008937F3" w:rsidRPr="00657C9C">
        <w:rPr>
          <w:rFonts w:ascii="Times New Roman" w:hAnsi="Times New Roman" w:cs="Times New Roman"/>
          <w:bCs/>
        </w:rPr>
        <w:t>Konkretisht:</w:t>
      </w:r>
    </w:p>
    <w:p w14:paraId="107F1863" w14:textId="36B36E54" w:rsidR="00D93C3D" w:rsidRPr="00657C9C" w:rsidRDefault="00D93C3D" w:rsidP="00372CE4">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Në deklaratën e parë të vitit 2003, subjekti e deklaroi si </w:t>
      </w:r>
      <w:r w:rsidRPr="00657C9C">
        <w:rPr>
          <w:rFonts w:ascii="Times New Roman" w:hAnsi="Times New Roman" w:cs="Times New Roman"/>
          <w:bCs/>
          <w:i/>
          <w:iCs/>
        </w:rPr>
        <w:t>të ndërtuar në vitin 1998</w:t>
      </w:r>
      <w:r w:rsidRPr="00657C9C">
        <w:rPr>
          <w:rFonts w:ascii="Times New Roman" w:hAnsi="Times New Roman" w:cs="Times New Roman"/>
          <w:bCs/>
        </w:rPr>
        <w:t xml:space="preserve">, ndërkohë që në deklaratën e parë të fillimit të detyrës si prokurore të vitit 2007, e deklaroi si të ndërtuar </w:t>
      </w:r>
      <w:r w:rsidRPr="00657C9C">
        <w:rPr>
          <w:rFonts w:ascii="Times New Roman" w:hAnsi="Times New Roman" w:cs="Times New Roman"/>
          <w:bCs/>
          <w:i/>
          <w:iCs/>
        </w:rPr>
        <w:t>ndër vite, nga viti 1995 e në vazhdim</w:t>
      </w:r>
      <w:r w:rsidRPr="00657C9C">
        <w:rPr>
          <w:rFonts w:ascii="Times New Roman" w:hAnsi="Times New Roman" w:cs="Times New Roman"/>
          <w:bCs/>
        </w:rPr>
        <w:t xml:space="preserve">. </w:t>
      </w:r>
      <w:r w:rsidRPr="00657C9C">
        <w:rPr>
          <w:rFonts w:ascii="Times New Roman" w:hAnsi="Times New Roman" w:cs="Times New Roman"/>
          <w:bCs/>
          <w:i/>
          <w:iCs/>
        </w:rPr>
        <w:t>Së dyti</w:t>
      </w:r>
      <w:r w:rsidRPr="00657C9C">
        <w:rPr>
          <w:rFonts w:ascii="Times New Roman" w:hAnsi="Times New Roman" w:cs="Times New Roman"/>
          <w:bCs/>
        </w:rPr>
        <w:t xml:space="preserve">, në procesverbalin në ILDKPKI datë 24.3.2016, subjekti deklaroi se ndërtimi nisi në vitin </w:t>
      </w:r>
      <w:r w:rsidRPr="00657C9C">
        <w:rPr>
          <w:rFonts w:ascii="Times New Roman" w:hAnsi="Times New Roman" w:cs="Times New Roman"/>
          <w:bCs/>
          <w:i/>
          <w:iCs/>
        </w:rPr>
        <w:t>1995</w:t>
      </w:r>
      <w:r w:rsidRPr="00657C9C">
        <w:rPr>
          <w:rFonts w:ascii="Times New Roman" w:hAnsi="Times New Roman" w:cs="Times New Roman"/>
          <w:bCs/>
        </w:rPr>
        <w:t xml:space="preserve">. </w:t>
      </w:r>
    </w:p>
    <w:p w14:paraId="24B24293" w14:textId="2E136577" w:rsidR="008937F3" w:rsidRPr="00657C9C" w:rsidRDefault="00D93C3D" w:rsidP="00372CE4">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Gjatë hetimit në Komision, për fillimin e ndërtimit n</w:t>
      </w:r>
      <w:r w:rsidR="00657C9C" w:rsidRPr="00657C9C">
        <w:rPr>
          <w:rFonts w:ascii="Times New Roman" w:hAnsi="Times New Roman" w:cs="Times New Roman"/>
          <w:bCs/>
        </w:rPr>
        <w:t>ë</w:t>
      </w:r>
      <w:r w:rsidRPr="00657C9C">
        <w:rPr>
          <w:rFonts w:ascii="Times New Roman" w:hAnsi="Times New Roman" w:cs="Times New Roman"/>
          <w:bCs/>
        </w:rPr>
        <w:t xml:space="preserve"> vitin 1995 t</w:t>
      </w:r>
      <w:r w:rsidR="00657C9C" w:rsidRPr="00657C9C">
        <w:rPr>
          <w:rFonts w:ascii="Times New Roman" w:hAnsi="Times New Roman" w:cs="Times New Roman"/>
          <w:bCs/>
        </w:rPr>
        <w:t>ë</w:t>
      </w:r>
      <w:r w:rsidRPr="00657C9C">
        <w:rPr>
          <w:rFonts w:ascii="Times New Roman" w:hAnsi="Times New Roman" w:cs="Times New Roman"/>
          <w:bCs/>
        </w:rPr>
        <w:t xml:space="preserv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fillimit t</w:t>
      </w:r>
      <w:r w:rsidR="00657C9C" w:rsidRPr="00657C9C">
        <w:rPr>
          <w:rFonts w:ascii="Times New Roman" w:hAnsi="Times New Roman" w:cs="Times New Roman"/>
          <w:bCs/>
        </w:rPr>
        <w:t>ë</w:t>
      </w:r>
      <w:r w:rsidRPr="00657C9C">
        <w:rPr>
          <w:rFonts w:ascii="Times New Roman" w:hAnsi="Times New Roman" w:cs="Times New Roman"/>
          <w:bCs/>
        </w:rPr>
        <w:t xml:space="preserve"> detyrës si prokurore, subjekti u përgjigj se </w:t>
      </w:r>
      <w:r w:rsidR="0029629A" w:rsidRPr="00657C9C">
        <w:rPr>
          <w:rFonts w:ascii="Times New Roman" w:hAnsi="Times New Roman" w:cs="Times New Roman"/>
          <w:bCs/>
        </w:rPr>
        <w:t>n</w:t>
      </w:r>
      <w:r w:rsidR="00657C9C" w:rsidRPr="00657C9C">
        <w:rPr>
          <w:rFonts w:ascii="Times New Roman" w:hAnsi="Times New Roman" w:cs="Times New Roman"/>
          <w:bCs/>
        </w:rPr>
        <w:t>ë</w:t>
      </w:r>
      <w:r w:rsidR="0029629A" w:rsidRPr="00657C9C">
        <w:rPr>
          <w:rFonts w:ascii="Times New Roman" w:hAnsi="Times New Roman" w:cs="Times New Roman"/>
          <w:bCs/>
        </w:rPr>
        <w:t xml:space="preserve"> fakt, </w:t>
      </w:r>
      <w:r w:rsidRPr="00657C9C">
        <w:rPr>
          <w:rFonts w:ascii="Times New Roman" w:hAnsi="Times New Roman" w:cs="Times New Roman"/>
          <w:bCs/>
        </w:rPr>
        <w:t xml:space="preserve">viti 1995 përkon me përfundimin e ndërtimit të katit përdhe. Pra edhe përgjatë pyetësorit nr. 2 subjekti paraqet moment </w:t>
      </w:r>
      <w:r w:rsidRPr="00657C9C">
        <w:rPr>
          <w:rFonts w:ascii="Times New Roman" w:hAnsi="Times New Roman" w:cs="Times New Roman"/>
          <w:bCs/>
        </w:rPr>
        <w:lastRenderedPageBreak/>
        <w:t>të ndryshëm, dhe nuk është e qartë se kur nisi ndërtimi. Ndërsa në një deklaratë noteriale të vjehrrit, vjehrrës dhe bashkëshortit të saj, datë 24.2.2020, që subjekti e dërgoi bashkë me pyetësorin nr. 2, është deklaruar se: “</w:t>
      </w:r>
      <w:r w:rsidRPr="00657C9C">
        <w:rPr>
          <w:rFonts w:ascii="Times New Roman" w:hAnsi="Times New Roman" w:cs="Times New Roman"/>
          <w:bCs/>
          <w:i/>
          <w:iCs/>
        </w:rPr>
        <w:t>objekti është ndërtuar para vitit 1997</w:t>
      </w:r>
      <w:r w:rsidRPr="00657C9C">
        <w:rPr>
          <w:rFonts w:ascii="Times New Roman" w:hAnsi="Times New Roman" w:cs="Times New Roman"/>
          <w:bCs/>
        </w:rPr>
        <w:t>”.</w:t>
      </w:r>
      <w:r w:rsidR="008937F3" w:rsidRPr="00657C9C">
        <w:rPr>
          <w:rFonts w:ascii="Times New Roman" w:hAnsi="Times New Roman" w:cs="Times New Roman"/>
          <w:bCs/>
        </w:rPr>
        <w:t xml:space="preserve"> </w:t>
      </w:r>
      <w:r w:rsidRPr="00657C9C">
        <w:rPr>
          <w:rFonts w:ascii="Times New Roman" w:hAnsi="Times New Roman" w:cs="Times New Roman"/>
          <w:bCs/>
        </w:rPr>
        <w:t>Në përgjigje t</w:t>
      </w:r>
      <w:r w:rsidR="00657C9C" w:rsidRPr="00657C9C">
        <w:rPr>
          <w:rFonts w:ascii="Times New Roman" w:hAnsi="Times New Roman" w:cs="Times New Roman"/>
          <w:bCs/>
        </w:rPr>
        <w:t>ë</w:t>
      </w:r>
      <w:r w:rsidRPr="00657C9C">
        <w:rPr>
          <w:rFonts w:ascii="Times New Roman" w:hAnsi="Times New Roman" w:cs="Times New Roman"/>
          <w:bCs/>
        </w:rPr>
        <w:t xml:space="preserve"> pyetësorëve, për kohën e ndërtimit, subjekti deklaroi “</w:t>
      </w:r>
      <w:r w:rsidRPr="00657C9C">
        <w:rPr>
          <w:rFonts w:ascii="Times New Roman" w:hAnsi="Times New Roman" w:cs="Times New Roman"/>
          <w:bCs/>
          <w:i/>
          <w:iCs/>
        </w:rPr>
        <w:t>realisht ndërtimi ka nisur me sheshimin e sipërfaqes që në vitin 1994</w:t>
      </w:r>
      <w:r w:rsidRPr="00657C9C">
        <w:rPr>
          <w:rFonts w:ascii="Times New Roman" w:hAnsi="Times New Roman" w:cs="Times New Roman"/>
          <w:bCs/>
        </w:rPr>
        <w:t>”.</w:t>
      </w:r>
    </w:p>
    <w:p w14:paraId="448ADEB9" w14:textId="67A947C9" w:rsidR="008660DC" w:rsidRPr="00657C9C" w:rsidRDefault="008937F3" w:rsidP="00372CE4">
      <w:pPr>
        <w:pStyle w:val="ListParagraph"/>
        <w:numPr>
          <w:ilvl w:val="0"/>
          <w:numId w:val="15"/>
        </w:numPr>
        <w:tabs>
          <w:tab w:val="left" w:pos="567"/>
        </w:tabs>
        <w:spacing w:before="120" w:after="120"/>
        <w:ind w:left="0" w:firstLine="360"/>
        <w:contextualSpacing w:val="0"/>
        <w:jc w:val="both"/>
        <w:rPr>
          <w:rFonts w:ascii="Times New Roman" w:hAnsi="Times New Roman" w:cs="Times New Roman"/>
          <w:bCs/>
        </w:rPr>
      </w:pPr>
      <w:r w:rsidRPr="00657C9C">
        <w:rPr>
          <w:rFonts w:ascii="Times New Roman" w:hAnsi="Times New Roman" w:cs="Times New Roman"/>
          <w:bCs/>
        </w:rPr>
        <w:t xml:space="preserve">Në deklaratat noteriale të tre personave </w:t>
      </w:r>
      <w:r w:rsidRPr="00657C9C">
        <w:rPr>
          <w:rFonts w:ascii="Times New Roman" w:hAnsi="Times New Roman" w:cs="Times New Roman"/>
          <w:bCs/>
          <w:i/>
          <w:iCs/>
        </w:rPr>
        <w:t>lëshuar gjatë hetimit administrativ, n</w:t>
      </w:r>
      <w:r w:rsidR="00657C9C" w:rsidRPr="00657C9C">
        <w:rPr>
          <w:rFonts w:ascii="Times New Roman" w:hAnsi="Times New Roman" w:cs="Times New Roman"/>
          <w:bCs/>
          <w:i/>
          <w:iCs/>
        </w:rPr>
        <w:t>ë</w:t>
      </w:r>
      <w:r w:rsidRPr="00657C9C">
        <w:rPr>
          <w:rFonts w:ascii="Times New Roman" w:hAnsi="Times New Roman" w:cs="Times New Roman"/>
          <w:bCs/>
          <w:i/>
          <w:iCs/>
        </w:rPr>
        <w:t xml:space="preserve"> datën 23.11.2022</w:t>
      </w:r>
      <w:r w:rsidRPr="00657C9C">
        <w:rPr>
          <w:rFonts w:ascii="Times New Roman" w:hAnsi="Times New Roman" w:cs="Times New Roman"/>
          <w:bCs/>
        </w:rPr>
        <w:t xml:space="preserve">, deklarohet se gjatë viteve </w:t>
      </w:r>
      <w:r w:rsidRPr="00657C9C">
        <w:rPr>
          <w:rFonts w:ascii="Times New Roman" w:hAnsi="Times New Roman" w:cs="Times New Roman"/>
          <w:bCs/>
          <w:i/>
          <w:iCs/>
        </w:rPr>
        <w:t>1993</w:t>
      </w:r>
      <w:r w:rsidRPr="00657C9C">
        <w:rPr>
          <w:rFonts w:ascii="Times New Roman" w:hAnsi="Times New Roman" w:cs="Times New Roman"/>
          <w:bCs/>
        </w:rPr>
        <w:t xml:space="preserve"> – 1998, deklaruesit ndihmuan vjehrrin e subjektit në ndërtimin e shtëpisë. Këto deklarata noteriale, të hartuara në kuadër të procesit të rivlerësimit, vijnë n</w:t>
      </w:r>
      <w:r w:rsidR="00657C9C" w:rsidRPr="00657C9C">
        <w:rPr>
          <w:rFonts w:ascii="Times New Roman" w:hAnsi="Times New Roman" w:cs="Times New Roman"/>
          <w:bCs/>
        </w:rPr>
        <w:t>ë</w:t>
      </w:r>
      <w:r w:rsidRPr="00657C9C">
        <w:rPr>
          <w:rFonts w:ascii="Times New Roman" w:hAnsi="Times New Roman" w:cs="Times New Roman"/>
          <w:bCs/>
        </w:rPr>
        <w:t xml:space="preserve"> favor t</w:t>
      </w:r>
      <w:r w:rsidR="00657C9C" w:rsidRPr="00657C9C">
        <w:rPr>
          <w:rFonts w:ascii="Times New Roman" w:hAnsi="Times New Roman" w:cs="Times New Roman"/>
          <w:bCs/>
        </w:rPr>
        <w:t>ë</w:t>
      </w:r>
      <w:r w:rsidRPr="00657C9C">
        <w:rPr>
          <w:rFonts w:ascii="Times New Roman" w:hAnsi="Times New Roman" w:cs="Times New Roman"/>
          <w:bCs/>
        </w:rPr>
        <w:t xml:space="preserve"> pretendimeve t</w:t>
      </w:r>
      <w:r w:rsidR="00657C9C" w:rsidRPr="00657C9C">
        <w:rPr>
          <w:rFonts w:ascii="Times New Roman" w:hAnsi="Times New Roman" w:cs="Times New Roman"/>
          <w:bCs/>
        </w:rPr>
        <w:t>ë</w:t>
      </w:r>
      <w:r w:rsidRPr="00657C9C">
        <w:rPr>
          <w:rFonts w:ascii="Times New Roman" w:hAnsi="Times New Roman" w:cs="Times New Roman"/>
          <w:bCs/>
        </w:rPr>
        <w:t xml:space="preserve"> subjektit të rivlerësimit, </w:t>
      </w:r>
      <w:r w:rsidR="002D5A66" w:rsidRPr="00657C9C">
        <w:rPr>
          <w:rFonts w:ascii="Times New Roman" w:hAnsi="Times New Roman" w:cs="Times New Roman"/>
          <w:bCs/>
        </w:rPr>
        <w:t>ndërsa</w:t>
      </w:r>
      <w:r w:rsidRPr="00657C9C">
        <w:rPr>
          <w:rFonts w:ascii="Times New Roman" w:hAnsi="Times New Roman" w:cs="Times New Roman"/>
          <w:bCs/>
        </w:rPr>
        <w:t xml:space="preserve"> vijnë edhe në kundërshtim me sa pretendon e deklaron vetë subjekti, e sa deklaron vjehrri i saj, që ndërtimi nisi në vitin 1994. Si t</w:t>
      </w:r>
      <w:r w:rsidR="00657C9C" w:rsidRPr="00657C9C">
        <w:rPr>
          <w:rFonts w:ascii="Times New Roman" w:hAnsi="Times New Roman" w:cs="Times New Roman"/>
          <w:bCs/>
        </w:rPr>
        <w:t>ë</w:t>
      </w:r>
      <w:r w:rsidRPr="00657C9C">
        <w:rPr>
          <w:rFonts w:ascii="Times New Roman" w:hAnsi="Times New Roman" w:cs="Times New Roman"/>
          <w:bCs/>
        </w:rPr>
        <w:t xml:space="preserve"> tilla, </w:t>
      </w:r>
      <w:r w:rsidR="009B7D46" w:rsidRPr="00657C9C">
        <w:rPr>
          <w:rFonts w:ascii="Times New Roman" w:hAnsi="Times New Roman" w:cs="Times New Roman"/>
          <w:bCs/>
        </w:rPr>
        <w:t>këto</w:t>
      </w:r>
      <w:r w:rsidRPr="00657C9C">
        <w:rPr>
          <w:rFonts w:ascii="Times New Roman" w:hAnsi="Times New Roman" w:cs="Times New Roman"/>
          <w:bCs/>
        </w:rPr>
        <w:t xml:space="preserve"> </w:t>
      </w:r>
      <w:r w:rsidR="006A4854" w:rsidRPr="00657C9C">
        <w:rPr>
          <w:rFonts w:ascii="Times New Roman" w:hAnsi="Times New Roman" w:cs="Times New Roman"/>
          <w:bCs/>
        </w:rPr>
        <w:t>deklarime nuk jan</w:t>
      </w:r>
      <w:r w:rsidR="00657C9C" w:rsidRPr="00657C9C">
        <w:rPr>
          <w:rFonts w:ascii="Times New Roman" w:hAnsi="Times New Roman" w:cs="Times New Roman"/>
          <w:bCs/>
        </w:rPr>
        <w:t>ë</w:t>
      </w:r>
      <w:r w:rsidR="006A4854" w:rsidRPr="00657C9C">
        <w:rPr>
          <w:rFonts w:ascii="Times New Roman" w:hAnsi="Times New Roman" w:cs="Times New Roman"/>
          <w:bCs/>
        </w:rPr>
        <w:t xml:space="preserve"> t</w:t>
      </w:r>
      <w:r w:rsidR="00657C9C" w:rsidRPr="00657C9C">
        <w:rPr>
          <w:rFonts w:ascii="Times New Roman" w:hAnsi="Times New Roman" w:cs="Times New Roman"/>
          <w:bCs/>
        </w:rPr>
        <w:t>ë</w:t>
      </w:r>
      <w:r w:rsidR="006A4854" w:rsidRPr="00657C9C">
        <w:rPr>
          <w:rFonts w:ascii="Times New Roman" w:hAnsi="Times New Roman" w:cs="Times New Roman"/>
          <w:bCs/>
        </w:rPr>
        <w:t xml:space="preserve"> besueshme, pasi </w:t>
      </w:r>
      <w:r w:rsidRPr="00657C9C">
        <w:rPr>
          <w:rFonts w:ascii="Times New Roman" w:hAnsi="Times New Roman" w:cs="Times New Roman"/>
          <w:bCs/>
        </w:rPr>
        <w:t>nuk pasqyrojnë të vërtetën</w:t>
      </w:r>
      <w:r w:rsidR="006A4854" w:rsidRPr="00657C9C">
        <w:rPr>
          <w:rFonts w:ascii="Times New Roman" w:hAnsi="Times New Roman" w:cs="Times New Roman"/>
          <w:bCs/>
        </w:rPr>
        <w:t>. N</w:t>
      </w:r>
      <w:r w:rsidR="00657C9C" w:rsidRPr="00657C9C">
        <w:rPr>
          <w:rFonts w:ascii="Times New Roman" w:hAnsi="Times New Roman" w:cs="Times New Roman"/>
          <w:bCs/>
        </w:rPr>
        <w:t>ë</w:t>
      </w:r>
      <w:r w:rsidR="006A4854" w:rsidRPr="00657C9C">
        <w:rPr>
          <w:rFonts w:ascii="Times New Roman" w:hAnsi="Times New Roman" w:cs="Times New Roman"/>
          <w:bCs/>
        </w:rPr>
        <w:t>p</w:t>
      </w:r>
      <w:r w:rsidR="00657C9C" w:rsidRPr="00657C9C">
        <w:rPr>
          <w:rFonts w:ascii="Times New Roman" w:hAnsi="Times New Roman" w:cs="Times New Roman"/>
          <w:bCs/>
        </w:rPr>
        <w:t>ë</w:t>
      </w:r>
      <w:r w:rsidR="006A4854" w:rsidRPr="00657C9C">
        <w:rPr>
          <w:rFonts w:ascii="Times New Roman" w:hAnsi="Times New Roman" w:cs="Times New Roman"/>
          <w:bCs/>
        </w:rPr>
        <w:t>rmjet tyre,</w:t>
      </w:r>
      <w:r w:rsidRPr="00657C9C">
        <w:rPr>
          <w:rFonts w:ascii="Times New Roman" w:hAnsi="Times New Roman" w:cs="Times New Roman"/>
          <w:bCs/>
        </w:rPr>
        <w:t xml:space="preserve"> për herë të parë, deklarohet se ndërtimi ka nisur që në vitin 1993. Si të tilla, pranimi i këtyre deklarimeve nga Komisioni, me pasoj</w:t>
      </w:r>
      <w:r w:rsidR="00657C9C" w:rsidRPr="00657C9C">
        <w:rPr>
          <w:rFonts w:ascii="Times New Roman" w:hAnsi="Times New Roman" w:cs="Times New Roman"/>
          <w:bCs/>
        </w:rPr>
        <w:t>ë</w:t>
      </w:r>
      <w:r w:rsidRPr="00657C9C">
        <w:rPr>
          <w:rFonts w:ascii="Times New Roman" w:hAnsi="Times New Roman" w:cs="Times New Roman"/>
          <w:bCs/>
        </w:rPr>
        <w:t xml:space="preserve"> zbritjen e vlerës s</w:t>
      </w:r>
      <w:r w:rsidR="00657C9C" w:rsidRPr="00657C9C">
        <w:rPr>
          <w:rFonts w:ascii="Times New Roman" w:hAnsi="Times New Roman" w:cs="Times New Roman"/>
          <w:bCs/>
        </w:rPr>
        <w:t>ë</w:t>
      </w:r>
      <w:r w:rsidRPr="00657C9C">
        <w:rPr>
          <w:rFonts w:ascii="Times New Roman" w:hAnsi="Times New Roman" w:cs="Times New Roman"/>
          <w:bCs/>
        </w:rPr>
        <w:t xml:space="preserve"> fitimit të planifikuar dhe fondit rezervë nga kostoja e ndërtimit, </w:t>
      </w:r>
      <w:r w:rsidR="00A63699" w:rsidRPr="00657C9C">
        <w:rPr>
          <w:rFonts w:ascii="Times New Roman" w:hAnsi="Times New Roman" w:cs="Times New Roman"/>
          <w:bCs/>
        </w:rPr>
        <w:t>ishte</w:t>
      </w:r>
      <w:r w:rsidRPr="00657C9C">
        <w:rPr>
          <w:rFonts w:ascii="Times New Roman" w:hAnsi="Times New Roman" w:cs="Times New Roman"/>
          <w:bCs/>
        </w:rPr>
        <w:t xml:space="preserve"> i pabazuar</w:t>
      </w:r>
      <w:r w:rsidR="00A63699" w:rsidRPr="00657C9C">
        <w:rPr>
          <w:rFonts w:ascii="Times New Roman" w:hAnsi="Times New Roman" w:cs="Times New Roman"/>
          <w:bCs/>
        </w:rPr>
        <w:t>, por sidoqoft</w:t>
      </w:r>
      <w:r w:rsidR="00657C9C" w:rsidRPr="00657C9C">
        <w:rPr>
          <w:rFonts w:ascii="Times New Roman" w:hAnsi="Times New Roman" w:cs="Times New Roman"/>
          <w:bCs/>
        </w:rPr>
        <w:t>ë</w:t>
      </w:r>
      <w:r w:rsidR="00A63699" w:rsidRPr="00657C9C">
        <w:rPr>
          <w:rFonts w:ascii="Times New Roman" w:hAnsi="Times New Roman" w:cs="Times New Roman"/>
          <w:bCs/>
        </w:rPr>
        <w:t>, i referuar periudhës para martes</w:t>
      </w:r>
      <w:r w:rsidR="00657C9C" w:rsidRPr="00657C9C">
        <w:rPr>
          <w:rFonts w:ascii="Times New Roman" w:hAnsi="Times New Roman" w:cs="Times New Roman"/>
          <w:bCs/>
        </w:rPr>
        <w:t>ë</w:t>
      </w:r>
      <w:r w:rsidR="00A63699" w:rsidRPr="00657C9C">
        <w:rPr>
          <w:rFonts w:ascii="Times New Roman" w:hAnsi="Times New Roman" w:cs="Times New Roman"/>
          <w:bCs/>
        </w:rPr>
        <w:t>s s</w:t>
      </w:r>
      <w:r w:rsidR="00657C9C" w:rsidRPr="00657C9C">
        <w:rPr>
          <w:rFonts w:ascii="Times New Roman" w:hAnsi="Times New Roman" w:cs="Times New Roman"/>
          <w:bCs/>
        </w:rPr>
        <w:t>ë</w:t>
      </w:r>
      <w:r w:rsidR="00A63699" w:rsidRPr="00657C9C">
        <w:rPr>
          <w:rFonts w:ascii="Times New Roman" w:hAnsi="Times New Roman" w:cs="Times New Roman"/>
          <w:bCs/>
        </w:rPr>
        <w:t xml:space="preserve"> subjektit.</w:t>
      </w:r>
      <w:r w:rsidR="001B013F" w:rsidRPr="00657C9C">
        <w:rPr>
          <w:rFonts w:ascii="Times New Roman" w:hAnsi="Times New Roman" w:cs="Times New Roman"/>
          <w:bCs/>
        </w:rPr>
        <w:t xml:space="preserve"> D</w:t>
      </w:r>
      <w:r w:rsidR="00FA483D" w:rsidRPr="00657C9C">
        <w:rPr>
          <w:rFonts w:ascii="Times New Roman" w:hAnsi="Times New Roman" w:cs="Times New Roman"/>
          <w:bCs/>
        </w:rPr>
        <w:t xml:space="preserve">uke mbajtur parasysh </w:t>
      </w:r>
      <w:r w:rsidR="00A63699" w:rsidRPr="00657C9C">
        <w:rPr>
          <w:rFonts w:ascii="Times New Roman" w:hAnsi="Times New Roman" w:cs="Times New Roman"/>
          <w:bCs/>
        </w:rPr>
        <w:t>edhe se</w:t>
      </w:r>
      <w:r w:rsidR="00FA483D" w:rsidRPr="00657C9C">
        <w:rPr>
          <w:rFonts w:ascii="Times New Roman" w:hAnsi="Times New Roman" w:cs="Times New Roman"/>
          <w:bCs/>
        </w:rPr>
        <w:t xml:space="preserve"> Komisionerja Publike nuk e ka b</w:t>
      </w:r>
      <w:r w:rsidR="00657C9C" w:rsidRPr="00657C9C">
        <w:rPr>
          <w:rFonts w:ascii="Times New Roman" w:hAnsi="Times New Roman" w:cs="Times New Roman"/>
          <w:bCs/>
        </w:rPr>
        <w:t>ë</w:t>
      </w:r>
      <w:r w:rsidR="00FA483D" w:rsidRPr="00657C9C">
        <w:rPr>
          <w:rFonts w:ascii="Times New Roman" w:hAnsi="Times New Roman" w:cs="Times New Roman"/>
          <w:bCs/>
        </w:rPr>
        <w:t>r</w:t>
      </w:r>
      <w:r w:rsidR="00657C9C" w:rsidRPr="00657C9C">
        <w:rPr>
          <w:rFonts w:ascii="Times New Roman" w:hAnsi="Times New Roman" w:cs="Times New Roman"/>
          <w:bCs/>
        </w:rPr>
        <w:t>ë</w:t>
      </w:r>
      <w:r w:rsidR="00FA483D" w:rsidRPr="00657C9C">
        <w:rPr>
          <w:rFonts w:ascii="Times New Roman" w:hAnsi="Times New Roman" w:cs="Times New Roman"/>
          <w:bCs/>
        </w:rPr>
        <w:t xml:space="preserve"> shkak ankimi t</w:t>
      </w:r>
      <w:r w:rsidR="00657C9C" w:rsidRPr="00657C9C">
        <w:rPr>
          <w:rFonts w:ascii="Times New Roman" w:hAnsi="Times New Roman" w:cs="Times New Roman"/>
          <w:bCs/>
        </w:rPr>
        <w:t>ë</w:t>
      </w:r>
      <w:r w:rsidR="00FA483D" w:rsidRPr="00657C9C">
        <w:rPr>
          <w:rFonts w:ascii="Times New Roman" w:hAnsi="Times New Roman" w:cs="Times New Roman"/>
          <w:bCs/>
        </w:rPr>
        <w:t xml:space="preserve"> mirëfilltë k</w:t>
      </w:r>
      <w:r w:rsidR="00657C9C" w:rsidRPr="00657C9C">
        <w:rPr>
          <w:rFonts w:ascii="Times New Roman" w:hAnsi="Times New Roman" w:cs="Times New Roman"/>
          <w:bCs/>
        </w:rPr>
        <w:t>ë</w:t>
      </w:r>
      <w:r w:rsidR="00FA483D" w:rsidRPr="00657C9C">
        <w:rPr>
          <w:rFonts w:ascii="Times New Roman" w:hAnsi="Times New Roman" w:cs="Times New Roman"/>
          <w:bCs/>
        </w:rPr>
        <w:t>t</w:t>
      </w:r>
      <w:r w:rsidR="00657C9C" w:rsidRPr="00657C9C">
        <w:rPr>
          <w:rFonts w:ascii="Times New Roman" w:hAnsi="Times New Roman" w:cs="Times New Roman"/>
          <w:bCs/>
        </w:rPr>
        <w:t>ë</w:t>
      </w:r>
      <w:r w:rsidR="00FA483D" w:rsidRPr="00657C9C">
        <w:rPr>
          <w:rFonts w:ascii="Times New Roman" w:hAnsi="Times New Roman" w:cs="Times New Roman"/>
          <w:bCs/>
        </w:rPr>
        <w:t xml:space="preserve"> </w:t>
      </w:r>
      <w:r w:rsidR="004343EB" w:rsidRPr="00657C9C">
        <w:rPr>
          <w:rFonts w:ascii="Times New Roman" w:hAnsi="Times New Roman" w:cs="Times New Roman"/>
          <w:bCs/>
        </w:rPr>
        <w:t>periudhë</w:t>
      </w:r>
      <w:r w:rsidR="00446B5D" w:rsidRPr="00657C9C">
        <w:rPr>
          <w:rFonts w:ascii="Times New Roman" w:hAnsi="Times New Roman" w:cs="Times New Roman"/>
          <w:bCs/>
        </w:rPr>
        <w:t xml:space="preserve">, </w:t>
      </w:r>
      <w:r w:rsidR="00960D5A" w:rsidRPr="00657C9C">
        <w:rPr>
          <w:rFonts w:ascii="Times New Roman" w:hAnsi="Times New Roman" w:cs="Times New Roman"/>
          <w:bCs/>
        </w:rPr>
        <w:t>njësia</w:t>
      </w:r>
      <w:r w:rsidR="00446B5D" w:rsidRPr="00657C9C">
        <w:rPr>
          <w:rFonts w:ascii="Times New Roman" w:hAnsi="Times New Roman" w:cs="Times New Roman"/>
          <w:bCs/>
        </w:rPr>
        <w:t xml:space="preserve"> </w:t>
      </w:r>
      <w:r w:rsidR="00960D5A" w:rsidRPr="00657C9C">
        <w:rPr>
          <w:rFonts w:ascii="Times New Roman" w:hAnsi="Times New Roman" w:cs="Times New Roman"/>
          <w:bCs/>
        </w:rPr>
        <w:t xml:space="preserve">e evidentoi </w:t>
      </w:r>
      <w:r w:rsidR="00FA483D" w:rsidRPr="00657C9C">
        <w:rPr>
          <w:rFonts w:ascii="Times New Roman" w:hAnsi="Times New Roman" w:cs="Times New Roman"/>
          <w:bCs/>
        </w:rPr>
        <w:t>si</w:t>
      </w:r>
      <w:r w:rsidR="00960D5A" w:rsidRPr="00657C9C">
        <w:rPr>
          <w:rFonts w:ascii="Times New Roman" w:hAnsi="Times New Roman" w:cs="Times New Roman"/>
          <w:bCs/>
        </w:rPr>
        <w:t xml:space="preserve"> fakt për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pasqyruar </w:t>
      </w:r>
      <w:r w:rsidR="004343EB" w:rsidRPr="00657C9C">
        <w:rPr>
          <w:rFonts w:ascii="Times New Roman" w:hAnsi="Times New Roman" w:cs="Times New Roman"/>
          <w:bCs/>
        </w:rPr>
        <w:t>besueshmërinë</w:t>
      </w:r>
      <w:r w:rsidR="00960D5A" w:rsidRPr="00657C9C">
        <w:rPr>
          <w:rFonts w:ascii="Times New Roman" w:hAnsi="Times New Roman" w:cs="Times New Roman"/>
          <w:bCs/>
        </w:rPr>
        <w:t xml:space="preserve"> e deklarimeve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subjektit dhe se Komisioni pa t</w:t>
      </w:r>
      <w:r w:rsidR="00657C9C" w:rsidRPr="00657C9C">
        <w:rPr>
          <w:rFonts w:ascii="Times New Roman" w:hAnsi="Times New Roman" w:cs="Times New Roman"/>
          <w:bCs/>
        </w:rPr>
        <w:t>ë</w:t>
      </w:r>
      <w:r w:rsidR="00960D5A" w:rsidRPr="00657C9C">
        <w:rPr>
          <w:rFonts w:ascii="Times New Roman" w:hAnsi="Times New Roman" w:cs="Times New Roman"/>
          <w:bCs/>
        </w:rPr>
        <w:t xml:space="preserve"> drejt</w:t>
      </w:r>
      <w:r w:rsidR="00657C9C" w:rsidRPr="00657C9C">
        <w:rPr>
          <w:rFonts w:ascii="Times New Roman" w:hAnsi="Times New Roman" w:cs="Times New Roman"/>
          <w:bCs/>
        </w:rPr>
        <w:t>ë</w:t>
      </w:r>
      <w:r w:rsidR="00960D5A" w:rsidRPr="00657C9C">
        <w:rPr>
          <w:rFonts w:ascii="Times New Roman" w:hAnsi="Times New Roman" w:cs="Times New Roman"/>
          <w:bCs/>
        </w:rPr>
        <w:t xml:space="preserve"> pranoi se </w:t>
      </w:r>
      <w:r w:rsidR="00FA483D" w:rsidRPr="00657C9C">
        <w:rPr>
          <w:rFonts w:ascii="Times New Roman" w:hAnsi="Times New Roman" w:cs="Times New Roman"/>
          <w:bCs/>
        </w:rPr>
        <w:t>ndërtimi</w:t>
      </w:r>
      <w:r w:rsidR="00960D5A" w:rsidRPr="00657C9C">
        <w:rPr>
          <w:rFonts w:ascii="Times New Roman" w:hAnsi="Times New Roman" w:cs="Times New Roman"/>
          <w:bCs/>
        </w:rPr>
        <w:t xml:space="preserve"> nisi n</w:t>
      </w:r>
      <w:r w:rsidR="00657C9C" w:rsidRPr="00657C9C">
        <w:rPr>
          <w:rFonts w:ascii="Times New Roman" w:hAnsi="Times New Roman" w:cs="Times New Roman"/>
          <w:bCs/>
        </w:rPr>
        <w:t>ë</w:t>
      </w:r>
      <w:r w:rsidR="00960D5A" w:rsidRPr="00657C9C">
        <w:rPr>
          <w:rFonts w:ascii="Times New Roman" w:hAnsi="Times New Roman" w:cs="Times New Roman"/>
          <w:bCs/>
        </w:rPr>
        <w:t xml:space="preserve"> vitin 1994.</w:t>
      </w:r>
      <w:r w:rsidR="00B86061" w:rsidRPr="00657C9C">
        <w:rPr>
          <w:rFonts w:ascii="Times New Roman" w:hAnsi="Times New Roman" w:cs="Times New Roman"/>
          <w:bCs/>
        </w:rPr>
        <w:t xml:space="preserve"> </w:t>
      </w:r>
    </w:p>
    <w:p w14:paraId="1C4689F7" w14:textId="1B539D1B" w:rsidR="001806D2" w:rsidRPr="00657C9C" w:rsidRDefault="001806D2" w:rsidP="00372CE4">
      <w:pPr>
        <w:pStyle w:val="ListParagraph"/>
        <w:numPr>
          <w:ilvl w:val="0"/>
          <w:numId w:val="15"/>
        </w:numPr>
        <w:shd w:val="clear" w:color="auto" w:fill="FFFFFF"/>
        <w:spacing w:before="120" w:after="120" w:line="276" w:lineRule="auto"/>
        <w:ind w:left="0" w:firstLine="360"/>
        <w:contextualSpacing w:val="0"/>
        <w:jc w:val="both"/>
        <w:rPr>
          <w:rFonts w:ascii="Times New Roman" w:eastAsia="Times New Roman" w:hAnsi="Times New Roman" w:cs="Times New Roman"/>
          <w:spacing w:val="-2"/>
          <w:kern w:val="0"/>
          <w:lang w:eastAsia="sq-AL"/>
          <w14:ligatures w14:val="none"/>
        </w:rPr>
      </w:pPr>
      <w:r w:rsidRPr="00657C9C">
        <w:rPr>
          <w:rFonts w:ascii="Times New Roman" w:hAnsi="Times New Roman" w:cs="Times New Roman"/>
          <w:bCs/>
        </w:rPr>
        <w:t>Për ndërtimin e pjesës së parë të godinës, referuar certifikatës së martesës</w:t>
      </w:r>
      <w:r w:rsidR="005D2CB3" w:rsidRPr="00657C9C">
        <w:rPr>
          <w:rFonts w:ascii="Times New Roman" w:hAnsi="Times New Roman" w:cs="Times New Roman"/>
          <w:bCs/>
        </w:rPr>
        <w:t xml:space="preserve"> dhe deklarimit n</w:t>
      </w:r>
      <w:r w:rsidR="00657C9C" w:rsidRPr="00657C9C">
        <w:rPr>
          <w:rFonts w:ascii="Times New Roman" w:hAnsi="Times New Roman" w:cs="Times New Roman"/>
          <w:bCs/>
        </w:rPr>
        <w:t>ë</w:t>
      </w:r>
      <w:r w:rsidR="005D2CB3" w:rsidRPr="00657C9C">
        <w:rPr>
          <w:rFonts w:ascii="Times New Roman" w:hAnsi="Times New Roman" w:cs="Times New Roman"/>
          <w:bCs/>
        </w:rPr>
        <w:t xml:space="preserve"> deklaratën e par</w:t>
      </w:r>
      <w:r w:rsidR="00657C9C" w:rsidRPr="00657C9C">
        <w:rPr>
          <w:rFonts w:ascii="Times New Roman" w:hAnsi="Times New Roman" w:cs="Times New Roman"/>
          <w:bCs/>
        </w:rPr>
        <w:t>ë</w:t>
      </w:r>
      <w:r w:rsidR="005D2CB3" w:rsidRPr="00657C9C">
        <w:rPr>
          <w:rFonts w:ascii="Times New Roman" w:hAnsi="Times New Roman" w:cs="Times New Roman"/>
          <w:bCs/>
        </w:rPr>
        <w:t xml:space="preserve"> t</w:t>
      </w:r>
      <w:r w:rsidR="00657C9C" w:rsidRPr="00657C9C">
        <w:rPr>
          <w:rFonts w:ascii="Times New Roman" w:hAnsi="Times New Roman" w:cs="Times New Roman"/>
          <w:bCs/>
        </w:rPr>
        <w:t>ë</w:t>
      </w:r>
      <w:r w:rsidR="005D2CB3" w:rsidRPr="00657C9C">
        <w:rPr>
          <w:rFonts w:ascii="Times New Roman" w:hAnsi="Times New Roman" w:cs="Times New Roman"/>
          <w:bCs/>
        </w:rPr>
        <w:t xml:space="preserve"> vitit 2003</w:t>
      </w:r>
      <w:r w:rsidRPr="00657C9C">
        <w:rPr>
          <w:rFonts w:ascii="Times New Roman" w:hAnsi="Times New Roman" w:cs="Times New Roman"/>
          <w:bCs/>
        </w:rPr>
        <w:t xml:space="preserve">, është evident fakti </w:t>
      </w:r>
      <w:r w:rsidR="005D2CB3" w:rsidRPr="00657C9C">
        <w:rPr>
          <w:rFonts w:ascii="Times New Roman" w:hAnsi="Times New Roman" w:cs="Times New Roman"/>
          <w:bCs/>
        </w:rPr>
        <w:t xml:space="preserve">se </w:t>
      </w:r>
      <w:r w:rsidRPr="00657C9C">
        <w:rPr>
          <w:rFonts w:ascii="Times New Roman" w:hAnsi="Times New Roman" w:cs="Times New Roman"/>
          <w:bCs/>
        </w:rPr>
        <w:t xml:space="preserve">u ndërtua para martesës [ligjore] të subjektit. Nga ana tjetër, pjesa e dytë, qartësisht dhe pa ndonjë diskutim, është pasuri e krijuar pas martesës së subjektit, pavarësisht se subjekti është kujdesur që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këtë pasuri ta deklarojë të gjithën të krijuar para martese dhe në pronësi të vjehrrit e bashkëshortit. Për më tepër, subjekti ka deklaruar se ka nisur jetën bashkëshortore në korrik të vitit 1999, [u martua në datën 29.07.1999]. Nga kartela e pasurisë e vitit 2020, si bashkëpronare në këtë pasuri me sipërfaqe 172 m</w:t>
      </w:r>
      <w:r w:rsidRPr="00657C9C">
        <w:rPr>
          <w:rFonts w:ascii="Times New Roman" w:hAnsi="Times New Roman" w:cs="Times New Roman"/>
          <w:bCs/>
          <w:vertAlign w:val="superscript"/>
        </w:rPr>
        <w:t>2</w:t>
      </w:r>
      <w:r w:rsidRPr="00657C9C">
        <w:rPr>
          <w:rFonts w:ascii="Times New Roman" w:hAnsi="Times New Roman" w:cs="Times New Roman"/>
          <w:bCs/>
        </w:rPr>
        <w:t xml:space="preserve">, paraqitet edhe subjekti, por po në vitin 2020, familja e subjektit ka nisur edhe një procedurë për ndryshimin e pronarëve të pasurisë, dhe dërgoi në ZVRPP deklaratat noteriale, ndër të tjera edhe të subjektit, ku kjo e fundit shprehet se heq dorë nga kjo pasuri pasi është krijuar para martese. Madje në rezultatet e hetimit, shpjegon edhe se deklarata </w:t>
      </w:r>
      <w:r w:rsidR="00B806E1">
        <w:rPr>
          <w:rFonts w:ascii="Times New Roman" w:hAnsi="Times New Roman" w:cs="Times New Roman"/>
          <w:bCs/>
        </w:rPr>
        <w:t xml:space="preserve">e saj </w:t>
      </w:r>
      <w:r w:rsidRPr="00657C9C">
        <w:rPr>
          <w:rFonts w:ascii="Times New Roman" w:hAnsi="Times New Roman" w:cs="Times New Roman"/>
          <w:bCs/>
        </w:rPr>
        <w:t xml:space="preserve">noteriale 452/93, datë 24.02.2020, e dërguar pranë ALUIZN-it, </w:t>
      </w:r>
      <w:r w:rsidRPr="00657C9C">
        <w:rPr>
          <w:rFonts w:ascii="Times New Roman" w:hAnsi="Times New Roman" w:cs="Times New Roman"/>
          <w:bCs/>
          <w:u w:val="single"/>
        </w:rPr>
        <w:t>është hartuar gjatë procesit të rivlerësimit</w:t>
      </w:r>
      <w:r w:rsidRPr="00657C9C">
        <w:rPr>
          <w:rFonts w:ascii="Times New Roman" w:hAnsi="Times New Roman" w:cs="Times New Roman"/>
          <w:bCs/>
        </w:rPr>
        <w:t xml:space="preserve"> – </w:t>
      </w:r>
      <w:r w:rsidRPr="00657C9C">
        <w:rPr>
          <w:rFonts w:ascii="Times New Roman" w:hAnsi="Times New Roman" w:cs="Times New Roman"/>
          <w:bCs/>
          <w:i/>
          <w:iCs/>
        </w:rPr>
        <w:t xml:space="preserve">që në fakt lidhet me kohën pas dorëzimit të deklaratës </w:t>
      </w:r>
      <w:proofErr w:type="spellStart"/>
      <w:r w:rsidRPr="00657C9C">
        <w:rPr>
          <w:rFonts w:ascii="Times New Roman" w:hAnsi="Times New Roman" w:cs="Times New Roman"/>
          <w:bCs/>
          <w:i/>
          <w:iCs/>
        </w:rPr>
        <w:t>vetting</w:t>
      </w:r>
      <w:proofErr w:type="spellEnd"/>
      <w:r w:rsidRPr="00657C9C">
        <w:rPr>
          <w:rFonts w:ascii="Times New Roman" w:hAnsi="Times New Roman" w:cs="Times New Roman"/>
          <w:bCs/>
          <w:i/>
          <w:iCs/>
        </w:rPr>
        <w:t>, dhe para njoftimit nga Komisioni për nisjen e procesit</w:t>
      </w:r>
      <w:r w:rsidRPr="00657C9C">
        <w:rPr>
          <w:rFonts w:ascii="Times New Roman" w:hAnsi="Times New Roman" w:cs="Times New Roman"/>
          <w:bCs/>
        </w:rPr>
        <w:t>. [</w:t>
      </w:r>
      <w:r w:rsidRPr="00657C9C">
        <w:rPr>
          <w:rFonts w:ascii="Times New Roman" w:hAnsi="Times New Roman" w:cs="Times New Roman"/>
          <w:bCs/>
          <w:i/>
          <w:iCs/>
        </w:rPr>
        <w:t>Shorti për subjektin është hedhur në datën 15.6.2020, dhe njoftimi për fillimin e procesit të rivlerësimit të subjektit, është i datës 22.7.2020</w:t>
      </w:r>
      <w:r w:rsidRPr="00657C9C">
        <w:rPr>
          <w:rFonts w:ascii="Times New Roman" w:hAnsi="Times New Roman" w:cs="Times New Roman"/>
          <w:bCs/>
        </w:rPr>
        <w:t>].</w:t>
      </w:r>
      <w:r w:rsidR="008C736A" w:rsidRPr="00657C9C">
        <w:rPr>
          <w:rFonts w:ascii="Times New Roman" w:hAnsi="Times New Roman" w:cs="Times New Roman"/>
          <w:bCs/>
        </w:rPr>
        <w:t xml:space="preserve"> Konstatohet nga aktet se nëpërmjet deklarat</w:t>
      </w:r>
      <w:r w:rsidR="00657C9C" w:rsidRPr="00657C9C">
        <w:rPr>
          <w:rFonts w:ascii="Times New Roman" w:hAnsi="Times New Roman" w:cs="Times New Roman"/>
          <w:bCs/>
        </w:rPr>
        <w:t>ë</w:t>
      </w:r>
      <w:r w:rsidR="008C736A" w:rsidRPr="00657C9C">
        <w:rPr>
          <w:rFonts w:ascii="Times New Roman" w:hAnsi="Times New Roman" w:cs="Times New Roman"/>
          <w:bCs/>
        </w:rPr>
        <w:t>s noteriale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dat</w:t>
      </w:r>
      <w:r w:rsidR="00657C9C" w:rsidRPr="00657C9C">
        <w:rPr>
          <w:rFonts w:ascii="Times New Roman" w:hAnsi="Times New Roman" w:cs="Times New Roman"/>
          <w:bCs/>
        </w:rPr>
        <w:t>ë</w:t>
      </w:r>
      <w:r w:rsidR="008C736A" w:rsidRPr="00657C9C">
        <w:rPr>
          <w:rFonts w:ascii="Times New Roman" w:hAnsi="Times New Roman" w:cs="Times New Roman"/>
          <w:bCs/>
        </w:rPr>
        <w:t>s 22.2.2020 subjekti ka k</w:t>
      </w:r>
      <w:r w:rsidR="00657C9C" w:rsidRPr="00657C9C">
        <w:rPr>
          <w:rFonts w:ascii="Times New Roman" w:hAnsi="Times New Roman" w:cs="Times New Roman"/>
          <w:bCs/>
        </w:rPr>
        <w:t>ë</w:t>
      </w:r>
      <w:r w:rsidR="008C736A" w:rsidRPr="00657C9C">
        <w:rPr>
          <w:rFonts w:ascii="Times New Roman" w:hAnsi="Times New Roman" w:cs="Times New Roman"/>
          <w:bCs/>
        </w:rPr>
        <w:t>rkuar pran</w:t>
      </w:r>
      <w:r w:rsidR="00657C9C" w:rsidRPr="00657C9C">
        <w:rPr>
          <w:rFonts w:ascii="Times New Roman" w:hAnsi="Times New Roman" w:cs="Times New Roman"/>
          <w:bCs/>
        </w:rPr>
        <w:t>ë</w:t>
      </w:r>
      <w:r w:rsidR="008C736A" w:rsidRPr="00657C9C">
        <w:rPr>
          <w:rFonts w:ascii="Times New Roman" w:hAnsi="Times New Roman" w:cs="Times New Roman"/>
          <w:bCs/>
        </w:rPr>
        <w:t xml:space="preserve"> ASHK-s</w:t>
      </w:r>
      <w:r w:rsidR="00657C9C" w:rsidRPr="00657C9C">
        <w:rPr>
          <w:rFonts w:ascii="Times New Roman" w:hAnsi="Times New Roman" w:cs="Times New Roman"/>
          <w:bCs/>
        </w:rPr>
        <w:t>ë</w:t>
      </w:r>
      <w:r w:rsidR="008C736A" w:rsidRPr="00657C9C">
        <w:rPr>
          <w:rFonts w:ascii="Times New Roman" w:hAnsi="Times New Roman" w:cs="Times New Roman"/>
          <w:bCs/>
        </w:rPr>
        <w:t xml:space="preserve"> q</w:t>
      </w:r>
      <w:r w:rsidR="00657C9C" w:rsidRPr="00657C9C">
        <w:rPr>
          <w:rFonts w:ascii="Times New Roman" w:hAnsi="Times New Roman" w:cs="Times New Roman"/>
          <w:bCs/>
        </w:rPr>
        <w:t>ë</w:t>
      </w:r>
      <w:r w:rsidR="008C736A" w:rsidRPr="00657C9C">
        <w:rPr>
          <w:rFonts w:ascii="Times New Roman" w:hAnsi="Times New Roman" w:cs="Times New Roman"/>
          <w:bCs/>
        </w:rPr>
        <w:t xml:space="preserve"> regjistrimi i pasuris</w:t>
      </w:r>
      <w:r w:rsidR="00657C9C" w:rsidRPr="00657C9C">
        <w:rPr>
          <w:rFonts w:ascii="Times New Roman" w:hAnsi="Times New Roman" w:cs="Times New Roman"/>
          <w:bCs/>
        </w:rPr>
        <w:t>ë</w:t>
      </w:r>
      <w:r w:rsidR="008C736A" w:rsidRPr="00657C9C">
        <w:rPr>
          <w:rFonts w:ascii="Times New Roman" w:hAnsi="Times New Roman" w:cs="Times New Roman"/>
          <w:bCs/>
        </w:rPr>
        <w:t xml:space="preserve">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mos vijoj</w:t>
      </w:r>
      <w:r w:rsidR="00657C9C" w:rsidRPr="00657C9C">
        <w:rPr>
          <w:rFonts w:ascii="Times New Roman" w:hAnsi="Times New Roman" w:cs="Times New Roman"/>
          <w:bCs/>
        </w:rPr>
        <w:t>ë</w:t>
      </w:r>
      <w:r w:rsidR="008C736A" w:rsidRPr="00657C9C">
        <w:rPr>
          <w:rFonts w:ascii="Times New Roman" w:hAnsi="Times New Roman" w:cs="Times New Roman"/>
          <w:bCs/>
        </w:rPr>
        <w:t xml:space="preserve"> n</w:t>
      </w:r>
      <w:r w:rsidR="00657C9C" w:rsidRPr="00657C9C">
        <w:rPr>
          <w:rFonts w:ascii="Times New Roman" w:hAnsi="Times New Roman" w:cs="Times New Roman"/>
          <w:bCs/>
        </w:rPr>
        <w:t>ë</w:t>
      </w:r>
      <w:r w:rsidR="008C736A" w:rsidRPr="00657C9C">
        <w:rPr>
          <w:rFonts w:ascii="Times New Roman" w:hAnsi="Times New Roman" w:cs="Times New Roman"/>
          <w:bCs/>
        </w:rPr>
        <w:t xml:space="preserve"> em</w:t>
      </w:r>
      <w:r w:rsidR="00657C9C" w:rsidRPr="00657C9C">
        <w:rPr>
          <w:rFonts w:ascii="Times New Roman" w:hAnsi="Times New Roman" w:cs="Times New Roman"/>
          <w:bCs/>
        </w:rPr>
        <w:t>ë</w:t>
      </w:r>
      <w:r w:rsidR="008C736A" w:rsidRPr="00657C9C">
        <w:rPr>
          <w:rFonts w:ascii="Times New Roman" w:hAnsi="Times New Roman" w:cs="Times New Roman"/>
          <w:bCs/>
        </w:rPr>
        <w:t>r t</w:t>
      </w:r>
      <w:r w:rsidR="00657C9C" w:rsidRPr="00657C9C">
        <w:rPr>
          <w:rFonts w:ascii="Times New Roman" w:hAnsi="Times New Roman" w:cs="Times New Roman"/>
          <w:bCs/>
        </w:rPr>
        <w:t>ë</w:t>
      </w:r>
      <w:r w:rsidR="008C736A" w:rsidRPr="00657C9C">
        <w:rPr>
          <w:rFonts w:ascii="Times New Roman" w:hAnsi="Times New Roman" w:cs="Times New Roman"/>
          <w:bCs/>
        </w:rPr>
        <w:t xml:space="preserve"> saj pasi ishte nj</w:t>
      </w:r>
      <w:r w:rsidR="00657C9C" w:rsidRPr="00657C9C">
        <w:rPr>
          <w:rFonts w:ascii="Times New Roman" w:hAnsi="Times New Roman" w:cs="Times New Roman"/>
          <w:bCs/>
        </w:rPr>
        <w:t>ë</w:t>
      </w:r>
      <w:r w:rsidR="008C736A" w:rsidRPr="00657C9C">
        <w:rPr>
          <w:rFonts w:ascii="Times New Roman" w:hAnsi="Times New Roman" w:cs="Times New Roman"/>
          <w:bCs/>
        </w:rPr>
        <w:t xml:space="preserve"> pasuri e krijuar para martese. Ky deklarim nuk </w:t>
      </w:r>
      <w:r w:rsidR="00657C9C" w:rsidRPr="00657C9C">
        <w:rPr>
          <w:rFonts w:ascii="Times New Roman" w:hAnsi="Times New Roman" w:cs="Times New Roman"/>
          <w:bCs/>
        </w:rPr>
        <w:t>ë</w:t>
      </w:r>
      <w:r w:rsidR="008C736A" w:rsidRPr="00657C9C">
        <w:rPr>
          <w:rFonts w:ascii="Times New Roman" w:hAnsi="Times New Roman" w:cs="Times New Roman"/>
          <w:bCs/>
        </w:rPr>
        <w:t>sht</w:t>
      </w:r>
      <w:r w:rsidR="00657C9C" w:rsidRPr="00657C9C">
        <w:rPr>
          <w:rFonts w:ascii="Times New Roman" w:hAnsi="Times New Roman" w:cs="Times New Roman"/>
          <w:bCs/>
        </w:rPr>
        <w:t>ë</w:t>
      </w:r>
      <w:r w:rsidR="008C736A" w:rsidRPr="00657C9C">
        <w:rPr>
          <w:rFonts w:ascii="Times New Roman" w:hAnsi="Times New Roman" w:cs="Times New Roman"/>
          <w:bCs/>
        </w:rPr>
        <w:t xml:space="preserve"> plot</w:t>
      </w:r>
      <w:r w:rsidR="00657C9C" w:rsidRPr="00657C9C">
        <w:rPr>
          <w:rFonts w:ascii="Times New Roman" w:hAnsi="Times New Roman" w:cs="Times New Roman"/>
          <w:bCs/>
        </w:rPr>
        <w:t>ë</w:t>
      </w:r>
      <w:r w:rsidR="008C736A" w:rsidRPr="00657C9C">
        <w:rPr>
          <w:rFonts w:ascii="Times New Roman" w:hAnsi="Times New Roman" w:cs="Times New Roman"/>
          <w:bCs/>
        </w:rPr>
        <w:t>sisht i sakt</w:t>
      </w:r>
      <w:r w:rsidR="00657C9C" w:rsidRPr="00657C9C">
        <w:rPr>
          <w:rFonts w:ascii="Times New Roman" w:hAnsi="Times New Roman" w:cs="Times New Roman"/>
          <w:bCs/>
        </w:rPr>
        <w:t>ë</w:t>
      </w:r>
      <w:r w:rsidR="008C736A" w:rsidRPr="00657C9C">
        <w:rPr>
          <w:rFonts w:ascii="Times New Roman" w:hAnsi="Times New Roman" w:cs="Times New Roman"/>
          <w:bCs/>
        </w:rPr>
        <w:t>, pasi sikurse konfirmohet nga aktet pjesa e dyt</w:t>
      </w:r>
      <w:r w:rsidR="00657C9C" w:rsidRPr="00657C9C">
        <w:rPr>
          <w:rFonts w:ascii="Times New Roman" w:hAnsi="Times New Roman" w:cs="Times New Roman"/>
          <w:bCs/>
        </w:rPr>
        <w:t>ë</w:t>
      </w:r>
      <w:r w:rsidR="008C736A" w:rsidRPr="00657C9C">
        <w:rPr>
          <w:rFonts w:ascii="Times New Roman" w:hAnsi="Times New Roman" w:cs="Times New Roman"/>
          <w:bCs/>
        </w:rPr>
        <w:t xml:space="preserve"> e godin</w:t>
      </w:r>
      <w:r w:rsidR="00657C9C" w:rsidRPr="00657C9C">
        <w:rPr>
          <w:rFonts w:ascii="Times New Roman" w:hAnsi="Times New Roman" w:cs="Times New Roman"/>
          <w:bCs/>
        </w:rPr>
        <w:t>ë</w:t>
      </w:r>
      <w:r w:rsidR="008C736A" w:rsidRPr="00657C9C">
        <w:rPr>
          <w:rFonts w:ascii="Times New Roman" w:hAnsi="Times New Roman" w:cs="Times New Roman"/>
          <w:bCs/>
        </w:rPr>
        <w:t>s u nd</w:t>
      </w:r>
      <w:r w:rsidR="00657C9C" w:rsidRPr="00657C9C">
        <w:rPr>
          <w:rFonts w:ascii="Times New Roman" w:hAnsi="Times New Roman" w:cs="Times New Roman"/>
          <w:bCs/>
        </w:rPr>
        <w:t>ë</w:t>
      </w:r>
      <w:r w:rsidR="008C736A" w:rsidRPr="00657C9C">
        <w:rPr>
          <w:rFonts w:ascii="Times New Roman" w:hAnsi="Times New Roman" w:cs="Times New Roman"/>
          <w:bCs/>
        </w:rPr>
        <w:t>rtuar gjat</w:t>
      </w:r>
      <w:r w:rsidR="00657C9C" w:rsidRPr="00657C9C">
        <w:rPr>
          <w:rFonts w:ascii="Times New Roman" w:hAnsi="Times New Roman" w:cs="Times New Roman"/>
          <w:bCs/>
        </w:rPr>
        <w:t>ë</w:t>
      </w:r>
      <w:r w:rsidR="008C736A" w:rsidRPr="00657C9C">
        <w:rPr>
          <w:rFonts w:ascii="Times New Roman" w:hAnsi="Times New Roman" w:cs="Times New Roman"/>
          <w:bCs/>
        </w:rPr>
        <w:t xml:space="preserve"> koh</w:t>
      </w:r>
      <w:r w:rsidR="00657C9C" w:rsidRPr="00657C9C">
        <w:rPr>
          <w:rFonts w:ascii="Times New Roman" w:hAnsi="Times New Roman" w:cs="Times New Roman"/>
          <w:bCs/>
        </w:rPr>
        <w:t>ë</w:t>
      </w:r>
      <w:r w:rsidR="008C736A" w:rsidRPr="00657C9C">
        <w:rPr>
          <w:rFonts w:ascii="Times New Roman" w:hAnsi="Times New Roman" w:cs="Times New Roman"/>
          <w:bCs/>
        </w:rPr>
        <w:t>s q</w:t>
      </w:r>
      <w:r w:rsidR="00657C9C" w:rsidRPr="00657C9C">
        <w:rPr>
          <w:rFonts w:ascii="Times New Roman" w:hAnsi="Times New Roman" w:cs="Times New Roman"/>
          <w:bCs/>
        </w:rPr>
        <w:t>ë</w:t>
      </w:r>
      <w:r w:rsidR="008C736A" w:rsidRPr="00657C9C">
        <w:rPr>
          <w:rFonts w:ascii="Times New Roman" w:hAnsi="Times New Roman" w:cs="Times New Roman"/>
          <w:bCs/>
        </w:rPr>
        <w:t xml:space="preserve"> subjekti ishte e martuar.</w:t>
      </w:r>
    </w:p>
    <w:p w14:paraId="59279B9A" w14:textId="659FEC0F" w:rsidR="001806D2" w:rsidRPr="00750060" w:rsidRDefault="001806D2" w:rsidP="00750060">
      <w:pPr>
        <w:pStyle w:val="ListParagraph"/>
        <w:numPr>
          <w:ilvl w:val="0"/>
          <w:numId w:val="15"/>
        </w:numPr>
        <w:tabs>
          <w:tab w:val="left" w:pos="851"/>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Deklarimi i</w:t>
      </w:r>
      <w:r w:rsidR="00982A1D" w:rsidRPr="00657C9C">
        <w:rPr>
          <w:rFonts w:ascii="Times New Roman" w:hAnsi="Times New Roman" w:cs="Times New Roman"/>
          <w:bCs/>
        </w:rPr>
        <w:t xml:space="preserve"> subjektit dhe</w:t>
      </w:r>
      <w:r w:rsidRPr="00657C9C">
        <w:rPr>
          <w:rFonts w:ascii="Times New Roman" w:hAnsi="Times New Roman" w:cs="Times New Roman"/>
          <w:bCs/>
        </w:rPr>
        <w:t xml:space="preserve"> personit të lidhur me subjektin/bashkëshortit në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se kjo pasuri u krijuar para martesës me subjektit, është i pasaktë pasi bie në kundërshtim me aktet e kohës, edhe me deklarimet e saj për pjesën e dytë të ndërtimit. Deklarimi i bashkëshortit të subjektit hedh poshtë edhe të gjithë sqarimet gjatë hetimit administrativ se një pjesë e pasurisë u ndërtua deri në vitin 1998 dhe pjesa tjetër përgjatë viteve 2004 – 2006 – kohën gjatë të cilin ishin të martuar, madje deri në datën 30.1.2007 ishin në certifikatë familjare të përbashkët dhe deri në </w:t>
      </w:r>
      <w:r w:rsidRPr="00657C9C">
        <w:rPr>
          <w:rFonts w:ascii="Times New Roman" w:hAnsi="Times New Roman" w:cs="Times New Roman"/>
          <w:bCs/>
        </w:rPr>
        <w:lastRenderedPageBreak/>
        <w:t xml:space="preserve">këtë kohë jetoi në godinën e ndërtuar përgjatë viteve 1996 – 1998. Në nenin D të Aneksit të Kushtetutës, kërkohet që subjektet të deklarojnë qartësisht dhe saktësisht pasuritë e tyre, dhe në rast se konstatohet se subjekti përpiqet që të fshehë ose të paraqesë në mënyrë të pasaktë pasuritë në pronësi, posedim ose në përdorim, zbatohet parimi i </w:t>
      </w:r>
      <w:proofErr w:type="spellStart"/>
      <w:r w:rsidRPr="00657C9C">
        <w:rPr>
          <w:rFonts w:ascii="Times New Roman" w:hAnsi="Times New Roman" w:cs="Times New Roman"/>
          <w:bCs/>
        </w:rPr>
        <w:t>prezumimit</w:t>
      </w:r>
      <w:proofErr w:type="spellEnd"/>
      <w:r w:rsidRPr="00657C9C">
        <w:rPr>
          <w:rFonts w:ascii="Times New Roman" w:hAnsi="Times New Roman" w:cs="Times New Roman"/>
          <w:bCs/>
        </w:rPr>
        <w:t xml:space="preserve"> në favor të masës disiplinore të shkarkimit dhe subjekti ka detyrimin të provojë të kundërtën. Në këtë mënyrë, në referim të kartelës së pasurisë të printuar në datën 2.8.2021, për pasurinë objekt analize, konstatohet se përpos bashkëshortit dhe vjehrrit të subjektit, pronar i pasurisë së fituar me lejen e legalizimit të datës 28.2.2020, e të regjistruar në datën 24.2.2021, paraqitet edhe vjehrra </w:t>
      </w:r>
      <w:r w:rsidRPr="00657C9C">
        <w:rPr>
          <w:rFonts w:ascii="Times New Roman" w:hAnsi="Times New Roman" w:cs="Times New Roman"/>
          <w:bCs/>
          <w:u w:val="single"/>
        </w:rPr>
        <w:t>edhe subjekti</w:t>
      </w:r>
      <w:r w:rsidRPr="00657C9C">
        <w:rPr>
          <w:rFonts w:ascii="Times New Roman" w:hAnsi="Times New Roman" w:cs="Times New Roman"/>
          <w:bCs/>
        </w:rPr>
        <w:t xml:space="preserve">. </w:t>
      </w:r>
      <w:r w:rsidR="006C505A">
        <w:rPr>
          <w:rFonts w:ascii="Times New Roman" w:hAnsi="Times New Roman" w:cs="Times New Roman"/>
          <w:bCs/>
        </w:rPr>
        <w:t>P</w:t>
      </w:r>
      <w:r w:rsidR="006950D9">
        <w:rPr>
          <w:rFonts w:ascii="Times New Roman" w:hAnsi="Times New Roman" w:cs="Times New Roman"/>
          <w:bCs/>
        </w:rPr>
        <w:t>avarësisht</w:t>
      </w:r>
      <w:r w:rsidR="00BD05DC">
        <w:rPr>
          <w:rFonts w:ascii="Times New Roman" w:hAnsi="Times New Roman" w:cs="Times New Roman"/>
          <w:bCs/>
        </w:rPr>
        <w:t xml:space="preserve"> k</w:t>
      </w:r>
      <w:r w:rsidR="00372CE4">
        <w:rPr>
          <w:rFonts w:ascii="Times New Roman" w:hAnsi="Times New Roman" w:cs="Times New Roman"/>
          <w:bCs/>
        </w:rPr>
        <w:t>ë</w:t>
      </w:r>
      <w:r w:rsidR="00BD05DC">
        <w:rPr>
          <w:rFonts w:ascii="Times New Roman" w:hAnsi="Times New Roman" w:cs="Times New Roman"/>
          <w:bCs/>
        </w:rPr>
        <w:t xml:space="preserve">tij fakti, kjo </w:t>
      </w:r>
      <w:r w:rsidR="00372CE4">
        <w:rPr>
          <w:rFonts w:ascii="Times New Roman" w:hAnsi="Times New Roman" w:cs="Times New Roman"/>
          <w:bCs/>
        </w:rPr>
        <w:t>ë</w:t>
      </w:r>
      <w:r w:rsidR="00BD05DC">
        <w:rPr>
          <w:rFonts w:ascii="Times New Roman" w:hAnsi="Times New Roman" w:cs="Times New Roman"/>
          <w:bCs/>
        </w:rPr>
        <w:t>sht</w:t>
      </w:r>
      <w:r w:rsidR="00372CE4">
        <w:rPr>
          <w:rFonts w:ascii="Times New Roman" w:hAnsi="Times New Roman" w:cs="Times New Roman"/>
          <w:bCs/>
        </w:rPr>
        <w:t>ë</w:t>
      </w:r>
      <w:r w:rsidR="00BD05DC">
        <w:rPr>
          <w:rFonts w:ascii="Times New Roman" w:hAnsi="Times New Roman" w:cs="Times New Roman"/>
          <w:bCs/>
        </w:rPr>
        <w:t xml:space="preserve"> një pasuri e krijuar nga bashk</w:t>
      </w:r>
      <w:r w:rsidR="00372CE4">
        <w:rPr>
          <w:rFonts w:ascii="Times New Roman" w:hAnsi="Times New Roman" w:cs="Times New Roman"/>
          <w:bCs/>
        </w:rPr>
        <w:t>ë</w:t>
      </w:r>
      <w:r w:rsidR="00BD05DC">
        <w:rPr>
          <w:rFonts w:ascii="Times New Roman" w:hAnsi="Times New Roman" w:cs="Times New Roman"/>
          <w:bCs/>
        </w:rPr>
        <w:t>s</w:t>
      </w:r>
      <w:r w:rsidR="006950D9">
        <w:rPr>
          <w:rFonts w:ascii="Times New Roman" w:hAnsi="Times New Roman" w:cs="Times New Roman"/>
          <w:bCs/>
        </w:rPr>
        <w:t>h</w:t>
      </w:r>
      <w:r w:rsidR="00BD05DC">
        <w:rPr>
          <w:rFonts w:ascii="Times New Roman" w:hAnsi="Times New Roman" w:cs="Times New Roman"/>
          <w:bCs/>
        </w:rPr>
        <w:t>orti i subjektit dhe familja e tij, n</w:t>
      </w:r>
      <w:r w:rsidR="00372CE4">
        <w:rPr>
          <w:rFonts w:ascii="Times New Roman" w:hAnsi="Times New Roman" w:cs="Times New Roman"/>
          <w:bCs/>
        </w:rPr>
        <w:t>ë</w:t>
      </w:r>
      <w:r w:rsidR="00BD05DC">
        <w:rPr>
          <w:rFonts w:ascii="Times New Roman" w:hAnsi="Times New Roman" w:cs="Times New Roman"/>
          <w:bCs/>
        </w:rPr>
        <w:t xml:space="preserve"> t</w:t>
      </w:r>
      <w:r w:rsidR="00372CE4">
        <w:rPr>
          <w:rFonts w:ascii="Times New Roman" w:hAnsi="Times New Roman" w:cs="Times New Roman"/>
          <w:bCs/>
        </w:rPr>
        <w:t>ë</w:t>
      </w:r>
      <w:r w:rsidR="00BD05DC">
        <w:rPr>
          <w:rFonts w:ascii="Times New Roman" w:hAnsi="Times New Roman" w:cs="Times New Roman"/>
          <w:bCs/>
        </w:rPr>
        <w:t xml:space="preserve"> cil</w:t>
      </w:r>
      <w:r w:rsidR="00372CE4">
        <w:rPr>
          <w:rFonts w:ascii="Times New Roman" w:hAnsi="Times New Roman" w:cs="Times New Roman"/>
          <w:bCs/>
        </w:rPr>
        <w:t>ë</w:t>
      </w:r>
      <w:r w:rsidR="00BD05DC">
        <w:rPr>
          <w:rFonts w:ascii="Times New Roman" w:hAnsi="Times New Roman" w:cs="Times New Roman"/>
          <w:bCs/>
        </w:rPr>
        <w:t>n subjekti jetoi për gjasht</w:t>
      </w:r>
      <w:r w:rsidR="00372CE4">
        <w:rPr>
          <w:rFonts w:ascii="Times New Roman" w:hAnsi="Times New Roman" w:cs="Times New Roman"/>
          <w:bCs/>
        </w:rPr>
        <w:t>ë</w:t>
      </w:r>
      <w:r w:rsidR="00BD05DC">
        <w:rPr>
          <w:rFonts w:ascii="Times New Roman" w:hAnsi="Times New Roman" w:cs="Times New Roman"/>
          <w:bCs/>
        </w:rPr>
        <w:t xml:space="preserve"> vite. N</w:t>
      </w:r>
      <w:r w:rsidR="00372CE4">
        <w:rPr>
          <w:rFonts w:ascii="Times New Roman" w:hAnsi="Times New Roman" w:cs="Times New Roman"/>
          <w:bCs/>
        </w:rPr>
        <w:t>ë</w:t>
      </w:r>
      <w:r w:rsidR="00BD05DC">
        <w:rPr>
          <w:rFonts w:ascii="Times New Roman" w:hAnsi="Times New Roman" w:cs="Times New Roman"/>
          <w:bCs/>
        </w:rPr>
        <w:t xml:space="preserve"> objektin e deklarimit dhe kontrollit t</w:t>
      </w:r>
      <w:r w:rsidR="00372CE4">
        <w:rPr>
          <w:rFonts w:ascii="Times New Roman" w:hAnsi="Times New Roman" w:cs="Times New Roman"/>
          <w:bCs/>
        </w:rPr>
        <w:t>ë</w:t>
      </w:r>
      <w:r w:rsidR="00BD05DC">
        <w:rPr>
          <w:rFonts w:ascii="Times New Roman" w:hAnsi="Times New Roman" w:cs="Times New Roman"/>
          <w:bCs/>
        </w:rPr>
        <w:t xml:space="preserve"> pasurisë n</w:t>
      </w:r>
      <w:r w:rsidR="00372CE4">
        <w:rPr>
          <w:rFonts w:ascii="Times New Roman" w:hAnsi="Times New Roman" w:cs="Times New Roman"/>
          <w:bCs/>
        </w:rPr>
        <w:t>ë</w:t>
      </w:r>
      <w:r w:rsidR="00BD05DC">
        <w:rPr>
          <w:rFonts w:ascii="Times New Roman" w:hAnsi="Times New Roman" w:cs="Times New Roman"/>
          <w:bCs/>
        </w:rPr>
        <w:t xml:space="preserve"> kuad</w:t>
      </w:r>
      <w:r w:rsidR="00372CE4">
        <w:rPr>
          <w:rFonts w:ascii="Times New Roman" w:hAnsi="Times New Roman" w:cs="Times New Roman"/>
          <w:bCs/>
        </w:rPr>
        <w:t>ë</w:t>
      </w:r>
      <w:r w:rsidR="00BD05DC">
        <w:rPr>
          <w:rFonts w:ascii="Times New Roman" w:hAnsi="Times New Roman" w:cs="Times New Roman"/>
          <w:bCs/>
        </w:rPr>
        <w:t>r t</w:t>
      </w:r>
      <w:r w:rsidR="00372CE4">
        <w:rPr>
          <w:rFonts w:ascii="Times New Roman" w:hAnsi="Times New Roman" w:cs="Times New Roman"/>
          <w:bCs/>
        </w:rPr>
        <w:t>ë</w:t>
      </w:r>
      <w:r w:rsidR="00BD05DC">
        <w:rPr>
          <w:rFonts w:ascii="Times New Roman" w:hAnsi="Times New Roman" w:cs="Times New Roman"/>
          <w:bCs/>
        </w:rPr>
        <w:t xml:space="preserve"> procesit t</w:t>
      </w:r>
      <w:r w:rsidR="00372CE4">
        <w:rPr>
          <w:rFonts w:ascii="Times New Roman" w:hAnsi="Times New Roman" w:cs="Times New Roman"/>
          <w:bCs/>
        </w:rPr>
        <w:t>ë</w:t>
      </w:r>
      <w:r w:rsidR="00BD05DC">
        <w:rPr>
          <w:rFonts w:ascii="Times New Roman" w:hAnsi="Times New Roman" w:cs="Times New Roman"/>
          <w:bCs/>
        </w:rPr>
        <w:t xml:space="preserve"> rivlerësimit, janë t</w:t>
      </w:r>
      <w:r w:rsidR="00372CE4">
        <w:rPr>
          <w:rFonts w:ascii="Times New Roman" w:hAnsi="Times New Roman" w:cs="Times New Roman"/>
          <w:bCs/>
        </w:rPr>
        <w:t>ë</w:t>
      </w:r>
      <w:r w:rsidR="00BD05DC">
        <w:rPr>
          <w:rFonts w:ascii="Times New Roman" w:hAnsi="Times New Roman" w:cs="Times New Roman"/>
          <w:bCs/>
        </w:rPr>
        <w:t xml:space="preserve"> gjithë pasurit</w:t>
      </w:r>
      <w:r w:rsidR="00372CE4">
        <w:rPr>
          <w:rFonts w:ascii="Times New Roman" w:hAnsi="Times New Roman" w:cs="Times New Roman"/>
          <w:bCs/>
        </w:rPr>
        <w:t>ë</w:t>
      </w:r>
      <w:r w:rsidR="00BD05DC">
        <w:rPr>
          <w:rFonts w:ascii="Times New Roman" w:hAnsi="Times New Roman" w:cs="Times New Roman"/>
          <w:bCs/>
        </w:rPr>
        <w:t xml:space="preserve"> e akumuluara nd</w:t>
      </w:r>
      <w:r w:rsidR="00372CE4">
        <w:rPr>
          <w:rFonts w:ascii="Times New Roman" w:hAnsi="Times New Roman" w:cs="Times New Roman"/>
          <w:bCs/>
        </w:rPr>
        <w:t>ë</w:t>
      </w:r>
      <w:r w:rsidR="00BD05DC">
        <w:rPr>
          <w:rFonts w:ascii="Times New Roman" w:hAnsi="Times New Roman" w:cs="Times New Roman"/>
          <w:bCs/>
        </w:rPr>
        <w:t xml:space="preserve">r vite, pa </w:t>
      </w:r>
      <w:r w:rsidR="005C2481">
        <w:rPr>
          <w:rFonts w:ascii="Times New Roman" w:hAnsi="Times New Roman" w:cs="Times New Roman"/>
          <w:bCs/>
        </w:rPr>
        <w:t>përjashtuar</w:t>
      </w:r>
      <w:r w:rsidR="00BD05DC">
        <w:rPr>
          <w:rFonts w:ascii="Times New Roman" w:hAnsi="Times New Roman" w:cs="Times New Roman"/>
          <w:bCs/>
        </w:rPr>
        <w:t xml:space="preserve"> para apo pas</w:t>
      </w:r>
      <w:r w:rsidR="005C2481">
        <w:rPr>
          <w:rFonts w:ascii="Times New Roman" w:hAnsi="Times New Roman" w:cs="Times New Roman"/>
          <w:bCs/>
        </w:rPr>
        <w:t xml:space="preserve"> detyre</w:t>
      </w:r>
      <w:r w:rsidR="00BD05DC">
        <w:rPr>
          <w:rFonts w:ascii="Times New Roman" w:hAnsi="Times New Roman" w:cs="Times New Roman"/>
          <w:bCs/>
        </w:rPr>
        <w:t xml:space="preserve">. </w:t>
      </w:r>
      <w:r w:rsidR="00DB72AF">
        <w:rPr>
          <w:rFonts w:ascii="Times New Roman" w:hAnsi="Times New Roman" w:cs="Times New Roman"/>
          <w:bCs/>
        </w:rPr>
        <w:t>N</w:t>
      </w:r>
      <w:r w:rsidR="00372CE4">
        <w:rPr>
          <w:rFonts w:ascii="Times New Roman" w:hAnsi="Times New Roman" w:cs="Times New Roman"/>
          <w:bCs/>
        </w:rPr>
        <w:t>ë</w:t>
      </w:r>
      <w:r w:rsidR="00DB72AF">
        <w:rPr>
          <w:rFonts w:ascii="Times New Roman" w:hAnsi="Times New Roman" w:cs="Times New Roman"/>
          <w:bCs/>
        </w:rPr>
        <w:t xml:space="preserve"> vendimin e Kolegjit q</w:t>
      </w:r>
      <w:r w:rsidR="00372CE4">
        <w:rPr>
          <w:rFonts w:ascii="Times New Roman" w:hAnsi="Times New Roman" w:cs="Times New Roman"/>
          <w:bCs/>
        </w:rPr>
        <w:t>ë</w:t>
      </w:r>
      <w:r w:rsidR="00DB72AF">
        <w:rPr>
          <w:rFonts w:ascii="Times New Roman" w:hAnsi="Times New Roman" w:cs="Times New Roman"/>
          <w:bCs/>
        </w:rPr>
        <w:t xml:space="preserve"> i </w:t>
      </w:r>
      <w:r w:rsidR="006C21E7">
        <w:rPr>
          <w:rFonts w:ascii="Times New Roman" w:hAnsi="Times New Roman" w:cs="Times New Roman"/>
          <w:bCs/>
        </w:rPr>
        <w:t>përket</w:t>
      </w:r>
      <w:r w:rsidR="00DB72AF">
        <w:rPr>
          <w:rFonts w:ascii="Times New Roman" w:hAnsi="Times New Roman" w:cs="Times New Roman"/>
          <w:bCs/>
        </w:rPr>
        <w:t xml:space="preserve"> subjektit t</w:t>
      </w:r>
      <w:r w:rsidR="00372CE4">
        <w:rPr>
          <w:rFonts w:ascii="Times New Roman" w:hAnsi="Times New Roman" w:cs="Times New Roman"/>
          <w:bCs/>
        </w:rPr>
        <w:t>ë</w:t>
      </w:r>
      <w:r w:rsidR="00DB72AF">
        <w:rPr>
          <w:rFonts w:ascii="Times New Roman" w:hAnsi="Times New Roman" w:cs="Times New Roman"/>
          <w:bCs/>
        </w:rPr>
        <w:t xml:space="preserve"> rivlerësimit </w:t>
      </w:r>
      <w:proofErr w:type="spellStart"/>
      <w:r w:rsidR="005D6911" w:rsidRPr="001A41B0">
        <w:rPr>
          <w:rFonts w:ascii="Times New Roman" w:hAnsi="Times New Roman" w:cs="Times New Roman"/>
          <w:bCs/>
          <w:highlight w:val="yellow"/>
        </w:rPr>
        <w:t>Mariola</w:t>
      </w:r>
      <w:proofErr w:type="spellEnd"/>
      <w:r w:rsidR="005D6911" w:rsidRPr="001A41B0">
        <w:rPr>
          <w:rFonts w:ascii="Times New Roman" w:hAnsi="Times New Roman" w:cs="Times New Roman"/>
          <w:bCs/>
          <w:highlight w:val="yellow"/>
        </w:rPr>
        <w:t xml:space="preserve"> </w:t>
      </w:r>
      <w:proofErr w:type="spellStart"/>
      <w:r w:rsidR="005D6911" w:rsidRPr="001A41B0">
        <w:rPr>
          <w:rFonts w:ascii="Times New Roman" w:hAnsi="Times New Roman" w:cs="Times New Roman"/>
          <w:bCs/>
          <w:highlight w:val="yellow"/>
        </w:rPr>
        <w:t>M</w:t>
      </w:r>
      <w:r w:rsidR="00BC03EE">
        <w:rPr>
          <w:rFonts w:ascii="Times New Roman" w:hAnsi="Times New Roman" w:cs="Times New Roman"/>
          <w:bCs/>
          <w:highlight w:val="yellow"/>
        </w:rPr>
        <w:t>ë</w:t>
      </w:r>
      <w:r w:rsidR="005D6911" w:rsidRPr="001A41B0">
        <w:rPr>
          <w:rFonts w:ascii="Times New Roman" w:hAnsi="Times New Roman" w:cs="Times New Roman"/>
          <w:bCs/>
          <w:highlight w:val="yellow"/>
        </w:rPr>
        <w:t>rtiri</w:t>
      </w:r>
      <w:proofErr w:type="spellEnd"/>
      <w:r w:rsidR="005D6911" w:rsidRPr="001A41B0">
        <w:rPr>
          <w:rFonts w:ascii="Times New Roman" w:hAnsi="Times New Roman" w:cs="Times New Roman"/>
          <w:bCs/>
          <w:highlight w:val="yellow"/>
        </w:rPr>
        <w:t xml:space="preserve">, paragrafi </w:t>
      </w:r>
      <w:r w:rsidR="00EB4EAC" w:rsidRPr="001A41B0">
        <w:rPr>
          <w:rFonts w:ascii="Times New Roman" w:hAnsi="Times New Roman" w:cs="Times New Roman"/>
          <w:bCs/>
          <w:highlight w:val="yellow"/>
        </w:rPr>
        <w:t>15.20</w:t>
      </w:r>
      <w:r w:rsidR="00EB4EAC" w:rsidRPr="001A41B0">
        <w:rPr>
          <w:rStyle w:val="FootnoteReference"/>
          <w:rFonts w:ascii="Times New Roman" w:hAnsi="Times New Roman" w:cs="Times New Roman"/>
          <w:bCs/>
          <w:highlight w:val="yellow"/>
        </w:rPr>
        <w:footnoteReference w:id="6"/>
      </w:r>
      <w:r w:rsidR="00EB4EAC" w:rsidRPr="001A41B0">
        <w:rPr>
          <w:rFonts w:ascii="Times New Roman" w:hAnsi="Times New Roman" w:cs="Times New Roman"/>
          <w:bCs/>
          <w:highlight w:val="yellow"/>
        </w:rPr>
        <w:t xml:space="preserve"> dhe</w:t>
      </w:r>
      <w:r w:rsidR="00690488">
        <w:rPr>
          <w:rFonts w:ascii="Times New Roman" w:hAnsi="Times New Roman" w:cs="Times New Roman"/>
          <w:bCs/>
          <w:highlight w:val="yellow"/>
        </w:rPr>
        <w:t xml:space="preserve"> n</w:t>
      </w:r>
      <w:r w:rsidR="00BC03EE">
        <w:rPr>
          <w:rFonts w:ascii="Times New Roman" w:hAnsi="Times New Roman" w:cs="Times New Roman"/>
          <w:bCs/>
          <w:highlight w:val="yellow"/>
        </w:rPr>
        <w:t>ë</w:t>
      </w:r>
      <w:r w:rsidR="00690488">
        <w:rPr>
          <w:rFonts w:ascii="Times New Roman" w:hAnsi="Times New Roman" w:cs="Times New Roman"/>
          <w:bCs/>
          <w:highlight w:val="yellow"/>
        </w:rPr>
        <w:t xml:space="preserve"> paragrafin </w:t>
      </w:r>
      <w:r w:rsidR="00EB4EAC" w:rsidRPr="001A41B0">
        <w:rPr>
          <w:rFonts w:ascii="Times New Roman" w:hAnsi="Times New Roman" w:cs="Times New Roman"/>
          <w:bCs/>
          <w:highlight w:val="yellow"/>
        </w:rPr>
        <w:t>17.5</w:t>
      </w:r>
      <w:r w:rsidR="00690488" w:rsidRPr="00690488">
        <w:rPr>
          <w:rFonts w:ascii="Times New Roman" w:hAnsi="Times New Roman" w:cs="Times New Roman"/>
          <w:bCs/>
          <w:highlight w:val="yellow"/>
        </w:rPr>
        <w:t>, Kolegji ka vlerësuar se: [...]</w:t>
      </w:r>
      <w:r w:rsidR="00750060">
        <w:rPr>
          <w:rFonts w:ascii="Times New Roman" w:hAnsi="Times New Roman" w:cs="Times New Roman"/>
          <w:bCs/>
        </w:rPr>
        <w:t xml:space="preserve"> </w:t>
      </w:r>
      <w:r w:rsidR="00750060" w:rsidRPr="00750060">
        <w:rPr>
          <w:rFonts w:ascii="Times New Roman" w:hAnsi="Times New Roman" w:cs="Times New Roman"/>
          <w:bCs/>
          <w:highlight w:val="yellow"/>
        </w:rPr>
        <w:t xml:space="preserve">“Nën dritën e këtyre konstatimeve, pretendimet e subjektit që tentojnë të reduktojnë pasaktësinë e kryer prej saj në deklaratën </w:t>
      </w:r>
      <w:proofErr w:type="spellStart"/>
      <w:r w:rsidR="00750060" w:rsidRPr="00750060">
        <w:rPr>
          <w:rFonts w:ascii="Times New Roman" w:hAnsi="Times New Roman" w:cs="Times New Roman"/>
          <w:bCs/>
          <w:highlight w:val="yellow"/>
        </w:rPr>
        <w:t>vetting</w:t>
      </w:r>
      <w:proofErr w:type="spellEnd"/>
      <w:r w:rsidR="00750060" w:rsidRPr="00750060">
        <w:rPr>
          <w:rFonts w:ascii="Times New Roman" w:hAnsi="Times New Roman" w:cs="Times New Roman"/>
          <w:bCs/>
          <w:highlight w:val="yellow"/>
        </w:rPr>
        <w:t>, si një çështje pasurie të krijuar përpara martese apo përpara marrjes së detyrës prej saj, u vlerësua nga trupi gjykues në drejtim të sinqeritetit e bashkëpunimit të treguar prej saj në procesin e rivlerësimit.”</w:t>
      </w:r>
      <w:r w:rsidR="00EB4EAC" w:rsidRPr="00750060">
        <w:rPr>
          <w:rFonts w:ascii="Times New Roman" w:hAnsi="Times New Roman" w:cs="Times New Roman"/>
          <w:bCs/>
          <w:highlight w:val="yellow"/>
        </w:rPr>
        <w:t>;</w:t>
      </w:r>
      <w:r w:rsidR="00EB4EAC">
        <w:rPr>
          <w:rFonts w:ascii="Times New Roman" w:hAnsi="Times New Roman" w:cs="Times New Roman"/>
          <w:bCs/>
        </w:rPr>
        <w:t xml:space="preserve"> </w:t>
      </w:r>
      <w:r w:rsidR="00750060" w:rsidRPr="00750060">
        <w:rPr>
          <w:rFonts w:ascii="Times New Roman" w:hAnsi="Times New Roman" w:cs="Times New Roman"/>
          <w:bCs/>
          <w:highlight w:val="yellow"/>
        </w:rPr>
        <w:t>[...]. Edhe tek vendimi i Kolegjit (JR) q</w:t>
      </w:r>
      <w:r w:rsidR="00BC03EE">
        <w:rPr>
          <w:rFonts w:ascii="Times New Roman" w:hAnsi="Times New Roman" w:cs="Times New Roman"/>
          <w:bCs/>
          <w:highlight w:val="yellow"/>
        </w:rPr>
        <w:t>ë</w:t>
      </w:r>
      <w:r w:rsidR="00750060" w:rsidRPr="00750060">
        <w:rPr>
          <w:rFonts w:ascii="Times New Roman" w:hAnsi="Times New Roman" w:cs="Times New Roman"/>
          <w:bCs/>
          <w:highlight w:val="yellow"/>
        </w:rPr>
        <w:t xml:space="preserve"> i përket subjektit t</w:t>
      </w:r>
      <w:r w:rsidR="00BC03EE">
        <w:rPr>
          <w:rFonts w:ascii="Times New Roman" w:hAnsi="Times New Roman" w:cs="Times New Roman"/>
          <w:bCs/>
          <w:highlight w:val="yellow"/>
        </w:rPr>
        <w:t>ë</w:t>
      </w:r>
      <w:r w:rsidR="00750060" w:rsidRPr="00750060">
        <w:rPr>
          <w:rFonts w:ascii="Times New Roman" w:hAnsi="Times New Roman" w:cs="Times New Roman"/>
          <w:bCs/>
          <w:highlight w:val="yellow"/>
        </w:rPr>
        <w:t xml:space="preserve"> rivlerësimit</w:t>
      </w:r>
      <w:r w:rsidR="00750060">
        <w:rPr>
          <w:rFonts w:ascii="Times New Roman" w:hAnsi="Times New Roman" w:cs="Times New Roman"/>
          <w:bCs/>
        </w:rPr>
        <w:t xml:space="preserve"> </w:t>
      </w:r>
      <w:r w:rsidR="00DB72AF" w:rsidRPr="00750060">
        <w:rPr>
          <w:rFonts w:ascii="Times New Roman" w:hAnsi="Times New Roman" w:cs="Times New Roman"/>
          <w:bCs/>
        </w:rPr>
        <w:t xml:space="preserve">Kastriot Gramshi, </w:t>
      </w:r>
      <w:r w:rsidR="006C21E7" w:rsidRPr="00750060">
        <w:rPr>
          <w:rFonts w:ascii="Times New Roman" w:hAnsi="Times New Roman" w:cs="Times New Roman"/>
          <w:bCs/>
        </w:rPr>
        <w:t xml:space="preserve">paragrafi 17.8, </w:t>
      </w:r>
      <w:r w:rsidR="00DB72AF" w:rsidRPr="00750060">
        <w:rPr>
          <w:rFonts w:ascii="Times New Roman" w:hAnsi="Times New Roman" w:cs="Times New Roman"/>
          <w:bCs/>
        </w:rPr>
        <w:t xml:space="preserve">trupi gjykues ka analizuar se: </w:t>
      </w:r>
      <w:r w:rsidR="00DB72AF" w:rsidRPr="00750060">
        <w:rPr>
          <w:rFonts w:ascii="Times New Roman" w:hAnsi="Times New Roman" w:cs="Times New Roman"/>
          <w:bCs/>
          <w:i/>
          <w:iCs/>
        </w:rPr>
        <w:t>Nga leximi harmonik i përcaktimit të pasurive që janë objekt deklarimi, sipas nenit D të Aneksit të Kushtetutës, ligjit nr. 84/2016 dhe akteve nënligjore të dala për zbatimin e tyre nuk rezulton dallim për shkak të kohës së krijimit në nivel parimor. Konkretisht, sipas shtojcës nr. 2 [faqe 5] të ligjit, sikurse edhe në aktet nënligjore në zbatim të tyre, ligjbërësi nuk rezulton të ketë vendosur një kufi kohor që përkon me periudhën përpara detyrës apo gjatë saj.</w:t>
      </w:r>
      <w:r w:rsidR="00DB72AF" w:rsidRPr="00750060">
        <w:rPr>
          <w:rFonts w:ascii="Times New Roman" w:hAnsi="Times New Roman" w:cs="Times New Roman"/>
          <w:bCs/>
        </w:rPr>
        <w:t xml:space="preserve"> </w:t>
      </w:r>
      <w:r w:rsidR="006950D9" w:rsidRPr="00750060">
        <w:rPr>
          <w:rFonts w:ascii="Times New Roman" w:hAnsi="Times New Roman" w:cs="Times New Roman"/>
          <w:bCs/>
        </w:rPr>
        <w:t>K</w:t>
      </w:r>
      <w:r w:rsidR="00372CE4" w:rsidRPr="00750060">
        <w:rPr>
          <w:rFonts w:ascii="Times New Roman" w:hAnsi="Times New Roman" w:cs="Times New Roman"/>
          <w:bCs/>
        </w:rPr>
        <w:t>ë</w:t>
      </w:r>
      <w:r w:rsidR="006C21E7" w:rsidRPr="00750060">
        <w:rPr>
          <w:rFonts w:ascii="Times New Roman" w:hAnsi="Times New Roman" w:cs="Times New Roman"/>
          <w:bCs/>
        </w:rPr>
        <w:t>t</w:t>
      </w:r>
      <w:r w:rsidR="00372CE4" w:rsidRPr="00750060">
        <w:rPr>
          <w:rFonts w:ascii="Times New Roman" w:hAnsi="Times New Roman" w:cs="Times New Roman"/>
          <w:bCs/>
        </w:rPr>
        <w:t>ë</w:t>
      </w:r>
      <w:r w:rsidR="006C21E7" w:rsidRPr="00750060">
        <w:rPr>
          <w:rFonts w:ascii="Times New Roman" w:hAnsi="Times New Roman" w:cs="Times New Roman"/>
          <w:bCs/>
        </w:rPr>
        <w:t xml:space="preserve"> </w:t>
      </w:r>
      <w:r w:rsidR="006950D9" w:rsidRPr="00750060">
        <w:rPr>
          <w:rFonts w:ascii="Times New Roman" w:hAnsi="Times New Roman" w:cs="Times New Roman"/>
          <w:bCs/>
        </w:rPr>
        <w:t>qëndrim</w:t>
      </w:r>
      <w:r w:rsidR="006C21E7" w:rsidRPr="00750060">
        <w:rPr>
          <w:rFonts w:ascii="Times New Roman" w:hAnsi="Times New Roman" w:cs="Times New Roman"/>
          <w:bCs/>
        </w:rPr>
        <w:t xml:space="preserve"> trupi gjykues e ka </w:t>
      </w:r>
      <w:r w:rsidR="006950D9" w:rsidRPr="00750060">
        <w:rPr>
          <w:rFonts w:ascii="Times New Roman" w:hAnsi="Times New Roman" w:cs="Times New Roman"/>
          <w:bCs/>
        </w:rPr>
        <w:t>përforcuar</w:t>
      </w:r>
      <w:r w:rsidR="006C21E7" w:rsidRPr="00750060">
        <w:rPr>
          <w:rFonts w:ascii="Times New Roman" w:hAnsi="Times New Roman" w:cs="Times New Roman"/>
          <w:bCs/>
        </w:rPr>
        <w:t xml:space="preserve"> n</w:t>
      </w:r>
      <w:r w:rsidR="00372CE4" w:rsidRPr="00750060">
        <w:rPr>
          <w:rFonts w:ascii="Times New Roman" w:hAnsi="Times New Roman" w:cs="Times New Roman"/>
          <w:bCs/>
        </w:rPr>
        <w:t>ë</w:t>
      </w:r>
      <w:r w:rsidR="006C21E7" w:rsidRPr="00750060">
        <w:rPr>
          <w:rFonts w:ascii="Times New Roman" w:hAnsi="Times New Roman" w:cs="Times New Roman"/>
          <w:bCs/>
        </w:rPr>
        <w:t xml:space="preserve"> </w:t>
      </w:r>
      <w:r w:rsidR="006950D9" w:rsidRPr="00750060">
        <w:rPr>
          <w:rFonts w:ascii="Times New Roman" w:hAnsi="Times New Roman" w:cs="Times New Roman"/>
          <w:bCs/>
        </w:rPr>
        <w:t>jurisprudencën</w:t>
      </w:r>
      <w:r w:rsidR="006C21E7" w:rsidRPr="00750060">
        <w:rPr>
          <w:rFonts w:ascii="Times New Roman" w:hAnsi="Times New Roman" w:cs="Times New Roman"/>
          <w:bCs/>
        </w:rPr>
        <w:t xml:space="preserve"> e tij</w:t>
      </w:r>
      <w:r w:rsidR="006C21E7">
        <w:rPr>
          <w:rStyle w:val="FootnoteReference"/>
          <w:rFonts w:ascii="Times New Roman" w:hAnsi="Times New Roman" w:cs="Times New Roman"/>
          <w:bCs/>
        </w:rPr>
        <w:footnoteReference w:id="7"/>
      </w:r>
      <w:r w:rsidR="006C505A" w:rsidRPr="00750060">
        <w:rPr>
          <w:rFonts w:ascii="Times New Roman" w:hAnsi="Times New Roman" w:cs="Times New Roman"/>
          <w:bCs/>
        </w:rPr>
        <w:t xml:space="preserve">, ndaj dhe analiza e Komisionit </w:t>
      </w:r>
      <w:r w:rsidR="0020564B" w:rsidRPr="00750060">
        <w:rPr>
          <w:rFonts w:ascii="Times New Roman" w:hAnsi="Times New Roman" w:cs="Times New Roman"/>
          <w:bCs/>
        </w:rPr>
        <w:t>q</w:t>
      </w:r>
      <w:r w:rsidR="00372CE4" w:rsidRPr="00750060">
        <w:rPr>
          <w:rFonts w:ascii="Times New Roman" w:hAnsi="Times New Roman" w:cs="Times New Roman"/>
          <w:bCs/>
        </w:rPr>
        <w:t>ë</w:t>
      </w:r>
      <w:r w:rsidR="0020564B" w:rsidRPr="00750060">
        <w:rPr>
          <w:rFonts w:ascii="Times New Roman" w:hAnsi="Times New Roman" w:cs="Times New Roman"/>
          <w:bCs/>
        </w:rPr>
        <w:t xml:space="preserve"> lidhet me </w:t>
      </w:r>
      <w:r w:rsidR="00372CE4" w:rsidRPr="00750060">
        <w:rPr>
          <w:rFonts w:ascii="Times New Roman" w:hAnsi="Times New Roman" w:cs="Times New Roman"/>
          <w:bCs/>
        </w:rPr>
        <w:t>ngarkimin e balancës negative vetëm për periudhën kur subjekti ushtroi detyrën e prokurores</w:t>
      </w:r>
      <w:r w:rsidR="00372CE4">
        <w:rPr>
          <w:rStyle w:val="FootnoteReference"/>
          <w:rFonts w:ascii="Times New Roman" w:hAnsi="Times New Roman" w:cs="Times New Roman"/>
          <w:bCs/>
        </w:rPr>
        <w:footnoteReference w:id="8"/>
      </w:r>
      <w:r w:rsidR="00372CE4" w:rsidRPr="00750060">
        <w:rPr>
          <w:rFonts w:ascii="Times New Roman" w:hAnsi="Times New Roman" w:cs="Times New Roman"/>
          <w:bCs/>
        </w:rPr>
        <w:t xml:space="preserve">, nuk </w:t>
      </w:r>
      <w:r w:rsidR="00690488" w:rsidRPr="00750060">
        <w:rPr>
          <w:rFonts w:ascii="Times New Roman" w:hAnsi="Times New Roman" w:cs="Times New Roman"/>
          <w:bCs/>
        </w:rPr>
        <w:t>është</w:t>
      </w:r>
      <w:r w:rsidR="00372CE4" w:rsidRPr="00750060">
        <w:rPr>
          <w:rFonts w:ascii="Times New Roman" w:hAnsi="Times New Roman" w:cs="Times New Roman"/>
          <w:bCs/>
        </w:rPr>
        <w:t xml:space="preserve"> në mbështetje të jurisprudencës së Kolegjit. </w:t>
      </w:r>
    </w:p>
    <w:p w14:paraId="23E0F164" w14:textId="39EC73DB" w:rsidR="00D93C3D" w:rsidRPr="00657C9C" w:rsidRDefault="008C229D" w:rsidP="00372CE4">
      <w:pPr>
        <w:pStyle w:val="ListParagraph"/>
        <w:numPr>
          <w:ilvl w:val="0"/>
          <w:numId w:val="15"/>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t>Sikurse evidentohet m</w:t>
      </w:r>
      <w:r w:rsidR="00657C9C" w:rsidRPr="00657C9C">
        <w:rPr>
          <w:rFonts w:ascii="Times New Roman" w:hAnsi="Times New Roman" w:cs="Times New Roman"/>
          <w:bCs/>
        </w:rPr>
        <w:t>ë</w:t>
      </w:r>
      <w:r w:rsidRPr="00657C9C">
        <w:rPr>
          <w:rFonts w:ascii="Times New Roman" w:hAnsi="Times New Roman" w:cs="Times New Roman"/>
          <w:bCs/>
        </w:rPr>
        <w:t xml:space="preserve"> lart, d</w:t>
      </w:r>
      <w:r w:rsidR="00D93C3D" w:rsidRPr="00657C9C">
        <w:rPr>
          <w:rFonts w:ascii="Times New Roman" w:hAnsi="Times New Roman" w:cs="Times New Roman"/>
          <w:bCs/>
        </w:rPr>
        <w:t xml:space="preserve">eklarimet e subjektit dhe të bashkëshortit të saj në deklaratën </w:t>
      </w:r>
      <w:proofErr w:type="spellStart"/>
      <w:r w:rsidR="00D93C3D" w:rsidRPr="00657C9C">
        <w:rPr>
          <w:rFonts w:ascii="Times New Roman" w:hAnsi="Times New Roman" w:cs="Times New Roman"/>
          <w:bCs/>
        </w:rPr>
        <w:t>vetting</w:t>
      </w:r>
      <w:proofErr w:type="spellEnd"/>
      <w:r w:rsidR="00D93C3D" w:rsidRPr="00657C9C">
        <w:rPr>
          <w:rFonts w:ascii="Times New Roman" w:hAnsi="Times New Roman" w:cs="Times New Roman"/>
          <w:bCs/>
        </w:rPr>
        <w:t>, se kjo pasuri u krijua para martese, nuk janë plotësisht të sakta</w:t>
      </w:r>
      <w:r w:rsidR="008D3ECE" w:rsidRPr="00657C9C">
        <w:rPr>
          <w:rFonts w:ascii="Times New Roman" w:hAnsi="Times New Roman" w:cs="Times New Roman"/>
          <w:bCs/>
        </w:rPr>
        <w:t>, për pasoj</w:t>
      </w:r>
      <w:r w:rsidR="00657C9C" w:rsidRPr="00657C9C">
        <w:rPr>
          <w:rFonts w:ascii="Times New Roman" w:hAnsi="Times New Roman" w:cs="Times New Roman"/>
          <w:bCs/>
        </w:rPr>
        <w:t>ë</w:t>
      </w:r>
      <w:r w:rsidR="008D3ECE" w:rsidRPr="00657C9C">
        <w:rPr>
          <w:rFonts w:ascii="Times New Roman" w:hAnsi="Times New Roman" w:cs="Times New Roman"/>
          <w:bCs/>
        </w:rPr>
        <w:t xml:space="preserve"> </w:t>
      </w:r>
      <w:r w:rsidR="00C21AFF" w:rsidRPr="00657C9C">
        <w:rPr>
          <w:rFonts w:ascii="Times New Roman" w:hAnsi="Times New Roman" w:cs="Times New Roman"/>
          <w:bCs/>
        </w:rPr>
        <w:t>cenojnë</w:t>
      </w:r>
      <w:r w:rsidR="008D3ECE" w:rsidRPr="00657C9C">
        <w:rPr>
          <w:rFonts w:ascii="Times New Roman" w:hAnsi="Times New Roman" w:cs="Times New Roman"/>
          <w:bCs/>
        </w:rPr>
        <w:t xml:space="preserve"> </w:t>
      </w:r>
      <w:r w:rsidR="009777F2" w:rsidRPr="00657C9C">
        <w:rPr>
          <w:rFonts w:ascii="Times New Roman" w:hAnsi="Times New Roman" w:cs="Times New Roman"/>
          <w:bCs/>
        </w:rPr>
        <w:t xml:space="preserve">nivelin e </w:t>
      </w:r>
      <w:r w:rsidR="00C21AFF" w:rsidRPr="00657C9C">
        <w:rPr>
          <w:rFonts w:ascii="Times New Roman" w:hAnsi="Times New Roman" w:cs="Times New Roman"/>
          <w:bCs/>
        </w:rPr>
        <w:t>besueshmërisë</w:t>
      </w:r>
      <w:r w:rsidR="008D3ECE" w:rsidRPr="00657C9C">
        <w:rPr>
          <w:rFonts w:ascii="Times New Roman" w:hAnsi="Times New Roman" w:cs="Times New Roman"/>
          <w:bCs/>
        </w:rPr>
        <w:t xml:space="preserve"> </w:t>
      </w:r>
      <w:r w:rsidR="009777F2" w:rsidRPr="00657C9C">
        <w:rPr>
          <w:rFonts w:ascii="Times New Roman" w:hAnsi="Times New Roman" w:cs="Times New Roman"/>
          <w:bCs/>
        </w:rPr>
        <w:t>s</w:t>
      </w:r>
      <w:r w:rsidR="00657C9C" w:rsidRPr="00657C9C">
        <w:rPr>
          <w:rFonts w:ascii="Times New Roman" w:hAnsi="Times New Roman" w:cs="Times New Roman"/>
          <w:bCs/>
        </w:rPr>
        <w:t>ë</w:t>
      </w:r>
      <w:r w:rsidR="009777F2" w:rsidRPr="00657C9C">
        <w:rPr>
          <w:rFonts w:ascii="Times New Roman" w:hAnsi="Times New Roman" w:cs="Times New Roman"/>
          <w:bCs/>
        </w:rPr>
        <w:t xml:space="preserve"> deklarimeve t</w:t>
      </w:r>
      <w:r w:rsidR="00657C9C" w:rsidRPr="00657C9C">
        <w:rPr>
          <w:rFonts w:ascii="Times New Roman" w:hAnsi="Times New Roman" w:cs="Times New Roman"/>
          <w:bCs/>
        </w:rPr>
        <w:t>ë</w:t>
      </w:r>
      <w:r w:rsidR="009777F2" w:rsidRPr="00657C9C">
        <w:rPr>
          <w:rFonts w:ascii="Times New Roman" w:hAnsi="Times New Roman" w:cs="Times New Roman"/>
          <w:bCs/>
        </w:rPr>
        <w:t xml:space="preserve"> subjektit n</w:t>
      </w:r>
      <w:r w:rsidR="00657C9C" w:rsidRPr="00657C9C">
        <w:rPr>
          <w:rFonts w:ascii="Times New Roman" w:hAnsi="Times New Roman" w:cs="Times New Roman"/>
          <w:bCs/>
        </w:rPr>
        <w:t>ë</w:t>
      </w:r>
      <w:r w:rsidR="009777F2" w:rsidRPr="00657C9C">
        <w:rPr>
          <w:rFonts w:ascii="Times New Roman" w:hAnsi="Times New Roman" w:cs="Times New Roman"/>
          <w:bCs/>
        </w:rPr>
        <w:t xml:space="preserve"> kriterin e kontrollit t</w:t>
      </w:r>
      <w:r w:rsidR="00657C9C" w:rsidRPr="00657C9C">
        <w:rPr>
          <w:rFonts w:ascii="Times New Roman" w:hAnsi="Times New Roman" w:cs="Times New Roman"/>
          <w:bCs/>
        </w:rPr>
        <w:t>ë</w:t>
      </w:r>
      <w:r w:rsidR="009777F2" w:rsidRPr="00657C9C">
        <w:rPr>
          <w:rFonts w:ascii="Times New Roman" w:hAnsi="Times New Roman" w:cs="Times New Roman"/>
          <w:bCs/>
        </w:rPr>
        <w:t xml:space="preserve"> </w:t>
      </w:r>
      <w:r w:rsidR="00C21AFF" w:rsidRPr="00657C9C">
        <w:rPr>
          <w:rFonts w:ascii="Times New Roman" w:hAnsi="Times New Roman" w:cs="Times New Roman"/>
          <w:bCs/>
        </w:rPr>
        <w:t>pasurisë</w:t>
      </w:r>
      <w:r w:rsidR="00D93C3D" w:rsidRPr="00657C9C">
        <w:rPr>
          <w:rFonts w:ascii="Times New Roman" w:hAnsi="Times New Roman" w:cs="Times New Roman"/>
          <w:bCs/>
        </w:rPr>
        <w:t xml:space="preserve">. </w:t>
      </w:r>
      <w:r w:rsidR="00C57272" w:rsidRPr="00657C9C">
        <w:rPr>
          <w:rFonts w:ascii="Times New Roman" w:hAnsi="Times New Roman" w:cs="Times New Roman"/>
          <w:bCs/>
        </w:rPr>
        <w:t>Nga disa akte t</w:t>
      </w:r>
      <w:r w:rsidR="00657C9C" w:rsidRPr="00657C9C">
        <w:rPr>
          <w:rFonts w:ascii="Times New Roman" w:hAnsi="Times New Roman" w:cs="Times New Roman"/>
          <w:bCs/>
        </w:rPr>
        <w:t>ë</w:t>
      </w:r>
      <w:r w:rsidR="00C57272" w:rsidRPr="00657C9C">
        <w:rPr>
          <w:rFonts w:ascii="Times New Roman" w:hAnsi="Times New Roman" w:cs="Times New Roman"/>
          <w:bCs/>
        </w:rPr>
        <w:t xml:space="preserve"> administruara </w:t>
      </w:r>
      <w:r w:rsidR="001806D2" w:rsidRPr="00657C9C">
        <w:rPr>
          <w:rFonts w:ascii="Times New Roman" w:hAnsi="Times New Roman" w:cs="Times New Roman"/>
          <w:bCs/>
        </w:rPr>
        <w:t>subjekti ka provuar se</w:t>
      </w:r>
      <w:r w:rsidR="00C57272" w:rsidRPr="00657C9C">
        <w:rPr>
          <w:rFonts w:ascii="Times New Roman" w:hAnsi="Times New Roman" w:cs="Times New Roman"/>
          <w:bCs/>
        </w:rPr>
        <w:t xml:space="preserve"> p</w:t>
      </w:r>
      <w:r w:rsidR="00D93C3D" w:rsidRPr="00657C9C">
        <w:rPr>
          <w:rFonts w:ascii="Times New Roman" w:hAnsi="Times New Roman" w:cs="Times New Roman"/>
          <w:bCs/>
        </w:rPr>
        <w:t xml:space="preserve">jesa e parë e ndërtesës, pra punimet deri në vitin 1998, janë </w:t>
      </w:r>
      <w:r w:rsidR="001806D2" w:rsidRPr="00657C9C">
        <w:rPr>
          <w:rFonts w:ascii="Times New Roman" w:hAnsi="Times New Roman" w:cs="Times New Roman"/>
          <w:bCs/>
        </w:rPr>
        <w:t xml:space="preserve">kryer </w:t>
      </w:r>
      <w:r w:rsidR="00D93C3D" w:rsidRPr="00657C9C">
        <w:rPr>
          <w:rFonts w:ascii="Times New Roman" w:hAnsi="Times New Roman" w:cs="Times New Roman"/>
          <w:bCs/>
        </w:rPr>
        <w:t>para martese</w:t>
      </w:r>
      <w:r w:rsidR="001806D2" w:rsidRPr="00657C9C">
        <w:rPr>
          <w:rFonts w:ascii="Times New Roman" w:hAnsi="Times New Roman" w:cs="Times New Roman"/>
          <w:bCs/>
        </w:rPr>
        <w:t>,</w:t>
      </w:r>
      <w:r w:rsidR="00D93C3D" w:rsidRPr="00657C9C">
        <w:rPr>
          <w:rFonts w:ascii="Times New Roman" w:hAnsi="Times New Roman" w:cs="Times New Roman"/>
          <w:bCs/>
        </w:rPr>
        <w:t xml:space="preserve"> për sa kohë subjekti është martuar në korrik të vitit 1999. Ndërsa, pjesa e dytë e ndërtimit ka nisur në vitin 2004 dhe ka përfunduar në vitin 2006, kohë gjatë të cilës subjekti ishte e martuar dhe hiqte të drejta pronësisë, sikurse konfirmoi edhe ASHK Fier duke vijuar me regjistrimin edhe në emër të saj. Pavarësisht se ndërtesa e parë është krijuar para martese, dhe e </w:t>
      </w:r>
      <w:r w:rsidR="00D93C3D" w:rsidRPr="00657C9C">
        <w:rPr>
          <w:rFonts w:ascii="Times New Roman" w:hAnsi="Times New Roman" w:cs="Times New Roman"/>
          <w:bCs/>
        </w:rPr>
        <w:lastRenderedPageBreak/>
        <w:t xml:space="preserve">dyta përpara marrjes së detyrës së subjektit si prokurore, ajo mbart detyrimin për të pasqyruar të dhëna të sakta e të vërteta në deklaratën e pasurisë </w:t>
      </w:r>
      <w:proofErr w:type="spellStart"/>
      <w:r w:rsidR="00D93C3D" w:rsidRPr="00657C9C">
        <w:rPr>
          <w:rFonts w:ascii="Times New Roman" w:hAnsi="Times New Roman" w:cs="Times New Roman"/>
          <w:bCs/>
        </w:rPr>
        <w:t>vetting</w:t>
      </w:r>
      <w:proofErr w:type="spellEnd"/>
      <w:r w:rsidR="00D93C3D" w:rsidRPr="00657C9C">
        <w:rPr>
          <w:rFonts w:ascii="Times New Roman" w:hAnsi="Times New Roman" w:cs="Times New Roman"/>
          <w:bCs/>
        </w:rPr>
        <w:t xml:space="preserve">. </w:t>
      </w:r>
    </w:p>
    <w:p w14:paraId="7A18A659" w14:textId="76D0A69E" w:rsidR="00D07A16" w:rsidRPr="00657C9C" w:rsidRDefault="00D07A16" w:rsidP="00DF2D82">
      <w:pPr>
        <w:pStyle w:val="ListParagraph"/>
        <w:numPr>
          <w:ilvl w:val="1"/>
          <w:numId w:val="1"/>
        </w:numPr>
        <w:tabs>
          <w:tab w:val="left" w:pos="567"/>
        </w:tabs>
        <w:spacing w:before="120" w:after="120"/>
        <w:contextualSpacing w:val="0"/>
        <w:jc w:val="both"/>
        <w:rPr>
          <w:rFonts w:ascii="Times New Roman" w:hAnsi="Times New Roman" w:cs="Times New Roman"/>
          <w:bCs/>
          <w:i/>
          <w:iCs/>
        </w:rPr>
      </w:pPr>
      <w:r w:rsidRPr="00657C9C">
        <w:rPr>
          <w:rFonts w:ascii="Times New Roman" w:hAnsi="Times New Roman" w:cs="Times New Roman"/>
          <w:b/>
          <w:i/>
          <w:iCs/>
        </w:rPr>
        <w:t>Në lidhje me burimet e përdorura për ndërtimin e pasurisë</w:t>
      </w:r>
      <w:r w:rsidRPr="00657C9C">
        <w:rPr>
          <w:rFonts w:ascii="Times New Roman" w:hAnsi="Times New Roman" w:cs="Times New Roman"/>
          <w:bCs/>
          <w:i/>
          <w:iCs/>
        </w:rPr>
        <w:t>:</w:t>
      </w:r>
    </w:p>
    <w:p w14:paraId="1EB2B0D3" w14:textId="5663778F" w:rsidR="00D07A16" w:rsidRPr="00657C9C" w:rsidRDefault="00D07A16" w:rsidP="00372CE4">
      <w:pPr>
        <w:pStyle w:val="ListParagraph"/>
        <w:numPr>
          <w:ilvl w:val="0"/>
          <w:numId w:val="8"/>
        </w:numPr>
        <w:tabs>
          <w:tab w:val="left" w:pos="567"/>
        </w:tabs>
        <w:spacing w:before="120" w:after="120"/>
        <w:ind w:left="0" w:firstLine="187"/>
        <w:contextualSpacing w:val="0"/>
        <w:jc w:val="both"/>
        <w:rPr>
          <w:rFonts w:ascii="Times New Roman" w:hAnsi="Times New Roman" w:cs="Times New Roman"/>
          <w:bCs/>
        </w:rPr>
      </w:pPr>
      <w:r w:rsidRPr="00657C9C">
        <w:rPr>
          <w:rFonts w:ascii="Times New Roman" w:hAnsi="Times New Roman" w:cs="Times New Roman"/>
          <w:bCs/>
        </w:rPr>
        <w:t>Komisionerja Publike pretendon se kontradiktat në burimet e deklaruara të krijimit të pasurisë, duhet t</w:t>
      </w:r>
      <w:r w:rsidR="00657C9C" w:rsidRPr="00657C9C">
        <w:rPr>
          <w:rFonts w:ascii="Times New Roman" w:hAnsi="Times New Roman" w:cs="Times New Roman"/>
          <w:bCs/>
        </w:rPr>
        <w:t>ë</w:t>
      </w:r>
      <w:r w:rsidRPr="00657C9C">
        <w:rPr>
          <w:rFonts w:ascii="Times New Roman" w:hAnsi="Times New Roman" w:cs="Times New Roman"/>
          <w:bCs/>
        </w:rPr>
        <w:t xml:space="preserve"> vlerësohen n</w:t>
      </w:r>
      <w:r w:rsidR="00657C9C" w:rsidRPr="00657C9C">
        <w:rPr>
          <w:rFonts w:ascii="Times New Roman" w:hAnsi="Times New Roman" w:cs="Times New Roman"/>
          <w:bCs/>
        </w:rPr>
        <w:t>ë</w:t>
      </w:r>
      <w:r w:rsidRPr="00657C9C">
        <w:rPr>
          <w:rFonts w:ascii="Times New Roman" w:hAnsi="Times New Roman" w:cs="Times New Roman"/>
          <w:bCs/>
        </w:rPr>
        <w:t xml:space="preserve"> drejtim t</w:t>
      </w:r>
      <w:r w:rsidR="00657C9C" w:rsidRPr="00657C9C">
        <w:rPr>
          <w:rFonts w:ascii="Times New Roman" w:hAnsi="Times New Roman" w:cs="Times New Roman"/>
          <w:bCs/>
        </w:rPr>
        <w:t>ë</w:t>
      </w:r>
      <w:r w:rsidRPr="00657C9C">
        <w:rPr>
          <w:rFonts w:ascii="Times New Roman" w:hAnsi="Times New Roman" w:cs="Times New Roman"/>
          <w:bCs/>
        </w:rPr>
        <w:t xml:space="preserve"> arritjes s</w:t>
      </w:r>
      <w:r w:rsidR="00657C9C" w:rsidRPr="00657C9C">
        <w:rPr>
          <w:rFonts w:ascii="Times New Roman" w:hAnsi="Times New Roman" w:cs="Times New Roman"/>
          <w:bCs/>
        </w:rPr>
        <w:t>ë</w:t>
      </w:r>
      <w:r w:rsidRPr="00657C9C">
        <w:rPr>
          <w:rFonts w:ascii="Times New Roman" w:hAnsi="Times New Roman" w:cs="Times New Roman"/>
          <w:bCs/>
        </w:rPr>
        <w:t xml:space="preserve"> një niveli t</w:t>
      </w:r>
      <w:r w:rsidR="00657C9C" w:rsidRPr="00657C9C">
        <w:rPr>
          <w:rFonts w:ascii="Times New Roman" w:hAnsi="Times New Roman" w:cs="Times New Roman"/>
          <w:bCs/>
        </w:rPr>
        <w:t>ë</w:t>
      </w:r>
      <w:r w:rsidRPr="00657C9C">
        <w:rPr>
          <w:rFonts w:ascii="Times New Roman" w:hAnsi="Times New Roman" w:cs="Times New Roman"/>
          <w:bCs/>
        </w:rPr>
        <w:t xml:space="preserve"> besueshëm nga subjekti n</w:t>
      </w:r>
      <w:r w:rsidR="00657C9C" w:rsidRPr="00657C9C">
        <w:rPr>
          <w:rFonts w:ascii="Times New Roman" w:hAnsi="Times New Roman" w:cs="Times New Roman"/>
          <w:bCs/>
        </w:rPr>
        <w:t>ë</w:t>
      </w:r>
      <w:r w:rsidRPr="00657C9C">
        <w:rPr>
          <w:rFonts w:ascii="Times New Roman" w:hAnsi="Times New Roman" w:cs="Times New Roman"/>
          <w:bCs/>
        </w:rPr>
        <w:t xml:space="preserve"> kriterin e kontrollit t</w:t>
      </w:r>
      <w:r w:rsidR="00657C9C" w:rsidRPr="00657C9C">
        <w:rPr>
          <w:rFonts w:ascii="Times New Roman" w:hAnsi="Times New Roman" w:cs="Times New Roman"/>
          <w:bCs/>
        </w:rPr>
        <w:t>ë</w:t>
      </w:r>
      <w:r w:rsidRPr="00657C9C">
        <w:rPr>
          <w:rFonts w:ascii="Times New Roman" w:hAnsi="Times New Roman" w:cs="Times New Roman"/>
          <w:bCs/>
        </w:rPr>
        <w:t xml:space="preserve"> pasurisë. Sipas Komisioneres Publike, </w:t>
      </w:r>
      <w:r w:rsidRPr="00657C9C">
        <w:rPr>
          <w:rFonts w:ascii="Times New Roman" w:hAnsi="Times New Roman" w:cs="Times New Roman"/>
        </w:rPr>
        <w:t>investimet e kryera për periudhën 2004 – 2006, t</w:t>
      </w:r>
      <w:r w:rsidR="00657C9C" w:rsidRPr="00657C9C">
        <w:rPr>
          <w:rFonts w:ascii="Times New Roman" w:hAnsi="Times New Roman" w:cs="Times New Roman"/>
        </w:rPr>
        <w:t>ë</w:t>
      </w:r>
      <w:r w:rsidRPr="00657C9C">
        <w:rPr>
          <w:rFonts w:ascii="Times New Roman" w:hAnsi="Times New Roman" w:cs="Times New Roman"/>
        </w:rPr>
        <w:t xml:space="preserve"> analizohen n</w:t>
      </w:r>
      <w:r w:rsidR="00657C9C" w:rsidRPr="00657C9C">
        <w:rPr>
          <w:rFonts w:ascii="Times New Roman" w:hAnsi="Times New Roman" w:cs="Times New Roman"/>
        </w:rPr>
        <w:t>ë</w:t>
      </w:r>
      <w:r w:rsidRPr="00657C9C">
        <w:rPr>
          <w:rFonts w:ascii="Times New Roman" w:hAnsi="Times New Roman" w:cs="Times New Roman"/>
        </w:rPr>
        <w:t xml:space="preserve"> drejtim t</w:t>
      </w:r>
      <w:r w:rsidR="00657C9C" w:rsidRPr="00657C9C">
        <w:rPr>
          <w:rFonts w:ascii="Times New Roman" w:hAnsi="Times New Roman" w:cs="Times New Roman"/>
        </w:rPr>
        <w:t>ë</w:t>
      </w:r>
      <w:r w:rsidRPr="00657C9C">
        <w:rPr>
          <w:rFonts w:ascii="Times New Roman" w:hAnsi="Times New Roman" w:cs="Times New Roman"/>
        </w:rPr>
        <w:t xml:space="preserve"> besueshmërisë s</w:t>
      </w:r>
      <w:r w:rsidR="00657C9C" w:rsidRPr="00657C9C">
        <w:rPr>
          <w:rFonts w:ascii="Times New Roman" w:hAnsi="Times New Roman" w:cs="Times New Roman"/>
        </w:rPr>
        <w:t>ë</w:t>
      </w:r>
      <w:r w:rsidRPr="00657C9C">
        <w:rPr>
          <w:rFonts w:ascii="Times New Roman" w:hAnsi="Times New Roman" w:cs="Times New Roman"/>
        </w:rPr>
        <w:t xml:space="preserve"> subjektit n</w:t>
      </w:r>
      <w:r w:rsidR="00657C9C" w:rsidRPr="00657C9C">
        <w:rPr>
          <w:rFonts w:ascii="Times New Roman" w:hAnsi="Times New Roman" w:cs="Times New Roman"/>
        </w:rPr>
        <w:t>ë</w:t>
      </w:r>
      <w:r w:rsidRPr="00657C9C">
        <w:rPr>
          <w:rFonts w:ascii="Times New Roman" w:hAnsi="Times New Roman" w:cs="Times New Roman"/>
        </w:rPr>
        <w:t xml:space="preserve"> kontrollin e kriterit t</w:t>
      </w:r>
      <w:r w:rsidR="00657C9C" w:rsidRPr="00657C9C">
        <w:rPr>
          <w:rFonts w:ascii="Times New Roman" w:hAnsi="Times New Roman" w:cs="Times New Roman"/>
        </w:rPr>
        <w:t>ë</w:t>
      </w:r>
      <w:r w:rsidRPr="00657C9C">
        <w:rPr>
          <w:rFonts w:ascii="Times New Roman" w:hAnsi="Times New Roman" w:cs="Times New Roman"/>
        </w:rPr>
        <w:t xml:space="preserve"> pasurisë, lidhur kjo me saktësinë dhe v</w:t>
      </w:r>
      <w:r w:rsidR="00657C9C" w:rsidRPr="00657C9C">
        <w:rPr>
          <w:rFonts w:ascii="Times New Roman" w:hAnsi="Times New Roman" w:cs="Times New Roman"/>
        </w:rPr>
        <w:t>ë</w:t>
      </w:r>
      <w:r w:rsidRPr="00657C9C">
        <w:rPr>
          <w:rFonts w:ascii="Times New Roman" w:hAnsi="Times New Roman" w:cs="Times New Roman"/>
        </w:rPr>
        <w:t>rtet</w:t>
      </w:r>
      <w:r w:rsidR="00657C9C" w:rsidRPr="00657C9C">
        <w:rPr>
          <w:rFonts w:ascii="Times New Roman" w:hAnsi="Times New Roman" w:cs="Times New Roman"/>
        </w:rPr>
        <w:t>ë</w:t>
      </w:r>
      <w:r w:rsidRPr="00657C9C">
        <w:rPr>
          <w:rFonts w:ascii="Times New Roman" w:hAnsi="Times New Roman" w:cs="Times New Roman"/>
        </w:rPr>
        <w:t>sin</w:t>
      </w:r>
      <w:r w:rsidR="00657C9C" w:rsidRPr="00657C9C">
        <w:rPr>
          <w:rFonts w:ascii="Times New Roman" w:hAnsi="Times New Roman" w:cs="Times New Roman"/>
        </w:rPr>
        <w:t>ë</w:t>
      </w:r>
      <w:r w:rsidRPr="00657C9C">
        <w:rPr>
          <w:rFonts w:ascii="Times New Roman" w:hAnsi="Times New Roman" w:cs="Times New Roman"/>
        </w:rPr>
        <w:t xml:space="preserve"> e deklarimeve për koston dhe ligjshmërinë e burimeve t</w:t>
      </w:r>
      <w:r w:rsidR="00657C9C" w:rsidRPr="00657C9C">
        <w:rPr>
          <w:rFonts w:ascii="Times New Roman" w:hAnsi="Times New Roman" w:cs="Times New Roman"/>
        </w:rPr>
        <w:t>ë</w:t>
      </w:r>
      <w:r w:rsidRPr="00657C9C">
        <w:rPr>
          <w:rFonts w:ascii="Times New Roman" w:hAnsi="Times New Roman" w:cs="Times New Roman"/>
        </w:rPr>
        <w:t xml:space="preserve"> deklaruara t</w:t>
      </w:r>
      <w:r w:rsidR="00657C9C" w:rsidRPr="00657C9C">
        <w:rPr>
          <w:rFonts w:ascii="Times New Roman" w:hAnsi="Times New Roman" w:cs="Times New Roman"/>
        </w:rPr>
        <w:t>ë</w:t>
      </w:r>
      <w:r w:rsidRPr="00657C9C">
        <w:rPr>
          <w:rFonts w:ascii="Times New Roman" w:hAnsi="Times New Roman" w:cs="Times New Roman"/>
        </w:rPr>
        <w:t xml:space="preserve"> përdorura.</w:t>
      </w:r>
      <w:r w:rsidRPr="00657C9C">
        <w:rPr>
          <w:rFonts w:ascii="Times New Roman" w:hAnsi="Times New Roman" w:cs="Times New Roman"/>
          <w:bCs/>
        </w:rPr>
        <w:t xml:space="preserve"> </w:t>
      </w:r>
    </w:p>
    <w:p w14:paraId="4836584F" w14:textId="665A14AD" w:rsidR="00D07A16" w:rsidRPr="00657C9C" w:rsidRDefault="00D07A16" w:rsidP="00372CE4">
      <w:pPr>
        <w:pStyle w:val="ListParagraph"/>
        <w:numPr>
          <w:ilvl w:val="0"/>
          <w:numId w:val="8"/>
        </w:numPr>
        <w:tabs>
          <w:tab w:val="left" w:pos="450"/>
        </w:tabs>
        <w:spacing w:before="120" w:after="120"/>
        <w:ind w:left="0" w:firstLine="187"/>
        <w:contextualSpacing w:val="0"/>
        <w:jc w:val="both"/>
        <w:rPr>
          <w:rFonts w:ascii="Times New Roman" w:hAnsi="Times New Roman" w:cs="Times New Roman"/>
        </w:rPr>
      </w:pPr>
      <w:r w:rsidRPr="00657C9C">
        <w:rPr>
          <w:rFonts w:ascii="Times New Roman" w:hAnsi="Times New Roman" w:cs="Times New Roman"/>
        </w:rPr>
        <w:t>Komisionerja Publike pretendon se nga analiza financiare për periudhën 1.1.2004 – 31.10.2007, subjekti dhe personat e lidhur me t</w:t>
      </w:r>
      <w:r w:rsidR="00657C9C" w:rsidRPr="00657C9C">
        <w:rPr>
          <w:rFonts w:ascii="Times New Roman" w:hAnsi="Times New Roman" w:cs="Times New Roman"/>
        </w:rPr>
        <w:t>ë</w:t>
      </w:r>
      <w:r w:rsidRPr="00657C9C">
        <w:rPr>
          <w:rFonts w:ascii="Times New Roman" w:hAnsi="Times New Roman" w:cs="Times New Roman"/>
        </w:rPr>
        <w:t>, nuk mbulojnë me burime t</w:t>
      </w:r>
      <w:r w:rsidR="00657C9C" w:rsidRPr="00657C9C">
        <w:rPr>
          <w:rFonts w:ascii="Times New Roman" w:hAnsi="Times New Roman" w:cs="Times New Roman"/>
        </w:rPr>
        <w:t>ë</w:t>
      </w:r>
      <w:r w:rsidRPr="00657C9C">
        <w:rPr>
          <w:rFonts w:ascii="Times New Roman" w:hAnsi="Times New Roman" w:cs="Times New Roman"/>
        </w:rPr>
        <w:t xml:space="preserve"> ligjshme shpenzimet dhe investimet e periudhës.</w:t>
      </w:r>
    </w:p>
    <w:p w14:paraId="67E69761" w14:textId="5370E2D2" w:rsidR="00D07A16" w:rsidRPr="00657C9C" w:rsidRDefault="00D07A16" w:rsidP="00372CE4">
      <w:pPr>
        <w:pStyle w:val="ListParagraph"/>
        <w:numPr>
          <w:ilvl w:val="0"/>
          <w:numId w:val="8"/>
        </w:numPr>
        <w:tabs>
          <w:tab w:val="left" w:pos="450"/>
        </w:tabs>
        <w:spacing w:before="120" w:after="120"/>
        <w:ind w:left="0" w:firstLine="187"/>
        <w:contextualSpacing w:val="0"/>
        <w:jc w:val="both"/>
        <w:rPr>
          <w:rFonts w:ascii="Times New Roman" w:hAnsi="Times New Roman" w:cs="Times New Roman"/>
        </w:rPr>
      </w:pPr>
      <w:r w:rsidRPr="00657C9C">
        <w:rPr>
          <w:rFonts w:ascii="Times New Roman" w:hAnsi="Times New Roman" w:cs="Times New Roman"/>
        </w:rPr>
        <w:t>Përveç pamjaftueshmërisë financiare t</w:t>
      </w:r>
      <w:r w:rsidR="00657C9C" w:rsidRPr="00657C9C">
        <w:rPr>
          <w:rFonts w:ascii="Times New Roman" w:hAnsi="Times New Roman" w:cs="Times New Roman"/>
        </w:rPr>
        <w:t>ë</w:t>
      </w:r>
      <w:r w:rsidRPr="00657C9C">
        <w:rPr>
          <w:rFonts w:ascii="Times New Roman" w:hAnsi="Times New Roman" w:cs="Times New Roman"/>
        </w:rPr>
        <w:t xml:space="preserve"> konstatuar nga Komisioni, Komisionerja Publike, kërkon rishikimin edhe t</w:t>
      </w:r>
      <w:r w:rsidR="00657C9C" w:rsidRPr="00657C9C">
        <w:rPr>
          <w:rFonts w:ascii="Times New Roman" w:hAnsi="Times New Roman" w:cs="Times New Roman"/>
        </w:rPr>
        <w:t>ë</w:t>
      </w:r>
      <w:r w:rsidRPr="00657C9C">
        <w:rPr>
          <w:rFonts w:ascii="Times New Roman" w:hAnsi="Times New Roman" w:cs="Times New Roman"/>
        </w:rPr>
        <w:t xml:space="preserve"> disa zërave t</w:t>
      </w:r>
      <w:r w:rsidR="00657C9C" w:rsidRPr="00657C9C">
        <w:rPr>
          <w:rFonts w:ascii="Times New Roman" w:hAnsi="Times New Roman" w:cs="Times New Roman"/>
        </w:rPr>
        <w:t>ë</w:t>
      </w:r>
      <w:r w:rsidRPr="00657C9C">
        <w:rPr>
          <w:rFonts w:ascii="Times New Roman" w:hAnsi="Times New Roman" w:cs="Times New Roman"/>
        </w:rPr>
        <w:t xml:space="preserve"> tjerë, si (i) llogaritjet e Komisionit mbi shpenzimet e jetesës për vitin 2007, si dhe (</w:t>
      </w:r>
      <w:proofErr w:type="spellStart"/>
      <w:r w:rsidRPr="00657C9C">
        <w:rPr>
          <w:rFonts w:ascii="Times New Roman" w:hAnsi="Times New Roman" w:cs="Times New Roman"/>
        </w:rPr>
        <w:t>ii</w:t>
      </w:r>
      <w:proofErr w:type="spellEnd"/>
      <w:r w:rsidRPr="00657C9C">
        <w:rPr>
          <w:rFonts w:ascii="Times New Roman" w:hAnsi="Times New Roman" w:cs="Times New Roman"/>
        </w:rPr>
        <w:t>) t</w:t>
      </w:r>
      <w:r w:rsidR="00657C9C" w:rsidRPr="00657C9C">
        <w:rPr>
          <w:rFonts w:ascii="Times New Roman" w:hAnsi="Times New Roman" w:cs="Times New Roman"/>
        </w:rPr>
        <w:t>ë</w:t>
      </w:r>
      <w:r w:rsidRPr="00657C9C">
        <w:rPr>
          <w:rFonts w:ascii="Times New Roman" w:hAnsi="Times New Roman" w:cs="Times New Roman"/>
        </w:rPr>
        <w:t xml:space="preserve"> ardhurat nga qiraja/fitimi i aktivitetit privat.</w:t>
      </w:r>
    </w:p>
    <w:p w14:paraId="144A456C" w14:textId="68586D1D" w:rsidR="00D07A16" w:rsidRPr="00657C9C" w:rsidRDefault="00D07A16" w:rsidP="00D07A16">
      <w:pPr>
        <w:tabs>
          <w:tab w:val="left" w:pos="0"/>
          <w:tab w:val="left" w:pos="66"/>
          <w:tab w:val="left" w:pos="540"/>
        </w:tabs>
        <w:spacing w:before="120" w:after="120"/>
        <w:jc w:val="both"/>
        <w:rPr>
          <w:rFonts w:ascii="Times New Roman" w:eastAsia="Times New Roman" w:hAnsi="Times New Roman" w:cs="Times New Roman"/>
          <w:bCs/>
        </w:rPr>
      </w:pPr>
      <w:r w:rsidRPr="00657C9C">
        <w:rPr>
          <w:rFonts w:ascii="Times New Roman" w:eastAsia="Times New Roman" w:hAnsi="Times New Roman" w:cs="Times New Roman"/>
          <w:bCs/>
        </w:rPr>
        <w:t>Nga aktet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dosje, konstatohet se burimet janë deklaruar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mënyrë:</w:t>
      </w:r>
    </w:p>
    <w:p w14:paraId="00560A45" w14:textId="0E813F36" w:rsidR="00D07A16" w:rsidRPr="00657C9C" w:rsidRDefault="00D07A16" w:rsidP="00372CE4">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Në deklaratën e parë të vitit 2003</w:t>
      </w:r>
      <w:r w:rsidRPr="00657C9C">
        <w:rPr>
          <w:rFonts w:ascii="Times New Roman" w:eastAsia="Times New Roman" w:hAnsi="Times New Roman" w:cs="Times New Roman"/>
          <w:bCs/>
        </w:rPr>
        <w:t>, subjekti nuk deklaroi burime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kësaj pasurie, ndërsa në</w:t>
      </w:r>
      <w:r w:rsidRPr="00657C9C">
        <w:rPr>
          <w:rFonts w:ascii="Times New Roman" w:eastAsia="Times New Roman" w:hAnsi="Times New Roman" w:cs="Times New Roman"/>
          <w:bCs/>
          <w:i/>
          <w:iCs/>
        </w:rPr>
        <w:t xml:space="preserve"> deklaratën e parë të fillimit të detyrës si prokurore, të vitit 2007</w:t>
      </w:r>
      <w:r w:rsidRPr="00657C9C">
        <w:rPr>
          <w:rFonts w:ascii="Times New Roman" w:eastAsia="Times New Roman" w:hAnsi="Times New Roman" w:cs="Times New Roman"/>
          <w:bCs/>
        </w:rPr>
        <w:t>, subjekti deklaroi pasurinë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ndërtuar ndër vite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e pagave dhe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dyqanit. Ndërsa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procesverbalin e ILDKPKI-s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2016, subjekti deklaroi se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krijuar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familjare ndër vite.</w:t>
      </w:r>
    </w:p>
    <w:p w14:paraId="7FD497DC" w14:textId="5CA6B184" w:rsidR="00D07A16" w:rsidRPr="00657C9C" w:rsidRDefault="00D07A16" w:rsidP="00372CE4">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 xml:space="preserve">Në deklaratën </w:t>
      </w:r>
      <w:proofErr w:type="spellStart"/>
      <w:r w:rsidRPr="00657C9C">
        <w:rPr>
          <w:rFonts w:ascii="Times New Roman" w:eastAsia="Times New Roman" w:hAnsi="Times New Roman" w:cs="Times New Roman"/>
          <w:bCs/>
          <w:i/>
          <w:iCs/>
        </w:rPr>
        <w:t>vetting</w:t>
      </w:r>
      <w:proofErr w:type="spellEnd"/>
      <w:r w:rsidRPr="00657C9C">
        <w:rPr>
          <w:rFonts w:ascii="Times New Roman" w:eastAsia="Times New Roman" w:hAnsi="Times New Roman" w:cs="Times New Roman"/>
          <w:bCs/>
        </w:rPr>
        <w:t xml:space="preserve">, </w:t>
      </w:r>
      <w:r w:rsidRPr="00657C9C">
        <w:rPr>
          <w:rFonts w:ascii="Times New Roman" w:hAnsi="Times New Roman" w:cs="Times New Roman"/>
          <w:bCs/>
        </w:rPr>
        <w:t xml:space="preserve">subjekti deklaroi si burime të krijimit pasurisë në Patos shërbyen (i) </w:t>
      </w:r>
      <w:r w:rsidRPr="00657C9C">
        <w:rPr>
          <w:rFonts w:ascii="Times New Roman" w:hAnsi="Times New Roman" w:cs="Times New Roman"/>
        </w:rPr>
        <w:t>të ardhurat nga prindërit e bashkëshortit për shkak të punës dhe (</w:t>
      </w:r>
      <w:proofErr w:type="spellStart"/>
      <w:r w:rsidRPr="00657C9C">
        <w:rPr>
          <w:rFonts w:ascii="Times New Roman" w:hAnsi="Times New Roman" w:cs="Times New Roman"/>
        </w:rPr>
        <w:t>ii</w:t>
      </w:r>
      <w:proofErr w:type="spellEnd"/>
      <w:r w:rsidRPr="00657C9C">
        <w:rPr>
          <w:rFonts w:ascii="Times New Roman" w:hAnsi="Times New Roman" w:cs="Times New Roman"/>
        </w:rPr>
        <w:t>) shitja e apartamentit q</w:t>
      </w:r>
      <w:r w:rsidR="00657C9C" w:rsidRPr="00657C9C">
        <w:rPr>
          <w:rFonts w:ascii="Times New Roman" w:hAnsi="Times New Roman" w:cs="Times New Roman"/>
        </w:rPr>
        <w:t>ë</w:t>
      </w:r>
      <w:r w:rsidRPr="00657C9C">
        <w:rPr>
          <w:rFonts w:ascii="Times New Roman" w:hAnsi="Times New Roman" w:cs="Times New Roman"/>
        </w:rPr>
        <w:t xml:space="preserve"> jetuan më parë. Edhe personi i lidhur me subjektin, deklaroi t</w:t>
      </w:r>
      <w:r w:rsidR="00657C9C" w:rsidRPr="00657C9C">
        <w:rPr>
          <w:rFonts w:ascii="Times New Roman" w:hAnsi="Times New Roman" w:cs="Times New Roman"/>
        </w:rPr>
        <w:t>ë</w:t>
      </w:r>
      <w:r w:rsidRPr="00657C9C">
        <w:rPr>
          <w:rFonts w:ascii="Times New Roman" w:hAnsi="Times New Roman" w:cs="Times New Roman"/>
        </w:rPr>
        <w:t xml:space="preserve"> njëjtat burime</w:t>
      </w:r>
      <w:r w:rsidRPr="00657C9C">
        <w:rPr>
          <w:rFonts w:ascii="Times New Roman" w:hAnsi="Times New Roman" w:cs="Times New Roman"/>
          <w:i/>
          <w:iCs/>
        </w:rPr>
        <w:t>.</w:t>
      </w:r>
      <w:r w:rsidRPr="00657C9C">
        <w:rPr>
          <w:rFonts w:ascii="Times New Roman" w:hAnsi="Times New Roman" w:cs="Times New Roman"/>
        </w:rPr>
        <w:t xml:space="preserve"> </w:t>
      </w:r>
    </w:p>
    <w:p w14:paraId="19D2C5DE" w14:textId="381C0CBC" w:rsidR="00D07A16" w:rsidRPr="00657C9C" w:rsidRDefault="00D07A16" w:rsidP="00372CE4">
      <w:pPr>
        <w:pStyle w:val="ListParagraph"/>
        <w:numPr>
          <w:ilvl w:val="1"/>
          <w:numId w:val="4"/>
        </w:numPr>
        <w:tabs>
          <w:tab w:val="left" w:pos="0"/>
          <w:tab w:val="left" w:pos="66"/>
          <w:tab w:val="left" w:pos="540"/>
        </w:tabs>
        <w:spacing w:before="120" w:after="120"/>
        <w:ind w:left="0" w:firstLine="270"/>
        <w:contextualSpacing w:val="0"/>
        <w:jc w:val="both"/>
        <w:rPr>
          <w:rFonts w:ascii="Times New Roman" w:eastAsia="Times New Roman" w:hAnsi="Times New Roman" w:cs="Times New Roman"/>
          <w:bCs/>
        </w:rPr>
      </w:pPr>
      <w:r w:rsidRPr="00657C9C">
        <w:rPr>
          <w:rFonts w:ascii="Times New Roman" w:hAnsi="Times New Roman" w:cs="Times New Roman"/>
          <w:bCs/>
          <w:u w:val="single"/>
        </w:rPr>
        <w:t>Gjatë hetimit administrativ</w:t>
      </w:r>
      <w:r w:rsidRPr="00657C9C">
        <w:rPr>
          <w:rFonts w:ascii="Times New Roman" w:hAnsi="Times New Roman" w:cs="Times New Roman"/>
          <w:bCs/>
        </w:rPr>
        <w:t>, kur u pyet me pyetësorin nr. 2 nga Komisioni q</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sakt</w:t>
      </w:r>
      <w:r w:rsidR="00657C9C" w:rsidRPr="00657C9C">
        <w:rPr>
          <w:rFonts w:ascii="Times New Roman" w:hAnsi="Times New Roman" w:cs="Times New Roman"/>
          <w:bCs/>
        </w:rPr>
        <w:t>ë</w:t>
      </w:r>
      <w:r w:rsidRPr="00657C9C">
        <w:rPr>
          <w:rFonts w:ascii="Times New Roman" w:hAnsi="Times New Roman" w:cs="Times New Roman"/>
          <w:bCs/>
        </w:rPr>
        <w:t>soj</w:t>
      </w:r>
      <w:r w:rsidR="00657C9C" w:rsidRPr="00657C9C">
        <w:rPr>
          <w:rFonts w:ascii="Times New Roman" w:hAnsi="Times New Roman" w:cs="Times New Roman"/>
          <w:bCs/>
        </w:rPr>
        <w:t>ë</w:t>
      </w:r>
      <w:r w:rsidRPr="00657C9C">
        <w:rPr>
          <w:rFonts w:ascii="Times New Roman" w:hAnsi="Times New Roman" w:cs="Times New Roman"/>
          <w:bCs/>
        </w:rPr>
        <w:t xml:space="preserve"> burimet e krijimit t</w:t>
      </w:r>
      <w:r w:rsidR="00657C9C" w:rsidRPr="00657C9C">
        <w:rPr>
          <w:rFonts w:ascii="Times New Roman" w:hAnsi="Times New Roman" w:cs="Times New Roman"/>
          <w:bCs/>
        </w:rPr>
        <w:t>ë</w:t>
      </w:r>
      <w:r w:rsidRPr="00657C9C">
        <w:rPr>
          <w:rFonts w:ascii="Times New Roman" w:hAnsi="Times New Roman" w:cs="Times New Roman"/>
          <w:bCs/>
        </w:rPr>
        <w:t xml:space="preserve"> pasurisë, subjekti deklaroi se shërbyen si burime: (i) të ardhurat e prindërve të bashkëshortit nga punësimi ndër vite, q</w:t>
      </w:r>
      <w:r w:rsidR="00657C9C" w:rsidRPr="00657C9C">
        <w:rPr>
          <w:rFonts w:ascii="Times New Roman" w:hAnsi="Times New Roman" w:cs="Times New Roman"/>
          <w:bCs/>
        </w:rPr>
        <w:t>ë</w:t>
      </w:r>
      <w:r w:rsidRPr="00657C9C">
        <w:rPr>
          <w:rFonts w:ascii="Times New Roman" w:hAnsi="Times New Roman" w:cs="Times New Roman"/>
          <w:bCs/>
        </w:rPr>
        <w:t xml:space="preserve"> Komisioni i përllogariti q</w:t>
      </w:r>
      <w:r w:rsidR="00657C9C" w:rsidRPr="00657C9C">
        <w:rPr>
          <w:rFonts w:ascii="Times New Roman" w:hAnsi="Times New Roman" w:cs="Times New Roman"/>
          <w:bCs/>
        </w:rPr>
        <w:t>ë</w:t>
      </w:r>
      <w:r w:rsidRPr="00657C9C">
        <w:rPr>
          <w:rFonts w:ascii="Times New Roman" w:hAnsi="Times New Roman" w:cs="Times New Roman"/>
          <w:bCs/>
        </w:rPr>
        <w:t xml:space="preserve"> nga viti 1994 - 2006; (</w:t>
      </w:r>
      <w:proofErr w:type="spellStart"/>
      <w:r w:rsidRPr="00657C9C">
        <w:rPr>
          <w:rFonts w:ascii="Times New Roman" w:hAnsi="Times New Roman" w:cs="Times New Roman"/>
          <w:bCs/>
        </w:rPr>
        <w:t>ii</w:t>
      </w:r>
      <w:proofErr w:type="spellEnd"/>
      <w:r w:rsidRPr="00657C9C">
        <w:rPr>
          <w:rFonts w:ascii="Times New Roman" w:hAnsi="Times New Roman" w:cs="Times New Roman"/>
          <w:bCs/>
        </w:rPr>
        <w:t xml:space="preserve">) të ardhurat nga interesat nga firmat </w:t>
      </w:r>
      <w:proofErr w:type="spellStart"/>
      <w:r w:rsidRPr="00657C9C">
        <w:rPr>
          <w:rFonts w:ascii="Times New Roman" w:hAnsi="Times New Roman" w:cs="Times New Roman"/>
          <w:bCs/>
        </w:rPr>
        <w:t>rentiere</w:t>
      </w:r>
      <w:proofErr w:type="spellEnd"/>
      <w:r w:rsidRPr="00657C9C">
        <w:rPr>
          <w:rFonts w:ascii="Times New Roman" w:hAnsi="Times New Roman" w:cs="Times New Roman"/>
          <w:bCs/>
        </w:rPr>
        <w:t>/piramidale; (</w:t>
      </w:r>
      <w:proofErr w:type="spellStart"/>
      <w:r w:rsidRPr="00657C9C">
        <w:rPr>
          <w:rFonts w:ascii="Times New Roman" w:hAnsi="Times New Roman" w:cs="Times New Roman"/>
          <w:bCs/>
        </w:rPr>
        <w:t>iii</w:t>
      </w:r>
      <w:proofErr w:type="spellEnd"/>
      <w:r w:rsidRPr="00657C9C">
        <w:rPr>
          <w:rFonts w:ascii="Times New Roman" w:hAnsi="Times New Roman" w:cs="Times New Roman"/>
          <w:bCs/>
        </w:rPr>
        <w:t>) të ardhurat nga dyqani, (</w:t>
      </w:r>
      <w:proofErr w:type="spellStart"/>
      <w:r w:rsidRPr="00657C9C">
        <w:rPr>
          <w:rFonts w:ascii="Times New Roman" w:hAnsi="Times New Roman" w:cs="Times New Roman"/>
          <w:bCs/>
        </w:rPr>
        <w:t>iv</w:t>
      </w:r>
      <w:proofErr w:type="spellEnd"/>
      <w:r w:rsidRPr="00657C9C">
        <w:rPr>
          <w:rFonts w:ascii="Times New Roman" w:hAnsi="Times New Roman" w:cs="Times New Roman"/>
          <w:bCs/>
        </w:rPr>
        <w:t>) të ardhurat nga shitja e apartamentit në vitin 1999 n</w:t>
      </w:r>
      <w:r w:rsidR="00657C9C" w:rsidRPr="00657C9C">
        <w:rPr>
          <w:rFonts w:ascii="Times New Roman" w:hAnsi="Times New Roman" w:cs="Times New Roman"/>
          <w:bCs/>
        </w:rPr>
        <w:t>ë</w:t>
      </w:r>
      <w:r w:rsidRPr="00657C9C">
        <w:rPr>
          <w:rFonts w:ascii="Times New Roman" w:hAnsi="Times New Roman" w:cs="Times New Roman"/>
          <w:bCs/>
        </w:rPr>
        <w:t xml:space="preserve"> masën 300.000 lek</w:t>
      </w:r>
      <w:r w:rsidR="00657C9C" w:rsidRPr="00657C9C">
        <w:rPr>
          <w:rFonts w:ascii="Times New Roman" w:hAnsi="Times New Roman" w:cs="Times New Roman"/>
          <w:bCs/>
        </w:rPr>
        <w:t>ë</w:t>
      </w:r>
      <w:r w:rsidRPr="00657C9C">
        <w:rPr>
          <w:rFonts w:ascii="Times New Roman" w:hAnsi="Times New Roman" w:cs="Times New Roman"/>
          <w:bCs/>
        </w:rPr>
        <w:t>, si dhe (v) huaja që vjehrri i subjektit mori nga xhaxhai i saj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Çano</w:t>
      </w:r>
      <w:proofErr w:type="spellEnd"/>
      <w:r w:rsidRPr="00657C9C">
        <w:rPr>
          <w:rFonts w:ascii="Times New Roman" w:hAnsi="Times New Roman" w:cs="Times New Roman"/>
          <w:bCs/>
        </w:rPr>
        <w:t>] në shumën 3 milion lekë, përgjatë vitit 2002 dhe 2004, por q</w:t>
      </w:r>
      <w:r w:rsidR="00657C9C" w:rsidRPr="00657C9C">
        <w:rPr>
          <w:rFonts w:ascii="Times New Roman" w:hAnsi="Times New Roman" w:cs="Times New Roman"/>
          <w:bCs/>
        </w:rPr>
        <w:t>ë</w:t>
      </w:r>
      <w:r w:rsidRPr="00657C9C">
        <w:rPr>
          <w:rFonts w:ascii="Times New Roman" w:hAnsi="Times New Roman" w:cs="Times New Roman"/>
          <w:bCs/>
        </w:rPr>
        <w:t xml:space="preserve"> u depozituan n</w:t>
      </w:r>
      <w:r w:rsidR="00657C9C" w:rsidRPr="00657C9C">
        <w:rPr>
          <w:rFonts w:ascii="Times New Roman" w:hAnsi="Times New Roman" w:cs="Times New Roman"/>
          <w:bCs/>
        </w:rPr>
        <w:t>ë</w:t>
      </w:r>
      <w:r w:rsidRPr="00657C9C">
        <w:rPr>
          <w:rFonts w:ascii="Times New Roman" w:hAnsi="Times New Roman" w:cs="Times New Roman"/>
          <w:bCs/>
        </w:rPr>
        <w:t xml:space="preserve"> llogarinë e bashkëshortit t</w:t>
      </w:r>
      <w:r w:rsidR="00657C9C" w:rsidRPr="00657C9C">
        <w:rPr>
          <w:rFonts w:ascii="Times New Roman" w:hAnsi="Times New Roman" w:cs="Times New Roman"/>
          <w:bCs/>
        </w:rPr>
        <w:t>ë</w:t>
      </w:r>
      <w:r w:rsidRPr="00657C9C">
        <w:rPr>
          <w:rFonts w:ascii="Times New Roman" w:hAnsi="Times New Roman" w:cs="Times New Roman"/>
          <w:bCs/>
        </w:rPr>
        <w:t xml:space="preserve"> subjektit.</w:t>
      </w:r>
    </w:p>
    <w:p w14:paraId="45FD8993" w14:textId="15E7B29E" w:rsidR="00D07A16" w:rsidRPr="00657C9C" w:rsidRDefault="00D07A16" w:rsidP="00D07A16">
      <w:pPr>
        <w:tabs>
          <w:tab w:val="left" w:pos="567"/>
        </w:tabs>
        <w:spacing w:before="120" w:after="120"/>
        <w:jc w:val="both"/>
        <w:rPr>
          <w:rFonts w:ascii="Times New Roman" w:hAnsi="Times New Roman" w:cs="Times New Roman"/>
          <w:bCs/>
        </w:rPr>
      </w:pP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analizën e tij, Komisioni mbajti n</w:t>
      </w:r>
      <w:r w:rsidR="00657C9C" w:rsidRPr="00657C9C">
        <w:rPr>
          <w:rFonts w:ascii="Times New Roman" w:hAnsi="Times New Roman" w:cs="Times New Roman"/>
          <w:bCs/>
        </w:rPr>
        <w:t>ë</w:t>
      </w:r>
      <w:r w:rsidRPr="00657C9C">
        <w:rPr>
          <w:rFonts w:ascii="Times New Roman" w:hAnsi="Times New Roman" w:cs="Times New Roman"/>
          <w:bCs/>
        </w:rPr>
        <w:t xml:space="preserve"> konsideratë se pjesa e dyt</w:t>
      </w:r>
      <w:r w:rsidR="00657C9C" w:rsidRPr="00657C9C">
        <w:rPr>
          <w:rFonts w:ascii="Times New Roman" w:hAnsi="Times New Roman" w:cs="Times New Roman"/>
          <w:bCs/>
        </w:rPr>
        <w:t>ë</w:t>
      </w:r>
      <w:r w:rsidRPr="00657C9C">
        <w:rPr>
          <w:rFonts w:ascii="Times New Roman" w:hAnsi="Times New Roman" w:cs="Times New Roman"/>
          <w:bCs/>
        </w:rPr>
        <w:t xml:space="preserve"> e godinës nisi n</w:t>
      </w:r>
      <w:r w:rsidR="00657C9C" w:rsidRPr="00657C9C">
        <w:rPr>
          <w:rFonts w:ascii="Times New Roman" w:hAnsi="Times New Roman" w:cs="Times New Roman"/>
          <w:bCs/>
        </w:rPr>
        <w:t>ë</w:t>
      </w:r>
      <w:r w:rsidRPr="00657C9C">
        <w:rPr>
          <w:rFonts w:ascii="Times New Roman" w:hAnsi="Times New Roman" w:cs="Times New Roman"/>
          <w:bCs/>
        </w:rPr>
        <w:t xml:space="preserve"> vitin 2004, pas martesës s</w:t>
      </w:r>
      <w:r w:rsidR="00657C9C" w:rsidRPr="00657C9C">
        <w:rPr>
          <w:rFonts w:ascii="Times New Roman" w:hAnsi="Times New Roman" w:cs="Times New Roman"/>
          <w:bCs/>
        </w:rPr>
        <w:t>ë</w:t>
      </w:r>
      <w:r w:rsidRPr="00657C9C">
        <w:rPr>
          <w:rFonts w:ascii="Times New Roman" w:hAnsi="Times New Roman" w:cs="Times New Roman"/>
          <w:bCs/>
        </w:rPr>
        <w:t xml:space="preserve"> subjektit, analizën financiare e kreu me kontribut t</w:t>
      </w:r>
      <w:r w:rsidR="00657C9C" w:rsidRPr="00657C9C">
        <w:rPr>
          <w:rFonts w:ascii="Times New Roman" w:hAnsi="Times New Roman" w:cs="Times New Roman"/>
          <w:bCs/>
        </w:rPr>
        <w:t>ë</w:t>
      </w:r>
      <w:r w:rsidRPr="00657C9C">
        <w:rPr>
          <w:rFonts w:ascii="Times New Roman" w:hAnsi="Times New Roman" w:cs="Times New Roman"/>
          <w:bCs/>
        </w:rPr>
        <w:t xml:space="preserve"> barabartë midis subjektit dhe bashkëshortit, si dhe prindërve t</w:t>
      </w:r>
      <w:r w:rsidR="00657C9C" w:rsidRPr="00657C9C">
        <w:rPr>
          <w:rFonts w:ascii="Times New Roman" w:hAnsi="Times New Roman" w:cs="Times New Roman"/>
          <w:bCs/>
        </w:rPr>
        <w:t>ë</w:t>
      </w:r>
      <w:r w:rsidRPr="00657C9C">
        <w:rPr>
          <w:rFonts w:ascii="Times New Roman" w:hAnsi="Times New Roman" w:cs="Times New Roman"/>
          <w:bCs/>
        </w:rPr>
        <w:t xml:space="preserve"> tij. Komision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t</w:t>
      </w:r>
      <w:r w:rsidR="00657C9C" w:rsidRPr="00657C9C">
        <w:rPr>
          <w:rFonts w:ascii="Times New Roman" w:hAnsi="Times New Roman" w:cs="Times New Roman"/>
          <w:bCs/>
        </w:rPr>
        <w:t>ë</w:t>
      </w:r>
      <w:r w:rsidRPr="00657C9C">
        <w:rPr>
          <w:rFonts w:ascii="Times New Roman" w:hAnsi="Times New Roman" w:cs="Times New Roman"/>
          <w:bCs/>
        </w:rPr>
        <w:t xml:space="preserve"> ardhurat q</w:t>
      </w:r>
      <w:r w:rsidR="00657C9C" w:rsidRPr="00657C9C">
        <w:rPr>
          <w:rFonts w:ascii="Times New Roman" w:hAnsi="Times New Roman" w:cs="Times New Roman"/>
          <w:bCs/>
        </w:rPr>
        <w:t>ë</w:t>
      </w:r>
      <w:r w:rsidRPr="00657C9C">
        <w:rPr>
          <w:rFonts w:ascii="Times New Roman" w:hAnsi="Times New Roman" w:cs="Times New Roman"/>
          <w:bCs/>
        </w:rPr>
        <w:t xml:space="preserve"> u </w:t>
      </w:r>
      <w:proofErr w:type="spellStart"/>
      <w:r w:rsidRPr="00657C9C">
        <w:rPr>
          <w:rFonts w:ascii="Times New Roman" w:hAnsi="Times New Roman" w:cs="Times New Roman"/>
          <w:bCs/>
        </w:rPr>
        <w:t>gjeneruan</w:t>
      </w:r>
      <w:proofErr w:type="spellEnd"/>
      <w:r w:rsidRPr="00657C9C">
        <w:rPr>
          <w:rFonts w:ascii="Times New Roman" w:hAnsi="Times New Roman" w:cs="Times New Roman"/>
          <w:bCs/>
        </w:rPr>
        <w:t xml:space="preserve"> nga dyqani përgjatë kësaj periudhe, pasi arsyetoi se </w:t>
      </w:r>
      <w:r w:rsidRPr="00657C9C">
        <w:rPr>
          <w:rFonts w:ascii="Times New Roman" w:hAnsi="Times New Roman" w:cs="Times New Roman"/>
          <w:bCs/>
          <w:i/>
          <w:iCs/>
        </w:rPr>
        <w:t xml:space="preserve">mund </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kenë shërbyer</w:t>
      </w:r>
      <w:r w:rsidRPr="00657C9C">
        <w:rPr>
          <w:rFonts w:ascii="Times New Roman" w:hAnsi="Times New Roman" w:cs="Times New Roman"/>
          <w:lang w:eastAsia="ja-JP"/>
        </w:rPr>
        <w:t xml:space="preserve"> </w:t>
      </w:r>
      <w:r w:rsidRPr="00657C9C">
        <w:rPr>
          <w:rFonts w:ascii="Times New Roman" w:hAnsi="Times New Roman" w:cs="Times New Roman"/>
          <w:bCs/>
        </w:rPr>
        <w:t>si burim për ndërtimin e pjesës së dytë të godinës, përgjatë periudhës 2004 – 2006. Gjithashtu, Komisioni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edhe </w:t>
      </w:r>
      <w:proofErr w:type="spellStart"/>
      <w:r w:rsidRPr="00657C9C">
        <w:rPr>
          <w:rFonts w:ascii="Times New Roman" w:hAnsi="Times New Roman" w:cs="Times New Roman"/>
          <w:bCs/>
        </w:rPr>
        <w:t>huan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dh</w:t>
      </w:r>
      <w:r w:rsidR="00657C9C" w:rsidRPr="00657C9C">
        <w:rPr>
          <w:rFonts w:ascii="Times New Roman" w:hAnsi="Times New Roman" w:cs="Times New Roman"/>
          <w:bCs/>
        </w:rPr>
        <w:t>ë</w:t>
      </w:r>
      <w:r w:rsidRPr="00657C9C">
        <w:rPr>
          <w:rFonts w:ascii="Times New Roman" w:hAnsi="Times New Roman" w:cs="Times New Roman"/>
          <w:bCs/>
        </w:rPr>
        <w:t>n</w:t>
      </w:r>
      <w:r w:rsidR="00657C9C" w:rsidRPr="00657C9C">
        <w:rPr>
          <w:rFonts w:ascii="Times New Roman" w:hAnsi="Times New Roman" w:cs="Times New Roman"/>
          <w:bCs/>
        </w:rPr>
        <w:t>ë</w:t>
      </w:r>
      <w:r w:rsidRPr="00657C9C">
        <w:rPr>
          <w:rFonts w:ascii="Times New Roman" w:hAnsi="Times New Roman" w:cs="Times New Roman"/>
          <w:bCs/>
        </w:rPr>
        <w:t xml:space="preserve"> vjehrri t</w:t>
      </w:r>
      <w:r w:rsidR="00657C9C" w:rsidRPr="00657C9C">
        <w:rPr>
          <w:rFonts w:ascii="Times New Roman" w:hAnsi="Times New Roman" w:cs="Times New Roman"/>
          <w:bCs/>
        </w:rPr>
        <w:t>ë</w:t>
      </w:r>
      <w:r w:rsidRPr="00657C9C">
        <w:rPr>
          <w:rFonts w:ascii="Times New Roman" w:hAnsi="Times New Roman" w:cs="Times New Roman"/>
          <w:bCs/>
        </w:rPr>
        <w:t xml:space="preserve"> subjektit,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xml:space="preserve">.  </w:t>
      </w:r>
    </w:p>
    <w:p w14:paraId="7AE0ABEF" w14:textId="713B7408" w:rsidR="000206B8" w:rsidRPr="00657C9C" w:rsidRDefault="00D07A16" w:rsidP="000206B8">
      <w:pPr>
        <w:tabs>
          <w:tab w:val="left" w:pos="567"/>
        </w:tabs>
        <w:spacing w:before="120" w:after="120"/>
        <w:jc w:val="both"/>
        <w:rPr>
          <w:rFonts w:ascii="Times New Roman" w:hAnsi="Times New Roman" w:cs="Times New Roman"/>
          <w:bCs/>
        </w:rPr>
      </w:pPr>
      <w:r w:rsidRPr="00657C9C">
        <w:rPr>
          <w:rFonts w:ascii="Times New Roman" w:hAnsi="Times New Roman" w:cs="Times New Roman"/>
          <w:b/>
        </w:rPr>
        <w:t>Vlerësimi nga Njësia e Shërbimit Ligjor n</w:t>
      </w:r>
      <w:r w:rsidR="00657C9C" w:rsidRPr="00657C9C">
        <w:rPr>
          <w:rFonts w:ascii="Times New Roman" w:hAnsi="Times New Roman" w:cs="Times New Roman"/>
          <w:b/>
        </w:rPr>
        <w:t>ë</w:t>
      </w:r>
      <w:r w:rsidRPr="00657C9C">
        <w:rPr>
          <w:rFonts w:ascii="Times New Roman" w:hAnsi="Times New Roman" w:cs="Times New Roman"/>
          <w:b/>
        </w:rPr>
        <w:t xml:space="preserve"> Kolegj</w:t>
      </w:r>
      <w:r w:rsidRPr="00657C9C">
        <w:rPr>
          <w:rFonts w:ascii="Times New Roman" w:hAnsi="Times New Roman" w:cs="Times New Roman"/>
          <w:bCs/>
        </w:rPr>
        <w:t>:</w:t>
      </w:r>
    </w:p>
    <w:p w14:paraId="7CA85257" w14:textId="41A4F349" w:rsidR="00D07A16" w:rsidRPr="00657C9C" w:rsidRDefault="00D07A16" w:rsidP="00372CE4">
      <w:pPr>
        <w:pStyle w:val="ListParagraph"/>
        <w:numPr>
          <w:ilvl w:val="5"/>
          <w:numId w:val="9"/>
        </w:numPr>
        <w:tabs>
          <w:tab w:val="left" w:pos="66"/>
        </w:tabs>
        <w:spacing w:before="120" w:after="120"/>
        <w:ind w:left="0" w:firstLine="284"/>
        <w:contextualSpacing w:val="0"/>
        <w:jc w:val="both"/>
        <w:rPr>
          <w:rFonts w:ascii="Times New Roman" w:hAnsi="Times New Roman" w:cs="Times New Roman"/>
          <w:bCs/>
        </w:rPr>
      </w:pPr>
      <w:r w:rsidRPr="00657C9C">
        <w:rPr>
          <w:rFonts w:ascii="Times New Roman" w:eastAsia="Times New Roman" w:hAnsi="Times New Roman" w:cs="Times New Roman"/>
          <w:bCs/>
          <w:i/>
          <w:iCs/>
          <w:color w:val="000000" w:themeColor="text1"/>
        </w:rPr>
        <w:lastRenderedPageBreak/>
        <w:t>Huaja e marr</w:t>
      </w:r>
      <w:r w:rsidR="00657C9C" w:rsidRPr="00657C9C">
        <w:rPr>
          <w:rFonts w:ascii="Times New Roman" w:eastAsia="Times New Roman" w:hAnsi="Times New Roman" w:cs="Times New Roman"/>
          <w:bCs/>
          <w:i/>
          <w:iCs/>
          <w:color w:val="000000" w:themeColor="text1"/>
        </w:rPr>
        <w:t>ë</w:t>
      </w:r>
      <w:r w:rsidRPr="00657C9C">
        <w:rPr>
          <w:rFonts w:ascii="Times New Roman" w:eastAsia="Times New Roman" w:hAnsi="Times New Roman" w:cs="Times New Roman"/>
          <w:bCs/>
          <w:i/>
          <w:iCs/>
          <w:color w:val="000000" w:themeColor="text1"/>
        </w:rPr>
        <w:t xml:space="preserve"> z. </w:t>
      </w:r>
      <w:proofErr w:type="spellStart"/>
      <w:r w:rsidRPr="00657C9C">
        <w:rPr>
          <w:rFonts w:ascii="Times New Roman" w:eastAsia="Times New Roman" w:hAnsi="Times New Roman" w:cs="Times New Roman"/>
          <w:bCs/>
          <w:i/>
          <w:iCs/>
          <w:color w:val="000000" w:themeColor="text1"/>
        </w:rPr>
        <w:t>Ilirjan</w:t>
      </w:r>
      <w:proofErr w:type="spellEnd"/>
      <w:r w:rsidRPr="00657C9C">
        <w:rPr>
          <w:rFonts w:ascii="Times New Roman" w:eastAsia="Times New Roman" w:hAnsi="Times New Roman" w:cs="Times New Roman"/>
          <w:bCs/>
          <w:i/>
          <w:iCs/>
          <w:color w:val="000000" w:themeColor="text1"/>
        </w:rPr>
        <w:t xml:space="preserve"> </w:t>
      </w:r>
      <w:proofErr w:type="spellStart"/>
      <w:r w:rsidRPr="00657C9C">
        <w:rPr>
          <w:rFonts w:ascii="Times New Roman" w:eastAsia="Times New Roman" w:hAnsi="Times New Roman" w:cs="Times New Roman"/>
          <w:bCs/>
          <w:i/>
          <w:iCs/>
          <w:color w:val="000000" w:themeColor="text1"/>
        </w:rPr>
        <w:t>Cano</w:t>
      </w:r>
      <w:proofErr w:type="spellEnd"/>
      <w:r w:rsidRPr="00657C9C">
        <w:rPr>
          <w:rFonts w:ascii="Times New Roman" w:eastAsia="Times New Roman" w:hAnsi="Times New Roman" w:cs="Times New Roman"/>
          <w:bCs/>
          <w:i/>
          <w:iCs/>
          <w:color w:val="000000" w:themeColor="text1"/>
        </w:rPr>
        <w:t xml:space="preserve"> nga vjehrri i subjektit</w:t>
      </w:r>
      <w:r w:rsidRPr="00657C9C">
        <w:rPr>
          <w:rFonts w:ascii="Times New Roman" w:eastAsia="Times New Roman" w:hAnsi="Times New Roman" w:cs="Times New Roman"/>
          <w:bCs/>
          <w:color w:val="000000" w:themeColor="text1"/>
        </w:rPr>
        <w:t xml:space="preserve"> dhe </w:t>
      </w:r>
      <w:r w:rsidRPr="00657C9C">
        <w:rPr>
          <w:rFonts w:ascii="Times New Roman" w:eastAsia="Times New Roman" w:hAnsi="Times New Roman" w:cs="Times New Roman"/>
          <w:bCs/>
          <w:i/>
          <w:iCs/>
          <w:color w:val="000000" w:themeColor="text1"/>
        </w:rPr>
        <w:t>t</w:t>
      </w:r>
      <w:r w:rsidR="00657C9C" w:rsidRPr="00657C9C">
        <w:rPr>
          <w:rFonts w:ascii="Times New Roman" w:eastAsia="Times New Roman" w:hAnsi="Times New Roman" w:cs="Times New Roman"/>
          <w:bCs/>
          <w:i/>
          <w:iCs/>
          <w:color w:val="000000" w:themeColor="text1"/>
        </w:rPr>
        <w:t>ë</w:t>
      </w:r>
      <w:r w:rsidRPr="00657C9C">
        <w:rPr>
          <w:rFonts w:ascii="Times New Roman" w:eastAsia="Times New Roman" w:hAnsi="Times New Roman" w:cs="Times New Roman"/>
          <w:bCs/>
          <w:i/>
          <w:iCs/>
          <w:color w:val="000000" w:themeColor="text1"/>
        </w:rPr>
        <w:t xml:space="preserve"> ardhurat nga dyqani</w:t>
      </w:r>
      <w:r w:rsidRPr="00657C9C">
        <w:rPr>
          <w:rFonts w:ascii="Times New Roman" w:eastAsia="Times New Roman" w:hAnsi="Times New Roman" w:cs="Times New Roman"/>
          <w:bCs/>
          <w:color w:val="000000" w:themeColor="text1"/>
        </w:rPr>
        <w:t xml:space="preserve"> analizohen me detaje n</w:t>
      </w:r>
      <w:r w:rsidR="00657C9C" w:rsidRPr="00657C9C">
        <w:rPr>
          <w:rFonts w:ascii="Times New Roman" w:eastAsia="Times New Roman" w:hAnsi="Times New Roman" w:cs="Times New Roman"/>
          <w:bCs/>
          <w:color w:val="000000" w:themeColor="text1"/>
        </w:rPr>
        <w:t>ë</w:t>
      </w:r>
      <w:r w:rsidRPr="00657C9C">
        <w:rPr>
          <w:rFonts w:ascii="Times New Roman" w:eastAsia="Times New Roman" w:hAnsi="Times New Roman" w:cs="Times New Roman"/>
          <w:bCs/>
          <w:color w:val="000000" w:themeColor="text1"/>
        </w:rPr>
        <w:t xml:space="preserve"> vijim si </w:t>
      </w:r>
      <w:r w:rsidR="00BF0DA1" w:rsidRPr="00657C9C">
        <w:rPr>
          <w:rFonts w:ascii="Times New Roman" w:eastAsia="Times New Roman" w:hAnsi="Times New Roman" w:cs="Times New Roman"/>
          <w:bCs/>
          <w:color w:val="000000" w:themeColor="text1"/>
        </w:rPr>
        <w:t>pjes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e </w:t>
      </w:r>
      <w:r w:rsidR="000206B8" w:rsidRPr="00657C9C">
        <w:rPr>
          <w:rFonts w:ascii="Times New Roman" w:eastAsia="Times New Roman" w:hAnsi="Times New Roman" w:cs="Times New Roman"/>
          <w:bCs/>
          <w:color w:val="000000" w:themeColor="text1"/>
        </w:rPr>
        <w:t>shkaqe</w:t>
      </w:r>
      <w:r w:rsidR="00BF0DA1" w:rsidRPr="00657C9C">
        <w:rPr>
          <w:rFonts w:ascii="Times New Roman" w:eastAsia="Times New Roman" w:hAnsi="Times New Roman" w:cs="Times New Roman"/>
          <w:bCs/>
          <w:color w:val="000000" w:themeColor="text1"/>
        </w:rPr>
        <w:t>ve t</w:t>
      </w:r>
      <w:r w:rsidR="00657C9C" w:rsidRPr="00657C9C">
        <w:rPr>
          <w:rFonts w:ascii="Times New Roman" w:eastAsia="Times New Roman" w:hAnsi="Times New Roman" w:cs="Times New Roman"/>
          <w:bCs/>
          <w:color w:val="000000" w:themeColor="text1"/>
        </w:rPr>
        <w:t>ë</w:t>
      </w:r>
      <w:r w:rsidR="000206B8" w:rsidRPr="00657C9C">
        <w:rPr>
          <w:rFonts w:ascii="Times New Roman" w:eastAsia="Times New Roman" w:hAnsi="Times New Roman" w:cs="Times New Roman"/>
          <w:bCs/>
          <w:color w:val="000000" w:themeColor="text1"/>
        </w:rPr>
        <w:t xml:space="preserve"> ankimit</w:t>
      </w:r>
      <w:r w:rsidR="00BF0DA1" w:rsidRPr="00657C9C">
        <w:rPr>
          <w:rFonts w:ascii="Times New Roman" w:eastAsia="Times New Roman" w:hAnsi="Times New Roman" w:cs="Times New Roman"/>
          <w:bCs/>
          <w:color w:val="000000" w:themeColor="text1"/>
        </w:rPr>
        <w:t xml:space="preserve"> t</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pasuris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s</w:t>
      </w:r>
      <w:r w:rsidR="00657C9C" w:rsidRPr="00657C9C">
        <w:rPr>
          <w:rFonts w:ascii="Times New Roman" w:eastAsia="Times New Roman" w:hAnsi="Times New Roman" w:cs="Times New Roman"/>
          <w:bCs/>
          <w:color w:val="000000" w:themeColor="text1"/>
        </w:rPr>
        <w:t>ë</w:t>
      </w:r>
      <w:r w:rsidR="00BF0DA1" w:rsidRPr="00657C9C">
        <w:rPr>
          <w:rFonts w:ascii="Times New Roman" w:eastAsia="Times New Roman" w:hAnsi="Times New Roman" w:cs="Times New Roman"/>
          <w:bCs/>
          <w:color w:val="000000" w:themeColor="text1"/>
        </w:rPr>
        <w:t xml:space="preserve"> dyt</w:t>
      </w:r>
      <w:r w:rsidR="00657C9C" w:rsidRPr="00657C9C">
        <w:rPr>
          <w:rFonts w:ascii="Times New Roman" w:eastAsia="Times New Roman" w:hAnsi="Times New Roman" w:cs="Times New Roman"/>
          <w:bCs/>
          <w:color w:val="000000" w:themeColor="text1"/>
        </w:rPr>
        <w:t>ë</w:t>
      </w:r>
      <w:r w:rsidRPr="00657C9C">
        <w:rPr>
          <w:rFonts w:ascii="Times New Roman" w:eastAsia="Times New Roman" w:hAnsi="Times New Roman" w:cs="Times New Roman"/>
          <w:bCs/>
          <w:color w:val="000000" w:themeColor="text1"/>
        </w:rPr>
        <w:t xml:space="preserve">. </w:t>
      </w:r>
    </w:p>
    <w:p w14:paraId="606BCA71" w14:textId="513E154D" w:rsidR="00D07A16" w:rsidRPr="00657C9C" w:rsidRDefault="00D07A16" w:rsidP="00372CE4">
      <w:pPr>
        <w:pStyle w:val="ListParagraph"/>
        <w:numPr>
          <w:ilvl w:val="1"/>
          <w:numId w:val="9"/>
        </w:numPr>
        <w:tabs>
          <w:tab w:val="left" w:pos="66"/>
          <w:tab w:val="left" w:pos="720"/>
        </w:tabs>
        <w:spacing w:before="120" w:after="120"/>
        <w:ind w:left="0" w:firstLine="448"/>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Sikurse ka evidentuar edhe Komisionerja Publike, nga aktet dhe deklaratat periodike e dorëzuara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ILDKPKI, burimet e deklaruara për krijimin e pasurisë, pas martese, përveçse nuk jan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koherente, rezulton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nëpërmjet </w:t>
      </w:r>
      <w:r w:rsidRPr="00657C9C">
        <w:rPr>
          <w:rFonts w:ascii="Times New Roman" w:eastAsia="Times New Roman" w:hAnsi="Times New Roman" w:cs="Times New Roman"/>
          <w:bCs/>
          <w:i/>
          <w:iCs/>
        </w:rPr>
        <w:t>shpjegimeve</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ketë shtuar edhe burimet. </w:t>
      </w:r>
      <w:r w:rsidRPr="00657C9C">
        <w:rPr>
          <w:rFonts w:ascii="Times New Roman" w:hAnsi="Times New Roman" w:cs="Times New Roman"/>
        </w:rPr>
        <w:t>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subjekti i rivlerësimit deklaroi si burim: </w:t>
      </w:r>
      <w:r w:rsidRPr="00657C9C">
        <w:rPr>
          <w:rFonts w:ascii="Times New Roman" w:hAnsi="Times New Roman" w:cs="Times New Roman"/>
          <w:i/>
          <w:iCs/>
        </w:rPr>
        <w:t xml:space="preserve">të ardhurat nga puna e prindërve të bashkëshortit dhe nga shitja e apartamentit të mëparshëm, </w:t>
      </w:r>
      <w:r w:rsidRPr="00657C9C">
        <w:rPr>
          <w:rFonts w:ascii="Times New Roman" w:hAnsi="Times New Roman" w:cs="Times New Roman"/>
        </w:rPr>
        <w:t xml:space="preserve">ndërsa në deklaratën para fillimit të detyrës si prokurore, në vitin 2007, subjekti deklaron si </w:t>
      </w:r>
      <w:r w:rsidRPr="00657C9C">
        <w:rPr>
          <w:rFonts w:ascii="Times New Roman" w:hAnsi="Times New Roman" w:cs="Times New Roman"/>
          <w:i/>
          <w:iCs/>
        </w:rPr>
        <w:t xml:space="preserve">burim krijimi nga vjehrri dhe bashkëshorti, me të ardhurat nga pagat </w:t>
      </w:r>
      <w:r w:rsidRPr="00657C9C">
        <w:rPr>
          <w:rFonts w:ascii="Times New Roman" w:hAnsi="Times New Roman" w:cs="Times New Roman"/>
          <w:i/>
          <w:iCs/>
          <w:u w:val="single"/>
        </w:rPr>
        <w:t>dhe nga dyqani</w:t>
      </w:r>
      <w:r w:rsidRPr="00657C9C">
        <w:rPr>
          <w:rFonts w:ascii="Times New Roman" w:hAnsi="Times New Roman" w:cs="Times New Roman"/>
          <w:i/>
          <w:iCs/>
        </w:rPr>
        <w:t xml:space="preserve">. </w:t>
      </w:r>
      <w:r w:rsidRPr="00657C9C">
        <w:rPr>
          <w:rFonts w:ascii="Times New Roman" w:hAnsi="Times New Roman" w:cs="Times New Roman"/>
        </w:rPr>
        <w:t>Në procesverbalin e mbajtur në ILDKPKI, n</w:t>
      </w:r>
      <w:r w:rsidR="00657C9C" w:rsidRPr="00657C9C">
        <w:rPr>
          <w:rFonts w:ascii="Times New Roman" w:hAnsi="Times New Roman" w:cs="Times New Roman"/>
        </w:rPr>
        <w:t>ë</w:t>
      </w:r>
      <w:r w:rsidRPr="00657C9C">
        <w:rPr>
          <w:rFonts w:ascii="Times New Roman" w:hAnsi="Times New Roman" w:cs="Times New Roman"/>
        </w:rPr>
        <w:t xml:space="preserve"> vitin 2016, subjekti n</w:t>
      </w:r>
      <w:r w:rsidR="00657C9C" w:rsidRPr="00657C9C">
        <w:rPr>
          <w:rFonts w:ascii="Times New Roman" w:hAnsi="Times New Roman" w:cs="Times New Roman"/>
        </w:rPr>
        <w:t>ë</w:t>
      </w:r>
      <w:r w:rsidRPr="00657C9C">
        <w:rPr>
          <w:rFonts w:ascii="Times New Roman" w:hAnsi="Times New Roman" w:cs="Times New Roman"/>
        </w:rPr>
        <w:t xml:space="preserve"> ndryshim nga deklarata e vitit 2007, deklaroi se </w:t>
      </w:r>
      <w:r w:rsidRPr="00657C9C">
        <w:rPr>
          <w:rFonts w:ascii="Times New Roman" w:hAnsi="Times New Roman" w:cs="Times New Roman"/>
          <w:i/>
          <w:iCs/>
        </w:rPr>
        <w:t>objekti është ndërtuar nga vjehrri dhe bashkëshorti me të ardhurat e tyre familjare të krijuara ndër vite</w:t>
      </w:r>
      <w:r w:rsidRPr="00657C9C">
        <w:rPr>
          <w:rFonts w:ascii="Times New Roman" w:hAnsi="Times New Roman" w:cs="Times New Roman"/>
        </w:rPr>
        <w:t>. Nga ana tjetër, gjatë hetimit administrativ të Komisionit, në përgjigje të pyetësorit nr. 2, subjekti i rivlerësimit deklaroi për herë të parë, se një nga burimet e krijimit të pasurisë është edhe huaja në vlerën 3 milion lekë, q</w:t>
      </w:r>
      <w:r w:rsidR="00657C9C" w:rsidRPr="00657C9C">
        <w:rPr>
          <w:rFonts w:ascii="Times New Roman" w:hAnsi="Times New Roman" w:cs="Times New Roman"/>
        </w:rPr>
        <w:t>ë</w:t>
      </w:r>
      <w:r w:rsidRPr="00657C9C">
        <w:rPr>
          <w:rFonts w:ascii="Times New Roman" w:hAnsi="Times New Roman" w:cs="Times New Roman"/>
        </w:rPr>
        <w:t xml:space="preserve"> vjehrri mori nga xhaxhai i saj, z. </w:t>
      </w:r>
      <w:proofErr w:type="spellStart"/>
      <w:r w:rsidRPr="00657C9C">
        <w:rPr>
          <w:rFonts w:ascii="Times New Roman" w:hAnsi="Times New Roman" w:cs="Times New Roman"/>
        </w:rPr>
        <w:t>Ilirjan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Çano</w:t>
      </w:r>
      <w:proofErr w:type="spellEnd"/>
      <w:r w:rsidRPr="00657C9C">
        <w:rPr>
          <w:rFonts w:ascii="Times New Roman" w:hAnsi="Times New Roman" w:cs="Times New Roman"/>
        </w:rPr>
        <w:t>, përkatësisht në dy këste, 1.5 milion lek</w:t>
      </w:r>
      <w:r w:rsidR="00657C9C" w:rsidRPr="00657C9C">
        <w:rPr>
          <w:rFonts w:ascii="Times New Roman" w:hAnsi="Times New Roman" w:cs="Times New Roman"/>
        </w:rPr>
        <w:t>ë</w:t>
      </w:r>
      <w:r w:rsidRPr="00657C9C">
        <w:rPr>
          <w:rFonts w:ascii="Times New Roman" w:hAnsi="Times New Roman" w:cs="Times New Roman"/>
        </w:rPr>
        <w:t xml:space="preserve"> në vitin 2002 dhe 1.5 milion lek</w:t>
      </w:r>
      <w:r w:rsidR="00657C9C" w:rsidRPr="00657C9C">
        <w:rPr>
          <w:rFonts w:ascii="Times New Roman" w:hAnsi="Times New Roman" w:cs="Times New Roman"/>
        </w:rPr>
        <w:t>ë</w:t>
      </w:r>
      <w:r w:rsidRPr="00657C9C">
        <w:rPr>
          <w:rFonts w:ascii="Times New Roman" w:hAnsi="Times New Roman" w:cs="Times New Roman"/>
        </w:rPr>
        <w:t xml:space="preserve"> në vitin 2004. Kjo hua, sikurse deklarohet nga subjektit, ishte marr</w:t>
      </w:r>
      <w:r w:rsidR="00657C9C" w:rsidRPr="00657C9C">
        <w:rPr>
          <w:rFonts w:ascii="Times New Roman" w:hAnsi="Times New Roman" w:cs="Times New Roman"/>
        </w:rPr>
        <w:t>ë</w:t>
      </w:r>
      <w:r w:rsidRPr="00657C9C">
        <w:rPr>
          <w:rFonts w:ascii="Times New Roman" w:hAnsi="Times New Roman" w:cs="Times New Roman"/>
        </w:rPr>
        <w:t xml:space="preserve"> nga vjehrri i subjektit me qëllimin për t’u investuar n</w:t>
      </w:r>
      <w:r w:rsidR="00657C9C" w:rsidRPr="00657C9C">
        <w:rPr>
          <w:rFonts w:ascii="Times New Roman" w:hAnsi="Times New Roman" w:cs="Times New Roman"/>
        </w:rPr>
        <w:t>ë</w:t>
      </w:r>
      <w:r w:rsidRPr="00657C9C">
        <w:rPr>
          <w:rFonts w:ascii="Times New Roman" w:hAnsi="Times New Roman" w:cs="Times New Roman"/>
        </w:rPr>
        <w:t xml:space="preserve"> pjesën e dytë t</w:t>
      </w:r>
      <w:r w:rsidR="00657C9C" w:rsidRPr="00657C9C">
        <w:rPr>
          <w:rFonts w:ascii="Times New Roman" w:hAnsi="Times New Roman" w:cs="Times New Roman"/>
        </w:rPr>
        <w:t>ë</w:t>
      </w:r>
      <w:r w:rsidRPr="00657C9C">
        <w:rPr>
          <w:rFonts w:ascii="Times New Roman" w:hAnsi="Times New Roman" w:cs="Times New Roman"/>
        </w:rPr>
        <w:t xml:space="preserve"> godinës t</w:t>
      </w:r>
      <w:r w:rsidR="00657C9C" w:rsidRPr="00657C9C">
        <w:rPr>
          <w:rFonts w:ascii="Times New Roman" w:hAnsi="Times New Roman" w:cs="Times New Roman"/>
        </w:rPr>
        <w:t>ë</w:t>
      </w:r>
      <w:r w:rsidRPr="00657C9C">
        <w:rPr>
          <w:rFonts w:ascii="Times New Roman" w:hAnsi="Times New Roman" w:cs="Times New Roman"/>
        </w:rPr>
        <w:t xml:space="preserve"> ndërtuar nga viti 2004 – 2006. Për k</w:t>
      </w:r>
      <w:r w:rsidR="00657C9C" w:rsidRPr="00657C9C">
        <w:rPr>
          <w:rFonts w:ascii="Times New Roman" w:hAnsi="Times New Roman" w:cs="Times New Roman"/>
        </w:rPr>
        <w:t>ë</w:t>
      </w:r>
      <w:r w:rsidRPr="00657C9C">
        <w:rPr>
          <w:rFonts w:ascii="Times New Roman" w:hAnsi="Times New Roman" w:cs="Times New Roman"/>
        </w:rPr>
        <w:t>t</w:t>
      </w:r>
      <w:r w:rsidR="00657C9C" w:rsidRPr="00657C9C">
        <w:rPr>
          <w:rFonts w:ascii="Times New Roman" w:hAnsi="Times New Roman" w:cs="Times New Roman"/>
        </w:rPr>
        <w:t>ë</w:t>
      </w:r>
      <w:r w:rsidRPr="00657C9C">
        <w:rPr>
          <w:rFonts w:ascii="Times New Roman" w:hAnsi="Times New Roman" w:cs="Times New Roman"/>
        </w:rPr>
        <w:t xml:space="preserve"> hua, subjekti paraqiti akte t</w:t>
      </w:r>
      <w:r w:rsidR="00657C9C" w:rsidRPr="00657C9C">
        <w:rPr>
          <w:rFonts w:ascii="Times New Roman" w:hAnsi="Times New Roman" w:cs="Times New Roman"/>
        </w:rPr>
        <w:t>ë</w:t>
      </w:r>
      <w:r w:rsidRPr="00657C9C">
        <w:rPr>
          <w:rFonts w:ascii="Times New Roman" w:hAnsi="Times New Roman" w:cs="Times New Roman"/>
        </w:rPr>
        <w:t xml:space="preserve"> kohës q</w:t>
      </w:r>
      <w:r w:rsidR="00657C9C" w:rsidRPr="00657C9C">
        <w:rPr>
          <w:rFonts w:ascii="Times New Roman" w:hAnsi="Times New Roman" w:cs="Times New Roman"/>
        </w:rPr>
        <w:t>ë</w:t>
      </w:r>
      <w:r w:rsidRPr="00657C9C">
        <w:rPr>
          <w:rFonts w:ascii="Times New Roman" w:hAnsi="Times New Roman" w:cs="Times New Roman"/>
        </w:rPr>
        <w:t xml:space="preserve"> provojnë ekzistencën e marrëdhënies, por deklaroi se këto vlera vjehrri ia dha bashkëshortit t</w:t>
      </w:r>
      <w:r w:rsidR="00657C9C" w:rsidRPr="00657C9C">
        <w:rPr>
          <w:rFonts w:ascii="Times New Roman" w:hAnsi="Times New Roman" w:cs="Times New Roman"/>
        </w:rPr>
        <w:t>ë</w:t>
      </w:r>
      <w:r w:rsidRPr="00657C9C">
        <w:rPr>
          <w:rFonts w:ascii="Times New Roman" w:hAnsi="Times New Roman" w:cs="Times New Roman"/>
        </w:rPr>
        <w:t xml:space="preserve"> subjektit për t’i ruajtur n</w:t>
      </w:r>
      <w:r w:rsidR="00657C9C" w:rsidRPr="00657C9C">
        <w:rPr>
          <w:rFonts w:ascii="Times New Roman" w:hAnsi="Times New Roman" w:cs="Times New Roman"/>
        </w:rPr>
        <w:t>ë</w:t>
      </w:r>
      <w:r w:rsidRPr="00657C9C">
        <w:rPr>
          <w:rFonts w:ascii="Times New Roman" w:hAnsi="Times New Roman" w:cs="Times New Roman"/>
        </w:rPr>
        <w:t xml:space="preserve"> bankë, t</w:t>
      </w:r>
      <w:r w:rsidR="00657C9C" w:rsidRPr="00657C9C">
        <w:rPr>
          <w:rFonts w:ascii="Times New Roman" w:hAnsi="Times New Roman" w:cs="Times New Roman"/>
        </w:rPr>
        <w:t>ë</w:t>
      </w:r>
      <w:r w:rsidRPr="00657C9C">
        <w:rPr>
          <w:rFonts w:ascii="Times New Roman" w:hAnsi="Times New Roman" w:cs="Times New Roman"/>
        </w:rPr>
        <w:t xml:space="preserve"> cilat, bashkëshorti i subjektit i përdori n</w:t>
      </w:r>
      <w:r w:rsidR="00657C9C" w:rsidRPr="00657C9C">
        <w:rPr>
          <w:rFonts w:ascii="Times New Roman" w:hAnsi="Times New Roman" w:cs="Times New Roman"/>
        </w:rPr>
        <w:t>ë</w:t>
      </w:r>
      <w:r w:rsidRPr="00657C9C">
        <w:rPr>
          <w:rFonts w:ascii="Times New Roman" w:hAnsi="Times New Roman" w:cs="Times New Roman"/>
        </w:rPr>
        <w:t xml:space="preserve"> formën e depozitave me interes. </w:t>
      </w:r>
    </w:p>
    <w:p w14:paraId="22422E30" w14:textId="6F67B591" w:rsidR="00D07A16" w:rsidRPr="00657C9C" w:rsidRDefault="00D07A16" w:rsidP="00372CE4">
      <w:pPr>
        <w:pStyle w:val="ListParagraph"/>
        <w:numPr>
          <w:ilvl w:val="1"/>
          <w:numId w:val="9"/>
        </w:numPr>
        <w:tabs>
          <w:tab w:val="left" w:pos="66"/>
          <w:tab w:val="left" w:pos="851"/>
        </w:tabs>
        <w:spacing w:before="120" w:after="120"/>
        <w:ind w:left="0" w:firstLine="450"/>
        <w:contextualSpacing w:val="0"/>
        <w:jc w:val="both"/>
        <w:rPr>
          <w:rFonts w:ascii="Times New Roman" w:eastAsia="Times New Roman" w:hAnsi="Times New Roman" w:cs="Times New Roman"/>
          <w:bCs/>
        </w:rPr>
      </w:pPr>
      <w:r w:rsidRPr="00657C9C">
        <w:rPr>
          <w:rFonts w:ascii="Times New Roman" w:hAnsi="Times New Roman" w:cs="Times New Roman"/>
        </w:rPr>
        <w:t>Nëse n</w:t>
      </w:r>
      <w:r w:rsidR="00657C9C" w:rsidRPr="00657C9C">
        <w:rPr>
          <w:rFonts w:ascii="Times New Roman" w:hAnsi="Times New Roman" w:cs="Times New Roman"/>
        </w:rPr>
        <w:t>ë</w:t>
      </w:r>
      <w:r w:rsidRPr="00657C9C">
        <w:rPr>
          <w:rFonts w:ascii="Times New Roman" w:hAnsi="Times New Roman" w:cs="Times New Roman"/>
        </w:rPr>
        <w:t xml:space="preserve"> deklaratën </w:t>
      </w:r>
      <w:proofErr w:type="spellStart"/>
      <w:r w:rsidRPr="00657C9C">
        <w:rPr>
          <w:rFonts w:ascii="Times New Roman" w:hAnsi="Times New Roman" w:cs="Times New Roman"/>
        </w:rPr>
        <w:t>vetting</w:t>
      </w:r>
      <w:proofErr w:type="spellEnd"/>
      <w:r w:rsidRPr="00657C9C">
        <w:rPr>
          <w:rFonts w:ascii="Times New Roman" w:hAnsi="Times New Roman" w:cs="Times New Roman"/>
        </w:rPr>
        <w:t xml:space="preserve"> subjekti ka shënuar qartësisht dy burime – t</w:t>
      </w:r>
      <w:r w:rsidR="00657C9C" w:rsidRPr="00657C9C">
        <w:rPr>
          <w:rFonts w:ascii="Times New Roman" w:hAnsi="Times New Roman" w:cs="Times New Roman"/>
        </w:rPr>
        <w:t>ë</w:t>
      </w:r>
      <w:r w:rsidRPr="00657C9C">
        <w:rPr>
          <w:rFonts w:ascii="Times New Roman" w:hAnsi="Times New Roman" w:cs="Times New Roman"/>
        </w:rPr>
        <w:t xml:space="preserve"> ardhurat nga paga e prindërve t</w:t>
      </w:r>
      <w:r w:rsidR="00657C9C" w:rsidRPr="00657C9C">
        <w:rPr>
          <w:rFonts w:ascii="Times New Roman" w:hAnsi="Times New Roman" w:cs="Times New Roman"/>
        </w:rPr>
        <w:t>ë</w:t>
      </w:r>
      <w:r w:rsidRPr="00657C9C">
        <w:rPr>
          <w:rFonts w:ascii="Times New Roman" w:hAnsi="Times New Roman" w:cs="Times New Roman"/>
        </w:rPr>
        <w:t xml:space="preserve"> bashkëshortit, [madje</w:t>
      </w:r>
      <w:r w:rsidRPr="00657C9C">
        <w:rPr>
          <w:rFonts w:ascii="Times New Roman" w:hAnsi="Times New Roman" w:cs="Times New Roman"/>
          <w:i/>
          <w:iCs/>
        </w:rPr>
        <w:t xml:space="preserve"> </w:t>
      </w:r>
      <w:r w:rsidRPr="00657C9C">
        <w:rPr>
          <w:rFonts w:ascii="Times New Roman" w:hAnsi="Times New Roman" w:cs="Times New Roman"/>
        </w:rPr>
        <w:t>tek t</w:t>
      </w:r>
      <w:r w:rsidR="00657C9C" w:rsidRPr="00657C9C">
        <w:rPr>
          <w:rFonts w:ascii="Times New Roman" w:hAnsi="Times New Roman" w:cs="Times New Roman"/>
        </w:rPr>
        <w:t>ë</w:t>
      </w:r>
      <w:r w:rsidRPr="00657C9C">
        <w:rPr>
          <w:rFonts w:ascii="Times New Roman" w:hAnsi="Times New Roman" w:cs="Times New Roman"/>
        </w:rPr>
        <w:t xml:space="preserve"> ardhurat e prindërve t</w:t>
      </w:r>
      <w:r w:rsidR="00657C9C" w:rsidRPr="00657C9C">
        <w:rPr>
          <w:rFonts w:ascii="Times New Roman" w:hAnsi="Times New Roman" w:cs="Times New Roman"/>
        </w:rPr>
        <w:t>ë</w:t>
      </w:r>
      <w:r w:rsidRPr="00657C9C">
        <w:rPr>
          <w:rFonts w:ascii="Times New Roman" w:hAnsi="Times New Roman" w:cs="Times New Roman"/>
        </w:rPr>
        <w:t xml:space="preserve"> personit t</w:t>
      </w:r>
      <w:r w:rsidR="00657C9C" w:rsidRPr="00657C9C">
        <w:rPr>
          <w:rFonts w:ascii="Times New Roman" w:hAnsi="Times New Roman" w:cs="Times New Roman"/>
        </w:rPr>
        <w:t>ë</w:t>
      </w:r>
      <w:r w:rsidRPr="00657C9C">
        <w:rPr>
          <w:rFonts w:ascii="Times New Roman" w:hAnsi="Times New Roman" w:cs="Times New Roman"/>
        </w:rPr>
        <w:t xml:space="preserve"> lidhur ka saktësuar se t</w:t>
      </w:r>
      <w:r w:rsidR="00657C9C" w:rsidRPr="00657C9C">
        <w:rPr>
          <w:rFonts w:ascii="Times New Roman" w:hAnsi="Times New Roman" w:cs="Times New Roman"/>
        </w:rPr>
        <w:t>ë</w:t>
      </w:r>
      <w:r w:rsidRPr="00657C9C">
        <w:rPr>
          <w:rFonts w:ascii="Times New Roman" w:hAnsi="Times New Roman" w:cs="Times New Roman"/>
        </w:rPr>
        <w:t xml:space="preserve"> ardhurat nga puna janë si arsimtarë dhe funksione t</w:t>
      </w:r>
      <w:r w:rsidR="00657C9C" w:rsidRPr="00657C9C">
        <w:rPr>
          <w:rFonts w:ascii="Times New Roman" w:hAnsi="Times New Roman" w:cs="Times New Roman"/>
        </w:rPr>
        <w:t>ë</w:t>
      </w:r>
      <w:r w:rsidRPr="00657C9C">
        <w:rPr>
          <w:rFonts w:ascii="Times New Roman" w:hAnsi="Times New Roman" w:cs="Times New Roman"/>
        </w:rPr>
        <w:t xml:space="preserve"> ndryshme n</w:t>
      </w:r>
      <w:r w:rsidR="00657C9C" w:rsidRPr="00657C9C">
        <w:rPr>
          <w:rFonts w:ascii="Times New Roman" w:hAnsi="Times New Roman" w:cs="Times New Roman"/>
        </w:rPr>
        <w:t>ë</w:t>
      </w:r>
      <w:r w:rsidRPr="00657C9C">
        <w:rPr>
          <w:rFonts w:ascii="Times New Roman" w:hAnsi="Times New Roman" w:cs="Times New Roman"/>
        </w:rPr>
        <w:t xml:space="preserve"> administratën publike] dhe shitja e apartamentit t</w:t>
      </w:r>
      <w:r w:rsidR="00657C9C" w:rsidRPr="00657C9C">
        <w:rPr>
          <w:rFonts w:ascii="Times New Roman" w:hAnsi="Times New Roman" w:cs="Times New Roman"/>
        </w:rPr>
        <w:t>ë</w:t>
      </w:r>
      <w:r w:rsidRPr="00657C9C">
        <w:rPr>
          <w:rFonts w:ascii="Times New Roman" w:hAnsi="Times New Roman" w:cs="Times New Roman"/>
        </w:rPr>
        <w:t xml:space="preserve"> mëparshëm. N</w:t>
      </w:r>
      <w:r w:rsidR="00657C9C" w:rsidRPr="00657C9C">
        <w:rPr>
          <w:rFonts w:ascii="Times New Roman" w:hAnsi="Times New Roman" w:cs="Times New Roman"/>
        </w:rPr>
        <w:t>ë</w:t>
      </w:r>
      <w:r w:rsidRPr="00657C9C">
        <w:rPr>
          <w:rFonts w:ascii="Times New Roman" w:hAnsi="Times New Roman" w:cs="Times New Roman"/>
        </w:rPr>
        <w:t xml:space="preserve"> pyetësorin nr. 2 subjekti shtoi se përpos t</w:t>
      </w:r>
      <w:r w:rsidR="00657C9C" w:rsidRPr="00657C9C">
        <w:rPr>
          <w:rFonts w:ascii="Times New Roman" w:hAnsi="Times New Roman" w:cs="Times New Roman"/>
        </w:rPr>
        <w:t>ë</w:t>
      </w:r>
      <w:r w:rsidRPr="00657C9C">
        <w:rPr>
          <w:rFonts w:ascii="Times New Roman" w:hAnsi="Times New Roman" w:cs="Times New Roman"/>
        </w:rPr>
        <w:t xml:space="preserve"> ardhurave t</w:t>
      </w:r>
      <w:r w:rsidR="00657C9C" w:rsidRPr="00657C9C">
        <w:rPr>
          <w:rFonts w:ascii="Times New Roman" w:hAnsi="Times New Roman" w:cs="Times New Roman"/>
        </w:rPr>
        <w:t>ë</w:t>
      </w:r>
      <w:r w:rsidRPr="00657C9C">
        <w:rPr>
          <w:rFonts w:ascii="Times New Roman" w:hAnsi="Times New Roman" w:cs="Times New Roman"/>
        </w:rPr>
        <w:t xml:space="preserve"> deklaruara, vjehrri mori hua nga xhaxhai i saj, dhe gjithashtu për investim u përdorën edhe t</w:t>
      </w:r>
      <w:r w:rsidR="00657C9C" w:rsidRPr="00657C9C">
        <w:rPr>
          <w:rFonts w:ascii="Times New Roman" w:hAnsi="Times New Roman" w:cs="Times New Roman"/>
        </w:rPr>
        <w:t>ë</w:t>
      </w:r>
      <w:r w:rsidRPr="00657C9C">
        <w:rPr>
          <w:rFonts w:ascii="Times New Roman" w:hAnsi="Times New Roman" w:cs="Times New Roman"/>
        </w:rPr>
        <w:t xml:space="preserve"> ardhurat nga dyqani i shitjes s</w:t>
      </w:r>
      <w:r w:rsidR="00657C9C" w:rsidRPr="00657C9C">
        <w:rPr>
          <w:rFonts w:ascii="Times New Roman" w:hAnsi="Times New Roman" w:cs="Times New Roman"/>
        </w:rPr>
        <w:t>ë</w:t>
      </w:r>
      <w:r w:rsidRPr="00657C9C">
        <w:rPr>
          <w:rFonts w:ascii="Times New Roman" w:hAnsi="Times New Roman" w:cs="Times New Roman"/>
        </w:rPr>
        <w:t xml:space="preserve"> pjesëve t</w:t>
      </w:r>
      <w:r w:rsidR="00657C9C" w:rsidRPr="00657C9C">
        <w:rPr>
          <w:rFonts w:ascii="Times New Roman" w:hAnsi="Times New Roman" w:cs="Times New Roman"/>
        </w:rPr>
        <w:t>ë</w:t>
      </w:r>
      <w:r w:rsidRPr="00657C9C">
        <w:rPr>
          <w:rFonts w:ascii="Times New Roman" w:hAnsi="Times New Roman" w:cs="Times New Roman"/>
        </w:rPr>
        <w:t xml:space="preserve"> këmbimit t</w:t>
      </w:r>
      <w:r w:rsidR="00657C9C" w:rsidRPr="00657C9C">
        <w:rPr>
          <w:rFonts w:ascii="Times New Roman" w:hAnsi="Times New Roman" w:cs="Times New Roman"/>
        </w:rPr>
        <w:t>ë</w:t>
      </w:r>
      <w:r w:rsidRPr="00657C9C">
        <w:rPr>
          <w:rFonts w:ascii="Times New Roman" w:hAnsi="Times New Roman" w:cs="Times New Roman"/>
        </w:rPr>
        <w:t xml:space="preserve"> makinave. Pra, konstatohet se gjatë hetimit administrativ, </w:t>
      </w:r>
      <w:r w:rsidRPr="00657C9C">
        <w:rPr>
          <w:rFonts w:ascii="Times New Roman" w:hAnsi="Times New Roman" w:cs="Times New Roman"/>
          <w:i/>
          <w:iCs/>
        </w:rPr>
        <w:t>duke sqaruar burimet,</w:t>
      </w:r>
      <w:r w:rsidRPr="00657C9C">
        <w:rPr>
          <w:rFonts w:ascii="Times New Roman" w:hAnsi="Times New Roman" w:cs="Times New Roman"/>
        </w:rPr>
        <w:t xml:space="preserve"> subjekti ka tentuar të shtojë/modifikojë burimet e krijimit të pasurisë.</w:t>
      </w:r>
    </w:p>
    <w:p w14:paraId="5FF2B8CF" w14:textId="3B186D29" w:rsidR="00D07A16" w:rsidRPr="00657C9C" w:rsidRDefault="00D07A16" w:rsidP="00372CE4">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Kolegji e ka të konsoliduar praktikën lidhur me deklarimet dhe ndryshimet e burimeve gjatë procesit të rivlerësimit. Në vendimin (JR) nr. 11/2020 që i përket subjektit të rivlerësimit, Artan Bajrami</w:t>
      </w:r>
      <w:r w:rsidRPr="00657C9C">
        <w:rPr>
          <w:rStyle w:val="FootnoteReference"/>
          <w:rFonts w:ascii="Times New Roman" w:eastAsia="Times New Roman" w:hAnsi="Times New Roman" w:cs="Times New Roman"/>
          <w:bCs/>
        </w:rPr>
        <w:footnoteReference w:id="9"/>
      </w:r>
      <w:r w:rsidRPr="00657C9C">
        <w:rPr>
          <w:rFonts w:ascii="Times New Roman" w:eastAsia="Times New Roman" w:hAnsi="Times New Roman" w:cs="Times New Roman"/>
          <w:bCs/>
        </w:rPr>
        <w:t xml:space="preserve"> Kolegji  ka vlerësuar se deklarimet e pasakta dhe kontradiktore të subjektit, dhe shpjegimet kaotike gjatë hetimit administrativ, e bëjnë të pamundur analizën financiare të mundësisë së krijimit të pasurisë dhe nuk mund të arrihet në një konkluzion se cili deklarim paraqet situatën e vërtetë e që si i tillë, të merret në konsideratë.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çështje, trupi gjykues i Kolegjit e konsideroi se deklarimi vjen në kundërshtim me pikat 1, 3 dhe 5 të nenit D të Aneksit të Kushtetutës, si dhe germën “a” të pikës 5 të nenit 33 të ligjit nr. 84/2016, me pasojën e parashikuar </w:t>
      </w:r>
      <w:r w:rsidRPr="00657C9C">
        <w:rPr>
          <w:rFonts w:ascii="Times New Roman" w:eastAsia="Times New Roman" w:hAnsi="Times New Roman" w:cs="Times New Roman"/>
          <w:bCs/>
        </w:rPr>
        <w:lastRenderedPageBreak/>
        <w:t xml:space="preserve">nga pika 3 e nenit 61 të ligjit nr. 84/2016. Një situatë e ngjashme paraqitet në çështjen objekt ankimi. Në ndryshim nga sa </w:t>
      </w:r>
      <w:r w:rsidR="00F308C3" w:rsidRPr="00657C9C">
        <w:rPr>
          <w:rFonts w:ascii="Times New Roman" w:eastAsia="Times New Roman" w:hAnsi="Times New Roman" w:cs="Times New Roman"/>
          <w:bCs/>
        </w:rPr>
        <w:t>ka pretenduar subjekti</w:t>
      </w:r>
      <w:r w:rsidRPr="00657C9C">
        <w:rPr>
          <w:rFonts w:ascii="Times New Roman" w:eastAsia="Times New Roman" w:hAnsi="Times New Roman" w:cs="Times New Roman"/>
          <w:bCs/>
        </w:rPr>
        <w:t xml:space="preserve"> dhe ka pranuar Komisioni, njësia mbajti në konsideratë faktin se tentativat e subjektit [dhe të bashkëshortit të saj], për të paraqitur në mënyrë </w:t>
      </w:r>
      <w:proofErr w:type="spellStart"/>
      <w:r w:rsidRPr="00657C9C">
        <w:rPr>
          <w:rFonts w:ascii="Times New Roman" w:eastAsia="Times New Roman" w:hAnsi="Times New Roman" w:cs="Times New Roman"/>
          <w:bCs/>
        </w:rPr>
        <w:t>konsistente</w:t>
      </w:r>
      <w:proofErr w:type="spellEnd"/>
      <w:r w:rsidRPr="00657C9C">
        <w:rPr>
          <w:rFonts w:ascii="Times New Roman" w:eastAsia="Times New Roman" w:hAnsi="Times New Roman" w:cs="Times New Roman"/>
          <w:bCs/>
        </w:rPr>
        <w:t xml:space="preserve"> të dhëna të ndryshme nga ato të deklaruara ndër vite, për burimet e krijimit të pasurive, ka vend që të vlerësohen në drejtim të besueshmërisë</w:t>
      </w:r>
      <w:r w:rsidR="00F308C3" w:rsidRPr="00657C9C">
        <w:rPr>
          <w:rFonts w:ascii="Times New Roman" w:eastAsia="Times New Roman" w:hAnsi="Times New Roman" w:cs="Times New Roman"/>
          <w:bCs/>
        </w:rPr>
        <w:t>,</w:t>
      </w:r>
      <w:r w:rsidRPr="00657C9C">
        <w:rPr>
          <w:rFonts w:ascii="Times New Roman" w:eastAsia="Times New Roman" w:hAnsi="Times New Roman" w:cs="Times New Roman"/>
          <w:bCs/>
        </w:rPr>
        <w:t xml:space="preserve"> pasi paraqiten si përpjekje për të paraqitur të dhëna të pavërteta</w:t>
      </w:r>
      <w:r w:rsidR="00F308C3" w:rsidRPr="00657C9C">
        <w:rPr>
          <w:rFonts w:ascii="Times New Roman" w:eastAsia="Times New Roman" w:hAnsi="Times New Roman" w:cs="Times New Roman"/>
          <w:bCs/>
        </w:rPr>
        <w:t>, p</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r k</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arsye kjo hua [analizuar m</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me detaje tek pasuria vijuese] nuk </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b</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r</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pjes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e analiz</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s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mundësisë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pjesës 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dyt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F308C3" w:rsidRPr="00657C9C">
        <w:rPr>
          <w:rFonts w:ascii="Times New Roman" w:eastAsia="Times New Roman" w:hAnsi="Times New Roman" w:cs="Times New Roman"/>
          <w:bCs/>
        </w:rPr>
        <w:t xml:space="preserve"> Patos.</w:t>
      </w:r>
    </w:p>
    <w:p w14:paraId="6BFCA0FD" w14:textId="2D1EDAD9" w:rsidR="006950D9" w:rsidRPr="006950D9" w:rsidRDefault="003A399A" w:rsidP="00372CE4">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color w:val="EE0000"/>
        </w:rPr>
      </w:pPr>
      <w:r w:rsidRPr="00657C9C">
        <w:rPr>
          <w:rFonts w:ascii="Times New Roman" w:eastAsia="Times New Roman" w:hAnsi="Times New Roman" w:cs="Times New Roman"/>
          <w:bCs/>
        </w:rPr>
        <w:t xml:space="preserve">Në rastin konkret, duket se subjekti ka tentuar të shtojë/ndryshojë burimet e deklaruara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gjatë hetimit administrativ. Ndërsa në të gjitha deklaratat periodike deklarimi i subjektit i është referuar “të ardhurave të dyqani”. Në vendimin që i përket subjektit të rivlerësimit </w:t>
      </w:r>
      <w:proofErr w:type="spellStart"/>
      <w:r w:rsidRPr="00657C9C">
        <w:rPr>
          <w:rFonts w:ascii="Times New Roman" w:eastAsia="Times New Roman" w:hAnsi="Times New Roman" w:cs="Times New Roman"/>
          <w:bCs/>
        </w:rPr>
        <w:t>Elisabeta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Imeraj</w:t>
      </w:r>
      <w:proofErr w:type="spellEnd"/>
      <w:r w:rsidRPr="00657C9C">
        <w:rPr>
          <w:rFonts w:ascii="Times New Roman" w:eastAsia="Times New Roman" w:hAnsi="Times New Roman" w:cs="Times New Roman"/>
          <w:bCs/>
        </w:rPr>
        <w:t xml:space="preserve"> (paragrafi </w:t>
      </w:r>
      <w:r w:rsidR="00344F0E">
        <w:rPr>
          <w:rFonts w:ascii="Times New Roman" w:eastAsia="Times New Roman" w:hAnsi="Times New Roman" w:cs="Times New Roman"/>
          <w:bCs/>
        </w:rPr>
        <w:t xml:space="preserve">32.11 dhe </w:t>
      </w:r>
      <w:r w:rsidRPr="00657C9C">
        <w:rPr>
          <w:rFonts w:ascii="Times New Roman" w:eastAsia="Times New Roman" w:hAnsi="Times New Roman" w:cs="Times New Roman"/>
          <w:bCs/>
        </w:rPr>
        <w:t>32.12</w:t>
      </w:r>
      <w:r w:rsidR="00F41D72">
        <w:rPr>
          <w:rStyle w:val="FootnoteReference"/>
          <w:rFonts w:ascii="Times New Roman" w:eastAsia="Times New Roman" w:hAnsi="Times New Roman" w:cs="Times New Roman"/>
          <w:bCs/>
        </w:rPr>
        <w:footnoteReference w:id="10"/>
      </w:r>
      <w:r w:rsidRPr="00657C9C">
        <w:rPr>
          <w:rFonts w:ascii="Times New Roman" w:eastAsia="Times New Roman" w:hAnsi="Times New Roman" w:cs="Times New Roman"/>
          <w:bCs/>
        </w:rPr>
        <w:t>)</w:t>
      </w:r>
      <w:r w:rsidR="00344F0E">
        <w:rPr>
          <w:rFonts w:ascii="Times New Roman" w:eastAsia="Times New Roman" w:hAnsi="Times New Roman" w:cs="Times New Roman"/>
          <w:bCs/>
        </w:rPr>
        <w:t>,</w:t>
      </w:r>
      <w:r w:rsidRPr="00657C9C">
        <w:rPr>
          <w:rFonts w:ascii="Times New Roman" w:eastAsia="Times New Roman" w:hAnsi="Times New Roman" w:cs="Times New Roman"/>
          <w:bCs/>
        </w:rPr>
        <w:t xml:space="preserve"> Kolegji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shprehur se </w:t>
      </w:r>
      <w:r w:rsidR="001048AA" w:rsidRPr="00657C9C">
        <w:rPr>
          <w:rFonts w:ascii="Times New Roman" w:eastAsia="Times New Roman" w:hAnsi="Times New Roman" w:cs="Times New Roman"/>
          <w:bCs/>
        </w:rPr>
        <w:t>“</w:t>
      </w:r>
      <w:r w:rsidR="001048AA" w:rsidRPr="00657C9C">
        <w:rPr>
          <w:rFonts w:ascii="Times New Roman" w:eastAsia="Times New Roman" w:hAnsi="Times New Roman" w:cs="Times New Roman"/>
          <w:bCs/>
          <w:i/>
          <w:iCs/>
        </w:rPr>
        <w:t>mungesa e deklarimit analizohet në drejtim të besueshmërisë së pretendimeve të kryera prej saj gjatë procesit të rivlerësimit, dhe si një përpjekje për të kapërcyer hendekun mes sa rezulton nga aktet dhe çfarë ajo ka deklaruar dhe pohon. Asnjë nga këto hua nuk është deklaruar në asnjë prej deklaratave të interesave privatë, sikurse nuk rezulton të jetë deklaruar as kthimi i huas në shumën 55.000 euro</w:t>
      </w:r>
      <w:r w:rsidR="001048AA" w:rsidRPr="00657C9C">
        <w:rPr>
          <w:rFonts w:ascii="Times New Roman" w:eastAsia="Times New Roman" w:hAnsi="Times New Roman" w:cs="Times New Roman"/>
          <w:bCs/>
        </w:rPr>
        <w:t>.”</w:t>
      </w:r>
      <w:r w:rsidR="00344F0E">
        <w:rPr>
          <w:rFonts w:ascii="Times New Roman" w:eastAsia="Times New Roman" w:hAnsi="Times New Roman" w:cs="Times New Roman"/>
          <w:bCs/>
        </w:rPr>
        <w:t>,</w:t>
      </w:r>
      <w:r w:rsidR="001048AA" w:rsidRPr="00657C9C">
        <w:rPr>
          <w:rFonts w:ascii="Times New Roman" w:eastAsia="Times New Roman" w:hAnsi="Times New Roman" w:cs="Times New Roman"/>
          <w:bCs/>
        </w:rPr>
        <w:t xml:space="preserve"> </w:t>
      </w:r>
      <w:r w:rsidR="00DB74E1" w:rsidRPr="00657C9C">
        <w:rPr>
          <w:rFonts w:ascii="Times New Roman" w:eastAsia="Times New Roman" w:hAnsi="Times New Roman" w:cs="Times New Roman"/>
          <w:bCs/>
        </w:rPr>
        <w:t>e</w:t>
      </w:r>
      <w:r w:rsidRPr="00657C9C">
        <w:rPr>
          <w:rFonts w:ascii="Times New Roman" w:eastAsia="Times New Roman" w:hAnsi="Times New Roman" w:cs="Times New Roman"/>
          <w:bCs/>
        </w:rPr>
        <w:t>dhe</w:t>
      </w:r>
      <w:r w:rsidRPr="00657C9C">
        <w:rPr>
          <w:rFonts w:ascii="Times New Roman" w:eastAsia="Times New Roman" w:hAnsi="Times New Roman" w:cs="Times New Roman"/>
          <w:bCs/>
          <w:color w:val="EE0000"/>
        </w:rPr>
        <w:t xml:space="preserve"> </w:t>
      </w:r>
      <w:r w:rsidR="001048AA"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vendimin </w:t>
      </w:r>
      <w:r w:rsidR="00DB74E1" w:rsidRPr="00657C9C">
        <w:rPr>
          <w:rFonts w:ascii="Times New Roman" w:eastAsia="Times New Roman" w:hAnsi="Times New Roman" w:cs="Times New Roman"/>
          <w:bCs/>
        </w:rPr>
        <w:t xml:space="preserve">e Kolegjit </w:t>
      </w:r>
      <w:r w:rsidR="001048AA" w:rsidRPr="00657C9C">
        <w:rPr>
          <w:rFonts w:ascii="Times New Roman" w:eastAsia="Times New Roman" w:hAnsi="Times New Roman" w:cs="Times New Roman"/>
          <w:bCs/>
        </w:rPr>
        <w:t>q</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i p</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rket subjektit t</w:t>
      </w:r>
      <w:r w:rsidR="00657C9C" w:rsidRPr="00657C9C">
        <w:rPr>
          <w:rFonts w:ascii="Times New Roman" w:eastAsia="Times New Roman" w:hAnsi="Times New Roman" w:cs="Times New Roman"/>
          <w:bCs/>
        </w:rPr>
        <w:t>ë</w:t>
      </w:r>
      <w:r w:rsidR="001048AA" w:rsidRPr="00657C9C">
        <w:rPr>
          <w:rFonts w:ascii="Times New Roman" w:eastAsia="Times New Roman" w:hAnsi="Times New Roman" w:cs="Times New Roman"/>
          <w:bCs/>
        </w:rPr>
        <w:t xml:space="preserve"> </w:t>
      </w:r>
      <w:r w:rsidR="00B64C95" w:rsidRPr="00657C9C">
        <w:rPr>
          <w:rFonts w:ascii="Times New Roman" w:eastAsia="Times New Roman" w:hAnsi="Times New Roman" w:cs="Times New Roman"/>
          <w:bCs/>
        </w:rPr>
        <w:t>rivlerësimit</w:t>
      </w:r>
      <w:r w:rsidR="001048AA" w:rsidRPr="00344F0E">
        <w:rPr>
          <w:rFonts w:ascii="Times New Roman" w:eastAsia="Times New Roman" w:hAnsi="Times New Roman" w:cs="Times New Roman"/>
          <w:bCs/>
        </w:rPr>
        <w:t>,</w:t>
      </w:r>
      <w:r w:rsidR="001048AA" w:rsidRPr="00657C9C">
        <w:rPr>
          <w:rFonts w:ascii="Times New Roman" w:eastAsia="Times New Roman" w:hAnsi="Times New Roman" w:cs="Times New Roman"/>
          <w:bCs/>
          <w:color w:val="EE0000"/>
        </w:rPr>
        <w:t xml:space="preserve"> </w:t>
      </w:r>
      <w:r w:rsidRPr="00657C9C">
        <w:rPr>
          <w:rFonts w:ascii="Times New Roman" w:eastAsia="Times New Roman" w:hAnsi="Times New Roman" w:cs="Times New Roman"/>
          <w:bCs/>
        </w:rPr>
        <w:t xml:space="preserve">Urim </w:t>
      </w:r>
      <w:proofErr w:type="spellStart"/>
      <w:r w:rsidRPr="00657C9C">
        <w:rPr>
          <w:rFonts w:ascii="Times New Roman" w:eastAsia="Times New Roman" w:hAnsi="Times New Roman" w:cs="Times New Roman"/>
          <w:bCs/>
        </w:rPr>
        <w:t>Buci</w:t>
      </w:r>
      <w:proofErr w:type="spellEnd"/>
      <w:r w:rsidRPr="00657C9C">
        <w:rPr>
          <w:rFonts w:ascii="Times New Roman" w:eastAsia="Times New Roman" w:hAnsi="Times New Roman" w:cs="Times New Roman"/>
          <w:bCs/>
        </w:rPr>
        <w:t xml:space="preserve">, pasi ka konstatuar modifikimin e burimeve përgjatë hetimit administrativ në Komision, </w:t>
      </w:r>
      <w:r w:rsidR="00DB74E1" w:rsidRPr="00657C9C">
        <w:rPr>
          <w:rFonts w:ascii="Times New Roman" w:eastAsia="Times New Roman" w:hAnsi="Times New Roman" w:cs="Times New Roman"/>
          <w:bCs/>
        </w:rPr>
        <w:t>pa marr</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konsiderat</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faktin se lidhje me pasuri t</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 krijuara para detyr</w:t>
      </w:r>
      <w:r w:rsidR="00657C9C" w:rsidRPr="00657C9C">
        <w:rPr>
          <w:rFonts w:ascii="Times New Roman" w:eastAsia="Times New Roman" w:hAnsi="Times New Roman" w:cs="Times New Roman"/>
          <w:bCs/>
        </w:rPr>
        <w:t>ë</w:t>
      </w:r>
      <w:r w:rsidR="00DB74E1" w:rsidRPr="00657C9C">
        <w:rPr>
          <w:rFonts w:ascii="Times New Roman" w:eastAsia="Times New Roman" w:hAnsi="Times New Roman" w:cs="Times New Roman"/>
          <w:bCs/>
        </w:rPr>
        <w:t xml:space="preserve">s si prokuror, </w:t>
      </w:r>
      <w:r w:rsidRPr="00657C9C">
        <w:rPr>
          <w:rFonts w:ascii="Times New Roman" w:eastAsia="Times New Roman" w:hAnsi="Times New Roman" w:cs="Times New Roman"/>
          <w:bCs/>
        </w:rPr>
        <w:t>Kolegji ka konkluduar se shpjegimet e subjektit kontribuojnë në vlerësimin si të pabesueshëm të deklarimeve në tërësi për banesën, duke modifikuar deklarimet e shpjegimet sipas nevojave të evidentuara nga hetimi dhe jo si riprodhim i të vërtetës</w:t>
      </w:r>
      <w:r w:rsidRPr="00657C9C">
        <w:rPr>
          <w:rStyle w:val="FootnoteReference"/>
          <w:rFonts w:ascii="Times New Roman" w:eastAsia="Times New Roman" w:hAnsi="Times New Roman" w:cs="Times New Roman"/>
          <w:bCs/>
        </w:rPr>
        <w:footnoteReference w:id="11"/>
      </w:r>
      <w:r w:rsidRPr="00657C9C">
        <w:rPr>
          <w:rFonts w:ascii="Times New Roman" w:eastAsia="Times New Roman" w:hAnsi="Times New Roman" w:cs="Times New Roman"/>
          <w:bCs/>
        </w:rPr>
        <w:t>.</w:t>
      </w:r>
      <w:r w:rsidRPr="00657C9C">
        <w:rPr>
          <w:rFonts w:ascii="Times New Roman" w:hAnsi="Times New Roman" w:cs="Times New Roman"/>
          <w:bCs/>
        </w:rPr>
        <w:t xml:space="preserve"> </w:t>
      </w:r>
    </w:p>
    <w:p w14:paraId="2F0A2D8A" w14:textId="4053DAC5" w:rsidR="003A399A" w:rsidRPr="006950D9" w:rsidRDefault="003A399A" w:rsidP="00372CE4">
      <w:pPr>
        <w:pStyle w:val="ListParagraph"/>
        <w:numPr>
          <w:ilvl w:val="1"/>
          <w:numId w:val="9"/>
        </w:numPr>
        <w:tabs>
          <w:tab w:val="left" w:pos="66"/>
          <w:tab w:val="left" w:pos="810"/>
        </w:tabs>
        <w:spacing w:before="120" w:after="120"/>
        <w:ind w:left="0" w:firstLine="450"/>
        <w:contextualSpacing w:val="0"/>
        <w:jc w:val="both"/>
        <w:rPr>
          <w:rFonts w:ascii="Times New Roman" w:eastAsia="Times New Roman" w:hAnsi="Times New Roman" w:cs="Times New Roman"/>
          <w:bCs/>
          <w:color w:val="EE0000"/>
        </w:rPr>
      </w:pPr>
      <w:r w:rsidRPr="006950D9">
        <w:rPr>
          <w:rFonts w:ascii="Times New Roman" w:eastAsia="Times New Roman" w:hAnsi="Times New Roman" w:cs="Times New Roman"/>
          <w:bCs/>
        </w:rPr>
        <w:t>P</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 sa m</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l</w:t>
      </w:r>
      <w:r w:rsidR="0003049D" w:rsidRPr="006950D9">
        <w:rPr>
          <w:rFonts w:ascii="Times New Roman" w:eastAsia="Times New Roman" w:hAnsi="Times New Roman" w:cs="Times New Roman"/>
          <w:bCs/>
        </w:rPr>
        <w:t>a</w:t>
      </w:r>
      <w:r w:rsidRPr="006950D9">
        <w:rPr>
          <w:rFonts w:ascii="Times New Roman" w:eastAsia="Times New Roman" w:hAnsi="Times New Roman" w:cs="Times New Roman"/>
          <w:bCs/>
        </w:rPr>
        <w:t>rt, kontradiktat e paraqitura nga subjekti p</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rgjat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hetimit administrativ, duke ndryshuar apo shtuar burimet, si dhe duke mos marr</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w:t>
      </w:r>
      <w:r w:rsidR="0003049D" w:rsidRPr="006950D9">
        <w:rPr>
          <w:rFonts w:ascii="Times New Roman" w:eastAsia="Times New Roman" w:hAnsi="Times New Roman" w:cs="Times New Roman"/>
          <w:bCs/>
        </w:rPr>
        <w:t>përsipër</w:t>
      </w:r>
      <w:r w:rsidRPr="006950D9">
        <w:rPr>
          <w:rFonts w:ascii="Times New Roman" w:eastAsia="Times New Roman" w:hAnsi="Times New Roman" w:cs="Times New Roman"/>
          <w:bCs/>
        </w:rPr>
        <w:t xml:space="preserve"> q</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sakt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soj</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vler</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n reale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investimit nd</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r vite</w:t>
      </w:r>
      <w:r w:rsidR="0003049D" w:rsidRPr="006950D9">
        <w:rPr>
          <w:rFonts w:ascii="Times New Roman" w:eastAsia="Times New Roman" w:hAnsi="Times New Roman" w:cs="Times New Roman"/>
          <w:bCs/>
        </w:rPr>
        <w:t>, apo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CA675A" w:rsidRPr="006950D9">
        <w:rPr>
          <w:rFonts w:ascii="Times New Roman" w:eastAsia="Times New Roman" w:hAnsi="Times New Roman" w:cs="Times New Roman"/>
          <w:bCs/>
        </w:rPr>
        <w:t>sipërfaqes</w:t>
      </w:r>
      <w:r w:rsidR="0003049D" w:rsidRPr="006950D9">
        <w:rPr>
          <w:rFonts w:ascii="Times New Roman" w:eastAsia="Times New Roman" w:hAnsi="Times New Roman" w:cs="Times New Roman"/>
          <w:bCs/>
        </w:rPr>
        <w:t xml:space="preserve"> dhe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nj</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kronologjie q</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pasqyron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v</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rtet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n/gjendjen faktike,</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nj</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pasurie n</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cilën jetoi </w:t>
      </w:r>
      <w:r w:rsidR="00485302" w:rsidRPr="006950D9">
        <w:rPr>
          <w:rFonts w:ascii="Times New Roman" w:eastAsia="Times New Roman" w:hAnsi="Times New Roman" w:cs="Times New Roman"/>
          <w:bCs/>
        </w:rPr>
        <w:t>përreth</w:t>
      </w:r>
      <w:r w:rsidRPr="006950D9">
        <w:rPr>
          <w:rFonts w:ascii="Times New Roman" w:eastAsia="Times New Roman" w:hAnsi="Times New Roman" w:cs="Times New Roman"/>
          <w:bCs/>
        </w:rPr>
        <w:t xml:space="preserve"> 6 vite e q</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ishte objekt deklarimi n</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 deklarat</w:t>
      </w:r>
      <w:r w:rsidR="00657C9C" w:rsidRPr="006950D9">
        <w:rPr>
          <w:rFonts w:ascii="Times New Roman" w:eastAsia="Times New Roman" w:hAnsi="Times New Roman" w:cs="Times New Roman"/>
          <w:bCs/>
        </w:rPr>
        <w:t>ë</w:t>
      </w:r>
      <w:r w:rsidRPr="006950D9">
        <w:rPr>
          <w:rFonts w:ascii="Times New Roman" w:eastAsia="Times New Roman" w:hAnsi="Times New Roman" w:cs="Times New Roman"/>
          <w:bCs/>
        </w:rPr>
        <w:t xml:space="preserve">n </w:t>
      </w:r>
      <w:proofErr w:type="spellStart"/>
      <w:r w:rsidRPr="006950D9">
        <w:rPr>
          <w:rFonts w:ascii="Times New Roman" w:eastAsia="Times New Roman" w:hAnsi="Times New Roman" w:cs="Times New Roman"/>
          <w:bCs/>
        </w:rPr>
        <w:t>vetting</w:t>
      </w:r>
      <w:proofErr w:type="spellEnd"/>
      <w:r w:rsidRPr="006950D9">
        <w:rPr>
          <w:rFonts w:ascii="Times New Roman" w:eastAsia="Times New Roman" w:hAnsi="Times New Roman" w:cs="Times New Roman"/>
          <w:bCs/>
        </w:rPr>
        <w:t xml:space="preserve">, </w:t>
      </w:r>
      <w:r w:rsidR="0003049D" w:rsidRPr="006950D9">
        <w:rPr>
          <w:rFonts w:ascii="Times New Roman" w:eastAsia="Times New Roman" w:hAnsi="Times New Roman" w:cs="Times New Roman"/>
          <w:bCs/>
        </w:rPr>
        <w:t>trupi gjykues mund t’i mbaj</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n</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0F2A31" w:rsidRPr="006950D9">
        <w:rPr>
          <w:rFonts w:ascii="Times New Roman" w:eastAsia="Times New Roman" w:hAnsi="Times New Roman" w:cs="Times New Roman"/>
          <w:bCs/>
        </w:rPr>
        <w:t>konsideratë</w:t>
      </w:r>
      <w:r w:rsidR="0003049D" w:rsidRPr="006950D9">
        <w:rPr>
          <w:rFonts w:ascii="Times New Roman" w:eastAsia="Times New Roman" w:hAnsi="Times New Roman" w:cs="Times New Roman"/>
          <w:bCs/>
        </w:rPr>
        <w:t xml:space="preserve"> si elemente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cilat </w:t>
      </w:r>
      <w:r w:rsidR="00CA675A" w:rsidRPr="006950D9">
        <w:rPr>
          <w:rFonts w:ascii="Times New Roman" w:eastAsia="Times New Roman" w:hAnsi="Times New Roman" w:cs="Times New Roman"/>
          <w:bCs/>
        </w:rPr>
        <w:t>cenojnë</w:t>
      </w:r>
      <w:r w:rsidR="0003049D" w:rsidRPr="006950D9">
        <w:rPr>
          <w:rFonts w:ascii="Times New Roman" w:eastAsia="Times New Roman" w:hAnsi="Times New Roman" w:cs="Times New Roman"/>
          <w:bCs/>
        </w:rPr>
        <w:t xml:space="preserve"> nivelin e </w:t>
      </w:r>
      <w:r w:rsidR="00485302" w:rsidRPr="006950D9">
        <w:rPr>
          <w:rFonts w:ascii="Times New Roman" w:eastAsia="Times New Roman" w:hAnsi="Times New Roman" w:cs="Times New Roman"/>
          <w:bCs/>
        </w:rPr>
        <w:t>besueshmërisë</w:t>
      </w:r>
      <w:r w:rsidR="0003049D" w:rsidRPr="006950D9">
        <w:rPr>
          <w:rFonts w:ascii="Times New Roman" w:eastAsia="Times New Roman" w:hAnsi="Times New Roman" w:cs="Times New Roman"/>
          <w:bCs/>
        </w:rPr>
        <w:t xml:space="preserve"> s</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subjektit n</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kriterin e kontrollit t</w:t>
      </w:r>
      <w:r w:rsidR="00657C9C" w:rsidRPr="006950D9">
        <w:rPr>
          <w:rFonts w:ascii="Times New Roman" w:eastAsia="Times New Roman" w:hAnsi="Times New Roman" w:cs="Times New Roman"/>
          <w:bCs/>
        </w:rPr>
        <w:t>ë</w:t>
      </w:r>
      <w:r w:rsidR="0003049D" w:rsidRPr="006950D9">
        <w:rPr>
          <w:rFonts w:ascii="Times New Roman" w:eastAsia="Times New Roman" w:hAnsi="Times New Roman" w:cs="Times New Roman"/>
          <w:bCs/>
        </w:rPr>
        <w:t xml:space="preserve"> </w:t>
      </w:r>
      <w:r w:rsidR="000F2A31" w:rsidRPr="006950D9">
        <w:rPr>
          <w:rFonts w:ascii="Times New Roman" w:eastAsia="Times New Roman" w:hAnsi="Times New Roman" w:cs="Times New Roman"/>
          <w:bCs/>
        </w:rPr>
        <w:t>pasurisë</w:t>
      </w:r>
      <w:r w:rsidR="0003049D" w:rsidRPr="006950D9">
        <w:rPr>
          <w:rFonts w:ascii="Times New Roman" w:eastAsia="Times New Roman" w:hAnsi="Times New Roman" w:cs="Times New Roman"/>
          <w:bCs/>
        </w:rPr>
        <w:t>.</w:t>
      </w:r>
    </w:p>
    <w:p w14:paraId="3E14CA0C" w14:textId="4FA812F2" w:rsidR="00F308C3" w:rsidRPr="00657C9C" w:rsidRDefault="00F308C3" w:rsidP="00DF2D82">
      <w:pPr>
        <w:pStyle w:val="ListParagraph"/>
        <w:numPr>
          <w:ilvl w:val="1"/>
          <w:numId w:val="1"/>
        </w:numPr>
        <w:tabs>
          <w:tab w:val="left" w:pos="567"/>
        </w:tabs>
        <w:spacing w:before="240" w:after="120"/>
        <w:contextualSpacing w:val="0"/>
        <w:jc w:val="both"/>
        <w:rPr>
          <w:rFonts w:ascii="Times New Roman" w:hAnsi="Times New Roman" w:cs="Times New Roman"/>
          <w:b/>
          <w:i/>
          <w:iCs/>
        </w:rPr>
      </w:pPr>
      <w:r w:rsidRPr="00657C9C">
        <w:rPr>
          <w:rFonts w:ascii="Times New Roman" w:hAnsi="Times New Roman" w:cs="Times New Roman"/>
          <w:b/>
          <w:i/>
          <w:iCs/>
        </w:rPr>
        <w:t>N</w:t>
      </w:r>
      <w:r w:rsidR="00657C9C" w:rsidRPr="00657C9C">
        <w:rPr>
          <w:rFonts w:ascii="Times New Roman" w:hAnsi="Times New Roman" w:cs="Times New Roman"/>
          <w:b/>
          <w:i/>
          <w:iCs/>
        </w:rPr>
        <w:t>ë</w:t>
      </w:r>
      <w:r w:rsidRPr="00657C9C">
        <w:rPr>
          <w:rFonts w:ascii="Times New Roman" w:hAnsi="Times New Roman" w:cs="Times New Roman"/>
          <w:b/>
          <w:i/>
          <w:iCs/>
        </w:rPr>
        <w:t xml:space="preserve"> lidhje me analizën financiare t</w:t>
      </w:r>
      <w:r w:rsidR="00657C9C" w:rsidRPr="00657C9C">
        <w:rPr>
          <w:rFonts w:ascii="Times New Roman" w:hAnsi="Times New Roman" w:cs="Times New Roman"/>
          <w:b/>
          <w:i/>
          <w:iCs/>
        </w:rPr>
        <w:t>ë</w:t>
      </w:r>
      <w:r w:rsidRPr="00657C9C">
        <w:rPr>
          <w:rFonts w:ascii="Times New Roman" w:hAnsi="Times New Roman" w:cs="Times New Roman"/>
          <w:b/>
          <w:i/>
          <w:iCs/>
        </w:rPr>
        <w:t xml:space="preserve"> periudhës 1.1.2004 - 31.10.2007</w:t>
      </w:r>
      <w:r w:rsidRPr="00657C9C">
        <w:rPr>
          <w:rFonts w:ascii="Times New Roman" w:hAnsi="Times New Roman" w:cs="Times New Roman"/>
          <w:bCs/>
          <w:i/>
          <w:iCs/>
        </w:rPr>
        <w:t>:</w:t>
      </w:r>
    </w:p>
    <w:p w14:paraId="4D725E5E" w14:textId="006CB30B" w:rsidR="00485302" w:rsidRPr="00657C9C" w:rsidRDefault="00F308C3" w:rsidP="00372CE4">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bCs/>
        </w:rPr>
        <w:lastRenderedPageBreak/>
        <w:t>Komisionerja pretendon se nga</w:t>
      </w:r>
      <w:r w:rsidRPr="00657C9C">
        <w:rPr>
          <w:rFonts w:ascii="Times New Roman" w:hAnsi="Times New Roman" w:cs="Times New Roman"/>
        </w:rPr>
        <w:t xml:space="preserve"> analiza financiare e viteve 1.1.2004 – 31.10.2007, subjekti dhe personat e lidhur me t</w:t>
      </w:r>
      <w:r w:rsidR="00657C9C" w:rsidRPr="00657C9C">
        <w:rPr>
          <w:rFonts w:ascii="Times New Roman" w:hAnsi="Times New Roman" w:cs="Times New Roman"/>
        </w:rPr>
        <w:t>ë</w:t>
      </w:r>
      <w:r w:rsidRPr="00657C9C">
        <w:rPr>
          <w:rFonts w:ascii="Times New Roman" w:hAnsi="Times New Roman" w:cs="Times New Roman"/>
        </w:rPr>
        <w:t>, nuk mbulojnë me burime t</w:t>
      </w:r>
      <w:r w:rsidR="00657C9C" w:rsidRPr="00657C9C">
        <w:rPr>
          <w:rFonts w:ascii="Times New Roman" w:hAnsi="Times New Roman" w:cs="Times New Roman"/>
        </w:rPr>
        <w:t>ë</w:t>
      </w:r>
      <w:r w:rsidRPr="00657C9C">
        <w:rPr>
          <w:rFonts w:ascii="Times New Roman" w:hAnsi="Times New Roman" w:cs="Times New Roman"/>
        </w:rPr>
        <w:t xml:space="preserve"> ligjshme shpenzimet dhe investimet e periudhës.</w:t>
      </w:r>
      <w:r w:rsidRPr="00657C9C">
        <w:rPr>
          <w:rFonts w:ascii="Times New Roman" w:hAnsi="Times New Roman" w:cs="Times New Roman"/>
          <w:bCs/>
        </w:rPr>
        <w:t xml:space="preserve"> </w:t>
      </w:r>
      <w:r w:rsidRPr="00657C9C">
        <w:rPr>
          <w:rFonts w:ascii="Times New Roman" w:hAnsi="Times New Roman" w:cs="Times New Roman"/>
        </w:rPr>
        <w:t>Përveç pamjaftueshmërisë financiare t</w:t>
      </w:r>
      <w:r w:rsidR="00657C9C" w:rsidRPr="00657C9C">
        <w:rPr>
          <w:rFonts w:ascii="Times New Roman" w:hAnsi="Times New Roman" w:cs="Times New Roman"/>
        </w:rPr>
        <w:t>ë</w:t>
      </w:r>
      <w:r w:rsidRPr="00657C9C">
        <w:rPr>
          <w:rFonts w:ascii="Times New Roman" w:hAnsi="Times New Roman" w:cs="Times New Roman"/>
        </w:rPr>
        <w:t xml:space="preserve"> konstatuar nga Komisioni, Komisionerja Publike, kërkon rishikimin edhe t</w:t>
      </w:r>
      <w:r w:rsidR="00657C9C" w:rsidRPr="00657C9C">
        <w:rPr>
          <w:rFonts w:ascii="Times New Roman" w:hAnsi="Times New Roman" w:cs="Times New Roman"/>
        </w:rPr>
        <w:t>ë</w:t>
      </w:r>
      <w:r w:rsidRPr="00657C9C">
        <w:rPr>
          <w:rFonts w:ascii="Times New Roman" w:hAnsi="Times New Roman" w:cs="Times New Roman"/>
        </w:rPr>
        <w:t xml:space="preserve"> disa zërave t</w:t>
      </w:r>
      <w:r w:rsidR="00657C9C" w:rsidRPr="00657C9C">
        <w:rPr>
          <w:rFonts w:ascii="Times New Roman" w:hAnsi="Times New Roman" w:cs="Times New Roman"/>
        </w:rPr>
        <w:t>ë</w:t>
      </w:r>
      <w:r w:rsidRPr="00657C9C">
        <w:rPr>
          <w:rFonts w:ascii="Times New Roman" w:hAnsi="Times New Roman" w:cs="Times New Roman"/>
        </w:rPr>
        <w:t xml:space="preserve"> tjerë, si (i) llogaritjet e Komisionit mbi shpenzimet e jetesës për vitin 2007, si dhe (</w:t>
      </w:r>
      <w:proofErr w:type="spellStart"/>
      <w:r w:rsidRPr="00657C9C">
        <w:rPr>
          <w:rFonts w:ascii="Times New Roman" w:hAnsi="Times New Roman" w:cs="Times New Roman"/>
        </w:rPr>
        <w:t>ii</w:t>
      </w:r>
      <w:proofErr w:type="spellEnd"/>
      <w:r w:rsidRPr="00657C9C">
        <w:rPr>
          <w:rFonts w:ascii="Times New Roman" w:hAnsi="Times New Roman" w:cs="Times New Roman"/>
        </w:rPr>
        <w:t>) t</w:t>
      </w:r>
      <w:r w:rsidR="00657C9C" w:rsidRPr="00657C9C">
        <w:rPr>
          <w:rFonts w:ascii="Times New Roman" w:hAnsi="Times New Roman" w:cs="Times New Roman"/>
        </w:rPr>
        <w:t>ë</w:t>
      </w:r>
      <w:r w:rsidRPr="00657C9C">
        <w:rPr>
          <w:rFonts w:ascii="Times New Roman" w:hAnsi="Times New Roman" w:cs="Times New Roman"/>
        </w:rPr>
        <w:t xml:space="preserve"> ardhurat nga qiraja/fitimi i aktivitetit privat. </w:t>
      </w:r>
    </w:p>
    <w:p w14:paraId="3E981250" w14:textId="163846AB" w:rsidR="00F308C3" w:rsidRPr="00657C9C" w:rsidRDefault="00F308C3" w:rsidP="00372CE4">
      <w:pPr>
        <w:pStyle w:val="ListParagraph"/>
        <w:numPr>
          <w:ilvl w:val="2"/>
          <w:numId w:val="3"/>
        </w:numPr>
        <w:tabs>
          <w:tab w:val="left" w:pos="0"/>
          <w:tab w:val="left" w:pos="720"/>
          <w:tab w:val="left" w:pos="4140"/>
        </w:tabs>
        <w:spacing w:before="120" w:after="120"/>
        <w:ind w:left="0" w:firstLine="284"/>
        <w:jc w:val="both"/>
        <w:rPr>
          <w:rFonts w:ascii="Times New Roman" w:hAnsi="Times New Roman" w:cs="Times New Roman"/>
        </w:rPr>
      </w:pPr>
      <w:r w:rsidRPr="00657C9C">
        <w:rPr>
          <w:rFonts w:ascii="Times New Roman" w:hAnsi="Times New Roman" w:cs="Times New Roman"/>
          <w:b/>
        </w:rPr>
        <w:t>Për t</w:t>
      </w:r>
      <w:r w:rsidR="00657C9C" w:rsidRPr="00657C9C">
        <w:rPr>
          <w:rFonts w:ascii="Times New Roman" w:hAnsi="Times New Roman" w:cs="Times New Roman"/>
          <w:b/>
        </w:rPr>
        <w:t>ë</w:t>
      </w:r>
      <w:r w:rsidRPr="00657C9C">
        <w:rPr>
          <w:rFonts w:ascii="Times New Roman" w:hAnsi="Times New Roman" w:cs="Times New Roman"/>
          <w:b/>
        </w:rPr>
        <w:t xml:space="preserve"> ardhurat nga aktiviteti tregtar, </w:t>
      </w:r>
      <w:r w:rsidRPr="00657C9C">
        <w:rPr>
          <w:rFonts w:ascii="Times New Roman" w:hAnsi="Times New Roman" w:cs="Times New Roman"/>
          <w:bCs/>
        </w:rPr>
        <w:t>Komisionerja Publike pretendon se deklarimet e subjektit dhe personit t</w:t>
      </w:r>
      <w:r w:rsidR="00657C9C" w:rsidRPr="00657C9C">
        <w:rPr>
          <w:rFonts w:ascii="Times New Roman" w:hAnsi="Times New Roman" w:cs="Times New Roman"/>
          <w:bCs/>
        </w:rPr>
        <w:t>ë</w:t>
      </w:r>
      <w:r w:rsidRPr="00657C9C">
        <w:rPr>
          <w:rFonts w:ascii="Times New Roman" w:hAnsi="Times New Roman" w:cs="Times New Roman"/>
          <w:bCs/>
        </w:rPr>
        <w:t xml:space="preserve"> lidhur janë kontradiktore</w:t>
      </w:r>
      <w:r w:rsidR="00CF3078" w:rsidRPr="00657C9C">
        <w:rPr>
          <w:rFonts w:ascii="Times New Roman" w:hAnsi="Times New Roman" w:cs="Times New Roman"/>
          <w:bCs/>
        </w:rPr>
        <w:t>, q</w:t>
      </w:r>
      <w:r w:rsidR="00657C9C" w:rsidRPr="00657C9C">
        <w:rPr>
          <w:rFonts w:ascii="Times New Roman" w:hAnsi="Times New Roman" w:cs="Times New Roman"/>
          <w:bCs/>
        </w:rPr>
        <w:t>ë</w:t>
      </w:r>
      <w:r w:rsidR="00CF3078" w:rsidRPr="00657C9C">
        <w:rPr>
          <w:rFonts w:ascii="Times New Roman" w:hAnsi="Times New Roman" w:cs="Times New Roman"/>
          <w:bCs/>
        </w:rPr>
        <w:t xml:space="preserve"> nuk e kalojnë nivelin e besueshmërisë duke rezultuar kështu në pamjaftueshmëri financiare, e q</w:t>
      </w:r>
      <w:r w:rsidR="00657C9C" w:rsidRPr="00657C9C">
        <w:rPr>
          <w:rFonts w:ascii="Times New Roman" w:hAnsi="Times New Roman" w:cs="Times New Roman"/>
          <w:bCs/>
        </w:rPr>
        <w:t>ë</w:t>
      </w:r>
      <w:r w:rsidR="00CF3078" w:rsidRPr="00657C9C">
        <w:rPr>
          <w:rFonts w:ascii="Times New Roman" w:hAnsi="Times New Roman" w:cs="Times New Roman"/>
          <w:bCs/>
        </w:rPr>
        <w:t xml:space="preserve"> vën</w:t>
      </w:r>
      <w:r w:rsidR="00657C9C" w:rsidRPr="00657C9C">
        <w:rPr>
          <w:rFonts w:ascii="Times New Roman" w:hAnsi="Times New Roman" w:cs="Times New Roman"/>
          <w:bCs/>
        </w:rPr>
        <w:t>ë</w:t>
      </w:r>
      <w:r w:rsidR="00CF3078" w:rsidRPr="00657C9C">
        <w:rPr>
          <w:rFonts w:ascii="Times New Roman" w:hAnsi="Times New Roman" w:cs="Times New Roman"/>
          <w:bCs/>
        </w:rPr>
        <w:t xml:space="preserve"> në diskutim edhe aplikimin e parimit të proporcionalitetit</w:t>
      </w:r>
      <w:r w:rsidRPr="00657C9C">
        <w:rPr>
          <w:rFonts w:ascii="Times New Roman" w:hAnsi="Times New Roman" w:cs="Times New Roman"/>
          <w:bCs/>
        </w:rPr>
        <w:t>. Konkretisht, (a) deklarimet e subjektit ndër vite mbi shumën e të ardhurve të përfituara, nuk përputhen me vlerën e deklaruar n</w:t>
      </w:r>
      <w:r w:rsidR="00657C9C" w:rsidRPr="00657C9C">
        <w:rPr>
          <w:rFonts w:ascii="Times New Roman" w:hAnsi="Times New Roman" w:cs="Times New Roman"/>
          <w:bCs/>
        </w:rPr>
        <w:t>ë</w:t>
      </w:r>
      <w:r w:rsidRPr="00657C9C">
        <w:rPr>
          <w:rFonts w:ascii="Times New Roman" w:hAnsi="Times New Roman" w:cs="Times New Roman"/>
          <w:bCs/>
        </w:rPr>
        <w:t xml:space="preserve"> deklaratën </w:t>
      </w:r>
      <w:proofErr w:type="spellStart"/>
      <w:r w:rsidRPr="00657C9C">
        <w:rPr>
          <w:rFonts w:ascii="Times New Roman" w:hAnsi="Times New Roman" w:cs="Times New Roman"/>
          <w:bCs/>
        </w:rPr>
        <w:t>vetting</w:t>
      </w:r>
      <w:proofErr w:type="spellEnd"/>
      <w:r w:rsidRPr="00657C9C">
        <w:rPr>
          <w:rFonts w:ascii="Times New Roman" w:hAnsi="Times New Roman" w:cs="Times New Roman"/>
          <w:bCs/>
        </w:rPr>
        <w:t xml:space="preserve"> apo me aktet e paraqitura gjatë hetimit. (b) Kontratën e qirasë, nënshkruar midis bashkëshortit dhe kunatit, subjekti e dorëzoi për herë të parë gjatë hetimit, dhe nuk e ka deklaruar si marrëdhënie ndër vite, e as në ILDKPKI. (c) Të ardhurat e deklaruara janë më të larta se fitimi i konfirmuar nga DRT Fier. (ç) Përfitimi i të ardhurave nuk është dokumentuar, qoftë në formën e ndarjes së fitimit apo të qirasë, në këtë kuadër mbetet e paqartë dhe jo e besueshme vlera e të ardhurave nga aktiviteti apo qiraja e përfituar nga bashkëshorti i subjektit, për sa kohë që ai rezulton bashkëpronar i ligjshëm vetëm për gjysmën e pasurisë dhe mund të disponojë lirisht vetëm për këtë pjesë. (d) Në vitet 2012, 2013  në pasqyrat financiare nuk është reflektuar zëri i qirasë së ambientit. </w:t>
      </w:r>
    </w:p>
    <w:p w14:paraId="7D6F7B27" w14:textId="629A8118" w:rsidR="00F308C3" w:rsidRPr="00657C9C" w:rsidRDefault="00CF3078" w:rsidP="00DF2D82">
      <w:pPr>
        <w:tabs>
          <w:tab w:val="left" w:pos="567"/>
          <w:tab w:val="left" w:pos="810"/>
        </w:tabs>
        <w:spacing w:before="120" w:after="120"/>
        <w:jc w:val="both"/>
        <w:rPr>
          <w:rFonts w:ascii="Times New Roman" w:hAnsi="Times New Roman" w:cs="Times New Roman"/>
          <w:bCs/>
        </w:rPr>
      </w:pPr>
      <w:r w:rsidRPr="00657C9C">
        <w:rPr>
          <w:rFonts w:ascii="Times New Roman" w:hAnsi="Times New Roman" w:cs="Times New Roman"/>
          <w:bCs/>
        </w:rPr>
        <w:t>N</w:t>
      </w:r>
      <w:r w:rsidR="00F308C3" w:rsidRPr="00657C9C">
        <w:rPr>
          <w:rFonts w:ascii="Times New Roman" w:hAnsi="Times New Roman" w:cs="Times New Roman"/>
          <w:bCs/>
        </w:rPr>
        <w:t>ga deklaratat periodike dhe aktet n</w:t>
      </w:r>
      <w:r w:rsidR="00657C9C" w:rsidRPr="00657C9C">
        <w:rPr>
          <w:rFonts w:ascii="Times New Roman" w:hAnsi="Times New Roman" w:cs="Times New Roman"/>
          <w:bCs/>
        </w:rPr>
        <w:t>ë</w:t>
      </w:r>
      <w:r w:rsidR="00F308C3" w:rsidRPr="00657C9C">
        <w:rPr>
          <w:rFonts w:ascii="Times New Roman" w:hAnsi="Times New Roman" w:cs="Times New Roman"/>
          <w:bCs/>
        </w:rPr>
        <w:t xml:space="preserve"> dosje, konstatohen kontradiktat si vijon:</w:t>
      </w:r>
    </w:p>
    <w:p w14:paraId="38D487F8" w14:textId="6432F5BC" w:rsidR="00F308C3" w:rsidRPr="00657C9C" w:rsidRDefault="00F308C3" w:rsidP="00372CE4">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Në deklaratën e parë të vitit 2003, subjekti deklaroi se ajo dhe bashkëshorti zotërojnë 40% të </w:t>
      </w:r>
      <w:proofErr w:type="spellStart"/>
      <w:r w:rsidRPr="00657C9C">
        <w:rPr>
          <w:rFonts w:ascii="Times New Roman" w:eastAsia="Times New Roman" w:hAnsi="Times New Roman" w:cs="Times New Roman"/>
          <w:bCs/>
          <w:iCs/>
        </w:rPr>
        <w:t>të</w:t>
      </w:r>
      <w:proofErr w:type="spellEnd"/>
      <w:r w:rsidRPr="00657C9C">
        <w:rPr>
          <w:rFonts w:ascii="Times New Roman" w:eastAsia="Times New Roman" w:hAnsi="Times New Roman" w:cs="Times New Roman"/>
          <w:bCs/>
          <w:iCs/>
        </w:rPr>
        <w:t xml:space="preserve"> ardhurave/fitimit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dyqanit.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deklaratë, subjekti deklaroi gjithashtu ardhura vjetore nga ky aktiviteti tregtar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vlerën 700.000 lekë, ndërsa nga DRT Fier, konfirmohet se ky biznes është regjistruar në gjykatë, në datën 15.3.2004, në emër të kunatit të subjektit me objekt “pjesë këmbimi automjetesh, vajra lubrifikantë” dhe ka vijuar aktivitetin deri në 16.12.2015.</w:t>
      </w:r>
    </w:p>
    <w:p w14:paraId="4C711839" w14:textId="77777777" w:rsidR="00F308C3" w:rsidRPr="00657C9C" w:rsidRDefault="00F308C3" w:rsidP="00372CE4">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deklaratën periodike të vitit 2004, subjekti deklaroi “të ardhura nga dyqani pjesë këmbimi” në masën 1.5 milion lekë, ndërsa DRT Fier konfirmon të ardhurat/xhiro e parashikuar 1.8 milion lekë – tatimi i paguar 54.000 lekë;</w:t>
      </w:r>
    </w:p>
    <w:p w14:paraId="29BB2876" w14:textId="77777777" w:rsidR="00F308C3" w:rsidRPr="00657C9C" w:rsidRDefault="00F308C3" w:rsidP="00372CE4">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deklaratën pas largimit nga detyra si OPGJ në vitin 2005, subjekti deklaroi “të ardhura nga dyqani pjesë-këmbimi”, ndërsa DRT Fier konfirmon të ardhurat në masën 1.2 milion lekë, të ardhurat 1.800.846 lekë – tatim i paguar 51.065 lekë;</w:t>
      </w:r>
    </w:p>
    <w:p w14:paraId="0C0C03F9" w14:textId="77777777" w:rsidR="00F308C3" w:rsidRPr="00657C9C" w:rsidRDefault="00F308C3" w:rsidP="00372CE4">
      <w:pPr>
        <w:pStyle w:val="ListParagraph"/>
        <w:numPr>
          <w:ilvl w:val="0"/>
          <w:numId w:val="11"/>
        </w:numPr>
        <w:tabs>
          <w:tab w:val="left" w:pos="45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deklaratën e parë si prokurore, të vitit 2007, subjekti i deklaroi “të ardhurat nga </w:t>
      </w:r>
      <w:r w:rsidRPr="00657C9C">
        <w:rPr>
          <w:rFonts w:ascii="Times New Roman" w:eastAsia="Times New Roman" w:hAnsi="Times New Roman" w:cs="Times New Roman"/>
          <w:bCs/>
          <w:iCs/>
        </w:rPr>
        <w:t>të ardhura nga dyqani pjesë këmbimi</w:t>
      </w:r>
      <w:r w:rsidRPr="00657C9C">
        <w:rPr>
          <w:rFonts w:ascii="Times New Roman" w:eastAsia="Times New Roman" w:hAnsi="Times New Roman" w:cs="Times New Roman"/>
          <w:bCs/>
        </w:rPr>
        <w:t xml:space="preserve"> + lubrifikantë” në masën 680.000 lekë’, ndërsa në deklaratën periodike të vitit 2007, subjekti deklaroi “</w:t>
      </w:r>
      <w:r w:rsidRPr="00657C9C">
        <w:rPr>
          <w:rFonts w:ascii="Times New Roman" w:eastAsia="Times New Roman" w:hAnsi="Times New Roman" w:cs="Times New Roman"/>
          <w:bCs/>
          <w:iCs/>
        </w:rPr>
        <w:t>të ardhura nga dyqani pjesë këmbimi + lubrifikante mjetesh</w:t>
      </w:r>
      <w:r w:rsidRPr="00657C9C">
        <w:rPr>
          <w:rFonts w:ascii="Times New Roman" w:eastAsia="Times New Roman" w:hAnsi="Times New Roman" w:cs="Times New Roman"/>
          <w:bCs/>
        </w:rPr>
        <w:t xml:space="preserve">” në masën 70.000 lekë. DRT </w:t>
      </w:r>
      <w:r w:rsidRPr="00657C9C">
        <w:rPr>
          <w:rFonts w:ascii="Times New Roman" w:eastAsia="Times New Roman" w:hAnsi="Times New Roman" w:cs="Times New Roman"/>
          <w:bCs/>
          <w:iCs/>
        </w:rPr>
        <w:t>Fier konfirmon që tatimi mbi biznesin e vogël është administruar nga pushteti vendor.</w:t>
      </w:r>
    </w:p>
    <w:p w14:paraId="44011769" w14:textId="383828C8" w:rsidR="00F308C3" w:rsidRPr="00657C9C" w:rsidRDefault="00F308C3" w:rsidP="00372CE4">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 xml:space="preserve">Në deklaratën </w:t>
      </w:r>
      <w:proofErr w:type="spellStart"/>
      <w:r w:rsidRPr="00657C9C">
        <w:rPr>
          <w:rFonts w:ascii="Times New Roman" w:eastAsia="Times New Roman" w:hAnsi="Times New Roman" w:cs="Times New Roman"/>
          <w:bCs/>
          <w:i/>
          <w:iCs/>
        </w:rPr>
        <w:t>vetting</w:t>
      </w:r>
      <w:proofErr w:type="spellEnd"/>
      <w:r w:rsidRPr="00657C9C">
        <w:rPr>
          <w:rFonts w:ascii="Times New Roman" w:eastAsia="Times New Roman" w:hAnsi="Times New Roman" w:cs="Times New Roman"/>
          <w:bCs/>
        </w:rPr>
        <w:t>, si burime të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godinës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Patos, ndër të tjera, subjekti deklaroi edhe</w:t>
      </w:r>
      <w:r w:rsidRPr="00657C9C">
        <w:rPr>
          <w:rFonts w:ascii="Times New Roman" w:eastAsia="Times New Roman" w:hAnsi="Times New Roman" w:cs="Times New Roman"/>
          <w:bCs/>
          <w:iCs/>
        </w:rPr>
        <w:t xml:space="preserve"> </w:t>
      </w:r>
      <w:r w:rsidRPr="00657C9C">
        <w:rPr>
          <w:rFonts w:ascii="Times New Roman" w:eastAsia="Times New Roman" w:hAnsi="Times New Roman" w:cs="Times New Roman"/>
          <w:bCs/>
          <w:iCs/>
          <w:u w:val="single"/>
        </w:rPr>
        <w:t>të ardhurat nga dyqani tregtim – pjesë këmbimi</w:t>
      </w:r>
      <w:r w:rsidRPr="00657C9C">
        <w:rPr>
          <w:rFonts w:ascii="Times New Roman" w:eastAsia="Times New Roman" w:hAnsi="Times New Roman" w:cs="Times New Roman"/>
          <w:bCs/>
          <w:iCs/>
        </w:rPr>
        <w:t xml:space="preserve">. Në këtë deklaratë subjekti ka deklaruar të ardhurat totale nga dyqani i pjesëve të këmbimit në masën 7.440.000 lekë. </w:t>
      </w:r>
      <w:r w:rsidRPr="00657C9C">
        <w:rPr>
          <w:rFonts w:ascii="Times New Roman" w:eastAsia="Times New Roman" w:hAnsi="Times New Roman" w:cs="Times New Roman"/>
          <w:bCs/>
        </w:rPr>
        <w:t xml:space="preserve">Me përgjigjet e pyetësorit nr. 2, subjekti depozitoi në Komision kontratën noteriale të qirasë datë 29.12.2006, me </w:t>
      </w:r>
      <w:r w:rsidRPr="00657C9C">
        <w:rPr>
          <w:rFonts w:ascii="Times New Roman" w:eastAsia="Times New Roman" w:hAnsi="Times New Roman" w:cs="Times New Roman"/>
          <w:bCs/>
        </w:rPr>
        <w:lastRenderedPageBreak/>
        <w:t>afat 10 vjeçar, lidhur midis bashkëshortit të subjektit dhe vëllait të tij në cilësinë e personit fizik,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konfirmon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2.660.000 lekë për periudhën 2006 - 2015. </w:t>
      </w:r>
    </w:p>
    <w:p w14:paraId="78EBFA92" w14:textId="4C8C1B88" w:rsidR="00F308C3" w:rsidRPr="00657C9C" w:rsidRDefault="00F308C3" w:rsidP="00372CE4">
      <w:pPr>
        <w:pStyle w:val="ListParagraph"/>
        <w:numPr>
          <w:ilvl w:val="0"/>
          <w:numId w:val="11"/>
        </w:numPr>
        <w:tabs>
          <w:tab w:val="left" w:pos="450"/>
          <w:tab w:val="left" w:pos="709"/>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Në parashtrime,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përmbushje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barrës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provës pas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paraqiti edhe dy kontrata të tjera një huapërdorjeje të thjeshtë të lidhur në vitin 2004 dhe kontratë </w:t>
      </w:r>
      <w:proofErr w:type="spellStart"/>
      <w:r w:rsidRPr="00657C9C">
        <w:rPr>
          <w:rFonts w:ascii="Times New Roman" w:eastAsia="Times New Roman" w:hAnsi="Times New Roman" w:cs="Times New Roman"/>
          <w:bCs/>
        </w:rPr>
        <w:t>emfiteoze</w:t>
      </w:r>
      <w:proofErr w:type="spellEnd"/>
      <w:r w:rsidRPr="00657C9C">
        <w:rPr>
          <w:rFonts w:ascii="Times New Roman" w:eastAsia="Times New Roman" w:hAnsi="Times New Roman" w:cs="Times New Roman"/>
          <w:bCs/>
        </w:rPr>
        <w:t xml:space="preserve"> nr. 1758 repertori, datë 25.2.2005, dhe ka shpjeguar se bashkëshorti i saj përfitoi vetëm të ardhura nga qiradhënia. </w:t>
      </w:r>
    </w:p>
    <w:p w14:paraId="0FF8B4AB" w14:textId="7A3E8F5E" w:rsidR="00F308C3" w:rsidRPr="00657C9C" w:rsidRDefault="00F308C3" w:rsidP="00372CE4">
      <w:pPr>
        <w:pStyle w:val="ListParagraph"/>
        <w:numPr>
          <w:ilvl w:val="4"/>
          <w:numId w:val="10"/>
        </w:numPr>
        <w:tabs>
          <w:tab w:val="left" w:pos="567"/>
        </w:tabs>
        <w:spacing w:before="120" w:after="120" w:line="276" w:lineRule="auto"/>
        <w:ind w:left="0" w:firstLine="360"/>
        <w:contextualSpacing w:val="0"/>
        <w:jc w:val="both"/>
        <w:rPr>
          <w:rFonts w:ascii="Times New Roman" w:hAnsi="Times New Roman" w:cs="Times New Roman"/>
        </w:rPr>
      </w:pPr>
      <w:r w:rsidRPr="00657C9C">
        <w:rPr>
          <w:rFonts w:ascii="Times New Roman" w:hAnsi="Times New Roman" w:cs="Times New Roman"/>
        </w:rPr>
        <w:t>Për sa m</w:t>
      </w:r>
      <w:r w:rsidR="00657C9C" w:rsidRPr="00657C9C">
        <w:rPr>
          <w:rFonts w:ascii="Times New Roman" w:hAnsi="Times New Roman" w:cs="Times New Roman"/>
        </w:rPr>
        <w:t>ë</w:t>
      </w:r>
      <w:r w:rsidRPr="00657C9C">
        <w:rPr>
          <w:rFonts w:ascii="Times New Roman" w:hAnsi="Times New Roman" w:cs="Times New Roman"/>
        </w:rPr>
        <w:t xml:space="preserve"> lart, n</w:t>
      </w:r>
      <w:r w:rsidR="00657C9C" w:rsidRPr="00657C9C">
        <w:rPr>
          <w:rFonts w:ascii="Times New Roman" w:hAnsi="Times New Roman" w:cs="Times New Roman"/>
        </w:rPr>
        <w:t>ë</w:t>
      </w:r>
      <w:r w:rsidRPr="00657C9C">
        <w:rPr>
          <w:rFonts w:ascii="Times New Roman" w:hAnsi="Times New Roman" w:cs="Times New Roman"/>
        </w:rPr>
        <w:t xml:space="preserve"> rezultatet e hetimit, </w:t>
      </w:r>
      <w:r w:rsidRPr="00657C9C">
        <w:rPr>
          <w:rFonts w:ascii="Times New Roman" w:hAnsi="Times New Roman" w:cs="Times New Roman"/>
          <w:color w:val="000000"/>
          <w:sz w:val="23"/>
          <w:szCs w:val="23"/>
        </w:rPr>
        <w:t>Komisioni mbajti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konsideratë se: (i) nuk ka ndonjë dokumentacion të kohës mbi ndonjë marrëveshje të mundshme mes palëve/vëllezërve mbi ndarjen e fitimit nga ky biznes, si dhe (</w:t>
      </w:r>
      <w:proofErr w:type="spellStart"/>
      <w:r w:rsidRPr="00657C9C">
        <w:rPr>
          <w:rFonts w:ascii="Times New Roman" w:hAnsi="Times New Roman" w:cs="Times New Roman"/>
          <w:color w:val="000000"/>
          <w:sz w:val="23"/>
          <w:szCs w:val="23"/>
        </w:rPr>
        <w:t>ii</w:t>
      </w:r>
      <w:proofErr w:type="spellEnd"/>
      <w:r w:rsidRPr="00657C9C">
        <w:rPr>
          <w:rFonts w:ascii="Times New Roman" w:hAnsi="Times New Roman" w:cs="Times New Roman"/>
          <w:color w:val="000000"/>
          <w:sz w:val="23"/>
          <w:szCs w:val="23"/>
        </w:rPr>
        <w:t>) bashkëshorti i subjektit nuk ka rezultuar të ketë qenë ndonjëherë ortak në këtë aktivitet tregtar; (</w:t>
      </w:r>
      <w:proofErr w:type="spellStart"/>
      <w:r w:rsidRPr="00657C9C">
        <w:rPr>
          <w:rFonts w:ascii="Times New Roman" w:hAnsi="Times New Roman" w:cs="Times New Roman"/>
          <w:color w:val="000000"/>
          <w:sz w:val="23"/>
          <w:szCs w:val="23"/>
        </w:rPr>
        <w:t>iii</w:t>
      </w:r>
      <w:proofErr w:type="spellEnd"/>
      <w:r w:rsidRPr="00657C9C">
        <w:rPr>
          <w:rFonts w:ascii="Times New Roman" w:hAnsi="Times New Roman" w:cs="Times New Roman"/>
          <w:color w:val="000000"/>
          <w:sz w:val="23"/>
          <w:szCs w:val="23"/>
        </w:rPr>
        <w:t xml:space="preserve">)  Për më tepër që ka rezultuar se të ardhurat e pretenduara nga subjekti nga ndarja e fitimeve të këtij aktiviteti, janë edhe më të larta edhe se vetë fitimet totale të realizuara, sipas bilanceve, nga ky aktivitet përgjatë periudhës prill 2004 – 2006. </w:t>
      </w:r>
      <w:r w:rsidRPr="00657C9C">
        <w:rPr>
          <w:rFonts w:ascii="Times New Roman" w:hAnsi="Times New Roman" w:cs="Times New Roman"/>
        </w:rPr>
        <w:t xml:space="preserve">Komisioni konstatoi se </w:t>
      </w:r>
      <w:r w:rsidRPr="00657C9C">
        <w:rPr>
          <w:rFonts w:ascii="Times New Roman" w:hAnsi="Times New Roman" w:cs="Times New Roman"/>
          <w:color w:val="000000"/>
          <w:sz w:val="23"/>
          <w:szCs w:val="23"/>
        </w:rPr>
        <w:t xml:space="preserve">pretendimet e subjektit mbeten në nivel deklarativ dhe këto të ardhura, nuk mund të konsiderohen si të ardhura të </w:t>
      </w:r>
      <w:proofErr w:type="spellStart"/>
      <w:r w:rsidRPr="00657C9C">
        <w:rPr>
          <w:rFonts w:ascii="Times New Roman" w:hAnsi="Times New Roman" w:cs="Times New Roman"/>
          <w:color w:val="000000"/>
          <w:sz w:val="23"/>
          <w:szCs w:val="23"/>
        </w:rPr>
        <w:t>disponuara</w:t>
      </w:r>
      <w:proofErr w:type="spellEnd"/>
      <w:r w:rsidRPr="00657C9C">
        <w:rPr>
          <w:rFonts w:ascii="Times New Roman" w:hAnsi="Times New Roman" w:cs="Times New Roman"/>
          <w:color w:val="000000"/>
          <w:sz w:val="23"/>
          <w:szCs w:val="23"/>
        </w:rPr>
        <w:t xml:space="preserve"> nga familja e subjektit, me burim të ligjshëm financiar.</w:t>
      </w:r>
    </w:p>
    <w:p w14:paraId="5337C0E3" w14:textId="0DC96364" w:rsidR="00F308C3" w:rsidRPr="00657C9C" w:rsidRDefault="00F308C3" w:rsidP="00372CE4">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color w:val="000000"/>
          <w:sz w:val="23"/>
          <w:szCs w:val="23"/>
        </w:rPr>
        <w:t>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përgjigje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barrës s</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provës, për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ardhurat nga aktiviteti tregtar, subjekti </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sht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përgjigjur se bashkëshorti dhe kunati kishin nj</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marrëdhënie qiraje dhe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k</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faz</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depozitoi </w:t>
      </w:r>
      <w:r w:rsidR="00CF3078" w:rsidRPr="00657C9C">
        <w:rPr>
          <w:rFonts w:ascii="Times New Roman" w:hAnsi="Times New Roman" w:cs="Times New Roman"/>
          <w:color w:val="000000"/>
          <w:sz w:val="23"/>
          <w:szCs w:val="23"/>
        </w:rPr>
        <w:t>kontratën</w:t>
      </w:r>
      <w:r w:rsidRPr="00657C9C">
        <w:rPr>
          <w:rFonts w:ascii="Times New Roman" w:hAnsi="Times New Roman" w:cs="Times New Roman"/>
          <w:color w:val="000000"/>
          <w:sz w:val="23"/>
          <w:szCs w:val="23"/>
        </w:rPr>
        <w:t xml:space="preserve"> e </w:t>
      </w:r>
      <w:proofErr w:type="spellStart"/>
      <w:r w:rsidRPr="00657C9C">
        <w:rPr>
          <w:rFonts w:ascii="Times New Roman" w:hAnsi="Times New Roman" w:cs="Times New Roman"/>
          <w:color w:val="000000"/>
          <w:sz w:val="23"/>
          <w:szCs w:val="23"/>
        </w:rPr>
        <w:t>emfiteoz</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s</w:t>
      </w:r>
      <w:proofErr w:type="spellEnd"/>
      <w:r w:rsidRPr="00657C9C">
        <w:rPr>
          <w:rFonts w:ascii="Times New Roman" w:hAnsi="Times New Roman" w:cs="Times New Roman"/>
          <w:color w:val="000000"/>
          <w:sz w:val="23"/>
          <w:szCs w:val="23"/>
        </w:rPr>
        <w:t xml:space="preserve"> lidhur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vitin 2006, dhe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ardhurat bashkëshorti i mori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formën</w:t>
      </w:r>
      <w:r w:rsidRPr="00657C9C">
        <w:rPr>
          <w:rFonts w:ascii="Times New Roman" w:hAnsi="Times New Roman" w:cs="Times New Roman"/>
          <w:color w:val="000000"/>
          <w:sz w:val="23"/>
          <w:szCs w:val="23"/>
        </w:rPr>
        <w:t xml:space="preserve"> e </w:t>
      </w:r>
      <w:r w:rsidR="00CF3078" w:rsidRPr="00657C9C">
        <w:rPr>
          <w:rFonts w:ascii="Times New Roman" w:hAnsi="Times New Roman" w:cs="Times New Roman"/>
          <w:color w:val="000000"/>
          <w:sz w:val="23"/>
          <w:szCs w:val="23"/>
        </w:rPr>
        <w:t>qiradhënies</w:t>
      </w:r>
      <w:r w:rsidRPr="00657C9C">
        <w:rPr>
          <w:rFonts w:ascii="Times New Roman" w:hAnsi="Times New Roman" w:cs="Times New Roman"/>
          <w:color w:val="000000"/>
          <w:sz w:val="23"/>
          <w:szCs w:val="23"/>
        </w:rPr>
        <w:t xml:space="preserve"> e jo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dhurimit. P</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r m</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tepër</w:t>
      </w:r>
      <w:r w:rsidRPr="00657C9C">
        <w:rPr>
          <w:rFonts w:ascii="Times New Roman" w:hAnsi="Times New Roman" w:cs="Times New Roman"/>
          <w:color w:val="000000"/>
          <w:sz w:val="23"/>
          <w:szCs w:val="23"/>
        </w:rPr>
        <w:t>,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deklaratën periodike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vitit 2004 dhe 2005, subjekti shpjegon se deklaroi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 nga ky aktivitet, si dhe këto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ardhura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vitin 2005 i deklaroi si burim i krijimit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depozitës s</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saj. Sipas shpjegimeve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subjektit, bashkëshorti mori qiran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e </w:t>
      </w:r>
      <w:r w:rsidR="00CF3078" w:rsidRPr="00657C9C">
        <w:rPr>
          <w:rFonts w:ascii="Times New Roman" w:hAnsi="Times New Roman" w:cs="Times New Roman"/>
          <w:color w:val="000000"/>
          <w:sz w:val="23"/>
          <w:szCs w:val="23"/>
        </w:rPr>
        <w:t>shënuar</w:t>
      </w:r>
      <w:r w:rsidRPr="00657C9C">
        <w:rPr>
          <w:rFonts w:ascii="Times New Roman" w:hAnsi="Times New Roman" w:cs="Times New Roman"/>
          <w:color w:val="000000"/>
          <w:sz w:val="23"/>
          <w:szCs w:val="23"/>
        </w:rPr>
        <w:t xml:space="preserve"> n</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w:t>
      </w:r>
      <w:r w:rsidR="00CF3078" w:rsidRPr="00657C9C">
        <w:rPr>
          <w:rFonts w:ascii="Times New Roman" w:hAnsi="Times New Roman" w:cs="Times New Roman"/>
          <w:color w:val="000000"/>
          <w:sz w:val="23"/>
          <w:szCs w:val="23"/>
        </w:rPr>
        <w:t>kontratë</w:t>
      </w:r>
      <w:r w:rsidRPr="00657C9C">
        <w:rPr>
          <w:rFonts w:ascii="Times New Roman" w:hAnsi="Times New Roman" w:cs="Times New Roman"/>
          <w:color w:val="000000"/>
          <w:sz w:val="23"/>
          <w:szCs w:val="23"/>
        </w:rPr>
        <w:t xml:space="preserve"> për pjesën takuese t</w:t>
      </w:r>
      <w:r w:rsidR="00657C9C" w:rsidRPr="00657C9C">
        <w:rPr>
          <w:rFonts w:ascii="Times New Roman" w:hAnsi="Times New Roman" w:cs="Times New Roman"/>
          <w:color w:val="000000"/>
          <w:sz w:val="23"/>
          <w:szCs w:val="23"/>
        </w:rPr>
        <w:t>ë</w:t>
      </w:r>
      <w:r w:rsidRPr="00657C9C">
        <w:rPr>
          <w:rFonts w:ascii="Times New Roman" w:hAnsi="Times New Roman" w:cs="Times New Roman"/>
          <w:color w:val="000000"/>
          <w:sz w:val="23"/>
          <w:szCs w:val="23"/>
        </w:rPr>
        <w:t xml:space="preserve"> objektit. </w:t>
      </w:r>
    </w:p>
    <w:p w14:paraId="1CEFAA38" w14:textId="60C69ABE" w:rsidR="00F308C3" w:rsidRPr="00657C9C" w:rsidRDefault="00F308C3" w:rsidP="00372CE4">
      <w:pPr>
        <w:pStyle w:val="ListParagraph"/>
        <w:numPr>
          <w:ilvl w:val="4"/>
          <w:numId w:val="10"/>
        </w:numPr>
        <w:tabs>
          <w:tab w:val="left" w:pos="567"/>
        </w:tabs>
        <w:spacing w:before="120" w:after="120"/>
        <w:ind w:left="0" w:firstLine="360"/>
        <w:contextualSpacing w:val="0"/>
        <w:jc w:val="both"/>
        <w:rPr>
          <w:rFonts w:ascii="Times New Roman" w:hAnsi="Times New Roman" w:cs="Times New Roman"/>
        </w:rPr>
      </w:pPr>
      <w:r w:rsidRPr="00657C9C">
        <w:rPr>
          <w:rFonts w:ascii="Times New Roman" w:hAnsi="Times New Roman" w:cs="Times New Roman"/>
          <w:bCs/>
          <w:i/>
          <w:iCs/>
        </w:rPr>
        <w:t xml:space="preserve">Në vendim, </w:t>
      </w:r>
      <w:r w:rsidRPr="00657C9C">
        <w:rPr>
          <w:rFonts w:ascii="Times New Roman" w:hAnsi="Times New Roman" w:cs="Times New Roman"/>
          <w:bCs/>
        </w:rPr>
        <w:t xml:space="preserve">Komisioni i llogariti shpenzimet e jetesës për vitin 2007, duke bërë një mesatare të </w:t>
      </w:r>
      <w:r w:rsidR="005554F8" w:rsidRPr="00657C9C">
        <w:rPr>
          <w:rFonts w:ascii="Times New Roman" w:hAnsi="Times New Roman" w:cs="Times New Roman"/>
          <w:bCs/>
        </w:rPr>
        <w:t>shpenzimeve t</w:t>
      </w:r>
      <w:r w:rsidR="00657C9C" w:rsidRPr="00657C9C">
        <w:rPr>
          <w:rFonts w:ascii="Times New Roman" w:hAnsi="Times New Roman" w:cs="Times New Roman"/>
          <w:bCs/>
        </w:rPr>
        <w:t>ë</w:t>
      </w:r>
      <w:r w:rsidR="005554F8" w:rsidRPr="00657C9C">
        <w:rPr>
          <w:rFonts w:ascii="Times New Roman" w:hAnsi="Times New Roman" w:cs="Times New Roman"/>
          <w:bCs/>
        </w:rPr>
        <w:t xml:space="preserve"> </w:t>
      </w:r>
      <w:r w:rsidRPr="00657C9C">
        <w:rPr>
          <w:rFonts w:ascii="Times New Roman" w:hAnsi="Times New Roman" w:cs="Times New Roman"/>
          <w:bCs/>
        </w:rPr>
        <w:t xml:space="preserve">vitit 2006 </w:t>
      </w:r>
      <w:r w:rsidR="005554F8" w:rsidRPr="00657C9C">
        <w:rPr>
          <w:rFonts w:ascii="Times New Roman" w:hAnsi="Times New Roman" w:cs="Times New Roman"/>
          <w:bCs/>
        </w:rPr>
        <w:t>me ato t</w:t>
      </w:r>
      <w:r w:rsidR="00657C9C" w:rsidRPr="00657C9C">
        <w:rPr>
          <w:rFonts w:ascii="Times New Roman" w:hAnsi="Times New Roman" w:cs="Times New Roman"/>
          <w:bCs/>
        </w:rPr>
        <w:t>ë</w:t>
      </w:r>
      <w:r w:rsidR="005554F8" w:rsidRPr="00657C9C">
        <w:rPr>
          <w:rFonts w:ascii="Times New Roman" w:hAnsi="Times New Roman" w:cs="Times New Roman"/>
          <w:bCs/>
        </w:rPr>
        <w:t xml:space="preserve"> vitit</w:t>
      </w:r>
      <w:r w:rsidRPr="00657C9C">
        <w:rPr>
          <w:rFonts w:ascii="Times New Roman" w:hAnsi="Times New Roman" w:cs="Times New Roman"/>
          <w:bCs/>
        </w:rPr>
        <w:t xml:space="preserve"> 2008, </w:t>
      </w:r>
      <w:r w:rsidR="005554F8" w:rsidRPr="00657C9C">
        <w:rPr>
          <w:rFonts w:ascii="Times New Roman" w:hAnsi="Times New Roman" w:cs="Times New Roman"/>
          <w:bCs/>
        </w:rPr>
        <w:t xml:space="preserve">dhe </w:t>
      </w:r>
      <w:proofErr w:type="spellStart"/>
      <w:r w:rsidR="005554F8" w:rsidRPr="00657C9C">
        <w:rPr>
          <w:rFonts w:ascii="Times New Roman" w:hAnsi="Times New Roman" w:cs="Times New Roman"/>
          <w:bCs/>
        </w:rPr>
        <w:t>konkludoi</w:t>
      </w:r>
      <w:proofErr w:type="spellEnd"/>
      <w:r w:rsidR="005554F8" w:rsidRPr="00657C9C">
        <w:rPr>
          <w:rFonts w:ascii="Times New Roman" w:hAnsi="Times New Roman" w:cs="Times New Roman"/>
          <w:bCs/>
        </w:rPr>
        <w:t xml:space="preserve"> n</w:t>
      </w:r>
      <w:r w:rsidR="00657C9C" w:rsidRPr="00657C9C">
        <w:rPr>
          <w:rFonts w:ascii="Times New Roman" w:hAnsi="Times New Roman" w:cs="Times New Roman"/>
          <w:bCs/>
        </w:rPr>
        <w:t>ë</w:t>
      </w:r>
      <w:r w:rsidR="005554F8" w:rsidRPr="00657C9C">
        <w:rPr>
          <w:rFonts w:ascii="Times New Roman" w:hAnsi="Times New Roman" w:cs="Times New Roman"/>
          <w:bCs/>
        </w:rPr>
        <w:t xml:space="preserve"> nj</w:t>
      </w:r>
      <w:r w:rsidR="00657C9C" w:rsidRPr="00657C9C">
        <w:rPr>
          <w:rFonts w:ascii="Times New Roman" w:hAnsi="Times New Roman" w:cs="Times New Roman"/>
          <w:bCs/>
        </w:rPr>
        <w:t>ë</w:t>
      </w:r>
      <w:r w:rsidRPr="00657C9C">
        <w:rPr>
          <w:rFonts w:ascii="Times New Roman" w:hAnsi="Times New Roman" w:cs="Times New Roman"/>
          <w:bCs/>
        </w:rPr>
        <w:t xml:space="preserve"> vlerë më të ulët sesa ajo e përcaktuar nga shkresa e ILDKPKI-së sipas komunikimit me </w:t>
      </w:r>
      <w:proofErr w:type="spellStart"/>
      <w:r w:rsidRPr="00657C9C">
        <w:rPr>
          <w:rFonts w:ascii="Times New Roman" w:hAnsi="Times New Roman" w:cs="Times New Roman"/>
          <w:bCs/>
        </w:rPr>
        <w:t>INSTATin</w:t>
      </w:r>
      <w:proofErr w:type="spellEnd"/>
      <w:r w:rsidRPr="00657C9C">
        <w:rPr>
          <w:rFonts w:ascii="Times New Roman" w:hAnsi="Times New Roman" w:cs="Times New Roman"/>
          <w:bCs/>
        </w:rPr>
        <w:t xml:space="preserve">. Konkretisht, Komisioni vlerësoi se shpenzimet e jetesës sipas standardit minimal të ILDKPKI-së në vitin 2007 ishin 369.266 lekë për një familje me 3 persona. Ndërsa të ardhurat nga aktiviteti tregtar i kunatit të subjektit, pasi u bind nga shpjegimet e subjektit, Komisioni vlerësoi si alternativë të mundshme deponimin e shumave të plota të përshkruara si </w:t>
      </w:r>
      <w:proofErr w:type="spellStart"/>
      <w:r w:rsidRPr="00657C9C">
        <w:rPr>
          <w:rFonts w:ascii="Times New Roman" w:hAnsi="Times New Roman" w:cs="Times New Roman"/>
          <w:bCs/>
        </w:rPr>
        <w:t>kundërshpërblim</w:t>
      </w:r>
      <w:proofErr w:type="spellEnd"/>
      <w:r w:rsidRPr="00657C9C">
        <w:rPr>
          <w:rFonts w:ascii="Times New Roman" w:hAnsi="Times New Roman" w:cs="Times New Roman"/>
          <w:bCs/>
        </w:rPr>
        <w:t xml:space="preserve"> nga kontrata e qirasë, ndonëse nuk është provuar legjitimiteti i përfitimit të shumave nga bashkëshorti i subjektit, për shkak se kontrata nuk kishte të shënuar në mënyrë specifike nëse </w:t>
      </w:r>
      <w:proofErr w:type="spellStart"/>
      <w:r w:rsidRPr="00657C9C">
        <w:rPr>
          <w:rFonts w:ascii="Times New Roman" w:hAnsi="Times New Roman" w:cs="Times New Roman"/>
          <w:bCs/>
        </w:rPr>
        <w:t>kundërshpërblimi</w:t>
      </w:r>
      <w:proofErr w:type="spellEnd"/>
      <w:r w:rsidRPr="00657C9C">
        <w:rPr>
          <w:rFonts w:ascii="Times New Roman" w:hAnsi="Times New Roman" w:cs="Times New Roman"/>
          <w:bCs/>
        </w:rPr>
        <w:t xml:space="preserve"> ishte për gjithë sipërfaqen apo vetëm për pjesën takuese (1/2 e sipërfaqes). Në referim të vendimit të Komisionit, (paragrafi 59), për shkak të marrëdhënieve familjare, kjo rrethanë, pra mungesa e specifikimit në kontratë për sipërfaqen, nuk mund të </w:t>
      </w:r>
      <w:proofErr w:type="spellStart"/>
      <w:r w:rsidRPr="00657C9C">
        <w:rPr>
          <w:rFonts w:ascii="Times New Roman" w:hAnsi="Times New Roman" w:cs="Times New Roman"/>
          <w:bCs/>
        </w:rPr>
        <w:t>penalizojë</w:t>
      </w:r>
      <w:proofErr w:type="spellEnd"/>
      <w:r w:rsidRPr="00657C9C">
        <w:rPr>
          <w:rFonts w:ascii="Times New Roman" w:hAnsi="Times New Roman" w:cs="Times New Roman"/>
          <w:bCs/>
        </w:rPr>
        <w:t xml:space="preserve"> subjektin e rivlerësimit, për sa kohë, ajo nuk ishte palë në hartimin e kontratës. Me dorëzimin nga subjekti të kontratës noteriale të </w:t>
      </w:r>
      <w:proofErr w:type="spellStart"/>
      <w:r w:rsidRPr="00657C9C">
        <w:rPr>
          <w:rFonts w:ascii="Times New Roman" w:hAnsi="Times New Roman" w:cs="Times New Roman"/>
          <w:bCs/>
        </w:rPr>
        <w:t>emfiteozës</w:t>
      </w:r>
      <w:proofErr w:type="spellEnd"/>
      <w:r w:rsidRPr="00657C9C">
        <w:rPr>
          <w:rFonts w:ascii="Times New Roman" w:hAnsi="Times New Roman" w:cs="Times New Roman"/>
          <w:bCs/>
        </w:rPr>
        <w:t xml:space="preserve">, Komisioni </w:t>
      </w:r>
      <w:proofErr w:type="spellStart"/>
      <w:r w:rsidRPr="00657C9C">
        <w:rPr>
          <w:rFonts w:ascii="Times New Roman" w:hAnsi="Times New Roman" w:cs="Times New Roman"/>
          <w:bCs/>
        </w:rPr>
        <w:t>konkludoi</w:t>
      </w:r>
      <w:proofErr w:type="spellEnd"/>
      <w:r w:rsidRPr="00657C9C">
        <w:rPr>
          <w:rFonts w:ascii="Times New Roman" w:hAnsi="Times New Roman" w:cs="Times New Roman"/>
          <w:bCs/>
        </w:rPr>
        <w:t xml:space="preserve"> se kjo shumë, mund të konsiderohet dhe të merret e plotë në analizën financiare të viteve përkatëse.</w:t>
      </w:r>
    </w:p>
    <w:p w14:paraId="3161F372" w14:textId="77777777" w:rsidR="00F308C3" w:rsidRPr="00657C9C" w:rsidRDefault="00F308C3" w:rsidP="00F308C3">
      <w:pPr>
        <w:tabs>
          <w:tab w:val="left" w:pos="567"/>
        </w:tabs>
        <w:spacing w:before="240" w:after="120" w:line="276" w:lineRule="auto"/>
        <w:jc w:val="both"/>
        <w:rPr>
          <w:rFonts w:ascii="Times New Roman" w:hAnsi="Times New Roman" w:cs="Times New Roman"/>
          <w:b/>
        </w:rPr>
      </w:pPr>
      <w:r w:rsidRPr="00657C9C">
        <w:rPr>
          <w:rFonts w:ascii="Times New Roman" w:hAnsi="Times New Roman" w:cs="Times New Roman"/>
          <w:b/>
          <w:i/>
          <w:iCs/>
        </w:rPr>
        <w:t>Vlerësimi i Njësisë së Shërbimit Ligjor në Kolegj</w:t>
      </w:r>
      <w:r w:rsidRPr="00657C9C">
        <w:rPr>
          <w:rFonts w:ascii="Times New Roman" w:hAnsi="Times New Roman" w:cs="Times New Roman"/>
          <w:b/>
        </w:rPr>
        <w:t>:</w:t>
      </w:r>
    </w:p>
    <w:p w14:paraId="15C532BC" w14:textId="77777777" w:rsidR="00F308C3" w:rsidRPr="00657C9C" w:rsidRDefault="00F308C3" w:rsidP="00F308C3">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i/>
          <w:iCs/>
        </w:rPr>
        <w:t>Për shpenzimet e jetesës</w:t>
      </w:r>
      <w:r w:rsidRPr="00657C9C">
        <w:rPr>
          <w:rFonts w:ascii="Times New Roman" w:hAnsi="Times New Roman" w:cs="Times New Roman"/>
          <w:bCs/>
        </w:rPr>
        <w:t>:</w:t>
      </w:r>
    </w:p>
    <w:p w14:paraId="4938135D" w14:textId="77777777"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hAnsi="Times New Roman" w:cs="Times New Roman"/>
          <w:bCs/>
        </w:rPr>
        <w:lastRenderedPageBreak/>
        <w:t>Shpenzimet e jetesës për  një familje me 3 persona për vitin 2007 janë në masën 235.968 lekë/për frymë, dhe për tre persona janë 707.904 lekë. Në vendime të ndryshme të Kolegjit</w:t>
      </w:r>
      <w:r w:rsidRPr="00657C9C">
        <w:rPr>
          <w:rStyle w:val="FootnoteReference"/>
          <w:rFonts w:ascii="Times New Roman" w:hAnsi="Times New Roman" w:cs="Times New Roman"/>
          <w:bCs/>
        </w:rPr>
        <w:footnoteReference w:id="12"/>
      </w:r>
      <w:r w:rsidRPr="00657C9C">
        <w:rPr>
          <w:rFonts w:ascii="Times New Roman" w:hAnsi="Times New Roman" w:cs="Times New Roman"/>
          <w:bCs/>
        </w:rPr>
        <w:t xml:space="preserve">, mund të përmend vendimin (JR) nr. 43/2024, që i përket subjektit të rivlerësimit </w:t>
      </w:r>
      <w:proofErr w:type="spellStart"/>
      <w:r w:rsidRPr="00657C9C">
        <w:rPr>
          <w:rFonts w:ascii="Times New Roman" w:hAnsi="Times New Roman" w:cs="Times New Roman"/>
          <w:bCs/>
        </w:rPr>
        <w:t>Zena</w:t>
      </w:r>
      <w:proofErr w:type="spellEnd"/>
      <w:r w:rsidRPr="00657C9C">
        <w:rPr>
          <w:rFonts w:ascii="Times New Roman" w:hAnsi="Times New Roman" w:cs="Times New Roman"/>
          <w:bCs/>
        </w:rPr>
        <w:t xml:space="preserve"> Lila, paragrafi 12.3 e vijim, trupi gjykues i Kolegjit kur ka shqyrtuar pretendimin e Komisioneres Publike që lidhej me të njëjtin shkak si rasti në shqyrtim, pasi e korrigjoi zërin e shpenzimeve të jetesës, vlerësoi se: </w:t>
      </w:r>
      <w:r w:rsidRPr="00657C9C">
        <w:rPr>
          <w:rFonts w:ascii="Times New Roman" w:hAnsi="Times New Roman" w:cs="Times New Roman"/>
          <w:bCs/>
          <w:i/>
          <w:iCs/>
        </w:rPr>
        <w:t>Mënyra e vlerësimit të këtij zëri shpenzimesh, sipas standardit të ILDKPKI-së, bazuar në të dhënat e INSTAT-it për secilin vit të analizës financiare, përfshirë dhe vitin 2007, përbën një qëndrim të konsoliduar tashmë nga jurisprudenca e Kolegjit, mbështetur në të dhëna të standardizuara, dokumente dhe prova të besueshme, sipas parashikimit të nenit 49, pika 4 e ligjit nr. 84/2016, por edhe në mbështetje të dispozitave të ligjit të sipërcituar se procesi i rivlerësimit kalimtar të gjyqtarëve dhe prokurorëve kryhet nga organet e rivlerësimit me ndihmën e organeve të tjera shtetërore të specializuara, bazuar në parimin e bashkëpunimit, të ndërveprimit dhe të kontrollit mes të gjitha organeve të përfshira në të</w:t>
      </w:r>
      <w:r w:rsidRPr="00657C9C">
        <w:rPr>
          <w:rFonts w:ascii="Times New Roman" w:hAnsi="Times New Roman" w:cs="Times New Roman"/>
          <w:bCs/>
        </w:rPr>
        <w:t xml:space="preserve">. Në këtë mënyrë, mbështetur në praktikën e Kolegjit, pasi Njësia e gjeti të drejtë pretendimin e Komisioneres Publike për këto shpenzime, dhe Këshilltarja Ekonomike kreu korrigjimin e këtij zëri në analizën totale dhe atë të vitit, duke pasqyruar vlerën e standardizuar të vitit 2007 të shpenzimeve të jetesës së subjektit të rivlerësimit. </w:t>
      </w:r>
    </w:p>
    <w:p w14:paraId="074BB20D" w14:textId="1D67FF2D" w:rsidR="00F308C3" w:rsidRPr="00657C9C" w:rsidRDefault="00F308C3" w:rsidP="00F308C3">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i/>
          <w:iCs/>
        </w:rPr>
        <w:t>Për t</w:t>
      </w:r>
      <w:r w:rsidR="00657C9C" w:rsidRPr="00657C9C">
        <w:rPr>
          <w:rFonts w:ascii="Times New Roman" w:hAnsi="Times New Roman" w:cs="Times New Roman"/>
          <w:bCs/>
          <w:i/>
          <w:iCs/>
        </w:rPr>
        <w:t>ë</w:t>
      </w:r>
      <w:r w:rsidRPr="00657C9C">
        <w:rPr>
          <w:rFonts w:ascii="Times New Roman" w:hAnsi="Times New Roman" w:cs="Times New Roman"/>
          <w:bCs/>
          <w:i/>
          <w:iCs/>
        </w:rPr>
        <w:t xml:space="preserve"> ardhurat nga aktiviteti tregtar</w:t>
      </w:r>
      <w:r w:rsidRPr="00657C9C">
        <w:rPr>
          <w:rFonts w:ascii="Times New Roman" w:hAnsi="Times New Roman" w:cs="Times New Roman"/>
          <w:bCs/>
        </w:rPr>
        <w:t>:</w:t>
      </w:r>
    </w:p>
    <w:p w14:paraId="7DFA5956" w14:textId="2F590FFD"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DRT Fier, konfirmon se nuk u gjetën të dhëna lidhur me kontratën e qirasë të vitit 2006 lidhur midis z. </w:t>
      </w:r>
      <w:proofErr w:type="spellStart"/>
      <w:r w:rsidRPr="00657C9C">
        <w:rPr>
          <w:rFonts w:ascii="Times New Roman" w:eastAsia="Times New Roman" w:hAnsi="Times New Roman" w:cs="Times New Roman"/>
          <w:bCs/>
        </w:rPr>
        <w:t>Elban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xml:space="preserve"> dhe personit fizik “</w:t>
      </w:r>
      <w:proofErr w:type="spellStart"/>
      <w:r w:rsidRPr="00657C9C">
        <w:rPr>
          <w:rFonts w:ascii="Times New Roman" w:eastAsia="Times New Roman" w:hAnsi="Times New Roman" w:cs="Times New Roman"/>
          <w:bCs/>
        </w:rPr>
        <w:t>Eluen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ndërkohë që subjekti dërgoi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pyetësorit nr. 2, një vërtetim nga Dega e Tatim-Taksave Fier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datës 7.5.2004, i cili tregon kunati dhe bashkëshorti i subjektit kan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lidhur kontratë qiraje [me shënimin: </w:t>
      </w:r>
      <w:r w:rsidRPr="00657C9C">
        <w:rPr>
          <w:rFonts w:ascii="Times New Roman" w:eastAsia="Times New Roman" w:hAnsi="Times New Roman" w:cs="Times New Roman"/>
          <w:bCs/>
          <w:i/>
          <w:iCs/>
        </w:rPr>
        <w:t>ka objektin e vet sipas lejes s</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 xml:space="preserve"> ndërtimit] </w:t>
      </w:r>
      <w:r w:rsidRPr="00657C9C">
        <w:rPr>
          <w:rFonts w:ascii="Times New Roman" w:eastAsia="Times New Roman" w:hAnsi="Times New Roman" w:cs="Times New Roman"/>
          <w:bCs/>
        </w:rPr>
        <w:t>dhe ka likuiduar tatimin e qirasë,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barrës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provës, me shpjegimet e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rgoi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edhe dy kontrata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2004 dhe 2005. Gjithashtu, subjekti ka dërguar edhe kontratën e qirasë 10 – vjeçare lidhur midis personit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lidhur me subjektin dhe kunatin e saj. Sidoqoftë, vlerat e fitimi që subjekti deklaroi në deklaratat periodike nuk përputhen me vlerat që ka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dhe vlera e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nuk përputhet me vlerat e konfirmuara nga DRT Fier. Këto vlera gjithashtu, nuk përputhen as me vlerën e shënuar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kontratën e qirasë 10-vjecare.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deklaratat periodike, e as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subjekti nuk ka deklaruar se përfitoi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nga qiraja, por ka deklaruar qartësisht se përfitoi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 nga aktiviteti. Subjekti nuk rezulton të </w:t>
      </w:r>
      <w:r w:rsidRPr="00657C9C">
        <w:rPr>
          <w:rFonts w:ascii="Times New Roman" w:eastAsia="Times New Roman" w:hAnsi="Times New Roman" w:cs="Times New Roman"/>
          <w:bCs/>
          <w:u w:val="single"/>
        </w:rPr>
        <w:t>ketë deklaruar</w:t>
      </w:r>
      <w:r w:rsidRPr="00657C9C">
        <w:rPr>
          <w:rFonts w:ascii="Times New Roman" w:eastAsia="Times New Roman" w:hAnsi="Times New Roman" w:cs="Times New Roman"/>
          <w:bCs/>
        </w:rPr>
        <w:t xml:space="preserve"> të ardhura nga qiraja e gjysmës së ambientit që bashkëshorti pretendohet të merrte nga i vëllai, por është shprehur “të ardhura nga aktiviteti”, aq më tepër që në deklaratën e parë të fillimit të detyrës deklaroi edhe se zotëron bashkë me bashkëshortin 40% të këtyre të ardhurave që në kohën kur aktiviteti nuk ishte regjistruar, </w:t>
      </w:r>
      <w:proofErr w:type="spellStart"/>
      <w:r w:rsidRPr="00657C9C">
        <w:rPr>
          <w:rFonts w:ascii="Times New Roman" w:eastAsia="Times New Roman" w:hAnsi="Times New Roman" w:cs="Times New Roman"/>
          <w:bCs/>
        </w:rPr>
        <w:t>gjeneroi</w:t>
      </w:r>
      <w:proofErr w:type="spellEnd"/>
      <w:r w:rsidRPr="00657C9C">
        <w:rPr>
          <w:rFonts w:ascii="Times New Roman" w:eastAsia="Times New Roman" w:hAnsi="Times New Roman" w:cs="Times New Roman"/>
          <w:bCs/>
        </w:rPr>
        <w:t xml:space="preserve"> 700.000 lekë në vit. </w:t>
      </w:r>
    </w:p>
    <w:p w14:paraId="0842366D" w14:textId="68DEA3C5"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Pavarësisht se subjekti kishte kryer deklarime periodike për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nga aktiviteti tregtar i kunatit, Komision e pyeti subjektin nëpërmjet pyetësorit nr. 2, të datës 15.11.2022</w:t>
      </w:r>
      <w:r w:rsidRPr="00657C9C">
        <w:rPr>
          <w:rStyle w:val="FootnoteReference"/>
          <w:rFonts w:ascii="Times New Roman" w:eastAsia="Times New Roman" w:hAnsi="Times New Roman" w:cs="Times New Roman"/>
          <w:bCs/>
        </w:rPr>
        <w:footnoteReference w:id="13"/>
      </w:r>
      <w:r w:rsidRPr="00657C9C">
        <w:rPr>
          <w:rFonts w:ascii="Times New Roman" w:eastAsia="Times New Roman" w:hAnsi="Times New Roman" w:cs="Times New Roman"/>
          <w:bCs/>
        </w:rPr>
        <w:t>, që të specifikojë shumën e përfituar për çdo vit. Subjekti, pasi sqaroi se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nuk ishin nga “fitimi”, por nga “qiraja”, dërgoi kontratën noteriale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2006, që kunati dhe personi i lidhur me subjektin kishin nënshkruar. Në këtë kontratë është shënuar se afati është 10 vjeçar dhe </w:t>
      </w:r>
      <w:r w:rsidRPr="00657C9C">
        <w:rPr>
          <w:rFonts w:ascii="Times New Roman" w:eastAsia="Times New Roman" w:hAnsi="Times New Roman" w:cs="Times New Roman"/>
          <w:bCs/>
        </w:rPr>
        <w:lastRenderedPageBreak/>
        <w:t>se vlera e qirasë është 3 milion lekë bruto për të gjithë afatin e kontratës, përfshirë edhe taksat. Vlera [e detajuar] që do të paguhet për vitin e parë si parapagim në shumën 750.000 lekë, vlera e qirasë për vitin e dytë është 500.000 lekë, dhe vlera e qirasë për vitet në vijim është jo më pak se 150.000 lekë. Në një deklaratë noteriale të datës 2.6.2023, kunati i subjektit, deklaron se nga viti 2004 – 2015 ushtroi aktivitetin tregtar dhe se lidhi kontratën e qirasë datë 29.12.2006, ku shprehet se ka pranuar dhe paguar vlerat tek i vëllai –bashkëshorti i subjektit, si bashkëpronar i gjysmës së pjesës takuese të pasurisë në të cilën ushtronte aktivitetin.</w:t>
      </w:r>
    </w:p>
    <w:p w14:paraId="6F2EA293" w14:textId="1CFB1ACE"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Duke </w:t>
      </w:r>
      <w:proofErr w:type="spellStart"/>
      <w:r w:rsidRPr="00657C9C">
        <w:rPr>
          <w:rFonts w:ascii="Times New Roman" w:eastAsia="Times New Roman" w:hAnsi="Times New Roman" w:cs="Times New Roman"/>
          <w:bCs/>
        </w:rPr>
        <w:t>abstraguar</w:t>
      </w:r>
      <w:proofErr w:type="spellEnd"/>
      <w:r w:rsidRPr="00657C9C">
        <w:rPr>
          <w:rFonts w:ascii="Times New Roman" w:eastAsia="Times New Roman" w:hAnsi="Times New Roman" w:cs="Times New Roman"/>
          <w:bCs/>
        </w:rPr>
        <w:t xml:space="preserve"> nga momenti i nxjerrjes në dritë të marrëdhënies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për herë të parë në përgjigje të pyetësorit nr. 2, në  kontratën e vitit 2004, nuk shënohet vlera e përfituar [në një kohë që subjekti deklaroi në seancën dëgjimore se mori vetëm të ardhurat nga qiraja dhe të ardhurat që ka deklaruar “nga aktiviteti”, janë të ardhurat nga qiraja]. Në kontratën noteriale të </w:t>
      </w:r>
      <w:proofErr w:type="spellStart"/>
      <w:r w:rsidRPr="00657C9C">
        <w:rPr>
          <w:rFonts w:ascii="Times New Roman" w:eastAsia="Times New Roman" w:hAnsi="Times New Roman" w:cs="Times New Roman"/>
          <w:bCs/>
        </w:rPr>
        <w:t>emfiteozës</w:t>
      </w:r>
      <w:proofErr w:type="spellEnd"/>
      <w:r w:rsidRPr="00657C9C">
        <w:rPr>
          <w:rFonts w:ascii="Times New Roman" w:eastAsia="Times New Roman" w:hAnsi="Times New Roman" w:cs="Times New Roman"/>
          <w:bCs/>
        </w:rPr>
        <w:t xml:space="preserve"> së vitit 2005, palët kanë shënuar se vlefshmëria e kontratës do të jetë deri në 31.12.2006, dhe </w:t>
      </w:r>
      <w:proofErr w:type="spellStart"/>
      <w:r w:rsidRPr="00657C9C">
        <w:rPr>
          <w:rFonts w:ascii="Times New Roman" w:eastAsia="Times New Roman" w:hAnsi="Times New Roman" w:cs="Times New Roman"/>
          <w:bCs/>
        </w:rPr>
        <w:t>emfiteozmarrësi</w:t>
      </w:r>
      <w:proofErr w:type="spellEnd"/>
      <w:r w:rsidRPr="00657C9C">
        <w:rPr>
          <w:rFonts w:ascii="Times New Roman" w:eastAsia="Times New Roman" w:hAnsi="Times New Roman" w:cs="Times New Roman"/>
          <w:bCs/>
        </w:rPr>
        <w:t xml:space="preserve"> (kunati i subjektit), do të paguajë bashkëshortin e subjektit brenda muajit prill një shpërblim prej 400.000 lekë për periudhën e përdorimit të pasurisë. Ndryshe nga sa është shënuar në kontratë, e ndryshe nga pretendimi i subjektit se të ardhurat nga dyqani ishin të ardhura nga qiraja, në deklaratën e largimit nga detyra si </w:t>
      </w:r>
      <w:proofErr w:type="spellStart"/>
      <w:r w:rsidRPr="00657C9C">
        <w:rPr>
          <w:rFonts w:ascii="Times New Roman" w:eastAsia="Times New Roman" w:hAnsi="Times New Roman" w:cs="Times New Roman"/>
          <w:bCs/>
        </w:rPr>
        <w:t>OPGj</w:t>
      </w:r>
      <w:proofErr w:type="spellEnd"/>
      <w:r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vitin 2005, subjekti ka shënuar të ardhurat nga dyqani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vlerën 1.2 milion lekë,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nënkupton se deklarimi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periodike nuk përputhet me </w:t>
      </w:r>
      <w:r w:rsidR="00E558D4" w:rsidRPr="00657C9C">
        <w:rPr>
          <w:rFonts w:ascii="Times New Roman" w:eastAsia="Times New Roman" w:hAnsi="Times New Roman" w:cs="Times New Roman"/>
          <w:bCs/>
        </w:rPr>
        <w:t>vlerën</w:t>
      </w:r>
      <w:r w:rsidRPr="00657C9C">
        <w:rPr>
          <w:rFonts w:ascii="Times New Roman" w:eastAsia="Times New Roman" w:hAnsi="Times New Roman" w:cs="Times New Roman"/>
          <w:bCs/>
        </w:rPr>
        <w:t xml:space="preserve"> e shënuar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kontratën e vitit 2005. Nga ana tjetër,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seancën dëgjimore, kur subjekti shprehet se: </w:t>
      </w:r>
      <w:r w:rsidRPr="00657C9C">
        <w:rPr>
          <w:rFonts w:ascii="Times New Roman" w:eastAsia="Times New Roman" w:hAnsi="Times New Roman" w:cs="Times New Roman"/>
          <w:bCs/>
          <w:i/>
          <w:iCs/>
        </w:rPr>
        <w:t>“[...] meqenëse se ishte biznes i sapokrijuar dhe kunatit i kërkohej një adresë për vendndodhjen, dërgoi kontratën e vitit 2004 në Degën e Tatimeve Fier</w:t>
      </w:r>
      <w:r w:rsidRPr="00657C9C">
        <w:rPr>
          <w:rFonts w:ascii="Times New Roman" w:eastAsia="Times New Roman" w:hAnsi="Times New Roman" w:cs="Times New Roman"/>
          <w:bCs/>
        </w:rPr>
        <w:t>”, pasqyrohet një aspekt tjetër,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duket se qëllimi i lidhjes së kontratës ka qenë për efekt plotësimi të dokumentacionit tatimor, meqenëse bashkëshorti i subjektit ishte një ndër pronarët e dyqanit, që kishte emrin në lejen e ndërtimit, legjitimohej të hartonte këtë akt, dhe jo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përftimin e vlerave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Gjithashtu,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ndryshim nga vlerat e deklaruara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deklaratat periodike, apo ato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konfirmuara nga tatimet, subjekti deklaroi se fitimi është ndarë në mënyrë proporcionale si </w:t>
      </w:r>
      <w:r w:rsidRPr="00657C9C">
        <w:rPr>
          <w:rFonts w:ascii="Times New Roman" w:eastAsia="Times New Roman" w:hAnsi="Times New Roman" w:cs="Times New Roman"/>
          <w:bCs/>
          <w:i/>
          <w:iCs/>
        </w:rPr>
        <w:t>pjesë e bashkësisë familjare</w:t>
      </w:r>
      <w:r w:rsidRPr="00657C9C">
        <w:rPr>
          <w:rFonts w:ascii="Times New Roman" w:eastAsia="Times New Roman" w:hAnsi="Times New Roman" w:cs="Times New Roman"/>
          <w:bCs/>
        </w:rPr>
        <w:t xml:space="preserve"> dhe dorëzoi edhe deklaratën e vjehrrit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mbështet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shpjegim. </w:t>
      </w:r>
    </w:p>
    <w:p w14:paraId="6B1FDD55" w14:textId="337D028D"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 xml:space="preserve">Shpjegimet e subjektit në pyetësorin nr. 2, se </w:t>
      </w:r>
      <w:r w:rsidR="00E558D4" w:rsidRPr="00657C9C">
        <w:rPr>
          <w:rFonts w:ascii="Times New Roman" w:eastAsia="Times New Roman" w:hAnsi="Times New Roman" w:cs="Times New Roman"/>
          <w:bCs/>
        </w:rPr>
        <w:t>“</w:t>
      </w:r>
      <w:r w:rsidRPr="00657C9C">
        <w:rPr>
          <w:rFonts w:ascii="Times New Roman" w:eastAsia="Times New Roman" w:hAnsi="Times New Roman" w:cs="Times New Roman"/>
          <w:bCs/>
          <w:i/>
          <w:iCs/>
        </w:rPr>
        <w:t>fitimi është ndarë në mënyrë proporcionale si pjesë e bashkësisë</w:t>
      </w:r>
      <w:r w:rsidR="00E558D4" w:rsidRPr="00657C9C">
        <w:rPr>
          <w:rFonts w:ascii="Times New Roman" w:eastAsia="Times New Roman" w:hAnsi="Times New Roman" w:cs="Times New Roman"/>
          <w:bCs/>
        </w:rPr>
        <w:t>”</w:t>
      </w:r>
      <w:r w:rsidRPr="00657C9C">
        <w:rPr>
          <w:rFonts w:ascii="Times New Roman" w:eastAsia="Times New Roman" w:hAnsi="Times New Roman" w:cs="Times New Roman"/>
          <w:bCs/>
          <w:i/>
          <w:iCs/>
        </w:rPr>
        <w:t>,</w:t>
      </w:r>
      <w:r w:rsidRPr="00657C9C">
        <w:rPr>
          <w:rFonts w:ascii="Times New Roman" w:eastAsia="Times New Roman" w:hAnsi="Times New Roman" w:cs="Times New Roman"/>
          <w:bCs/>
        </w:rPr>
        <w:t xml:space="preserve"> nuk duken bindëse, pasi gjatë seancës dëgjimore dhe në shpjegimet e rezultateve të hetimit, subjekti deklaroi se bashkëshorti i saj nuk mori fitimin, por vetëm të ardhurat nga qiraja [ose nga përdorimi që i kishte lënë bashkëshorti saj të vëllait]. Edhe Komisioni, në rezultatet e hetimit, duket se ka devijuar mënyrën se si subjekti ka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Në deklaratë, subjekti deklaroi </w:t>
      </w:r>
      <w:r w:rsidRPr="00657C9C">
        <w:rPr>
          <w:rFonts w:ascii="Times New Roman" w:eastAsia="Times New Roman" w:hAnsi="Times New Roman" w:cs="Times New Roman"/>
          <w:b/>
        </w:rPr>
        <w:t>të ardhura nga dyqani pjesë këmbimi</w:t>
      </w:r>
      <w:r w:rsidRPr="00657C9C">
        <w:rPr>
          <w:rFonts w:ascii="Times New Roman" w:eastAsia="Times New Roman" w:hAnsi="Times New Roman" w:cs="Times New Roman"/>
          <w:bCs/>
        </w:rPr>
        <w:t>, ndërsa Komisioni në rezultate analizon se [...] “</w:t>
      </w:r>
      <w:r w:rsidRPr="00657C9C">
        <w:rPr>
          <w:rFonts w:ascii="Times New Roman" w:eastAsia="Times New Roman" w:hAnsi="Times New Roman" w:cs="Times New Roman"/>
          <w:bCs/>
          <w:i/>
          <w:iCs/>
        </w:rPr>
        <w:t xml:space="preserve">për sa kohë shuma e deklaruar nga subjekti si e </w:t>
      </w:r>
      <w:r w:rsidRPr="00657C9C">
        <w:rPr>
          <w:rFonts w:ascii="Times New Roman" w:eastAsia="Times New Roman" w:hAnsi="Times New Roman" w:cs="Times New Roman"/>
          <w:bCs/>
          <w:i/>
          <w:iCs/>
          <w:u w:val="single"/>
        </w:rPr>
        <w:t>përfituar nga bashkëshorti i saj, nga qiradhënia</w:t>
      </w:r>
      <w:r w:rsidRPr="00657C9C">
        <w:rPr>
          <w:rFonts w:ascii="Times New Roman" w:eastAsia="Times New Roman" w:hAnsi="Times New Roman" w:cs="Times New Roman"/>
          <w:bCs/>
          <w:i/>
          <w:iCs/>
        </w:rPr>
        <w:t>, për të gjithë periudhën, ka qenë 2.660.000 lekë</w:t>
      </w:r>
      <w:r w:rsidRPr="00657C9C">
        <w:rPr>
          <w:rFonts w:ascii="Times New Roman" w:eastAsia="Times New Roman" w:hAnsi="Times New Roman" w:cs="Times New Roman"/>
          <w:bCs/>
        </w:rPr>
        <w:t>”. Ky konstatim i Komisionit nuk është i saktë, pasi në asnjë deklaratë subjekti nuk deklaroi të ardhura nga qiradhënia, por vetëm në mënyrë specifike “të ardhurat nga dyqani pjesë këmbimi...”.</w:t>
      </w:r>
    </w:p>
    <w:p w14:paraId="407AF081" w14:textId="7B138610" w:rsidR="00F308C3" w:rsidRPr="00657C9C" w:rsidRDefault="00F308C3" w:rsidP="00372CE4">
      <w:pPr>
        <w:pStyle w:val="ListParagraph"/>
        <w:numPr>
          <w:ilvl w:val="4"/>
          <w:numId w:val="9"/>
        </w:numPr>
        <w:tabs>
          <w:tab w:val="left" w:pos="567"/>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Për sa më lart, edhe vlera 2.660.000 lekë që deklaron kunati i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marr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shkak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kontratës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qirasë, ashtu sikurse edhe vlera totale e parashikuar prej 3 milion </w:t>
      </w:r>
      <w:r w:rsidR="00E558D4" w:rsidRPr="00657C9C">
        <w:rPr>
          <w:rFonts w:ascii="Times New Roman" w:eastAsia="Times New Roman" w:hAnsi="Times New Roman" w:cs="Times New Roman"/>
          <w:bCs/>
        </w:rPr>
        <w:t>lekësh</w:t>
      </w:r>
      <w:r w:rsidRPr="00657C9C">
        <w:rPr>
          <w:rFonts w:ascii="Times New Roman" w:eastAsia="Times New Roman" w:hAnsi="Times New Roman" w:cs="Times New Roman"/>
          <w:bCs/>
        </w:rPr>
        <w:t xml:space="preserve">, nuk përputhen me </w:t>
      </w:r>
      <w:r w:rsidR="00E558D4" w:rsidRPr="00657C9C">
        <w:rPr>
          <w:rFonts w:ascii="Times New Roman" w:eastAsia="Times New Roman" w:hAnsi="Times New Roman" w:cs="Times New Roman"/>
          <w:bCs/>
        </w:rPr>
        <w:t>vlerën</w:t>
      </w:r>
      <w:r w:rsidRPr="00657C9C">
        <w:rPr>
          <w:rFonts w:ascii="Times New Roman" w:eastAsia="Times New Roman" w:hAnsi="Times New Roman" w:cs="Times New Roman"/>
          <w:bCs/>
        </w:rPr>
        <w:t xml:space="preserve"> totale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deklaruar nga subjekti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deklarimet në deklaratat periodike nga viti 2003 - 2015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6.060.000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ashtu sikurse nuk përputhet as me vlerën e deklaruar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që është 7.440.000 lekë. </w:t>
      </w:r>
    </w:p>
    <w:p w14:paraId="47694A9F" w14:textId="4C9A043E" w:rsidR="00F308C3" w:rsidRPr="00657C9C" w:rsidRDefault="00F308C3" w:rsidP="00372CE4">
      <w:pPr>
        <w:pStyle w:val="ListParagraph"/>
        <w:numPr>
          <w:ilvl w:val="4"/>
          <w:numId w:val="9"/>
        </w:numPr>
        <w:tabs>
          <w:tab w:val="left" w:pos="720"/>
          <w:tab w:val="left" w:pos="810"/>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lastRenderedPageBreak/>
        <w:t>Nga ana tjetër, pranimi nga Komisioni i këtij burimi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padeklaruar,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paku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nuk gjen pasqyrim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deklarimet periodike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dhe u paraqit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herë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si variant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pyetësori nr. 2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Subjekti ka qenë shumë e saktë në deklarimet e saj ndër vite kur ka deklaruar burimet dhe të ardhurat duke specifikuar në secilën deklaratën “të ardhurat nga dyqani....” duke shënuar edhe numrin e licencës së tij, [</w:t>
      </w:r>
      <w:r w:rsidRPr="00657C9C">
        <w:rPr>
          <w:rFonts w:ascii="Times New Roman" w:eastAsia="Times New Roman" w:hAnsi="Times New Roman" w:cs="Times New Roman"/>
          <w:bCs/>
          <w:i/>
          <w:iCs/>
        </w:rPr>
        <w:t>apo në disa raste kur deklaron depozitat subjekti kujdeset të shënojë numrin e llogarisë datën e mbylljes, dhe burimet e qarta, ashtu sikurse burimet e datat e krijimit, emrat e shitësve apo të blerësve të pasurive – numrin e lejes së qarkullimit datën e lëshimit</w:t>
      </w:r>
      <w:r w:rsidRPr="00657C9C">
        <w:rPr>
          <w:rFonts w:ascii="Times New Roman" w:eastAsia="Times New Roman" w:hAnsi="Times New Roman" w:cs="Times New Roman"/>
          <w:bCs/>
        </w:rPr>
        <w:t>] dhe këtë marrëdhënie qiraje nuk e deklaroi asnjëherë, as të ardhurat e saj nuk i deklaroi asnjëherë. Për mënyrën se si bashkëshorti i mori të ardhurat prej të vëllait, nuk ka ndonjë element apo akt nëpërmjet të cilit mund të provohet se këto vlera të pretenduara se u morën nga qiraja kaluan tek bashkëshorti i saj. Pra edhe për këto të ardhura, ashtu sikurse edhe për vlerën 1.5 milion lekë, nuk arrihet të krijohet lidhja dhe një mënyrë se si kaluan të bashkëshorti i subjektit me akte të kohës. Subjekti ka tentuar të provojë nëpërmjet deklaratave noteriale të hartuara në kuadër të procesit të rivlerësimit, se paratë kaluan tek bashkëshorti, por jo me ndonjë akt apo gjurmë të kohës.</w:t>
      </w:r>
    </w:p>
    <w:p w14:paraId="2D6093B9" w14:textId="6922576A" w:rsidR="00F308C3" w:rsidRPr="00657C9C" w:rsidRDefault="00F308C3" w:rsidP="00372CE4">
      <w:pPr>
        <w:pStyle w:val="ListParagraph"/>
        <w:numPr>
          <w:ilvl w:val="4"/>
          <w:numId w:val="9"/>
        </w:numPr>
        <w:tabs>
          <w:tab w:val="left" w:pos="0"/>
          <w:tab w:val="left" w:pos="900"/>
        </w:tabs>
        <w:spacing w:before="120" w:after="120" w:line="276" w:lineRule="auto"/>
        <w:ind w:left="0" w:firstLine="360"/>
        <w:contextualSpacing w:val="0"/>
        <w:jc w:val="both"/>
        <w:rPr>
          <w:rFonts w:ascii="Times New Roman" w:hAnsi="Times New Roman" w:cs="Times New Roman"/>
          <w:bCs/>
        </w:rPr>
      </w:pPr>
      <w:r w:rsidRPr="00657C9C">
        <w:rPr>
          <w:rFonts w:ascii="Times New Roman" w:eastAsia="Times New Roman" w:hAnsi="Times New Roman" w:cs="Times New Roman"/>
          <w:bCs/>
        </w:rPr>
        <w:t>Për sa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lart, 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konsideratë pretendimet e ngritura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ankim, deklarimet dhe shpjegimet e subjektit ka vend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analizohet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drejtim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arritjes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niveli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besueshëm nga subjekti,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kriterin e kontrollit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pasurisë. Situata e modifikimit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burimet </w:t>
      </w:r>
      <w:r w:rsidR="00A74E9D" w:rsidRPr="00657C9C">
        <w:rPr>
          <w:rFonts w:ascii="Times New Roman" w:eastAsia="Times New Roman" w:hAnsi="Times New Roman" w:cs="Times New Roman"/>
          <w:bCs/>
        </w:rPr>
        <w:t>përgjatë</w:t>
      </w:r>
      <w:r w:rsidRPr="00657C9C">
        <w:rPr>
          <w:rFonts w:ascii="Times New Roman" w:eastAsia="Times New Roman" w:hAnsi="Times New Roman" w:cs="Times New Roman"/>
          <w:bCs/>
        </w:rPr>
        <w:t xml:space="preserve"> hetimit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sikurse do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rezultojë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vijim, përsëritet, çka cenon nivelin e besueshmërisë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vlerësimin e pasurisë sipas germës “a”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pikës 1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neni 59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ligjit nr. 84/2016. </w:t>
      </w:r>
    </w:p>
    <w:p w14:paraId="77370BCC" w14:textId="7CBA5323" w:rsidR="00E3752B" w:rsidRPr="00657C9C" w:rsidRDefault="00E3752B" w:rsidP="00372CE4">
      <w:pPr>
        <w:pStyle w:val="ListParagraph"/>
        <w:numPr>
          <w:ilvl w:val="2"/>
          <w:numId w:val="3"/>
        </w:numPr>
        <w:tabs>
          <w:tab w:val="left" w:pos="426"/>
        </w:tabs>
        <w:ind w:left="0" w:firstLine="66"/>
        <w:rPr>
          <w:rFonts w:ascii="Times New Roman" w:hAnsi="Times New Roman" w:cs="Times New Roman"/>
          <w:b/>
        </w:rPr>
      </w:pPr>
      <w:r w:rsidRPr="00657C9C">
        <w:rPr>
          <w:rFonts w:ascii="Times New Roman" w:hAnsi="Times New Roman" w:cs="Times New Roman"/>
          <w:b/>
          <w:i/>
          <w:iCs/>
        </w:rPr>
        <w:t>Në lidhje me mundësinë financiare të krijimit të pjesës s</w:t>
      </w:r>
      <w:r w:rsidR="00657C9C" w:rsidRPr="00657C9C">
        <w:rPr>
          <w:rFonts w:ascii="Times New Roman" w:hAnsi="Times New Roman" w:cs="Times New Roman"/>
          <w:b/>
          <w:i/>
          <w:iCs/>
        </w:rPr>
        <w:t>ë</w:t>
      </w:r>
      <w:r w:rsidRPr="00657C9C">
        <w:rPr>
          <w:rFonts w:ascii="Times New Roman" w:hAnsi="Times New Roman" w:cs="Times New Roman"/>
          <w:b/>
          <w:i/>
          <w:iCs/>
        </w:rPr>
        <w:t xml:space="preserve"> dytë t</w:t>
      </w:r>
      <w:r w:rsidR="00657C9C" w:rsidRPr="00657C9C">
        <w:rPr>
          <w:rFonts w:ascii="Times New Roman" w:hAnsi="Times New Roman" w:cs="Times New Roman"/>
          <w:b/>
          <w:i/>
          <w:iCs/>
        </w:rPr>
        <w:t>ë</w:t>
      </w:r>
      <w:r w:rsidRPr="00657C9C">
        <w:rPr>
          <w:rFonts w:ascii="Times New Roman" w:hAnsi="Times New Roman" w:cs="Times New Roman"/>
          <w:b/>
          <w:i/>
          <w:iCs/>
        </w:rPr>
        <w:t xml:space="preserve"> pasurisë</w:t>
      </w:r>
      <w:r w:rsidRPr="00657C9C">
        <w:rPr>
          <w:rFonts w:ascii="Times New Roman" w:hAnsi="Times New Roman" w:cs="Times New Roman"/>
          <w:b/>
        </w:rPr>
        <w:t xml:space="preserve">: </w:t>
      </w:r>
    </w:p>
    <w:p w14:paraId="15CC9403" w14:textId="77777777" w:rsidR="00E3752B" w:rsidRPr="00657C9C" w:rsidRDefault="00E3752B" w:rsidP="00372CE4">
      <w:pPr>
        <w:pStyle w:val="ListParagraph"/>
        <w:numPr>
          <w:ilvl w:val="1"/>
          <w:numId w:val="12"/>
        </w:numPr>
        <w:tabs>
          <w:tab w:val="left" w:pos="540"/>
        </w:tabs>
        <w:spacing w:before="120" w:after="120" w:line="276" w:lineRule="auto"/>
        <w:ind w:left="540" w:firstLine="0"/>
        <w:contextualSpacing w:val="0"/>
        <w:jc w:val="both"/>
        <w:rPr>
          <w:rFonts w:ascii="Times New Roman" w:hAnsi="Times New Roman" w:cs="Times New Roman"/>
          <w:bCs/>
        </w:rPr>
      </w:pPr>
      <w:r w:rsidRPr="00657C9C">
        <w:rPr>
          <w:rFonts w:ascii="Times New Roman" w:hAnsi="Times New Roman" w:cs="Times New Roman"/>
          <w:bCs/>
        </w:rPr>
        <w:t xml:space="preserve">Komisionerja pretendon se nga analiza e gjendjes së akteve, për periudhën 1.1.2004 – 31.10.2007, subjekti dhe personat e lidhur nuk mbulojnë me burime të ligjshme shpenzimet dhe investimet e periudhës. </w:t>
      </w:r>
    </w:p>
    <w:p w14:paraId="6456F727" w14:textId="086ACB17" w:rsidR="00E3752B" w:rsidRPr="00657C9C" w:rsidRDefault="00E3752B" w:rsidP="00372CE4">
      <w:pPr>
        <w:pStyle w:val="ListParagraph"/>
        <w:numPr>
          <w:ilvl w:val="1"/>
          <w:numId w:val="12"/>
        </w:numPr>
        <w:tabs>
          <w:tab w:val="left" w:pos="540"/>
        </w:tabs>
        <w:autoSpaceDE w:val="0"/>
        <w:autoSpaceDN w:val="0"/>
        <w:adjustRightInd w:val="0"/>
        <w:spacing w:before="120" w:after="120" w:line="276" w:lineRule="auto"/>
        <w:ind w:left="540" w:firstLine="0"/>
        <w:contextualSpacing w:val="0"/>
        <w:jc w:val="both"/>
        <w:rPr>
          <w:rFonts w:ascii="Times New Roman" w:hAnsi="Times New Roman" w:cs="Times New Roman"/>
        </w:rPr>
      </w:pPr>
      <w:r w:rsidRPr="00657C9C">
        <w:rPr>
          <w:rFonts w:ascii="Times New Roman" w:hAnsi="Times New Roman" w:cs="Times New Roman"/>
          <w:sz w:val="23"/>
          <w:szCs w:val="23"/>
        </w:rPr>
        <w:t>N</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rezultatet e hetimit, Komisioni ka përllogaritur koston e ndërtimit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t</w:t>
      </w:r>
      <w:r w:rsidR="00657C9C" w:rsidRPr="00657C9C">
        <w:rPr>
          <w:rFonts w:ascii="Times New Roman" w:hAnsi="Times New Roman" w:cs="Times New Roman"/>
          <w:sz w:val="23"/>
          <w:szCs w:val="23"/>
        </w:rPr>
        <w:t>ë</w:t>
      </w:r>
      <w:proofErr w:type="spellEnd"/>
      <w:r w:rsidRPr="00657C9C">
        <w:rPr>
          <w:rFonts w:ascii="Times New Roman" w:hAnsi="Times New Roman" w:cs="Times New Roman"/>
          <w:sz w:val="23"/>
          <w:szCs w:val="23"/>
        </w:rPr>
        <w:t xml:space="preserve"> dy pjesëve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godinës, duke konsideruar periudhën e ndërtimit sipas specifikimeve të dhëna nga subjekti, me kostot mesatare të ndërtimit të banesave të përcaktuara nga EKB-ja për vitet përkatëse, duke zbritur kostot për fitimin e planifikuar dhe fondin rezervë [Komisioni </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sht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referuar n</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vendimet e Kolegjit (JR) nr. 6, dat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17.3.2022 (SR. </w:t>
      </w:r>
      <w:proofErr w:type="spellStart"/>
      <w:r w:rsidRPr="00657C9C">
        <w:rPr>
          <w:rFonts w:ascii="Times New Roman" w:hAnsi="Times New Roman" w:cs="Times New Roman"/>
          <w:sz w:val="23"/>
          <w:szCs w:val="23"/>
        </w:rPr>
        <w:t>Hysen</w:t>
      </w:r>
      <w:proofErr w:type="spellEnd"/>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Keta</w:t>
      </w:r>
      <w:proofErr w:type="spellEnd"/>
      <w:r w:rsidRPr="00657C9C">
        <w:rPr>
          <w:rFonts w:ascii="Times New Roman" w:hAnsi="Times New Roman" w:cs="Times New Roman"/>
          <w:sz w:val="23"/>
          <w:szCs w:val="23"/>
        </w:rPr>
        <w:t>) dhe (JR) nr. 7, dat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29.3.2022 (SR. </w:t>
      </w:r>
      <w:proofErr w:type="spellStart"/>
      <w:r w:rsidRPr="00657C9C">
        <w:rPr>
          <w:rFonts w:ascii="Times New Roman" w:hAnsi="Times New Roman" w:cs="Times New Roman"/>
          <w:sz w:val="23"/>
          <w:szCs w:val="23"/>
        </w:rPr>
        <w:t>Sulejman</w:t>
      </w:r>
      <w:proofErr w:type="spellEnd"/>
      <w:r w:rsidRPr="00657C9C">
        <w:rPr>
          <w:rFonts w:ascii="Times New Roman" w:hAnsi="Times New Roman" w:cs="Times New Roman"/>
          <w:sz w:val="23"/>
          <w:szCs w:val="23"/>
        </w:rPr>
        <w:t xml:space="preserve"> </w:t>
      </w:r>
      <w:proofErr w:type="spellStart"/>
      <w:r w:rsidRPr="00657C9C">
        <w:rPr>
          <w:rFonts w:ascii="Times New Roman" w:hAnsi="Times New Roman" w:cs="Times New Roman"/>
          <w:sz w:val="23"/>
          <w:szCs w:val="23"/>
        </w:rPr>
        <w:t>Kurti</w:t>
      </w:r>
      <w:proofErr w:type="spellEnd"/>
      <w:r w:rsidRPr="00657C9C">
        <w:rPr>
          <w:rFonts w:ascii="Times New Roman" w:hAnsi="Times New Roman" w:cs="Times New Roman"/>
          <w:sz w:val="23"/>
          <w:szCs w:val="23"/>
        </w:rPr>
        <w:t>]. Në përfundim të analizës s</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rezultateve t</w:t>
      </w:r>
      <w:r w:rsidR="00657C9C" w:rsidRPr="00657C9C">
        <w:rPr>
          <w:rFonts w:ascii="Times New Roman" w:hAnsi="Times New Roman" w:cs="Times New Roman"/>
          <w:sz w:val="23"/>
          <w:szCs w:val="23"/>
        </w:rPr>
        <w:t>ë</w:t>
      </w:r>
      <w:r w:rsidRPr="00657C9C">
        <w:rPr>
          <w:rFonts w:ascii="Times New Roman" w:hAnsi="Times New Roman" w:cs="Times New Roman"/>
          <w:sz w:val="23"/>
          <w:szCs w:val="23"/>
        </w:rPr>
        <w:t xml:space="preserve"> Komisionit, rezultoi një kosto totale prej 8.634.323 lekësh, nga ku faza e parë e ndërtimit sipas Komisionit kushtoi 4.830.371 lekë (në vitet 1994 – 1998) dhe faza e dytë e ndërtimit 3.803.952 lekë (në vitet 2004 – 2006)</w:t>
      </w:r>
      <w:r w:rsidRPr="00657C9C">
        <w:rPr>
          <w:rFonts w:ascii="Times New Roman" w:hAnsi="Times New Roman" w:cs="Times New Roman"/>
          <w:bCs/>
        </w:rPr>
        <w:t xml:space="preserve">. </w:t>
      </w:r>
    </w:p>
    <w:p w14:paraId="7754789E" w14:textId="4DB05FBF" w:rsidR="00E3752B" w:rsidRPr="00657C9C" w:rsidRDefault="00E3752B" w:rsidP="00372CE4">
      <w:pPr>
        <w:pStyle w:val="ListParagraph"/>
        <w:numPr>
          <w:ilvl w:val="1"/>
          <w:numId w:val="12"/>
        </w:numPr>
        <w:tabs>
          <w:tab w:val="left" w:pos="540"/>
        </w:tabs>
        <w:autoSpaceDE w:val="0"/>
        <w:autoSpaceDN w:val="0"/>
        <w:adjustRightInd w:val="0"/>
        <w:spacing w:before="120" w:after="120" w:line="276" w:lineRule="auto"/>
        <w:ind w:left="540" w:firstLine="0"/>
        <w:contextualSpacing w:val="0"/>
        <w:jc w:val="both"/>
        <w:rPr>
          <w:rFonts w:ascii="Times New Roman" w:hAnsi="Times New Roman" w:cs="Times New Roman"/>
        </w:rPr>
      </w:pPr>
      <w:r w:rsidRPr="00657C9C">
        <w:rPr>
          <w:rFonts w:ascii="Times New Roman" w:hAnsi="Times New Roman" w:cs="Times New Roman"/>
          <w:bCs/>
        </w:rPr>
        <w:t>Subjekti parashtroi për Komisioni se nd</w:t>
      </w:r>
      <w:r w:rsidR="00657C9C" w:rsidRPr="00657C9C">
        <w:rPr>
          <w:rFonts w:ascii="Times New Roman" w:hAnsi="Times New Roman" w:cs="Times New Roman"/>
          <w:bCs/>
        </w:rPr>
        <w:t>ë</w:t>
      </w:r>
      <w:r w:rsidRPr="00657C9C">
        <w:rPr>
          <w:rFonts w:ascii="Times New Roman" w:hAnsi="Times New Roman" w:cs="Times New Roman"/>
          <w:bCs/>
        </w:rPr>
        <w:t xml:space="preserve">rtimi i godinës nuk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realizuar nga shoq</w:t>
      </w:r>
      <w:r w:rsidR="00657C9C" w:rsidRPr="00657C9C">
        <w:rPr>
          <w:rFonts w:ascii="Times New Roman" w:hAnsi="Times New Roman" w:cs="Times New Roman"/>
          <w:bCs/>
        </w:rPr>
        <w:t>ë</w:t>
      </w:r>
      <w:r w:rsidRPr="00657C9C">
        <w:rPr>
          <w:rFonts w:ascii="Times New Roman" w:hAnsi="Times New Roman" w:cs="Times New Roman"/>
          <w:bCs/>
        </w:rPr>
        <w:t>ri nd</w:t>
      </w:r>
      <w:r w:rsidR="00657C9C" w:rsidRPr="00657C9C">
        <w:rPr>
          <w:rFonts w:ascii="Times New Roman" w:hAnsi="Times New Roman" w:cs="Times New Roman"/>
          <w:bCs/>
        </w:rPr>
        <w:t>ë</w:t>
      </w:r>
      <w:r w:rsidRPr="00657C9C">
        <w:rPr>
          <w:rFonts w:ascii="Times New Roman" w:hAnsi="Times New Roman" w:cs="Times New Roman"/>
          <w:bCs/>
        </w:rPr>
        <w:t xml:space="preserve">rtimi, dhe </w:t>
      </w:r>
      <w:proofErr w:type="spellStart"/>
      <w:r w:rsidRPr="00657C9C">
        <w:rPr>
          <w:rFonts w:ascii="Times New Roman" w:hAnsi="Times New Roman" w:cs="Times New Roman"/>
          <w:bCs/>
        </w:rPr>
        <w:t>p</w:t>
      </w:r>
      <w:r w:rsidR="00657C9C" w:rsidRPr="00657C9C">
        <w:rPr>
          <w:rFonts w:ascii="Times New Roman" w:hAnsi="Times New Roman" w:cs="Times New Roman"/>
          <w:bCs/>
        </w:rPr>
        <w:t>ë</w:t>
      </w:r>
      <w:r w:rsidRPr="00657C9C">
        <w:rPr>
          <w:rFonts w:ascii="Times New Roman" w:hAnsi="Times New Roman" w:cs="Times New Roman"/>
          <w:bCs/>
        </w:rPr>
        <w:t>rvec</w:t>
      </w:r>
      <w:proofErr w:type="spellEnd"/>
      <w:r w:rsidRPr="00657C9C">
        <w:rPr>
          <w:rFonts w:ascii="Times New Roman" w:hAnsi="Times New Roman" w:cs="Times New Roman"/>
          <w:bCs/>
        </w:rPr>
        <w:t xml:space="preserve"> zbritjes s</w:t>
      </w:r>
      <w:r w:rsidR="00657C9C" w:rsidRPr="00657C9C">
        <w:rPr>
          <w:rFonts w:ascii="Times New Roman" w:hAnsi="Times New Roman" w:cs="Times New Roman"/>
          <w:bCs/>
        </w:rPr>
        <w:t>ë</w:t>
      </w:r>
      <w:r w:rsidRPr="00657C9C">
        <w:rPr>
          <w:rFonts w:ascii="Times New Roman" w:hAnsi="Times New Roman" w:cs="Times New Roman"/>
          <w:bCs/>
        </w:rPr>
        <w:t xml:space="preserve"> vler</w:t>
      </w:r>
      <w:r w:rsidR="00657C9C" w:rsidRPr="00657C9C">
        <w:rPr>
          <w:rFonts w:ascii="Times New Roman" w:hAnsi="Times New Roman" w:cs="Times New Roman"/>
          <w:bCs/>
        </w:rPr>
        <w:t>ë</w:t>
      </w:r>
      <w:r w:rsidRPr="00657C9C">
        <w:rPr>
          <w:rFonts w:ascii="Times New Roman" w:hAnsi="Times New Roman" w:cs="Times New Roman"/>
          <w:bCs/>
        </w:rPr>
        <w:t>s fondit rezerv</w:t>
      </w:r>
      <w:r w:rsidR="00657C9C" w:rsidRPr="00657C9C">
        <w:rPr>
          <w:rFonts w:ascii="Times New Roman" w:hAnsi="Times New Roman" w:cs="Times New Roman"/>
          <w:bCs/>
        </w:rPr>
        <w:t>ë</w:t>
      </w:r>
      <w:r w:rsidRPr="00657C9C">
        <w:rPr>
          <w:rFonts w:ascii="Times New Roman" w:hAnsi="Times New Roman" w:cs="Times New Roman"/>
          <w:bCs/>
        </w:rPr>
        <w:t xml:space="preserve"> dhe fitimit t</w:t>
      </w:r>
      <w:r w:rsidR="00657C9C" w:rsidRPr="00657C9C">
        <w:rPr>
          <w:rFonts w:ascii="Times New Roman" w:hAnsi="Times New Roman" w:cs="Times New Roman"/>
          <w:bCs/>
        </w:rPr>
        <w:t>ë</w:t>
      </w:r>
      <w:r w:rsidRPr="00657C9C">
        <w:rPr>
          <w:rFonts w:ascii="Times New Roman" w:hAnsi="Times New Roman" w:cs="Times New Roman"/>
          <w:bCs/>
        </w:rPr>
        <w:t xml:space="preserve"> planifikuar, subjekti k</w:t>
      </w:r>
      <w:r w:rsidR="00657C9C" w:rsidRPr="00657C9C">
        <w:rPr>
          <w:rFonts w:ascii="Times New Roman" w:hAnsi="Times New Roman" w:cs="Times New Roman"/>
          <w:bCs/>
        </w:rPr>
        <w:t>ë</w:t>
      </w:r>
      <w:r w:rsidRPr="00657C9C">
        <w:rPr>
          <w:rFonts w:ascii="Times New Roman" w:hAnsi="Times New Roman" w:cs="Times New Roman"/>
          <w:bCs/>
        </w:rPr>
        <w:t>rkoi t</w:t>
      </w:r>
      <w:r w:rsidR="00657C9C" w:rsidRPr="00657C9C">
        <w:rPr>
          <w:rFonts w:ascii="Times New Roman" w:hAnsi="Times New Roman" w:cs="Times New Roman"/>
          <w:bCs/>
        </w:rPr>
        <w:t>ë</w:t>
      </w:r>
      <w:r w:rsidRPr="00657C9C">
        <w:rPr>
          <w:rFonts w:ascii="Times New Roman" w:hAnsi="Times New Roman" w:cs="Times New Roman"/>
          <w:bCs/>
        </w:rPr>
        <w:t xml:space="preserve"> zbritet edhe TVSH-ja. Subjekti pretendoi se familja e saj nuk kishte interes t</w:t>
      </w:r>
      <w:r w:rsidR="00657C9C" w:rsidRPr="00657C9C">
        <w:rPr>
          <w:rFonts w:ascii="Times New Roman" w:hAnsi="Times New Roman" w:cs="Times New Roman"/>
          <w:bCs/>
        </w:rPr>
        <w:t>ë</w:t>
      </w:r>
      <w:r w:rsidRPr="00657C9C">
        <w:rPr>
          <w:rFonts w:ascii="Times New Roman" w:hAnsi="Times New Roman" w:cs="Times New Roman"/>
          <w:bCs/>
        </w:rPr>
        <w:t xml:space="preserve"> investonte n</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Patos, pasi kishte nisur studimet e Magjistratur</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Tiran</w:t>
      </w:r>
      <w:r w:rsidR="00657C9C" w:rsidRPr="00657C9C">
        <w:rPr>
          <w:rFonts w:ascii="Times New Roman" w:hAnsi="Times New Roman" w:cs="Times New Roman"/>
          <w:bCs/>
        </w:rPr>
        <w:t>ë</w:t>
      </w:r>
      <w:r w:rsidRPr="00657C9C">
        <w:rPr>
          <w:rFonts w:ascii="Times New Roman" w:hAnsi="Times New Roman" w:cs="Times New Roman"/>
          <w:bCs/>
        </w:rPr>
        <w:t>, dhe investimi t</w:t>
      </w:r>
      <w:r w:rsidR="00657C9C" w:rsidRPr="00657C9C">
        <w:rPr>
          <w:rFonts w:ascii="Times New Roman" w:hAnsi="Times New Roman" w:cs="Times New Roman"/>
          <w:bCs/>
        </w:rPr>
        <w:t>ë</w:t>
      </w:r>
      <w:r w:rsidRPr="00657C9C">
        <w:rPr>
          <w:rFonts w:ascii="Times New Roman" w:hAnsi="Times New Roman" w:cs="Times New Roman"/>
          <w:bCs/>
        </w:rPr>
        <w:t>r</w:t>
      </w:r>
      <w:r w:rsidR="00657C9C" w:rsidRPr="00657C9C">
        <w:rPr>
          <w:rFonts w:ascii="Times New Roman" w:hAnsi="Times New Roman" w:cs="Times New Roman"/>
          <w:bCs/>
        </w:rPr>
        <w:t>ë</w:t>
      </w:r>
      <w:r w:rsidRPr="00657C9C">
        <w:rPr>
          <w:rFonts w:ascii="Times New Roman" w:hAnsi="Times New Roman" w:cs="Times New Roman"/>
          <w:bCs/>
        </w:rPr>
        <w:t xml:space="preserve">sor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kryer nga babai/vjehrri i subjektit [paragrafi 122 i vendimi t</w:t>
      </w:r>
      <w:r w:rsidR="00657C9C" w:rsidRPr="00657C9C">
        <w:rPr>
          <w:rFonts w:ascii="Times New Roman" w:hAnsi="Times New Roman" w:cs="Times New Roman"/>
          <w:bCs/>
        </w:rPr>
        <w:t>ë</w:t>
      </w:r>
      <w:r w:rsidRPr="00657C9C">
        <w:rPr>
          <w:rFonts w:ascii="Times New Roman" w:hAnsi="Times New Roman" w:cs="Times New Roman"/>
          <w:bCs/>
        </w:rPr>
        <w:t xml:space="preserve"> Komisionit]. Sipas k</w:t>
      </w:r>
      <w:r w:rsidR="00657C9C" w:rsidRPr="00657C9C">
        <w:rPr>
          <w:rFonts w:ascii="Times New Roman" w:hAnsi="Times New Roman" w:cs="Times New Roman"/>
          <w:bCs/>
        </w:rPr>
        <w:t>ë</w:t>
      </w:r>
      <w:r w:rsidRPr="00657C9C">
        <w:rPr>
          <w:rFonts w:ascii="Times New Roman" w:hAnsi="Times New Roman" w:cs="Times New Roman"/>
          <w:bCs/>
        </w:rPr>
        <w:t>tij pretendimi, subjekti k</w:t>
      </w:r>
      <w:r w:rsidR="00657C9C" w:rsidRPr="00657C9C">
        <w:rPr>
          <w:rFonts w:ascii="Times New Roman" w:hAnsi="Times New Roman" w:cs="Times New Roman"/>
          <w:bCs/>
        </w:rPr>
        <w:t>ë</w:t>
      </w:r>
      <w:r w:rsidRPr="00657C9C">
        <w:rPr>
          <w:rFonts w:ascii="Times New Roman" w:hAnsi="Times New Roman" w:cs="Times New Roman"/>
          <w:bCs/>
        </w:rPr>
        <w:t>rkoi q</w:t>
      </w:r>
      <w:r w:rsidR="00657C9C" w:rsidRPr="00657C9C">
        <w:rPr>
          <w:rFonts w:ascii="Times New Roman" w:hAnsi="Times New Roman" w:cs="Times New Roman"/>
          <w:bCs/>
        </w:rPr>
        <w:t>ë</w:t>
      </w:r>
      <w:r w:rsidRPr="00657C9C">
        <w:rPr>
          <w:rFonts w:ascii="Times New Roman" w:hAnsi="Times New Roman" w:cs="Times New Roman"/>
          <w:bCs/>
        </w:rPr>
        <w:t xml:space="preserve"> vlera e investimit n</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masa</w:t>
      </w:r>
      <w:r w:rsidR="00657C9C" w:rsidRPr="00657C9C">
        <w:rPr>
          <w:rFonts w:ascii="Times New Roman" w:hAnsi="Times New Roman" w:cs="Times New Roman"/>
          <w:bCs/>
        </w:rPr>
        <w:t>ë</w:t>
      </w:r>
      <w:r w:rsidRPr="00657C9C">
        <w:rPr>
          <w:rFonts w:ascii="Times New Roman" w:hAnsi="Times New Roman" w:cs="Times New Roman"/>
          <w:bCs/>
        </w:rPr>
        <w:t>n</w:t>
      </w:r>
      <w:proofErr w:type="spellEnd"/>
      <w:r w:rsidRPr="00657C9C">
        <w:rPr>
          <w:rFonts w:ascii="Times New Roman" w:hAnsi="Times New Roman" w:cs="Times New Roman"/>
          <w:bCs/>
        </w:rPr>
        <w:t xml:space="preserve"> 3.399.541 lek</w:t>
      </w:r>
      <w:r w:rsidR="00657C9C" w:rsidRPr="00657C9C">
        <w:rPr>
          <w:rFonts w:ascii="Times New Roman" w:hAnsi="Times New Roman" w:cs="Times New Roman"/>
          <w:bCs/>
        </w:rPr>
        <w:t>ë</w:t>
      </w:r>
      <w:r w:rsidRPr="00657C9C">
        <w:rPr>
          <w:rFonts w:ascii="Times New Roman" w:hAnsi="Times New Roman" w:cs="Times New Roman"/>
          <w:bCs/>
        </w:rPr>
        <w:t>, t’i ngarkohen ekonomis</w:t>
      </w:r>
      <w:r w:rsidR="00657C9C" w:rsidRPr="00657C9C">
        <w:rPr>
          <w:rFonts w:ascii="Times New Roman" w:hAnsi="Times New Roman" w:cs="Times New Roman"/>
          <w:bCs/>
        </w:rPr>
        <w:t>ë</w:t>
      </w:r>
      <w:r w:rsidRPr="00657C9C">
        <w:rPr>
          <w:rFonts w:ascii="Times New Roman" w:hAnsi="Times New Roman" w:cs="Times New Roman"/>
          <w:bCs/>
        </w:rPr>
        <w:t xml:space="preserve"> s</w:t>
      </w:r>
      <w:r w:rsidR="00657C9C" w:rsidRPr="00657C9C">
        <w:rPr>
          <w:rFonts w:ascii="Times New Roman" w:hAnsi="Times New Roman" w:cs="Times New Roman"/>
          <w:bCs/>
        </w:rPr>
        <w:t>ë</w:t>
      </w:r>
      <w:r w:rsidRPr="00657C9C">
        <w:rPr>
          <w:rFonts w:ascii="Times New Roman" w:hAnsi="Times New Roman" w:cs="Times New Roman"/>
          <w:bCs/>
        </w:rPr>
        <w:t xml:space="preserve"> vjehrrit dhe jo familjes s</w:t>
      </w:r>
      <w:r w:rsidR="00657C9C" w:rsidRPr="00657C9C">
        <w:rPr>
          <w:rFonts w:ascii="Times New Roman" w:hAnsi="Times New Roman" w:cs="Times New Roman"/>
          <w:bCs/>
        </w:rPr>
        <w:t>ë</w:t>
      </w:r>
      <w:r w:rsidRPr="00657C9C">
        <w:rPr>
          <w:rFonts w:ascii="Times New Roman" w:hAnsi="Times New Roman" w:cs="Times New Roman"/>
          <w:bCs/>
        </w:rPr>
        <w:t xml:space="preserve"> saj, pasi kontributi i bashk</w:t>
      </w:r>
      <w:r w:rsidR="00657C9C" w:rsidRPr="00657C9C">
        <w:rPr>
          <w:rFonts w:ascii="Times New Roman" w:hAnsi="Times New Roman" w:cs="Times New Roman"/>
          <w:bCs/>
        </w:rPr>
        <w:t>ë</w:t>
      </w:r>
      <w:r w:rsidRPr="00657C9C">
        <w:rPr>
          <w:rFonts w:ascii="Times New Roman" w:hAnsi="Times New Roman" w:cs="Times New Roman"/>
          <w:bCs/>
        </w:rPr>
        <w:t>shortit t</w:t>
      </w:r>
      <w:r w:rsidR="00657C9C" w:rsidRPr="00657C9C">
        <w:rPr>
          <w:rFonts w:ascii="Times New Roman" w:hAnsi="Times New Roman" w:cs="Times New Roman"/>
          <w:bCs/>
        </w:rPr>
        <w:t>ë</w:t>
      </w:r>
      <w:r w:rsidRPr="00657C9C">
        <w:rPr>
          <w:rFonts w:ascii="Times New Roman" w:hAnsi="Times New Roman" w:cs="Times New Roman"/>
          <w:bCs/>
        </w:rPr>
        <w:t xml:space="preserve"> saj, ishte nëpërmjet pun</w:t>
      </w:r>
      <w:r w:rsidR="00657C9C" w:rsidRPr="00657C9C">
        <w:rPr>
          <w:rFonts w:ascii="Times New Roman" w:hAnsi="Times New Roman" w:cs="Times New Roman"/>
          <w:bCs/>
        </w:rPr>
        <w:t>ë</w:t>
      </w:r>
      <w:r w:rsidRPr="00657C9C">
        <w:rPr>
          <w:rFonts w:ascii="Times New Roman" w:hAnsi="Times New Roman" w:cs="Times New Roman"/>
          <w:bCs/>
        </w:rPr>
        <w:t>s fizike. P</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mb</w:t>
      </w:r>
      <w:r w:rsidR="00657C9C" w:rsidRPr="00657C9C">
        <w:rPr>
          <w:rFonts w:ascii="Times New Roman" w:hAnsi="Times New Roman" w:cs="Times New Roman"/>
          <w:bCs/>
        </w:rPr>
        <w:t>ë</w:t>
      </w:r>
      <w:r w:rsidRPr="00657C9C">
        <w:rPr>
          <w:rFonts w:ascii="Times New Roman" w:hAnsi="Times New Roman" w:cs="Times New Roman"/>
          <w:bCs/>
        </w:rPr>
        <w:t>shtetur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pretendim, subjekti depozitoi nj</w:t>
      </w:r>
      <w:r w:rsidR="00657C9C" w:rsidRPr="00657C9C">
        <w:rPr>
          <w:rFonts w:ascii="Times New Roman" w:hAnsi="Times New Roman" w:cs="Times New Roman"/>
          <w:bCs/>
        </w:rPr>
        <w:t>ë</w:t>
      </w:r>
      <w:r w:rsidRPr="00657C9C">
        <w:rPr>
          <w:rFonts w:ascii="Times New Roman" w:hAnsi="Times New Roman" w:cs="Times New Roman"/>
          <w:bCs/>
        </w:rPr>
        <w:t xml:space="preserve"> deklarat</w:t>
      </w:r>
      <w:r w:rsidR="00657C9C" w:rsidRPr="00657C9C">
        <w:rPr>
          <w:rFonts w:ascii="Times New Roman" w:hAnsi="Times New Roman" w:cs="Times New Roman"/>
          <w:bCs/>
        </w:rPr>
        <w:t>ë</w:t>
      </w:r>
      <w:r w:rsidRPr="00657C9C">
        <w:rPr>
          <w:rFonts w:ascii="Times New Roman" w:hAnsi="Times New Roman" w:cs="Times New Roman"/>
          <w:bCs/>
        </w:rPr>
        <w:t xml:space="preserve"> noteriale t</w:t>
      </w:r>
      <w:r w:rsidR="00657C9C" w:rsidRPr="00657C9C">
        <w:rPr>
          <w:rFonts w:ascii="Times New Roman" w:hAnsi="Times New Roman" w:cs="Times New Roman"/>
          <w:bCs/>
        </w:rPr>
        <w:t>ë</w:t>
      </w:r>
      <w:r w:rsidRPr="00657C9C">
        <w:rPr>
          <w:rFonts w:ascii="Times New Roman" w:hAnsi="Times New Roman" w:cs="Times New Roman"/>
          <w:bCs/>
        </w:rPr>
        <w:t xml:space="preserve"> vjehrrit.</w:t>
      </w:r>
    </w:p>
    <w:p w14:paraId="7EA44359" w14:textId="759ACC1E" w:rsidR="00E3752B" w:rsidRPr="00657C9C" w:rsidRDefault="00E3752B" w:rsidP="00372CE4">
      <w:pPr>
        <w:pStyle w:val="ListParagraph"/>
        <w:numPr>
          <w:ilvl w:val="1"/>
          <w:numId w:val="12"/>
        </w:numPr>
        <w:tabs>
          <w:tab w:val="left" w:pos="540"/>
        </w:tabs>
        <w:spacing w:before="120" w:after="120" w:line="276" w:lineRule="auto"/>
        <w:ind w:left="540" w:firstLine="0"/>
        <w:contextualSpacing w:val="0"/>
        <w:jc w:val="both"/>
        <w:rPr>
          <w:rFonts w:ascii="Times New Roman" w:hAnsi="Times New Roman" w:cs="Times New Roman"/>
          <w:bCs/>
        </w:rPr>
      </w:pPr>
      <w:r w:rsidRPr="00657C9C">
        <w:rPr>
          <w:rFonts w:ascii="Times New Roman" w:hAnsi="Times New Roman" w:cs="Times New Roman"/>
          <w:bCs/>
        </w:rPr>
        <w:lastRenderedPageBreak/>
        <w:t>Deklaratën noteriale t</w:t>
      </w:r>
      <w:r w:rsidR="00657C9C" w:rsidRPr="00657C9C">
        <w:rPr>
          <w:rFonts w:ascii="Times New Roman" w:hAnsi="Times New Roman" w:cs="Times New Roman"/>
          <w:bCs/>
        </w:rPr>
        <w:t>ë</w:t>
      </w:r>
      <w:r w:rsidRPr="00657C9C">
        <w:rPr>
          <w:rFonts w:ascii="Times New Roman" w:hAnsi="Times New Roman" w:cs="Times New Roman"/>
          <w:bCs/>
        </w:rPr>
        <w:t xml:space="preserve"> vjehrrit se bashk</w:t>
      </w:r>
      <w:r w:rsidR="00657C9C" w:rsidRPr="00657C9C">
        <w:rPr>
          <w:rFonts w:ascii="Times New Roman" w:hAnsi="Times New Roman" w:cs="Times New Roman"/>
          <w:bCs/>
        </w:rPr>
        <w:t>ë</w:t>
      </w:r>
      <w:r w:rsidRPr="00657C9C">
        <w:rPr>
          <w:rFonts w:ascii="Times New Roman" w:hAnsi="Times New Roman" w:cs="Times New Roman"/>
          <w:bCs/>
        </w:rPr>
        <w:t>shorti i subjekti nuk investoi n</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pjesn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Komisioni e vlerësoi kontradiktore krahasuar me deklarimet e tyre t</w:t>
      </w:r>
      <w:r w:rsidR="00657C9C" w:rsidRPr="00657C9C">
        <w:rPr>
          <w:rFonts w:ascii="Times New Roman" w:hAnsi="Times New Roman" w:cs="Times New Roman"/>
          <w:bCs/>
        </w:rPr>
        <w:t>ë</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parshme n</w:t>
      </w:r>
      <w:r w:rsidR="00657C9C" w:rsidRPr="00657C9C">
        <w:rPr>
          <w:rFonts w:ascii="Times New Roman" w:hAnsi="Times New Roman" w:cs="Times New Roman"/>
          <w:bCs/>
        </w:rPr>
        <w:t>ë</w:t>
      </w:r>
      <w:r w:rsidRPr="00657C9C">
        <w:rPr>
          <w:rFonts w:ascii="Times New Roman" w:hAnsi="Times New Roman" w:cs="Times New Roman"/>
          <w:bCs/>
        </w:rPr>
        <w:t xml:space="preserve"> nj</w:t>
      </w:r>
      <w:r w:rsidR="00657C9C" w:rsidRPr="00657C9C">
        <w:rPr>
          <w:rFonts w:ascii="Times New Roman" w:hAnsi="Times New Roman" w:cs="Times New Roman"/>
          <w:bCs/>
        </w:rPr>
        <w:t>ë</w:t>
      </w:r>
      <w:r w:rsidRPr="00657C9C">
        <w:rPr>
          <w:rFonts w:ascii="Times New Roman" w:hAnsi="Times New Roman" w:cs="Times New Roman"/>
          <w:bCs/>
        </w:rPr>
        <w:t xml:space="preserve"> deklaratë t</w:t>
      </w:r>
      <w:r w:rsidR="00657C9C" w:rsidRPr="00657C9C">
        <w:rPr>
          <w:rFonts w:ascii="Times New Roman" w:hAnsi="Times New Roman" w:cs="Times New Roman"/>
          <w:bCs/>
        </w:rPr>
        <w:t>ë</w:t>
      </w:r>
      <w:r w:rsidRPr="00657C9C">
        <w:rPr>
          <w:rFonts w:ascii="Times New Roman" w:hAnsi="Times New Roman" w:cs="Times New Roman"/>
          <w:bCs/>
        </w:rPr>
        <w:t xml:space="preserve"> vitit 2020. Pas shqyrtimit të prapësimeve të paraqitura nga subjekti, pas njoftimit të rezultateve, si dhe pas vlerësimit të shpjegimeve e pretendimeve të saj, n</w:t>
      </w:r>
      <w:r w:rsidR="00657C9C" w:rsidRPr="00657C9C">
        <w:rPr>
          <w:rFonts w:ascii="Times New Roman" w:hAnsi="Times New Roman" w:cs="Times New Roman"/>
          <w:bCs/>
        </w:rPr>
        <w:t>ë</w:t>
      </w:r>
      <w:r w:rsidRPr="00657C9C">
        <w:rPr>
          <w:rFonts w:ascii="Times New Roman" w:hAnsi="Times New Roman" w:cs="Times New Roman"/>
          <w:bCs/>
        </w:rPr>
        <w:t xml:space="preserve"> mungesë t</w:t>
      </w:r>
      <w:r w:rsidR="00657C9C" w:rsidRPr="00657C9C">
        <w:rPr>
          <w:rFonts w:ascii="Times New Roman" w:hAnsi="Times New Roman" w:cs="Times New Roman"/>
          <w:bCs/>
        </w:rPr>
        <w:t>ë</w:t>
      </w:r>
      <w:r w:rsidRPr="00657C9C">
        <w:rPr>
          <w:rFonts w:ascii="Times New Roman" w:hAnsi="Times New Roman" w:cs="Times New Roman"/>
          <w:bCs/>
        </w:rPr>
        <w:t xml:space="preserve"> dokumentacionit provues t</w:t>
      </w:r>
      <w:r w:rsidR="00657C9C" w:rsidRPr="00657C9C">
        <w:rPr>
          <w:rFonts w:ascii="Times New Roman" w:hAnsi="Times New Roman" w:cs="Times New Roman"/>
          <w:bCs/>
        </w:rPr>
        <w:t>ë</w:t>
      </w:r>
      <w:r w:rsidRPr="00657C9C">
        <w:rPr>
          <w:rFonts w:ascii="Times New Roman" w:hAnsi="Times New Roman" w:cs="Times New Roman"/>
          <w:bCs/>
        </w:rPr>
        <w:t xml:space="preserve"> kohës p</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ndryshuar rezultatin e Komisionit, u </w:t>
      </w:r>
      <w:proofErr w:type="spellStart"/>
      <w:r w:rsidRPr="00657C9C">
        <w:rPr>
          <w:rFonts w:ascii="Times New Roman" w:hAnsi="Times New Roman" w:cs="Times New Roman"/>
          <w:bCs/>
        </w:rPr>
        <w:t>konkludua</w:t>
      </w:r>
      <w:proofErr w:type="spellEnd"/>
      <w:r w:rsidRPr="00657C9C">
        <w:rPr>
          <w:rFonts w:ascii="Times New Roman" w:hAnsi="Times New Roman" w:cs="Times New Roman"/>
          <w:bCs/>
        </w:rPr>
        <w:t xml:space="preserve"> se shpenzimet lidhur me kostot e ndërtimit në periudhën 2004 – 2006 nuk ndryshojn</w:t>
      </w:r>
      <w:r w:rsidR="00657C9C" w:rsidRPr="00657C9C">
        <w:rPr>
          <w:rFonts w:ascii="Times New Roman" w:hAnsi="Times New Roman" w:cs="Times New Roman"/>
          <w:bCs/>
        </w:rPr>
        <w:t>ë</w:t>
      </w:r>
      <w:r w:rsidRPr="00657C9C">
        <w:rPr>
          <w:rFonts w:ascii="Times New Roman" w:hAnsi="Times New Roman" w:cs="Times New Roman"/>
          <w:bCs/>
        </w:rPr>
        <w:t xml:space="preserve"> dhe subjekti mbetet në një balancë negative prej -1.359.401 lekësh.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analiz</w:t>
      </w:r>
      <w:r w:rsidR="00657C9C" w:rsidRPr="00657C9C">
        <w:rPr>
          <w:rFonts w:ascii="Times New Roman" w:hAnsi="Times New Roman" w:cs="Times New Roman"/>
          <w:bCs/>
        </w:rPr>
        <w:t>ë</w:t>
      </w:r>
      <w:r w:rsidRPr="00657C9C">
        <w:rPr>
          <w:rFonts w:ascii="Times New Roman" w:hAnsi="Times New Roman" w:cs="Times New Roman"/>
          <w:bCs/>
        </w:rPr>
        <w:t xml:space="preserve">, Komisioni përfshiu </w:t>
      </w:r>
      <w:proofErr w:type="spellStart"/>
      <w:r w:rsidRPr="00657C9C">
        <w:rPr>
          <w:rFonts w:ascii="Times New Roman" w:hAnsi="Times New Roman" w:cs="Times New Roman"/>
          <w:bCs/>
        </w:rPr>
        <w:t>huan</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e dh</w:t>
      </w:r>
      <w:r w:rsidR="00657C9C" w:rsidRPr="00657C9C">
        <w:rPr>
          <w:rFonts w:ascii="Times New Roman" w:hAnsi="Times New Roman" w:cs="Times New Roman"/>
          <w:bCs/>
        </w:rPr>
        <w:t>ë</w:t>
      </w:r>
      <w:r w:rsidRPr="00657C9C">
        <w:rPr>
          <w:rFonts w:ascii="Times New Roman" w:hAnsi="Times New Roman" w:cs="Times New Roman"/>
          <w:bCs/>
        </w:rPr>
        <w:t>n</w:t>
      </w:r>
      <w:r w:rsidR="00657C9C" w:rsidRPr="00657C9C">
        <w:rPr>
          <w:rFonts w:ascii="Times New Roman" w:hAnsi="Times New Roman" w:cs="Times New Roman"/>
          <w:bCs/>
        </w:rPr>
        <w:t>ë</w:t>
      </w:r>
      <w:r w:rsidRPr="00657C9C">
        <w:rPr>
          <w:rFonts w:ascii="Times New Roman" w:hAnsi="Times New Roman" w:cs="Times New Roman"/>
          <w:bCs/>
        </w:rPr>
        <w:t xml:space="preserve">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ndërsa t</w:t>
      </w:r>
      <w:r w:rsidR="00657C9C" w:rsidRPr="00657C9C">
        <w:rPr>
          <w:rFonts w:ascii="Times New Roman" w:hAnsi="Times New Roman" w:cs="Times New Roman"/>
          <w:bCs/>
        </w:rPr>
        <w:t>ë</w:t>
      </w:r>
      <w:r w:rsidRPr="00657C9C">
        <w:rPr>
          <w:rFonts w:ascii="Times New Roman" w:hAnsi="Times New Roman" w:cs="Times New Roman"/>
          <w:bCs/>
        </w:rPr>
        <w:t xml:space="preserve"> ardhurat nga qiraja e aktivitetit, Komisioni i konsideroi bindëse dhe i përfshiu n</w:t>
      </w:r>
      <w:r w:rsidR="00657C9C" w:rsidRPr="00657C9C">
        <w:rPr>
          <w:rFonts w:ascii="Times New Roman" w:hAnsi="Times New Roman" w:cs="Times New Roman"/>
          <w:bCs/>
        </w:rPr>
        <w:t>ë</w:t>
      </w:r>
      <w:r w:rsidRPr="00657C9C">
        <w:rPr>
          <w:rFonts w:ascii="Times New Roman" w:hAnsi="Times New Roman" w:cs="Times New Roman"/>
          <w:bCs/>
        </w:rPr>
        <w:t xml:space="preserve"> analizë, sipas vlerave n</w:t>
      </w:r>
      <w:r w:rsidR="00657C9C" w:rsidRPr="00657C9C">
        <w:rPr>
          <w:rFonts w:ascii="Times New Roman" w:hAnsi="Times New Roman" w:cs="Times New Roman"/>
          <w:bCs/>
        </w:rPr>
        <w:t>ë</w:t>
      </w:r>
      <w:r w:rsidRPr="00657C9C">
        <w:rPr>
          <w:rFonts w:ascii="Times New Roman" w:hAnsi="Times New Roman" w:cs="Times New Roman"/>
          <w:bCs/>
        </w:rPr>
        <w:t xml:space="preserve"> kontratat përkatëse. </w:t>
      </w:r>
    </w:p>
    <w:p w14:paraId="7EB8BA92" w14:textId="77777777" w:rsidR="00E3752B" w:rsidRPr="00657C9C" w:rsidRDefault="00E3752B" w:rsidP="00E3752B">
      <w:pPr>
        <w:tabs>
          <w:tab w:val="left" w:pos="567"/>
        </w:tabs>
        <w:spacing w:before="240" w:after="120" w:line="276" w:lineRule="auto"/>
        <w:jc w:val="both"/>
        <w:rPr>
          <w:rFonts w:ascii="Times New Roman" w:hAnsi="Times New Roman" w:cs="Times New Roman"/>
          <w:bCs/>
        </w:rPr>
      </w:pPr>
      <w:r w:rsidRPr="00657C9C">
        <w:rPr>
          <w:rFonts w:ascii="Times New Roman" w:hAnsi="Times New Roman" w:cs="Times New Roman"/>
          <w:bCs/>
          <w:i/>
          <w:iCs/>
        </w:rPr>
        <w:t>Vlerësimi i Njësisë së Shërbimit Ligjor në Kolegj</w:t>
      </w:r>
      <w:r w:rsidRPr="00657C9C">
        <w:rPr>
          <w:rFonts w:ascii="Times New Roman" w:hAnsi="Times New Roman" w:cs="Times New Roman"/>
          <w:bCs/>
        </w:rPr>
        <w:t>:</w:t>
      </w:r>
    </w:p>
    <w:p w14:paraId="0FDA5C04" w14:textId="77777777" w:rsidR="00E3752B" w:rsidRPr="00657C9C" w:rsidRDefault="00E3752B" w:rsidP="00E3752B">
      <w:pPr>
        <w:jc w:val="both"/>
        <w:rPr>
          <w:rFonts w:ascii="Times New Roman" w:hAnsi="Times New Roman" w:cs="Times New Roman"/>
          <w:bCs/>
        </w:rPr>
      </w:pPr>
      <w:r w:rsidRPr="00657C9C">
        <w:rPr>
          <w:rFonts w:ascii="Times New Roman" w:hAnsi="Times New Roman" w:cs="Times New Roman"/>
          <w:i/>
          <w:iCs/>
        </w:rPr>
        <w:t xml:space="preserve">5.18. </w:t>
      </w:r>
      <w:r w:rsidRPr="00657C9C">
        <w:rPr>
          <w:rFonts w:ascii="Times New Roman" w:hAnsi="Times New Roman" w:cs="Times New Roman"/>
          <w:bCs/>
        </w:rPr>
        <w:t xml:space="preserve">Për pjesën e dytë të ndërtimit të banesës, në dosje administrohet një vendim i KRT-së Fier, datë 18.05.2004 “Për miratimin e planimetrisë së sheshit të ndërtimit të objektit –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xml:space="preserve"> dhe banesë 3 </w:t>
      </w:r>
      <w:proofErr w:type="spellStart"/>
      <w:r w:rsidRPr="00657C9C">
        <w:rPr>
          <w:rFonts w:ascii="Times New Roman" w:hAnsi="Times New Roman" w:cs="Times New Roman"/>
          <w:bCs/>
        </w:rPr>
        <w:t>katëshe</w:t>
      </w:r>
      <w:proofErr w:type="spellEnd"/>
      <w:r w:rsidRPr="00657C9C">
        <w:rPr>
          <w:rFonts w:ascii="Times New Roman" w:hAnsi="Times New Roman" w:cs="Times New Roman"/>
          <w:bCs/>
        </w:rPr>
        <w:t>”</w:t>
      </w:r>
      <w:r w:rsidRPr="00657C9C">
        <w:rPr>
          <w:rStyle w:val="FootnoteReference"/>
          <w:rFonts w:ascii="Times New Roman" w:hAnsi="Times New Roman" w:cs="Times New Roman"/>
          <w:bCs/>
        </w:rPr>
        <w:footnoteReference w:id="14"/>
      </w:r>
      <w:r w:rsidRPr="00657C9C">
        <w:rPr>
          <w:rFonts w:ascii="Times New Roman" w:hAnsi="Times New Roman" w:cs="Times New Roman"/>
          <w:bCs/>
        </w:rPr>
        <w:t>. Në këtë vendim është shënuar se sipërfaqja e ndërtimit është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Ky ndërtim përfshin shtëpinë e banimit dhe </w:t>
      </w:r>
      <w:proofErr w:type="spellStart"/>
      <w:r w:rsidRPr="00657C9C">
        <w:rPr>
          <w:rFonts w:ascii="Times New Roman" w:hAnsi="Times New Roman" w:cs="Times New Roman"/>
          <w:bCs/>
        </w:rPr>
        <w:t>marketin</w:t>
      </w:r>
      <w:proofErr w:type="spellEnd"/>
      <w:r w:rsidRPr="00657C9C">
        <w:rPr>
          <w:rFonts w:ascii="Times New Roman" w:hAnsi="Times New Roman" w:cs="Times New Roman"/>
          <w:bCs/>
        </w:rPr>
        <w:t xml:space="preserve">, ashtu si godina e parë që përfshinte shtëpinë e banimit dhe </w:t>
      </w:r>
      <w:proofErr w:type="spellStart"/>
      <w:r w:rsidRPr="00657C9C">
        <w:rPr>
          <w:rFonts w:ascii="Times New Roman" w:hAnsi="Times New Roman" w:cs="Times New Roman"/>
          <w:bCs/>
        </w:rPr>
        <w:t>marketin</w:t>
      </w:r>
      <w:proofErr w:type="spellEnd"/>
      <w:r w:rsidRPr="00657C9C">
        <w:rPr>
          <w:rFonts w:ascii="Times New Roman" w:hAnsi="Times New Roman" w:cs="Times New Roman"/>
          <w:bCs/>
        </w:rPr>
        <w:t xml:space="preserve"> [</w:t>
      </w:r>
      <w:r w:rsidRPr="00657C9C">
        <w:rPr>
          <w:rFonts w:ascii="Times New Roman" w:hAnsi="Times New Roman" w:cs="Times New Roman"/>
          <w:bCs/>
          <w:i/>
          <w:iCs/>
        </w:rPr>
        <w:t>sipas akteve gjithmonë</w:t>
      </w:r>
      <w:r w:rsidRPr="00657C9C">
        <w:rPr>
          <w:rFonts w:ascii="Times New Roman" w:hAnsi="Times New Roman" w:cs="Times New Roman"/>
          <w:bCs/>
        </w:rPr>
        <w:t>]. Në aktin e kolaudimit datë 20.10.2006 është shënuar se sipërfaqja e sheshit është 500 m</w:t>
      </w:r>
      <w:r w:rsidRPr="00657C9C">
        <w:rPr>
          <w:rFonts w:ascii="Times New Roman" w:hAnsi="Times New Roman" w:cs="Times New Roman"/>
          <w:bCs/>
          <w:vertAlign w:val="superscript"/>
        </w:rPr>
        <w:t>2</w:t>
      </w:r>
      <w:r w:rsidRPr="00657C9C">
        <w:rPr>
          <w:rFonts w:ascii="Times New Roman" w:hAnsi="Times New Roman" w:cs="Times New Roman"/>
          <w:bCs/>
        </w:rPr>
        <w:t xml:space="preserve"> – dhe përputhet me sipërfaqen e miratuar në lejen e sheshit të ndërtimit të vitit 1994; sipërfaqja e bodrumit është 79 m</w:t>
      </w:r>
      <w:r w:rsidRPr="00657C9C">
        <w:rPr>
          <w:rFonts w:ascii="Times New Roman" w:hAnsi="Times New Roman" w:cs="Times New Roman"/>
          <w:bCs/>
          <w:vertAlign w:val="superscript"/>
        </w:rPr>
        <w:t>2</w:t>
      </w:r>
      <w:r w:rsidRPr="00657C9C">
        <w:rPr>
          <w:rFonts w:ascii="Times New Roman" w:hAnsi="Times New Roman" w:cs="Times New Roman"/>
          <w:bCs/>
        </w:rPr>
        <w:t>; sipërfaqja e ndërtimit të katit përdhe (</w:t>
      </w:r>
      <w:proofErr w:type="spellStart"/>
      <w:r w:rsidRPr="00657C9C">
        <w:rPr>
          <w:rFonts w:ascii="Times New Roman" w:hAnsi="Times New Roman" w:cs="Times New Roman"/>
          <w:bCs/>
        </w:rPr>
        <w:t>market</w:t>
      </w:r>
      <w:proofErr w:type="spellEnd"/>
      <w:r w:rsidRPr="00657C9C">
        <w:rPr>
          <w:rFonts w:ascii="Times New Roman" w:hAnsi="Times New Roman" w:cs="Times New Roman"/>
          <w:bCs/>
        </w:rPr>
        <w:t>) 251 m</w:t>
      </w:r>
      <w:r w:rsidRPr="00657C9C">
        <w:rPr>
          <w:rFonts w:ascii="Times New Roman" w:hAnsi="Times New Roman" w:cs="Times New Roman"/>
          <w:bCs/>
          <w:vertAlign w:val="superscript"/>
        </w:rPr>
        <w:t>2</w:t>
      </w:r>
      <w:r w:rsidRPr="00657C9C">
        <w:rPr>
          <w:rFonts w:ascii="Times New Roman" w:hAnsi="Times New Roman" w:cs="Times New Roman"/>
          <w:bCs/>
        </w:rPr>
        <w:t xml:space="preserve"> dhe sipërfaqja e katit të parë (banesë) është 304/344 m</w:t>
      </w:r>
      <w:r w:rsidRPr="00657C9C">
        <w:rPr>
          <w:rFonts w:ascii="Times New Roman" w:hAnsi="Times New Roman" w:cs="Times New Roman"/>
          <w:bCs/>
          <w:vertAlign w:val="superscript"/>
        </w:rPr>
        <w:t>2</w:t>
      </w:r>
      <w:r w:rsidRPr="00657C9C">
        <w:rPr>
          <w:rFonts w:ascii="Times New Roman" w:hAnsi="Times New Roman" w:cs="Times New Roman"/>
          <w:bCs/>
        </w:rPr>
        <w:t xml:space="preserve"> (172 +172). </w:t>
      </w:r>
    </w:p>
    <w:p w14:paraId="4708CB5C" w14:textId="77777777" w:rsidR="00E3752B" w:rsidRPr="00657C9C" w:rsidRDefault="00E3752B" w:rsidP="00E3752B">
      <w:pPr>
        <w:tabs>
          <w:tab w:val="left" w:pos="567"/>
        </w:tabs>
        <w:spacing w:before="120" w:after="120" w:line="276" w:lineRule="auto"/>
        <w:jc w:val="both"/>
        <w:rPr>
          <w:rFonts w:ascii="Times New Roman" w:hAnsi="Times New Roman" w:cs="Times New Roman"/>
          <w:bCs/>
        </w:rPr>
      </w:pPr>
      <w:r w:rsidRPr="00657C9C">
        <w:rPr>
          <w:rFonts w:ascii="Times New Roman" w:hAnsi="Times New Roman" w:cs="Times New Roman"/>
          <w:bCs/>
        </w:rPr>
        <w:t>Në shkresën e parë të ASHK Fier 2022, sipërfaqet paraqiten ndryshe dhe si më poshtë:</w:t>
      </w:r>
    </w:p>
    <w:p w14:paraId="376E7452" w14:textId="77777777" w:rsidR="00E3752B" w:rsidRPr="00657C9C" w:rsidRDefault="00E3752B" w:rsidP="00372CE4">
      <w:pPr>
        <w:pStyle w:val="NoSpacing"/>
        <w:numPr>
          <w:ilvl w:val="0"/>
          <w:numId w:val="5"/>
        </w:numPr>
        <w:tabs>
          <w:tab w:val="left" w:pos="360"/>
        </w:tabs>
        <w:spacing w:before="120" w:line="276" w:lineRule="auto"/>
        <w:ind w:left="714" w:hanging="357"/>
        <w:jc w:val="both"/>
        <w:rPr>
          <w:i/>
        </w:rPr>
      </w:pPr>
      <w:r w:rsidRPr="00657C9C">
        <w:rPr>
          <w:i/>
        </w:rPr>
        <w:t xml:space="preserve">Pasuria e llojit ndërtesë </w:t>
      </w:r>
      <w:r w:rsidRPr="00657C9C">
        <w:rPr>
          <w:b/>
          <w:bCs/>
          <w:i/>
        </w:rPr>
        <w:t>godinë banimi</w:t>
      </w:r>
      <w:r w:rsidRPr="00657C9C">
        <w:rPr>
          <w:i/>
        </w:rPr>
        <w:t xml:space="preserve"> 2 kate, ku kati përdhe 172 m</w:t>
      </w:r>
      <w:r w:rsidRPr="00657C9C">
        <w:rPr>
          <w:i/>
          <w:vertAlign w:val="superscript"/>
        </w:rPr>
        <w:t>2</w:t>
      </w:r>
      <w:r w:rsidRPr="00657C9C">
        <w:rPr>
          <w:i/>
        </w:rPr>
        <w:t xml:space="preserve"> dhe kati parë 178.1 m</w:t>
      </w:r>
      <w:r w:rsidRPr="00657C9C">
        <w:rPr>
          <w:i/>
          <w:vertAlign w:val="superscript"/>
        </w:rPr>
        <w:t>2</w:t>
      </w:r>
      <w:r w:rsidRPr="00657C9C">
        <w:rPr>
          <w:i/>
        </w:rPr>
        <w:t>, me sipërfaqe totale 172 m</w:t>
      </w:r>
      <w:r w:rsidRPr="00657C9C">
        <w:rPr>
          <w:i/>
          <w:vertAlign w:val="superscript"/>
        </w:rPr>
        <w:t>2</w:t>
      </w:r>
      <w:r w:rsidRPr="00657C9C">
        <w:rPr>
          <w:i/>
        </w:rPr>
        <w:t xml:space="preserve">; dhe </w:t>
      </w:r>
    </w:p>
    <w:p w14:paraId="237136D9" w14:textId="77777777" w:rsidR="00E3752B" w:rsidRPr="00657C9C" w:rsidRDefault="00E3752B" w:rsidP="00372CE4">
      <w:pPr>
        <w:pStyle w:val="NoSpacing"/>
        <w:numPr>
          <w:ilvl w:val="0"/>
          <w:numId w:val="5"/>
        </w:numPr>
        <w:tabs>
          <w:tab w:val="left" w:pos="360"/>
        </w:tabs>
        <w:spacing w:before="120" w:line="276" w:lineRule="auto"/>
        <w:ind w:left="714" w:hanging="357"/>
        <w:jc w:val="both"/>
        <w:rPr>
          <w:i/>
        </w:rPr>
      </w:pPr>
      <w:r w:rsidRPr="00657C9C">
        <w:rPr>
          <w:i/>
        </w:rPr>
        <w:t xml:space="preserve">Pasuria e llojit ndërtesë </w:t>
      </w:r>
      <w:r w:rsidRPr="00657C9C">
        <w:rPr>
          <w:b/>
          <w:bCs/>
          <w:i/>
        </w:rPr>
        <w:t>godinë ekonomike</w:t>
      </w:r>
      <w:r w:rsidRPr="00657C9C">
        <w:rPr>
          <w:i/>
        </w:rPr>
        <w:t xml:space="preserve"> 2 kate, ku kati përdhe 105.4 m</w:t>
      </w:r>
      <w:r w:rsidRPr="00657C9C">
        <w:rPr>
          <w:i/>
          <w:vertAlign w:val="superscript"/>
        </w:rPr>
        <w:t>2</w:t>
      </w:r>
      <w:r w:rsidRPr="00657C9C">
        <w:rPr>
          <w:i/>
        </w:rPr>
        <w:t xml:space="preserve"> dhe kati i parë 96.1 m</w:t>
      </w:r>
      <w:r w:rsidRPr="00657C9C">
        <w:rPr>
          <w:i/>
          <w:vertAlign w:val="superscript"/>
        </w:rPr>
        <w:t>2</w:t>
      </w:r>
      <w:r w:rsidRPr="00657C9C">
        <w:rPr>
          <w:i/>
        </w:rPr>
        <w:t>, me sipërfaqe totale 105.4 m</w:t>
      </w:r>
      <w:r w:rsidRPr="00657C9C">
        <w:rPr>
          <w:i/>
          <w:vertAlign w:val="superscript"/>
        </w:rPr>
        <w:t>2</w:t>
      </w:r>
      <w:r w:rsidRPr="00657C9C">
        <w:rPr>
          <w:i/>
        </w:rPr>
        <w:t>.</w:t>
      </w:r>
    </w:p>
    <w:p w14:paraId="4951DA21" w14:textId="1B2C7731"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rPr>
        <w:t>Për sa më lart, në analizën e kryer nga NJSHL në Kolegj, sipërfaqja e objektit u konsiderua sipas akt-kolaudimit të datës 20.10.2006, [prej 634 m</w:t>
      </w:r>
      <w:r w:rsidRPr="00657C9C">
        <w:rPr>
          <w:rFonts w:ascii="Times New Roman" w:hAnsi="Times New Roman" w:cs="Times New Roman"/>
          <w:vertAlign w:val="superscript"/>
        </w:rPr>
        <w:t>2</w:t>
      </w:r>
      <w:r w:rsidRPr="00657C9C">
        <w:rPr>
          <w:rFonts w:ascii="Times New Roman" w:hAnsi="Times New Roman" w:cs="Times New Roman"/>
        </w:rPr>
        <w:t>] dhe vlerësimi i kostos së ndërtimit u krye bazuar në kostot mesatare të ndërtimit sipas EKB të pakorrigjuara për elementët e kostos sikurse pretendoi subjekti n</w:t>
      </w:r>
      <w:r w:rsidR="00657C9C" w:rsidRPr="00657C9C">
        <w:rPr>
          <w:rFonts w:ascii="Times New Roman" w:hAnsi="Times New Roman" w:cs="Times New Roman"/>
        </w:rPr>
        <w:t>ë</w:t>
      </w:r>
      <w:r w:rsidRPr="00657C9C">
        <w:rPr>
          <w:rFonts w:ascii="Times New Roman" w:hAnsi="Times New Roman" w:cs="Times New Roman"/>
        </w:rPr>
        <w:t xml:space="preserve"> Komision, dhe e gjen t</w:t>
      </w:r>
      <w:r w:rsidR="00657C9C" w:rsidRPr="00657C9C">
        <w:rPr>
          <w:rFonts w:ascii="Times New Roman" w:hAnsi="Times New Roman" w:cs="Times New Roman"/>
        </w:rPr>
        <w:t>ë</w:t>
      </w:r>
      <w:r w:rsidRPr="00657C9C">
        <w:rPr>
          <w:rFonts w:ascii="Times New Roman" w:hAnsi="Times New Roman" w:cs="Times New Roman"/>
        </w:rPr>
        <w:t xml:space="preserve"> drejt</w:t>
      </w:r>
      <w:r w:rsidR="00657C9C" w:rsidRPr="00657C9C">
        <w:rPr>
          <w:rFonts w:ascii="Times New Roman" w:hAnsi="Times New Roman" w:cs="Times New Roman"/>
        </w:rPr>
        <w:t>ë</w:t>
      </w:r>
      <w:r w:rsidRPr="00657C9C">
        <w:rPr>
          <w:rFonts w:ascii="Times New Roman" w:hAnsi="Times New Roman" w:cs="Times New Roman"/>
        </w:rPr>
        <w:t xml:space="preserve"> mb</w:t>
      </w:r>
      <w:r w:rsidR="00657C9C" w:rsidRPr="00657C9C">
        <w:rPr>
          <w:rFonts w:ascii="Times New Roman" w:hAnsi="Times New Roman" w:cs="Times New Roman"/>
        </w:rPr>
        <w:t>ë</w:t>
      </w:r>
      <w:r w:rsidRPr="00657C9C">
        <w:rPr>
          <w:rFonts w:ascii="Times New Roman" w:hAnsi="Times New Roman" w:cs="Times New Roman"/>
        </w:rPr>
        <w:t>shtetjen e Komisionit n</w:t>
      </w:r>
      <w:r w:rsidR="00657C9C" w:rsidRPr="00657C9C">
        <w:rPr>
          <w:rFonts w:ascii="Times New Roman" w:hAnsi="Times New Roman" w:cs="Times New Roman"/>
        </w:rPr>
        <w:t>ë</w:t>
      </w:r>
      <w:r w:rsidRPr="00657C9C">
        <w:rPr>
          <w:rFonts w:ascii="Times New Roman" w:hAnsi="Times New Roman" w:cs="Times New Roman"/>
        </w:rPr>
        <w:t xml:space="preserve"> dy vendimet e cituara t</w:t>
      </w:r>
      <w:r w:rsidR="00657C9C" w:rsidRPr="00657C9C">
        <w:rPr>
          <w:rFonts w:ascii="Times New Roman" w:hAnsi="Times New Roman" w:cs="Times New Roman"/>
        </w:rPr>
        <w:t>ë</w:t>
      </w:r>
      <w:r w:rsidRPr="00657C9C">
        <w:rPr>
          <w:rFonts w:ascii="Times New Roman" w:hAnsi="Times New Roman" w:cs="Times New Roman"/>
        </w:rPr>
        <w:t xml:space="preserve"> Kolegjit për t</w:t>
      </w:r>
      <w:r w:rsidR="00657C9C" w:rsidRPr="00657C9C">
        <w:rPr>
          <w:rFonts w:ascii="Times New Roman" w:hAnsi="Times New Roman" w:cs="Times New Roman"/>
        </w:rPr>
        <w:t>ë</w:t>
      </w:r>
      <w:r w:rsidRPr="00657C9C">
        <w:rPr>
          <w:rFonts w:ascii="Times New Roman" w:hAnsi="Times New Roman" w:cs="Times New Roman"/>
        </w:rPr>
        <w:t xml:space="preserve"> zbritur </w:t>
      </w:r>
      <w:r w:rsidRPr="00657C9C">
        <w:rPr>
          <w:rFonts w:ascii="Times New Roman" w:hAnsi="Times New Roman" w:cs="Times New Roman"/>
          <w:bCs/>
        </w:rPr>
        <w:t>fondin rezerv</w:t>
      </w:r>
      <w:r w:rsidR="00657C9C" w:rsidRPr="00657C9C">
        <w:rPr>
          <w:rFonts w:ascii="Times New Roman" w:hAnsi="Times New Roman" w:cs="Times New Roman"/>
          <w:bCs/>
        </w:rPr>
        <w:t>ë</w:t>
      </w:r>
      <w:r w:rsidRPr="00657C9C">
        <w:rPr>
          <w:rFonts w:ascii="Times New Roman" w:hAnsi="Times New Roman" w:cs="Times New Roman"/>
          <w:bCs/>
        </w:rPr>
        <w:t xml:space="preserve"> dhe fitimin e planifikuar</w:t>
      </w:r>
      <w:r w:rsidRPr="00657C9C">
        <w:rPr>
          <w:rFonts w:ascii="Times New Roman" w:hAnsi="Times New Roman" w:cs="Times New Roman"/>
        </w:rPr>
        <w:t>.</w:t>
      </w:r>
      <w:r w:rsidRPr="00657C9C">
        <w:rPr>
          <w:rFonts w:ascii="Times New Roman" w:hAnsi="Times New Roman" w:cs="Times New Roman"/>
          <w:sz w:val="23"/>
          <w:szCs w:val="23"/>
        </w:rPr>
        <w:t xml:space="preserve">  Në këtë analizë, njësia zbriti sipërfaqet e pretenduara të ndërtuara deri në vitin 1998, dhe e kreu analizën </w:t>
      </w:r>
      <w:r w:rsidRPr="00657C9C">
        <w:rPr>
          <w:rFonts w:ascii="Times New Roman" w:hAnsi="Times New Roman" w:cs="Times New Roman"/>
          <w:bCs/>
        </w:rPr>
        <w:t xml:space="preserve">në mënyrë proporcionale nga viti marrja e lejes së miratimit të sheshit të ndërtimit datë 18.5.2004 deri në datën 18.6.2006 ku punonjësit e </w:t>
      </w:r>
      <w:proofErr w:type="spellStart"/>
      <w:r w:rsidRPr="00657C9C">
        <w:rPr>
          <w:rFonts w:ascii="Times New Roman" w:hAnsi="Times New Roman" w:cs="Times New Roman"/>
          <w:bCs/>
        </w:rPr>
        <w:t>ALUIZNit</w:t>
      </w:r>
      <w:proofErr w:type="spellEnd"/>
      <w:r w:rsidRPr="00657C9C">
        <w:rPr>
          <w:rFonts w:ascii="Times New Roman" w:hAnsi="Times New Roman" w:cs="Times New Roman"/>
          <w:bCs/>
        </w:rPr>
        <w:t xml:space="preserve"> deklarojnë me procesverbal se ndërtimi ka përfunduar. </w:t>
      </w:r>
    </w:p>
    <w:p w14:paraId="6429FFC6" w14:textId="4D2A93FB"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rPr>
        <w:t xml:space="preserve">Në këtë analizë huaja e marrë nga z. </w:t>
      </w:r>
      <w:proofErr w:type="spellStart"/>
      <w:r w:rsidRPr="00657C9C">
        <w:rPr>
          <w:rFonts w:ascii="Times New Roman" w:hAnsi="Times New Roman" w:cs="Times New Roman"/>
          <w:bCs/>
        </w:rPr>
        <w:t>Ilirjan</w:t>
      </w:r>
      <w:proofErr w:type="spellEnd"/>
      <w:r w:rsidRPr="00657C9C">
        <w:rPr>
          <w:rFonts w:ascii="Times New Roman" w:hAnsi="Times New Roman" w:cs="Times New Roman"/>
          <w:bCs/>
        </w:rPr>
        <w:t xml:space="preserve"> </w:t>
      </w:r>
      <w:proofErr w:type="spellStart"/>
      <w:r w:rsidRPr="00657C9C">
        <w:rPr>
          <w:rFonts w:ascii="Times New Roman" w:hAnsi="Times New Roman" w:cs="Times New Roman"/>
          <w:bCs/>
        </w:rPr>
        <w:t>Cano</w:t>
      </w:r>
      <w:proofErr w:type="spellEnd"/>
      <w:r w:rsidRPr="00657C9C">
        <w:rPr>
          <w:rFonts w:ascii="Times New Roman" w:hAnsi="Times New Roman" w:cs="Times New Roman"/>
          <w:bCs/>
        </w:rPr>
        <w:t>, nuk u p</w:t>
      </w:r>
      <w:r w:rsidR="00657C9C" w:rsidRPr="00657C9C">
        <w:rPr>
          <w:rFonts w:ascii="Times New Roman" w:hAnsi="Times New Roman" w:cs="Times New Roman"/>
          <w:bCs/>
        </w:rPr>
        <w:t>ë</w:t>
      </w:r>
      <w:r w:rsidRPr="00657C9C">
        <w:rPr>
          <w:rFonts w:ascii="Times New Roman" w:hAnsi="Times New Roman" w:cs="Times New Roman"/>
          <w:bCs/>
        </w:rPr>
        <w:t>rfshi n</w:t>
      </w:r>
      <w:r w:rsidR="00657C9C" w:rsidRPr="00657C9C">
        <w:rPr>
          <w:rFonts w:ascii="Times New Roman" w:hAnsi="Times New Roman" w:cs="Times New Roman"/>
          <w:bCs/>
        </w:rPr>
        <w:t>ë</w:t>
      </w:r>
      <w:r w:rsidRPr="00657C9C">
        <w:rPr>
          <w:rFonts w:ascii="Times New Roman" w:hAnsi="Times New Roman" w:cs="Times New Roman"/>
          <w:bCs/>
        </w:rPr>
        <w:t xml:space="preserve"> analiz</w:t>
      </w:r>
      <w:r w:rsidR="00657C9C" w:rsidRPr="00657C9C">
        <w:rPr>
          <w:rFonts w:ascii="Times New Roman" w:hAnsi="Times New Roman" w:cs="Times New Roman"/>
          <w:bCs/>
        </w:rPr>
        <w:t>ë</w:t>
      </w:r>
      <w:r w:rsidRPr="00657C9C">
        <w:rPr>
          <w:rFonts w:ascii="Times New Roman" w:hAnsi="Times New Roman" w:cs="Times New Roman"/>
          <w:bCs/>
        </w:rPr>
        <w:t>n financiare t</w:t>
      </w:r>
      <w:r w:rsidR="00657C9C" w:rsidRPr="00657C9C">
        <w:rPr>
          <w:rFonts w:ascii="Times New Roman" w:hAnsi="Times New Roman" w:cs="Times New Roman"/>
          <w:bCs/>
        </w:rPr>
        <w:t>ë</w:t>
      </w:r>
      <w:r w:rsidRPr="00657C9C">
        <w:rPr>
          <w:rFonts w:ascii="Times New Roman" w:hAnsi="Times New Roman" w:cs="Times New Roman"/>
          <w:bCs/>
        </w:rPr>
        <w:t xml:space="preserve"> burimeve t</w:t>
      </w:r>
      <w:r w:rsidR="00657C9C" w:rsidRPr="00657C9C">
        <w:rPr>
          <w:rFonts w:ascii="Times New Roman" w:hAnsi="Times New Roman" w:cs="Times New Roman"/>
          <w:bCs/>
        </w:rPr>
        <w:t>ë</w:t>
      </w:r>
      <w:r w:rsidRPr="00657C9C">
        <w:rPr>
          <w:rFonts w:ascii="Times New Roman" w:hAnsi="Times New Roman" w:cs="Times New Roman"/>
          <w:bCs/>
        </w:rPr>
        <w:t xml:space="preserve"> krijimit t</w:t>
      </w:r>
      <w:r w:rsidR="00657C9C" w:rsidRPr="00657C9C">
        <w:rPr>
          <w:rFonts w:ascii="Times New Roman" w:hAnsi="Times New Roman" w:cs="Times New Roman"/>
          <w:bCs/>
        </w:rPr>
        <w:t>ë</w:t>
      </w:r>
      <w:r w:rsidRPr="00657C9C">
        <w:rPr>
          <w:rFonts w:ascii="Times New Roman" w:hAnsi="Times New Roman" w:cs="Times New Roman"/>
          <w:bCs/>
        </w:rPr>
        <w:t xml:space="preserv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edhe pse provohet me akte të kohës se i është dhënë vjehrrit të subjektit p</w:t>
      </w:r>
      <w:r w:rsidR="00657C9C" w:rsidRPr="00657C9C">
        <w:rPr>
          <w:rFonts w:ascii="Times New Roman" w:hAnsi="Times New Roman" w:cs="Times New Roman"/>
          <w:bCs/>
        </w:rPr>
        <w:t>ë</w:t>
      </w:r>
      <w:r w:rsidRPr="00657C9C">
        <w:rPr>
          <w:rFonts w:ascii="Times New Roman" w:hAnsi="Times New Roman" w:cs="Times New Roman"/>
          <w:bCs/>
        </w:rPr>
        <w:t>r ndërtimin 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nuk është deklaruar si marrëdhënie në asnjë moment as nga subjekti as nga bashkëshorti i saj si burim i krijimit të pasurisë/depozitave. Madje n</w:t>
      </w:r>
      <w:r w:rsidR="00657C9C" w:rsidRPr="00657C9C">
        <w:rPr>
          <w:rFonts w:ascii="Times New Roman" w:hAnsi="Times New Roman" w:cs="Times New Roman"/>
          <w:bCs/>
        </w:rPr>
        <w:t>ë</w:t>
      </w:r>
      <w:r w:rsidRPr="00657C9C">
        <w:rPr>
          <w:rFonts w:ascii="Times New Roman" w:hAnsi="Times New Roman" w:cs="Times New Roman"/>
          <w:bCs/>
        </w:rPr>
        <w:t xml:space="preserve"> deklaratat periodike, kur ka deklaruar burimin e krijimit t</w:t>
      </w:r>
      <w:r w:rsidR="00657C9C" w:rsidRPr="00657C9C">
        <w:rPr>
          <w:rFonts w:ascii="Times New Roman" w:hAnsi="Times New Roman" w:cs="Times New Roman"/>
          <w:bCs/>
        </w:rPr>
        <w:t>ë</w:t>
      </w:r>
      <w:r w:rsidRPr="00657C9C">
        <w:rPr>
          <w:rFonts w:ascii="Times New Roman" w:hAnsi="Times New Roman" w:cs="Times New Roman"/>
          <w:bCs/>
        </w:rPr>
        <w:t xml:space="preserve"> depozit</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em</w:t>
      </w:r>
      <w:r w:rsidR="00657C9C" w:rsidRPr="00657C9C">
        <w:rPr>
          <w:rFonts w:ascii="Times New Roman" w:hAnsi="Times New Roman" w:cs="Times New Roman"/>
          <w:bCs/>
        </w:rPr>
        <w:t>ë</w:t>
      </w:r>
      <w:r w:rsidRPr="00657C9C">
        <w:rPr>
          <w:rFonts w:ascii="Times New Roman" w:hAnsi="Times New Roman" w:cs="Times New Roman"/>
          <w:bCs/>
        </w:rPr>
        <w:t>r t</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shortit, n</w:t>
      </w:r>
      <w:r w:rsidR="00657C9C" w:rsidRPr="00657C9C">
        <w:rPr>
          <w:rFonts w:ascii="Times New Roman" w:hAnsi="Times New Roman" w:cs="Times New Roman"/>
          <w:bCs/>
        </w:rPr>
        <w:t>ë</w:t>
      </w:r>
      <w:r w:rsidRPr="00657C9C">
        <w:rPr>
          <w:rFonts w:ascii="Times New Roman" w:hAnsi="Times New Roman" w:cs="Times New Roman"/>
          <w:bCs/>
        </w:rPr>
        <w:t xml:space="preserve"> vitin 2004, ka theksuar se si burim kan</w:t>
      </w:r>
      <w:r w:rsidR="00657C9C" w:rsidRPr="00657C9C">
        <w:rPr>
          <w:rFonts w:ascii="Times New Roman" w:hAnsi="Times New Roman" w:cs="Times New Roman"/>
          <w:bCs/>
        </w:rPr>
        <w:t>ë</w:t>
      </w:r>
      <w:r w:rsidRPr="00657C9C">
        <w:rPr>
          <w:rFonts w:ascii="Times New Roman" w:hAnsi="Times New Roman" w:cs="Times New Roman"/>
          <w:bCs/>
        </w:rPr>
        <w:t xml:space="preserve"> sh</w:t>
      </w:r>
      <w:r w:rsidR="00657C9C" w:rsidRPr="00657C9C">
        <w:rPr>
          <w:rFonts w:ascii="Times New Roman" w:hAnsi="Times New Roman" w:cs="Times New Roman"/>
          <w:bCs/>
        </w:rPr>
        <w:t>ë</w:t>
      </w:r>
      <w:r w:rsidRPr="00657C9C">
        <w:rPr>
          <w:rFonts w:ascii="Times New Roman" w:hAnsi="Times New Roman" w:cs="Times New Roman"/>
          <w:bCs/>
        </w:rPr>
        <w:t>rbyer t</w:t>
      </w:r>
      <w:r w:rsidR="00657C9C" w:rsidRPr="00657C9C">
        <w:rPr>
          <w:rFonts w:ascii="Times New Roman" w:hAnsi="Times New Roman" w:cs="Times New Roman"/>
          <w:bCs/>
        </w:rPr>
        <w:t>ë</w:t>
      </w:r>
      <w:r w:rsidRPr="00657C9C">
        <w:rPr>
          <w:rFonts w:ascii="Times New Roman" w:hAnsi="Times New Roman" w:cs="Times New Roman"/>
          <w:bCs/>
        </w:rPr>
        <w:t xml:space="preserve"> ardhurat </w:t>
      </w:r>
      <w:r w:rsidRPr="00657C9C">
        <w:rPr>
          <w:rFonts w:ascii="Times New Roman" w:hAnsi="Times New Roman" w:cs="Times New Roman"/>
          <w:bCs/>
        </w:rPr>
        <w:lastRenderedPageBreak/>
        <w:t>nga paga, dhe kjo hua nuk gjen pasqyrim apo lidhje me subjektin a bashk</w:t>
      </w:r>
      <w:r w:rsidR="00657C9C" w:rsidRPr="00657C9C">
        <w:rPr>
          <w:rFonts w:ascii="Times New Roman" w:hAnsi="Times New Roman" w:cs="Times New Roman"/>
          <w:bCs/>
        </w:rPr>
        <w:t>ë</w:t>
      </w:r>
      <w:r w:rsidRPr="00657C9C">
        <w:rPr>
          <w:rFonts w:ascii="Times New Roman" w:hAnsi="Times New Roman" w:cs="Times New Roman"/>
          <w:bCs/>
        </w:rPr>
        <w:t>shortin e saj n</w:t>
      </w:r>
      <w:r w:rsidR="00657C9C" w:rsidRPr="00657C9C">
        <w:rPr>
          <w:rFonts w:ascii="Times New Roman" w:hAnsi="Times New Roman" w:cs="Times New Roman"/>
          <w:bCs/>
        </w:rPr>
        <w:t>ë</w:t>
      </w:r>
      <w:r w:rsidRPr="00657C9C">
        <w:rPr>
          <w:rFonts w:ascii="Times New Roman" w:hAnsi="Times New Roman" w:cs="Times New Roman"/>
          <w:bCs/>
        </w:rPr>
        <w:t xml:space="preserve"> ndonj</w:t>
      </w:r>
      <w:r w:rsidR="00657C9C" w:rsidRPr="00657C9C">
        <w:rPr>
          <w:rFonts w:ascii="Times New Roman" w:hAnsi="Times New Roman" w:cs="Times New Roman"/>
          <w:bCs/>
        </w:rPr>
        <w:t>ë</w:t>
      </w:r>
      <w:r w:rsidRPr="00657C9C">
        <w:rPr>
          <w:rFonts w:ascii="Times New Roman" w:hAnsi="Times New Roman" w:cs="Times New Roman"/>
          <w:bCs/>
        </w:rPr>
        <w:t xml:space="preserve"> m</w:t>
      </w:r>
      <w:r w:rsidR="00657C9C" w:rsidRPr="00657C9C">
        <w:rPr>
          <w:rFonts w:ascii="Times New Roman" w:hAnsi="Times New Roman" w:cs="Times New Roman"/>
          <w:bCs/>
        </w:rPr>
        <w:t>ë</w:t>
      </w:r>
      <w:r w:rsidRPr="00657C9C">
        <w:rPr>
          <w:rFonts w:ascii="Times New Roman" w:hAnsi="Times New Roman" w:cs="Times New Roman"/>
          <w:bCs/>
        </w:rPr>
        <w:t>nyr</w:t>
      </w:r>
      <w:r w:rsidR="00657C9C" w:rsidRPr="00657C9C">
        <w:rPr>
          <w:rFonts w:ascii="Times New Roman" w:hAnsi="Times New Roman" w:cs="Times New Roman"/>
          <w:bCs/>
        </w:rPr>
        <w:t>ë</w:t>
      </w:r>
      <w:r w:rsidRPr="00657C9C">
        <w:rPr>
          <w:rFonts w:ascii="Times New Roman" w:hAnsi="Times New Roman" w:cs="Times New Roman"/>
          <w:bCs/>
        </w:rPr>
        <w:t>. Për më tepër, n</w:t>
      </w:r>
      <w:r w:rsidR="00657C9C" w:rsidRPr="00657C9C">
        <w:rPr>
          <w:rFonts w:ascii="Times New Roman" w:hAnsi="Times New Roman" w:cs="Times New Roman"/>
          <w:bCs/>
        </w:rPr>
        <w:t>ë</w:t>
      </w:r>
      <w:r w:rsidRPr="00657C9C">
        <w:rPr>
          <w:rFonts w:ascii="Times New Roman" w:hAnsi="Times New Roman" w:cs="Times New Roman"/>
          <w:bCs/>
        </w:rPr>
        <w:t xml:space="preserve"> kushtet kur nga analiza e Komisionit,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1994 – 1998 prind</w:t>
      </w:r>
      <w:r w:rsidR="00657C9C" w:rsidRPr="00657C9C">
        <w:rPr>
          <w:rFonts w:ascii="Times New Roman" w:hAnsi="Times New Roman" w:cs="Times New Roman"/>
          <w:bCs/>
        </w:rPr>
        <w:t>ë</w:t>
      </w:r>
      <w:r w:rsidRPr="00657C9C">
        <w:rPr>
          <w:rFonts w:ascii="Times New Roman" w:hAnsi="Times New Roman" w:cs="Times New Roman"/>
          <w:bCs/>
        </w:rPr>
        <w:t>rit e bashk</w:t>
      </w:r>
      <w:r w:rsidR="00657C9C" w:rsidRPr="00657C9C">
        <w:rPr>
          <w:rFonts w:ascii="Times New Roman" w:hAnsi="Times New Roman" w:cs="Times New Roman"/>
          <w:bCs/>
        </w:rPr>
        <w:t>ë</w:t>
      </w:r>
      <w:r w:rsidRPr="00657C9C">
        <w:rPr>
          <w:rFonts w:ascii="Times New Roman" w:hAnsi="Times New Roman" w:cs="Times New Roman"/>
          <w:bCs/>
        </w:rPr>
        <w:t>shortit t</w:t>
      </w:r>
      <w:r w:rsidR="00657C9C" w:rsidRPr="00657C9C">
        <w:rPr>
          <w:rFonts w:ascii="Times New Roman" w:hAnsi="Times New Roman" w:cs="Times New Roman"/>
          <w:bCs/>
        </w:rPr>
        <w:t>ë</w:t>
      </w:r>
      <w:r w:rsidRPr="00657C9C">
        <w:rPr>
          <w:rFonts w:ascii="Times New Roman" w:hAnsi="Times New Roman" w:cs="Times New Roman"/>
          <w:bCs/>
        </w:rPr>
        <w:t xml:space="preserve"> subjektit, u gjend</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kushtet e </w:t>
      </w:r>
      <w:proofErr w:type="spellStart"/>
      <w:r w:rsidRPr="00657C9C">
        <w:rPr>
          <w:rFonts w:ascii="Times New Roman" w:hAnsi="Times New Roman" w:cs="Times New Roman"/>
          <w:bCs/>
        </w:rPr>
        <w:t>mjaftueshm</w:t>
      </w:r>
      <w:r w:rsidR="00657C9C" w:rsidRPr="00657C9C">
        <w:rPr>
          <w:rFonts w:ascii="Times New Roman" w:hAnsi="Times New Roman" w:cs="Times New Roman"/>
          <w:bCs/>
        </w:rPr>
        <w:t>ë</w:t>
      </w:r>
      <w:r w:rsidRPr="00657C9C">
        <w:rPr>
          <w:rFonts w:ascii="Times New Roman" w:hAnsi="Times New Roman" w:cs="Times New Roman"/>
          <w:bCs/>
        </w:rPr>
        <w:t>ris</w:t>
      </w:r>
      <w:r w:rsidR="00657C9C" w:rsidRPr="00657C9C">
        <w:rPr>
          <w:rFonts w:ascii="Times New Roman" w:hAnsi="Times New Roman" w:cs="Times New Roman"/>
          <w:bCs/>
        </w:rPr>
        <w:t>ë</w:t>
      </w:r>
      <w:proofErr w:type="spellEnd"/>
      <w:r w:rsidRPr="00657C9C">
        <w:rPr>
          <w:rFonts w:ascii="Times New Roman" w:hAnsi="Times New Roman" w:cs="Times New Roman"/>
          <w:bCs/>
        </w:rPr>
        <w:t>, dhe p</w:t>
      </w:r>
      <w:r w:rsidR="00657C9C" w:rsidRPr="00657C9C">
        <w:rPr>
          <w:rFonts w:ascii="Times New Roman" w:hAnsi="Times New Roman" w:cs="Times New Roman"/>
          <w:bCs/>
        </w:rPr>
        <w:t>ë</w:t>
      </w:r>
      <w:r w:rsidRPr="00657C9C">
        <w:rPr>
          <w:rFonts w:ascii="Times New Roman" w:hAnsi="Times New Roman" w:cs="Times New Roman"/>
          <w:bCs/>
        </w:rPr>
        <w:t>rgjat</w:t>
      </w:r>
      <w:r w:rsidR="00657C9C" w:rsidRPr="00657C9C">
        <w:rPr>
          <w:rFonts w:ascii="Times New Roman" w:hAnsi="Times New Roman" w:cs="Times New Roman"/>
          <w:bCs/>
        </w:rPr>
        <w:t>ë</w:t>
      </w:r>
      <w:r w:rsidRPr="00657C9C">
        <w:rPr>
          <w:rFonts w:ascii="Times New Roman" w:hAnsi="Times New Roman" w:cs="Times New Roman"/>
          <w:bCs/>
        </w:rPr>
        <w:t xml:space="preserve"> vitit 1999 - 2002 kur morën pjes</w:t>
      </w:r>
      <w:r w:rsidR="00657C9C" w:rsidRPr="00657C9C">
        <w:rPr>
          <w:rFonts w:ascii="Times New Roman" w:hAnsi="Times New Roman" w:cs="Times New Roman"/>
          <w:bCs/>
        </w:rPr>
        <w:t>ë</w:t>
      </w:r>
      <w:r w:rsidRPr="00657C9C">
        <w:rPr>
          <w:rFonts w:ascii="Times New Roman" w:hAnsi="Times New Roman" w:cs="Times New Roman"/>
          <w:bCs/>
        </w:rPr>
        <w:t>n e par</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huas</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ishin n</w:t>
      </w:r>
      <w:r w:rsidR="00657C9C" w:rsidRPr="00657C9C">
        <w:rPr>
          <w:rFonts w:ascii="Times New Roman" w:hAnsi="Times New Roman" w:cs="Times New Roman"/>
          <w:bCs/>
        </w:rPr>
        <w:t>ë</w:t>
      </w:r>
      <w:r w:rsidRPr="00657C9C">
        <w:rPr>
          <w:rFonts w:ascii="Times New Roman" w:hAnsi="Times New Roman" w:cs="Times New Roman"/>
          <w:bCs/>
        </w:rPr>
        <w:t xml:space="preserve"> marr</w:t>
      </w:r>
      <w:r w:rsidR="00657C9C" w:rsidRPr="00657C9C">
        <w:rPr>
          <w:rFonts w:ascii="Times New Roman" w:hAnsi="Times New Roman" w:cs="Times New Roman"/>
          <w:bCs/>
        </w:rPr>
        <w:t>ë</w:t>
      </w:r>
      <w:r w:rsidRPr="00657C9C">
        <w:rPr>
          <w:rFonts w:ascii="Times New Roman" w:hAnsi="Times New Roman" w:cs="Times New Roman"/>
          <w:bCs/>
        </w:rPr>
        <w:t>dh</w:t>
      </w:r>
      <w:r w:rsidR="00657C9C" w:rsidRPr="00657C9C">
        <w:rPr>
          <w:rFonts w:ascii="Times New Roman" w:hAnsi="Times New Roman" w:cs="Times New Roman"/>
          <w:bCs/>
        </w:rPr>
        <w:t>ë</w:t>
      </w:r>
      <w:r w:rsidRPr="00657C9C">
        <w:rPr>
          <w:rFonts w:ascii="Times New Roman" w:hAnsi="Times New Roman" w:cs="Times New Roman"/>
          <w:bCs/>
        </w:rPr>
        <w:t>nie pune, gjendet e palogjikshme q</w:t>
      </w:r>
      <w:r w:rsidR="00657C9C" w:rsidRPr="00657C9C">
        <w:rPr>
          <w:rFonts w:ascii="Times New Roman" w:hAnsi="Times New Roman" w:cs="Times New Roman"/>
          <w:bCs/>
        </w:rPr>
        <w:t>ë</w:t>
      </w:r>
      <w:r w:rsidRPr="00657C9C">
        <w:rPr>
          <w:rFonts w:ascii="Times New Roman" w:hAnsi="Times New Roman" w:cs="Times New Roman"/>
          <w:bCs/>
        </w:rPr>
        <w:t xml:space="preserve"> prej vjehrrit t</w:t>
      </w:r>
      <w:r w:rsidR="00657C9C" w:rsidRPr="00657C9C">
        <w:rPr>
          <w:rFonts w:ascii="Times New Roman" w:hAnsi="Times New Roman" w:cs="Times New Roman"/>
          <w:bCs/>
        </w:rPr>
        <w:t>ë</w:t>
      </w:r>
      <w:r w:rsidRPr="00657C9C">
        <w:rPr>
          <w:rFonts w:ascii="Times New Roman" w:hAnsi="Times New Roman" w:cs="Times New Roman"/>
          <w:bCs/>
        </w:rPr>
        <w:t xml:space="preserve"> merrej një hua, dy vite para marrjes s</w:t>
      </w:r>
      <w:r w:rsidR="00657C9C" w:rsidRPr="00657C9C">
        <w:rPr>
          <w:rFonts w:ascii="Times New Roman" w:hAnsi="Times New Roman" w:cs="Times New Roman"/>
          <w:bCs/>
        </w:rPr>
        <w:t>ë</w:t>
      </w:r>
      <w:r w:rsidRPr="00657C9C">
        <w:rPr>
          <w:rFonts w:ascii="Times New Roman" w:hAnsi="Times New Roman" w:cs="Times New Roman"/>
          <w:bCs/>
        </w:rPr>
        <w:t xml:space="preserve"> lejes s</w:t>
      </w:r>
      <w:r w:rsidR="00657C9C" w:rsidRPr="00657C9C">
        <w:rPr>
          <w:rFonts w:ascii="Times New Roman" w:hAnsi="Times New Roman" w:cs="Times New Roman"/>
          <w:bCs/>
        </w:rPr>
        <w:t>ë</w:t>
      </w:r>
      <w:r w:rsidRPr="00657C9C">
        <w:rPr>
          <w:rFonts w:ascii="Times New Roman" w:hAnsi="Times New Roman" w:cs="Times New Roman"/>
          <w:bCs/>
        </w:rPr>
        <w:t xml:space="preserve"> ndërtimit, e q</w:t>
      </w:r>
      <w:r w:rsidR="00657C9C" w:rsidRPr="00657C9C">
        <w:rPr>
          <w:rFonts w:ascii="Times New Roman" w:hAnsi="Times New Roman" w:cs="Times New Roman"/>
          <w:bCs/>
        </w:rPr>
        <w:t>ë</w:t>
      </w:r>
      <w:r w:rsidRPr="00657C9C">
        <w:rPr>
          <w:rFonts w:ascii="Times New Roman" w:hAnsi="Times New Roman" w:cs="Times New Roman"/>
          <w:bCs/>
        </w:rPr>
        <w:t xml:space="preserve"> kjo hua t</w:t>
      </w:r>
      <w:r w:rsidR="00657C9C" w:rsidRPr="00657C9C">
        <w:rPr>
          <w:rFonts w:ascii="Times New Roman" w:hAnsi="Times New Roman" w:cs="Times New Roman"/>
          <w:bCs/>
        </w:rPr>
        <w:t>ë</w:t>
      </w:r>
      <w:r w:rsidRPr="00657C9C">
        <w:rPr>
          <w:rFonts w:ascii="Times New Roman" w:hAnsi="Times New Roman" w:cs="Times New Roman"/>
          <w:bCs/>
        </w:rPr>
        <w:t xml:space="preserve"> </w:t>
      </w:r>
      <w:r w:rsidRPr="00657C9C">
        <w:rPr>
          <w:rFonts w:ascii="Times New Roman" w:hAnsi="Times New Roman" w:cs="Times New Roman"/>
          <w:bCs/>
          <w:i/>
          <w:iCs/>
        </w:rPr>
        <w:t>ruhej</w:t>
      </w:r>
      <w:r w:rsidRPr="00657C9C">
        <w:rPr>
          <w:rFonts w:ascii="Times New Roman" w:hAnsi="Times New Roman" w:cs="Times New Roman"/>
          <w:bCs/>
        </w:rPr>
        <w:t xml:space="preserve"> nga bashkëshorti i subjektit n</w:t>
      </w:r>
      <w:r w:rsidR="00657C9C" w:rsidRPr="00657C9C">
        <w:rPr>
          <w:rFonts w:ascii="Times New Roman" w:hAnsi="Times New Roman" w:cs="Times New Roman"/>
          <w:bCs/>
        </w:rPr>
        <w:t>ë</w:t>
      </w:r>
      <w:r w:rsidRPr="00657C9C">
        <w:rPr>
          <w:rFonts w:ascii="Times New Roman" w:hAnsi="Times New Roman" w:cs="Times New Roman"/>
          <w:bCs/>
        </w:rPr>
        <w:t xml:space="preserve"> bank</w:t>
      </w:r>
      <w:r w:rsidR="00657C9C" w:rsidRPr="00657C9C">
        <w:rPr>
          <w:rFonts w:ascii="Times New Roman" w:hAnsi="Times New Roman" w:cs="Times New Roman"/>
          <w:bCs/>
        </w:rPr>
        <w:t>ë</w:t>
      </w:r>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form</w:t>
      </w:r>
      <w:r w:rsidR="00657C9C" w:rsidRPr="00657C9C">
        <w:rPr>
          <w:rFonts w:ascii="Times New Roman" w:hAnsi="Times New Roman" w:cs="Times New Roman"/>
          <w:bCs/>
        </w:rPr>
        <w:t>ë</w:t>
      </w:r>
      <w:r w:rsidRPr="00657C9C">
        <w:rPr>
          <w:rFonts w:ascii="Times New Roman" w:hAnsi="Times New Roman" w:cs="Times New Roman"/>
          <w:bCs/>
        </w:rPr>
        <w:t>n e depozit</w:t>
      </w:r>
      <w:r w:rsidR="00657C9C" w:rsidRPr="00657C9C">
        <w:rPr>
          <w:rFonts w:ascii="Times New Roman" w:hAnsi="Times New Roman" w:cs="Times New Roman"/>
          <w:bCs/>
        </w:rPr>
        <w:t>ë</w:t>
      </w:r>
      <w:r w:rsidRPr="00657C9C">
        <w:rPr>
          <w:rFonts w:ascii="Times New Roman" w:hAnsi="Times New Roman" w:cs="Times New Roman"/>
          <w:bCs/>
        </w:rPr>
        <w:t xml:space="preserve">s me interes. Nga subjekti, gjithashtu nuk është provuar se si kjo hua i kaloi bashkëshortit e saj, për sa kohë nuk ka asnjë gjurmë midis vjehrri dhe personit të lidhur për këtë fakt. Koha që është marrë pjesa e parë e </w:t>
      </w:r>
      <w:proofErr w:type="spellStart"/>
      <w:r w:rsidRPr="00657C9C">
        <w:rPr>
          <w:rFonts w:ascii="Times New Roman" w:hAnsi="Times New Roman" w:cs="Times New Roman"/>
          <w:bCs/>
        </w:rPr>
        <w:t>huasë</w:t>
      </w:r>
      <w:proofErr w:type="spellEnd"/>
      <w:r w:rsidRPr="00657C9C">
        <w:rPr>
          <w:rFonts w:ascii="Times New Roman" w:hAnsi="Times New Roman" w:cs="Times New Roman"/>
          <w:bCs/>
        </w:rPr>
        <w:t xml:space="preserve">, që është viti 2002 – nuk lidhet me elementin apo qëllim për të cilin palët ranë dakord, por përkon me kohën kur bashkëshorti i subjektit krijoi depozitat </w:t>
      </w:r>
      <w:proofErr w:type="spellStart"/>
      <w:r w:rsidRPr="00657C9C">
        <w:rPr>
          <w:rFonts w:ascii="Times New Roman" w:hAnsi="Times New Roman" w:cs="Times New Roman"/>
          <w:bCs/>
        </w:rPr>
        <w:t>respektive</w:t>
      </w:r>
      <w:proofErr w:type="spellEnd"/>
      <w:r w:rsidRPr="00657C9C">
        <w:rPr>
          <w:rFonts w:ascii="Times New Roman" w:hAnsi="Times New Roman" w:cs="Times New Roman"/>
          <w:bCs/>
        </w:rPr>
        <w:t>.</w:t>
      </w:r>
    </w:p>
    <w:p w14:paraId="3A463C53" w14:textId="07CB5185"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rPr>
        <w:t xml:space="preserve">Sikurse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shënuar m</w:t>
      </w:r>
      <w:r w:rsidR="00657C9C" w:rsidRPr="00657C9C">
        <w:rPr>
          <w:rFonts w:ascii="Times New Roman" w:hAnsi="Times New Roman" w:cs="Times New Roman"/>
          <w:bCs/>
        </w:rPr>
        <w:t>ë</w:t>
      </w:r>
      <w:r w:rsidRPr="00657C9C">
        <w:rPr>
          <w:rFonts w:ascii="Times New Roman" w:hAnsi="Times New Roman" w:cs="Times New Roman"/>
          <w:bCs/>
        </w:rPr>
        <w:t xml:space="preserve"> lart, analiza financiare e Komisionit për shpenzimet e jetesës s</w:t>
      </w:r>
      <w:r w:rsidR="00657C9C" w:rsidRPr="00657C9C">
        <w:rPr>
          <w:rFonts w:ascii="Times New Roman" w:hAnsi="Times New Roman" w:cs="Times New Roman"/>
          <w:bCs/>
        </w:rPr>
        <w:t>ë</w:t>
      </w:r>
      <w:r w:rsidRPr="00657C9C">
        <w:rPr>
          <w:rFonts w:ascii="Times New Roman" w:hAnsi="Times New Roman" w:cs="Times New Roman"/>
          <w:bCs/>
        </w:rPr>
        <w:t xml:space="preserve"> vitit 2007, u korrigjua nga Këshilltarja Ekonomike sipas shkresës s</w:t>
      </w:r>
      <w:r w:rsidR="00657C9C" w:rsidRPr="00657C9C">
        <w:rPr>
          <w:rFonts w:ascii="Times New Roman" w:hAnsi="Times New Roman" w:cs="Times New Roman"/>
          <w:bCs/>
        </w:rPr>
        <w:t>ë</w:t>
      </w:r>
      <w:r w:rsidRPr="00657C9C">
        <w:rPr>
          <w:rFonts w:ascii="Times New Roman" w:hAnsi="Times New Roman" w:cs="Times New Roman"/>
          <w:bCs/>
        </w:rPr>
        <w:t xml:space="preserve"> ILDKPKI-s</w:t>
      </w:r>
      <w:r w:rsidR="00657C9C" w:rsidRPr="00657C9C">
        <w:rPr>
          <w:rFonts w:ascii="Times New Roman" w:hAnsi="Times New Roman" w:cs="Times New Roman"/>
          <w:bCs/>
        </w:rPr>
        <w:t>ë</w:t>
      </w: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analizë p</w:t>
      </w:r>
      <w:r w:rsidR="00657C9C" w:rsidRPr="00657C9C">
        <w:rPr>
          <w:rFonts w:ascii="Times New Roman" w:hAnsi="Times New Roman" w:cs="Times New Roman"/>
          <w:bCs/>
        </w:rPr>
        <w:t>ë</w:t>
      </w:r>
      <w:r w:rsidRPr="00657C9C">
        <w:rPr>
          <w:rFonts w:ascii="Times New Roman" w:hAnsi="Times New Roman" w:cs="Times New Roman"/>
          <w:bCs/>
        </w:rPr>
        <w:t>r shkak t</w:t>
      </w:r>
      <w:r w:rsidR="00657C9C" w:rsidRPr="00657C9C">
        <w:rPr>
          <w:rFonts w:ascii="Times New Roman" w:hAnsi="Times New Roman" w:cs="Times New Roman"/>
          <w:bCs/>
        </w:rPr>
        <w:t>ë</w:t>
      </w:r>
      <w:r w:rsidRPr="00657C9C">
        <w:rPr>
          <w:rFonts w:ascii="Times New Roman" w:hAnsi="Times New Roman" w:cs="Times New Roman"/>
          <w:bCs/>
        </w:rPr>
        <w:t xml:space="preserve"> </w:t>
      </w:r>
      <w:proofErr w:type="spellStart"/>
      <w:r w:rsidRPr="00657C9C">
        <w:rPr>
          <w:rFonts w:ascii="Times New Roman" w:hAnsi="Times New Roman" w:cs="Times New Roman"/>
          <w:bCs/>
        </w:rPr>
        <w:t>kontradiksionit</w:t>
      </w:r>
      <w:proofErr w:type="spellEnd"/>
      <w:r w:rsidRPr="00657C9C">
        <w:rPr>
          <w:rFonts w:ascii="Times New Roman" w:hAnsi="Times New Roman" w:cs="Times New Roman"/>
          <w:bCs/>
        </w:rPr>
        <w:t xml:space="preserve"> dhe mungesës s</w:t>
      </w:r>
      <w:r w:rsidR="00657C9C" w:rsidRPr="00657C9C">
        <w:rPr>
          <w:rFonts w:ascii="Times New Roman" w:hAnsi="Times New Roman" w:cs="Times New Roman"/>
          <w:bCs/>
        </w:rPr>
        <w:t>ë</w:t>
      </w:r>
      <w:r w:rsidRPr="00657C9C">
        <w:rPr>
          <w:rFonts w:ascii="Times New Roman" w:hAnsi="Times New Roman" w:cs="Times New Roman"/>
          <w:bCs/>
        </w:rPr>
        <w:t xml:space="preserve"> deklarimit, nuk u përfshinë as t</w:t>
      </w:r>
      <w:r w:rsidR="00657C9C" w:rsidRPr="00657C9C">
        <w:rPr>
          <w:rFonts w:ascii="Times New Roman" w:hAnsi="Times New Roman" w:cs="Times New Roman"/>
          <w:bCs/>
        </w:rPr>
        <w:t>ë</w:t>
      </w:r>
      <w:r w:rsidRPr="00657C9C">
        <w:rPr>
          <w:rFonts w:ascii="Times New Roman" w:hAnsi="Times New Roman" w:cs="Times New Roman"/>
          <w:bCs/>
        </w:rPr>
        <w:t xml:space="preserve"> ardhurat e pretenduara nga qiraja e aktivitetit tregtar t</w:t>
      </w:r>
      <w:r w:rsidR="00657C9C" w:rsidRPr="00657C9C">
        <w:rPr>
          <w:rFonts w:ascii="Times New Roman" w:hAnsi="Times New Roman" w:cs="Times New Roman"/>
          <w:bCs/>
        </w:rPr>
        <w:t>ë</w:t>
      </w:r>
      <w:r w:rsidRPr="00657C9C">
        <w:rPr>
          <w:rFonts w:ascii="Times New Roman" w:hAnsi="Times New Roman" w:cs="Times New Roman"/>
          <w:bCs/>
        </w:rPr>
        <w:t xml:space="preserve"> kunatit. </w:t>
      </w:r>
    </w:p>
    <w:p w14:paraId="33851D7C" w14:textId="77777777"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rPr>
        <w:t>Në analizën e kryer nga Njësia e Shërbimit Ligjor në Kolegj, u konsiderua se sipërfaqja e ndërtuar e objektit deri në vitin 1998, bazuar në deklaratën e parë të vitit 2003, si akti më i afërt me kohën e ndërtimit, që konstatohet se është 160 m</w:t>
      </w:r>
      <w:r w:rsidRPr="00657C9C">
        <w:rPr>
          <w:rFonts w:ascii="Times New Roman" w:hAnsi="Times New Roman" w:cs="Times New Roman"/>
          <w:vertAlign w:val="superscript"/>
        </w:rPr>
        <w:t>2</w:t>
      </w:r>
      <w:r w:rsidRPr="00657C9C">
        <w:rPr>
          <w:rFonts w:ascii="Times New Roman" w:hAnsi="Times New Roman" w:cs="Times New Roman"/>
        </w:rPr>
        <w:t xml:space="preserve"> banesë dhe 35 m</w:t>
      </w:r>
      <w:r w:rsidRPr="00657C9C">
        <w:rPr>
          <w:rFonts w:ascii="Times New Roman" w:hAnsi="Times New Roman" w:cs="Times New Roman"/>
          <w:vertAlign w:val="superscript"/>
        </w:rPr>
        <w:t>2</w:t>
      </w:r>
      <w:r w:rsidRPr="00657C9C">
        <w:rPr>
          <w:rFonts w:ascii="Times New Roman" w:hAnsi="Times New Roman" w:cs="Times New Roman"/>
        </w:rPr>
        <w:t xml:space="preserve"> godinë ekonomike. Sipërfaqja e mbetur prej 439 m</w:t>
      </w:r>
      <w:r w:rsidRPr="00657C9C">
        <w:rPr>
          <w:rFonts w:ascii="Times New Roman" w:hAnsi="Times New Roman" w:cs="Times New Roman"/>
          <w:vertAlign w:val="superscript"/>
        </w:rPr>
        <w:t>2</w:t>
      </w:r>
      <w:r w:rsidRPr="00657C9C">
        <w:rPr>
          <w:rFonts w:ascii="Times New Roman" w:hAnsi="Times New Roman" w:cs="Times New Roman"/>
        </w:rPr>
        <w:t xml:space="preserve"> [634 m</w:t>
      </w:r>
      <w:r w:rsidRPr="00657C9C">
        <w:rPr>
          <w:rFonts w:ascii="Times New Roman" w:hAnsi="Times New Roman" w:cs="Times New Roman"/>
          <w:vertAlign w:val="superscript"/>
        </w:rPr>
        <w:t>2</w:t>
      </w:r>
      <w:r w:rsidRPr="00657C9C">
        <w:rPr>
          <w:rFonts w:ascii="Times New Roman" w:hAnsi="Times New Roman" w:cs="Times New Roman"/>
        </w:rPr>
        <w:t xml:space="preserve"> – 195 m</w:t>
      </w:r>
      <w:r w:rsidRPr="00657C9C">
        <w:rPr>
          <w:rFonts w:ascii="Times New Roman" w:hAnsi="Times New Roman" w:cs="Times New Roman"/>
          <w:vertAlign w:val="superscript"/>
        </w:rPr>
        <w:t>2</w:t>
      </w:r>
      <w:r w:rsidRPr="00657C9C">
        <w:rPr>
          <w:rFonts w:ascii="Times New Roman" w:hAnsi="Times New Roman" w:cs="Times New Roman"/>
        </w:rPr>
        <w:t xml:space="preserve">], është konsideruar e ndërtuar në periudhën 2004-2006 e shpërndarë gjithashtu në mënyrë proporcionale midis viteve. </w:t>
      </w:r>
    </w:p>
    <w:p w14:paraId="14C8F604" w14:textId="172454B1"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r w:rsidRPr="00657C9C">
        <w:rPr>
          <w:rFonts w:ascii="Times New Roman" w:hAnsi="Times New Roman" w:cs="Times New Roman"/>
          <w:bCs/>
          <w:u w:val="single"/>
        </w:rPr>
        <w:t>Nga përllogaritja e kostos së ndërtimit</w:t>
      </w:r>
      <w:r w:rsidRPr="00657C9C">
        <w:rPr>
          <w:rFonts w:ascii="Times New Roman" w:hAnsi="Times New Roman" w:cs="Times New Roman"/>
          <w:bCs/>
        </w:rPr>
        <w:t xml:space="preserve"> që kreu NSHL në Kolegj, rezulton se prindërit e bashkëshortit të subjektit të rivlerësimit kanë pasur një mungesë të burimeve të ligjshme financiare për periudhën 1996 – 1998, në masën (-) 3.096.080 lekë, por gjithsesi kjo periudhë nuk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shkak ankimi. Nga ana tjetër, për ndërtimin e pjesës së dytë t</w:t>
      </w:r>
      <w:r w:rsidR="00657C9C" w:rsidRPr="00657C9C">
        <w:rPr>
          <w:rFonts w:ascii="Times New Roman" w:hAnsi="Times New Roman" w:cs="Times New Roman"/>
          <w:bCs/>
        </w:rPr>
        <w:t>ë</w:t>
      </w:r>
      <w:r w:rsidRPr="00657C9C">
        <w:rPr>
          <w:rFonts w:ascii="Times New Roman" w:hAnsi="Times New Roman" w:cs="Times New Roman"/>
          <w:bCs/>
        </w:rPr>
        <w:t xml:space="preserve"> godinës, në vitet 2004 – 2006, si edhe për dhurimin e shumës 700.000 lekë në vitin 2007 për blerjen e apartamentit tjetër, subjekti dhe bashkëshorti kishin një mungesë burimesh për pjesën e tyre (1/2) në masën (-) 5.525.986 lekë. </w:t>
      </w:r>
    </w:p>
    <w:p w14:paraId="7C92B45E" w14:textId="505845EB" w:rsidR="00E3752B" w:rsidRPr="00657C9C" w:rsidRDefault="00E3752B" w:rsidP="00372CE4">
      <w:pPr>
        <w:pStyle w:val="ListParagraph"/>
        <w:numPr>
          <w:ilvl w:val="1"/>
          <w:numId w:val="7"/>
        </w:numPr>
        <w:tabs>
          <w:tab w:val="left" w:pos="709"/>
        </w:tabs>
        <w:autoSpaceDE w:val="0"/>
        <w:autoSpaceDN w:val="0"/>
        <w:adjustRightInd w:val="0"/>
        <w:spacing w:before="120" w:after="120" w:line="276" w:lineRule="auto"/>
        <w:ind w:left="0" w:firstLine="284"/>
        <w:contextualSpacing w:val="0"/>
        <w:jc w:val="both"/>
        <w:rPr>
          <w:rFonts w:ascii="Times New Roman" w:hAnsi="Times New Roman" w:cs="Times New Roman"/>
          <w:sz w:val="23"/>
          <w:szCs w:val="23"/>
        </w:rPr>
      </w:pPr>
      <w:bookmarkStart w:id="3" w:name="_Hlk208188382"/>
      <w:r w:rsidRPr="00657C9C">
        <w:rPr>
          <w:rFonts w:ascii="Times New Roman" w:hAnsi="Times New Roman" w:cs="Times New Roman"/>
          <w:bCs/>
        </w:rPr>
        <w:t>Nga kontrolli i analizës financiare p</w:t>
      </w:r>
      <w:r w:rsidR="00657C9C" w:rsidRPr="00657C9C">
        <w:rPr>
          <w:rFonts w:ascii="Times New Roman" w:hAnsi="Times New Roman" w:cs="Times New Roman"/>
          <w:bCs/>
        </w:rPr>
        <w:t>ë</w:t>
      </w:r>
      <w:r w:rsidRPr="00657C9C">
        <w:rPr>
          <w:rFonts w:ascii="Times New Roman" w:hAnsi="Times New Roman" w:cs="Times New Roman"/>
          <w:bCs/>
        </w:rPr>
        <w:t>r periudhën 2004 – 31.10.2007, q</w:t>
      </w:r>
      <w:r w:rsidR="00657C9C" w:rsidRPr="00657C9C">
        <w:rPr>
          <w:rFonts w:ascii="Times New Roman" w:hAnsi="Times New Roman" w:cs="Times New Roman"/>
          <w:bCs/>
        </w:rPr>
        <w:t>ë</w:t>
      </w:r>
      <w:r w:rsidRPr="00657C9C">
        <w:rPr>
          <w:rFonts w:ascii="Times New Roman" w:hAnsi="Times New Roman" w:cs="Times New Roman"/>
          <w:bCs/>
        </w:rPr>
        <w:t xml:space="preserve"> përkon me kohën kur subjekti u emërua n</w:t>
      </w:r>
      <w:r w:rsidR="00657C9C" w:rsidRPr="00657C9C">
        <w:rPr>
          <w:rFonts w:ascii="Times New Roman" w:hAnsi="Times New Roman" w:cs="Times New Roman"/>
          <w:bCs/>
        </w:rPr>
        <w:t>ë</w:t>
      </w:r>
      <w:r w:rsidRPr="00657C9C">
        <w:rPr>
          <w:rFonts w:ascii="Times New Roman" w:hAnsi="Times New Roman" w:cs="Times New Roman"/>
          <w:bCs/>
        </w:rPr>
        <w:t xml:space="preserve"> detyrën e prokurorit,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do t</w:t>
      </w:r>
      <w:r w:rsidR="00657C9C" w:rsidRPr="00657C9C">
        <w:rPr>
          <w:rFonts w:ascii="Times New Roman" w:hAnsi="Times New Roman" w:cs="Times New Roman"/>
          <w:bCs/>
        </w:rPr>
        <w:t>ë</w:t>
      </w:r>
      <w:r w:rsidRPr="00657C9C">
        <w:rPr>
          <w:rFonts w:ascii="Times New Roman" w:hAnsi="Times New Roman" w:cs="Times New Roman"/>
          <w:bCs/>
        </w:rPr>
        <w:t xml:space="preserve"> ishte (-) 7.230.307 lekë, nd</w:t>
      </w:r>
      <w:r w:rsidR="00657C9C" w:rsidRPr="00657C9C">
        <w:rPr>
          <w:rFonts w:ascii="Times New Roman" w:hAnsi="Times New Roman" w:cs="Times New Roman"/>
          <w:bCs/>
        </w:rPr>
        <w:t>ë</w:t>
      </w:r>
      <w:r w:rsidRPr="00657C9C">
        <w:rPr>
          <w:rFonts w:ascii="Times New Roman" w:hAnsi="Times New Roman" w:cs="Times New Roman"/>
          <w:bCs/>
        </w:rPr>
        <w:t>rsa p</w:t>
      </w:r>
      <w:r w:rsidR="00657C9C" w:rsidRPr="00657C9C">
        <w:rPr>
          <w:rFonts w:ascii="Times New Roman" w:hAnsi="Times New Roman" w:cs="Times New Roman"/>
          <w:bCs/>
        </w:rPr>
        <w:t>ë</w:t>
      </w:r>
      <w:r w:rsidRPr="00657C9C">
        <w:rPr>
          <w:rFonts w:ascii="Times New Roman" w:hAnsi="Times New Roman" w:cs="Times New Roman"/>
          <w:bCs/>
        </w:rPr>
        <w:t>r nd</w:t>
      </w:r>
      <w:r w:rsidR="00657C9C" w:rsidRPr="00657C9C">
        <w:rPr>
          <w:rFonts w:ascii="Times New Roman" w:hAnsi="Times New Roman" w:cs="Times New Roman"/>
          <w:bCs/>
        </w:rPr>
        <w:t>ë</w:t>
      </w:r>
      <w:r w:rsidRPr="00657C9C">
        <w:rPr>
          <w:rFonts w:ascii="Times New Roman" w:hAnsi="Times New Roman" w:cs="Times New Roman"/>
          <w:bCs/>
        </w:rPr>
        <w:t>rtimin (-) 4.3 milion lek</w:t>
      </w:r>
      <w:r w:rsidR="00657C9C" w:rsidRPr="00657C9C">
        <w:rPr>
          <w:rFonts w:ascii="Times New Roman" w:hAnsi="Times New Roman" w:cs="Times New Roman"/>
          <w:bCs/>
        </w:rPr>
        <w:t>ë</w:t>
      </w:r>
      <w:r w:rsidRPr="00657C9C">
        <w:rPr>
          <w:rFonts w:ascii="Times New Roman" w:hAnsi="Times New Roman" w:cs="Times New Roman"/>
          <w:bCs/>
        </w:rPr>
        <w:t>. N</w:t>
      </w:r>
      <w:r w:rsidR="00657C9C" w:rsidRPr="00657C9C">
        <w:rPr>
          <w:rFonts w:ascii="Times New Roman" w:hAnsi="Times New Roman" w:cs="Times New Roman"/>
          <w:bCs/>
        </w:rPr>
        <w:t>ë</w:t>
      </w:r>
      <w:r w:rsidRPr="00657C9C">
        <w:rPr>
          <w:rFonts w:ascii="Times New Roman" w:hAnsi="Times New Roman" w:cs="Times New Roman"/>
          <w:bCs/>
        </w:rPr>
        <w:t xml:space="preserve"> rast se do t</w:t>
      </w:r>
      <w:r w:rsidR="00657C9C" w:rsidRPr="00657C9C">
        <w:rPr>
          <w:rFonts w:ascii="Times New Roman" w:hAnsi="Times New Roman" w:cs="Times New Roman"/>
          <w:bCs/>
        </w:rPr>
        <w:t>ë</w:t>
      </w:r>
      <w:r w:rsidRPr="00657C9C">
        <w:rPr>
          <w:rFonts w:ascii="Times New Roman" w:hAnsi="Times New Roman" w:cs="Times New Roman"/>
          <w:bCs/>
        </w:rPr>
        <w:t xml:space="preserve"> merren n</w:t>
      </w:r>
      <w:r w:rsidR="00657C9C" w:rsidRPr="00657C9C">
        <w:rPr>
          <w:rFonts w:ascii="Times New Roman" w:hAnsi="Times New Roman" w:cs="Times New Roman"/>
          <w:bCs/>
        </w:rPr>
        <w:t>ë</w:t>
      </w:r>
      <w:r w:rsidRPr="00657C9C">
        <w:rPr>
          <w:rFonts w:ascii="Times New Roman" w:hAnsi="Times New Roman" w:cs="Times New Roman"/>
          <w:bCs/>
        </w:rPr>
        <w:t xml:space="preserve"> konsideratë edhe fakti q</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 i subjektit depozitoi e t</w:t>
      </w:r>
      <w:r w:rsidR="00657C9C" w:rsidRPr="00657C9C">
        <w:rPr>
          <w:rFonts w:ascii="Times New Roman" w:hAnsi="Times New Roman" w:cs="Times New Roman"/>
          <w:bCs/>
        </w:rPr>
        <w:t>ë</w:t>
      </w:r>
      <w:r w:rsidRPr="00657C9C">
        <w:rPr>
          <w:rFonts w:ascii="Times New Roman" w:hAnsi="Times New Roman" w:cs="Times New Roman"/>
          <w:bCs/>
        </w:rPr>
        <w:t>rhoqi vler</w:t>
      </w:r>
      <w:r w:rsidR="00657C9C" w:rsidRPr="00657C9C">
        <w:rPr>
          <w:rFonts w:ascii="Times New Roman" w:hAnsi="Times New Roman" w:cs="Times New Roman"/>
          <w:bCs/>
        </w:rPr>
        <w:t>ë</w:t>
      </w:r>
      <w:r w:rsidRPr="00657C9C">
        <w:rPr>
          <w:rFonts w:ascii="Times New Roman" w:hAnsi="Times New Roman" w:cs="Times New Roman"/>
          <w:bCs/>
        </w:rPr>
        <w:t>n 1.5 milion lek</w:t>
      </w:r>
      <w:r w:rsidR="00657C9C" w:rsidRPr="00657C9C">
        <w:rPr>
          <w:rFonts w:ascii="Times New Roman" w:hAnsi="Times New Roman" w:cs="Times New Roman"/>
          <w:bCs/>
        </w:rPr>
        <w:t>ë</w:t>
      </w:r>
      <w:r w:rsidRPr="00657C9C">
        <w:rPr>
          <w:rFonts w:ascii="Times New Roman" w:hAnsi="Times New Roman" w:cs="Times New Roman"/>
          <w:bCs/>
        </w:rPr>
        <w:t xml:space="preserve"> nga depozita bankare n</w:t>
      </w:r>
      <w:r w:rsidR="00657C9C" w:rsidRPr="00657C9C">
        <w:rPr>
          <w:rFonts w:ascii="Times New Roman" w:hAnsi="Times New Roman" w:cs="Times New Roman"/>
          <w:bCs/>
        </w:rPr>
        <w:t>ë</w:t>
      </w:r>
      <w:r w:rsidRPr="00657C9C">
        <w:rPr>
          <w:rFonts w:ascii="Times New Roman" w:hAnsi="Times New Roman" w:cs="Times New Roman"/>
          <w:bCs/>
        </w:rPr>
        <w:t xml:space="preserve"> vitin 2004,  p</w:t>
      </w:r>
      <w:r w:rsidR="00657C9C" w:rsidRPr="00657C9C">
        <w:rPr>
          <w:rFonts w:ascii="Times New Roman" w:hAnsi="Times New Roman" w:cs="Times New Roman"/>
          <w:bCs/>
        </w:rPr>
        <w:t>ë</w:t>
      </w:r>
      <w:r w:rsidRPr="00657C9C">
        <w:rPr>
          <w:rFonts w:ascii="Times New Roman" w:hAnsi="Times New Roman" w:cs="Times New Roman"/>
          <w:bCs/>
        </w:rPr>
        <w:t>r periudhën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konstatohet nj</w:t>
      </w:r>
      <w:r w:rsidR="00657C9C" w:rsidRPr="00657C9C">
        <w:rPr>
          <w:rFonts w:ascii="Times New Roman" w:hAnsi="Times New Roman" w:cs="Times New Roman"/>
          <w:bCs/>
        </w:rPr>
        <w:t>ë</w:t>
      </w:r>
      <w:r w:rsidRPr="00657C9C">
        <w:rPr>
          <w:rFonts w:ascii="Times New Roman" w:hAnsi="Times New Roman" w:cs="Times New Roman"/>
          <w:bCs/>
        </w:rPr>
        <w:t xml:space="preserve"> balancë negative prej (-) 7.230.307 lekësh, nd</w:t>
      </w:r>
      <w:r w:rsidR="00657C9C" w:rsidRPr="00657C9C">
        <w:rPr>
          <w:rFonts w:ascii="Times New Roman" w:hAnsi="Times New Roman" w:cs="Times New Roman"/>
          <w:bCs/>
        </w:rPr>
        <w:t>ë</w:t>
      </w:r>
      <w:r w:rsidRPr="00657C9C">
        <w:rPr>
          <w:rFonts w:ascii="Times New Roman" w:hAnsi="Times New Roman" w:cs="Times New Roman"/>
          <w:bCs/>
        </w:rPr>
        <w:t>rsa nj</w:t>
      </w:r>
      <w:r w:rsidR="00657C9C" w:rsidRPr="00657C9C">
        <w:rPr>
          <w:rFonts w:ascii="Times New Roman" w:hAnsi="Times New Roman" w:cs="Times New Roman"/>
          <w:bCs/>
        </w:rPr>
        <w:t>ë</w:t>
      </w:r>
      <w:r w:rsidRPr="00657C9C">
        <w:rPr>
          <w:rFonts w:ascii="Times New Roman" w:hAnsi="Times New Roman" w:cs="Times New Roman"/>
          <w:bCs/>
        </w:rPr>
        <w:t xml:space="preserve"> mungesë për ndërtimin e godinës prej (-) 5.8 milion lekësh. Kjo vler</w:t>
      </w:r>
      <w:r w:rsidR="00657C9C" w:rsidRPr="00657C9C">
        <w:rPr>
          <w:rFonts w:ascii="Times New Roman" w:hAnsi="Times New Roman" w:cs="Times New Roman"/>
          <w:bCs/>
        </w:rPr>
        <w:t>ë</w:t>
      </w:r>
      <w:r w:rsidRPr="00657C9C">
        <w:rPr>
          <w:rFonts w:ascii="Times New Roman" w:hAnsi="Times New Roman" w:cs="Times New Roman"/>
          <w:bCs/>
        </w:rPr>
        <w:t xml:space="preserve"> negative, n</w:t>
      </w:r>
      <w:r w:rsidR="00657C9C" w:rsidRPr="00657C9C">
        <w:rPr>
          <w:rFonts w:ascii="Times New Roman" w:hAnsi="Times New Roman" w:cs="Times New Roman"/>
          <w:bCs/>
        </w:rPr>
        <w:t>ë</w:t>
      </w:r>
      <w:r w:rsidRPr="00657C9C">
        <w:rPr>
          <w:rFonts w:ascii="Times New Roman" w:hAnsi="Times New Roman" w:cs="Times New Roman"/>
          <w:bCs/>
        </w:rPr>
        <w:t xml:space="preserve"> ndryshim nga analiza e Komisionit, </w:t>
      </w:r>
      <w:r w:rsidRPr="00657C9C">
        <w:rPr>
          <w:rFonts w:ascii="Times New Roman" w:hAnsi="Times New Roman" w:cs="Times New Roman"/>
          <w:bCs/>
          <w:u w:val="single"/>
        </w:rPr>
        <w:t>nuk</w:t>
      </w:r>
      <w:r w:rsidRPr="00657C9C">
        <w:rPr>
          <w:rFonts w:ascii="Times New Roman" w:hAnsi="Times New Roman" w:cs="Times New Roman"/>
          <w:bCs/>
        </w:rPr>
        <w:t xml:space="preserve"> mund t</w:t>
      </w:r>
      <w:r w:rsidR="00657C9C" w:rsidRPr="00657C9C">
        <w:rPr>
          <w:rFonts w:ascii="Times New Roman" w:hAnsi="Times New Roman" w:cs="Times New Roman"/>
          <w:bCs/>
        </w:rPr>
        <w:t>ë</w:t>
      </w:r>
      <w:r w:rsidRPr="00657C9C">
        <w:rPr>
          <w:rFonts w:ascii="Times New Roman" w:hAnsi="Times New Roman" w:cs="Times New Roman"/>
          <w:bCs/>
        </w:rPr>
        <w:t xml:space="preserve"> trajtohet n</w:t>
      </w:r>
      <w:r w:rsidR="00657C9C" w:rsidRPr="00657C9C">
        <w:rPr>
          <w:rFonts w:ascii="Times New Roman" w:hAnsi="Times New Roman" w:cs="Times New Roman"/>
          <w:bCs/>
        </w:rPr>
        <w:t>ë</w:t>
      </w:r>
      <w:r w:rsidRPr="00657C9C">
        <w:rPr>
          <w:rFonts w:ascii="Times New Roman" w:hAnsi="Times New Roman" w:cs="Times New Roman"/>
          <w:bCs/>
        </w:rPr>
        <w:t xml:space="preserve"> aspektin e proporcionalitetit për dhënien e masës disiplinore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konsiderueshme.</w:t>
      </w:r>
      <w:bookmarkEnd w:id="3"/>
      <w:r w:rsidRPr="00657C9C">
        <w:rPr>
          <w:rFonts w:ascii="Times New Roman" w:hAnsi="Times New Roman" w:cs="Times New Roman"/>
          <w:bCs/>
        </w:rPr>
        <w:t xml:space="preserve"> </w:t>
      </w:r>
    </w:p>
    <w:p w14:paraId="210F7DDE" w14:textId="13E63002" w:rsidR="0098571A" w:rsidRPr="00657C9C" w:rsidRDefault="0098571A" w:rsidP="00DF2D82">
      <w:pPr>
        <w:tabs>
          <w:tab w:val="left" w:pos="709"/>
        </w:tabs>
        <w:autoSpaceDE w:val="0"/>
        <w:autoSpaceDN w:val="0"/>
        <w:adjustRightInd w:val="0"/>
        <w:spacing w:before="120" w:after="120" w:line="276" w:lineRule="auto"/>
        <w:jc w:val="both"/>
        <w:rPr>
          <w:rFonts w:ascii="Times New Roman" w:hAnsi="Times New Roman" w:cs="Times New Roman"/>
          <w:sz w:val="23"/>
          <w:szCs w:val="23"/>
        </w:rPr>
      </w:pPr>
      <w:r w:rsidRPr="00657C9C">
        <w:rPr>
          <w:rFonts w:ascii="Times New Roman" w:hAnsi="Times New Roman" w:cs="Times New Roman"/>
          <w:bCs/>
        </w:rPr>
        <w:t>5.19. N</w:t>
      </w:r>
      <w:r w:rsidR="00657C9C" w:rsidRPr="00657C9C">
        <w:rPr>
          <w:rFonts w:ascii="Times New Roman" w:hAnsi="Times New Roman" w:cs="Times New Roman"/>
          <w:bCs/>
        </w:rPr>
        <w:t>ë</w:t>
      </w:r>
      <w:r w:rsidRPr="00657C9C">
        <w:rPr>
          <w:rFonts w:ascii="Times New Roman" w:hAnsi="Times New Roman" w:cs="Times New Roman"/>
          <w:bCs/>
        </w:rPr>
        <w:t xml:space="preserve"> konkluzion, n</w:t>
      </w:r>
      <w:r w:rsidR="00657C9C" w:rsidRPr="00657C9C">
        <w:rPr>
          <w:rFonts w:ascii="Times New Roman" w:hAnsi="Times New Roman" w:cs="Times New Roman"/>
          <w:bCs/>
        </w:rPr>
        <w:t>ë</w:t>
      </w:r>
      <w:r w:rsidRPr="00657C9C">
        <w:rPr>
          <w:rFonts w:ascii="Times New Roman" w:hAnsi="Times New Roman" w:cs="Times New Roman"/>
          <w:bCs/>
        </w:rPr>
        <w:t xml:space="preserve"> p</w:t>
      </w:r>
      <w:r w:rsidR="00657C9C" w:rsidRPr="00657C9C">
        <w:rPr>
          <w:rFonts w:ascii="Times New Roman" w:hAnsi="Times New Roman" w:cs="Times New Roman"/>
          <w:bCs/>
        </w:rPr>
        <w:t>ë</w:t>
      </w:r>
      <w:r w:rsidRPr="00657C9C">
        <w:rPr>
          <w:rFonts w:ascii="Times New Roman" w:hAnsi="Times New Roman" w:cs="Times New Roman"/>
          <w:bCs/>
        </w:rPr>
        <w:t>rgjigje t</w:t>
      </w:r>
      <w:r w:rsidR="00657C9C" w:rsidRPr="00657C9C">
        <w:rPr>
          <w:rFonts w:ascii="Times New Roman" w:hAnsi="Times New Roman" w:cs="Times New Roman"/>
          <w:bCs/>
        </w:rPr>
        <w:t>ë</w:t>
      </w:r>
      <w:r w:rsidRPr="00657C9C">
        <w:rPr>
          <w:rFonts w:ascii="Times New Roman" w:hAnsi="Times New Roman" w:cs="Times New Roman"/>
          <w:bCs/>
        </w:rPr>
        <w:t xml:space="preserve"> pretendimeve n</w:t>
      </w:r>
      <w:r w:rsidR="00657C9C" w:rsidRPr="00657C9C">
        <w:rPr>
          <w:rFonts w:ascii="Times New Roman" w:hAnsi="Times New Roman" w:cs="Times New Roman"/>
          <w:bCs/>
        </w:rPr>
        <w:t>ë</w:t>
      </w:r>
      <w:r w:rsidRPr="00657C9C">
        <w:rPr>
          <w:rFonts w:ascii="Times New Roman" w:hAnsi="Times New Roman" w:cs="Times New Roman"/>
          <w:bCs/>
        </w:rPr>
        <w:t xml:space="preserve"> ankim, Nj</w:t>
      </w:r>
      <w:r w:rsidR="00657C9C" w:rsidRPr="00657C9C">
        <w:rPr>
          <w:rFonts w:ascii="Times New Roman" w:hAnsi="Times New Roman" w:cs="Times New Roman"/>
          <w:bCs/>
        </w:rPr>
        <w:t>ë</w:t>
      </w:r>
      <w:r w:rsidRPr="00657C9C">
        <w:rPr>
          <w:rFonts w:ascii="Times New Roman" w:hAnsi="Times New Roman" w:cs="Times New Roman"/>
          <w:bCs/>
        </w:rPr>
        <w:t>sia konstatoi se deklarimet e subjektit janë kontradiktore, duke nisur q</w:t>
      </w:r>
      <w:r w:rsidR="00657C9C" w:rsidRPr="00657C9C">
        <w:rPr>
          <w:rFonts w:ascii="Times New Roman" w:hAnsi="Times New Roman" w:cs="Times New Roman"/>
          <w:bCs/>
        </w:rPr>
        <w:t>ë</w:t>
      </w:r>
      <w:r w:rsidRPr="00657C9C">
        <w:rPr>
          <w:rFonts w:ascii="Times New Roman" w:hAnsi="Times New Roman" w:cs="Times New Roman"/>
          <w:bCs/>
        </w:rPr>
        <w:t xml:space="preserve"> nga koha e ndërtimit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s n</w:t>
      </w:r>
      <w:r w:rsidR="00657C9C" w:rsidRPr="00657C9C">
        <w:rPr>
          <w:rFonts w:ascii="Times New Roman" w:hAnsi="Times New Roman" w:cs="Times New Roman"/>
          <w:bCs/>
        </w:rPr>
        <w:t>ë</w:t>
      </w:r>
      <w:r w:rsidRPr="00657C9C">
        <w:rPr>
          <w:rFonts w:ascii="Times New Roman" w:hAnsi="Times New Roman" w:cs="Times New Roman"/>
          <w:bCs/>
        </w:rPr>
        <w:t xml:space="preserve"> Patos, vlera reale e investuar, vlera e deklaruar, sipërfaqja reale e ndërtimit, si dhe burimet e krijimit t</w:t>
      </w:r>
      <w:r w:rsidR="00657C9C" w:rsidRPr="00657C9C">
        <w:rPr>
          <w:rFonts w:ascii="Times New Roman" w:hAnsi="Times New Roman" w:cs="Times New Roman"/>
          <w:bCs/>
        </w:rPr>
        <w:t>ë</w:t>
      </w:r>
      <w:r w:rsidRPr="00657C9C">
        <w:rPr>
          <w:rFonts w:ascii="Times New Roman" w:hAnsi="Times New Roman" w:cs="Times New Roman"/>
          <w:bCs/>
        </w:rPr>
        <w:t xml:space="preserve"> saj. Gjatë fazës s</w:t>
      </w:r>
      <w:r w:rsidR="00657C9C" w:rsidRPr="00657C9C">
        <w:rPr>
          <w:rFonts w:ascii="Times New Roman" w:hAnsi="Times New Roman" w:cs="Times New Roman"/>
          <w:bCs/>
        </w:rPr>
        <w:t>ë</w:t>
      </w:r>
      <w:r w:rsidRPr="00657C9C">
        <w:rPr>
          <w:rFonts w:ascii="Times New Roman" w:hAnsi="Times New Roman" w:cs="Times New Roman"/>
          <w:bCs/>
        </w:rPr>
        <w:t xml:space="preserve"> hetimit n</w:t>
      </w:r>
      <w:r w:rsidR="00657C9C" w:rsidRPr="00657C9C">
        <w:rPr>
          <w:rFonts w:ascii="Times New Roman" w:hAnsi="Times New Roman" w:cs="Times New Roman"/>
          <w:bCs/>
        </w:rPr>
        <w:t>ë</w:t>
      </w:r>
      <w:r w:rsidRPr="00657C9C">
        <w:rPr>
          <w:rFonts w:ascii="Times New Roman" w:hAnsi="Times New Roman" w:cs="Times New Roman"/>
          <w:bCs/>
        </w:rPr>
        <w:t xml:space="preserve"> Komision, subjekt ka thelluar kontradiktat dhe mospërputhjet e deklarimeve t</w:t>
      </w:r>
      <w:r w:rsidR="00657C9C" w:rsidRPr="00657C9C">
        <w:rPr>
          <w:rFonts w:ascii="Times New Roman" w:hAnsi="Times New Roman" w:cs="Times New Roman"/>
          <w:bCs/>
        </w:rPr>
        <w:t>ë</w:t>
      </w:r>
      <w:r w:rsidRPr="00657C9C">
        <w:rPr>
          <w:rFonts w:ascii="Times New Roman" w:hAnsi="Times New Roman" w:cs="Times New Roman"/>
          <w:bCs/>
        </w:rPr>
        <w:t xml:space="preserve"> saj.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mënyrë, deklarimet e subjektit dhe kontradiktat jan</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tilla q</w:t>
      </w:r>
      <w:r w:rsidR="00657C9C" w:rsidRPr="00657C9C">
        <w:rPr>
          <w:rFonts w:ascii="Times New Roman" w:hAnsi="Times New Roman" w:cs="Times New Roman"/>
          <w:bCs/>
        </w:rPr>
        <w:t>ë</w:t>
      </w:r>
      <w:r w:rsidRPr="00657C9C">
        <w:rPr>
          <w:rFonts w:ascii="Times New Roman" w:hAnsi="Times New Roman" w:cs="Times New Roman"/>
          <w:bCs/>
        </w:rPr>
        <w:t xml:space="preserve"> nuk e kalojnë faz</w:t>
      </w:r>
      <w:r w:rsidR="00657C9C" w:rsidRPr="00657C9C">
        <w:rPr>
          <w:rFonts w:ascii="Times New Roman" w:hAnsi="Times New Roman" w:cs="Times New Roman"/>
          <w:bCs/>
        </w:rPr>
        <w:t>ë</w:t>
      </w:r>
      <w:r w:rsidRPr="00657C9C">
        <w:rPr>
          <w:rFonts w:ascii="Times New Roman" w:hAnsi="Times New Roman" w:cs="Times New Roman"/>
          <w:bCs/>
        </w:rPr>
        <w:t xml:space="preserve">n e besueshmërisë. Balanca negative e konkluduar pas kontrollit nga </w:t>
      </w:r>
      <w:proofErr w:type="spellStart"/>
      <w:r w:rsidRPr="00657C9C">
        <w:rPr>
          <w:rFonts w:ascii="Times New Roman" w:hAnsi="Times New Roman" w:cs="Times New Roman"/>
          <w:bCs/>
        </w:rPr>
        <w:t>NjShL</w:t>
      </w:r>
      <w:proofErr w:type="spellEnd"/>
      <w:r w:rsidRPr="00657C9C">
        <w:rPr>
          <w:rFonts w:ascii="Times New Roman" w:hAnsi="Times New Roman" w:cs="Times New Roman"/>
          <w:bCs/>
        </w:rPr>
        <w:t xml:space="preserve"> n</w:t>
      </w:r>
      <w:r w:rsidR="00657C9C" w:rsidRPr="00657C9C">
        <w:rPr>
          <w:rFonts w:ascii="Times New Roman" w:hAnsi="Times New Roman" w:cs="Times New Roman"/>
          <w:bCs/>
        </w:rPr>
        <w:t>ë</w:t>
      </w:r>
      <w:r w:rsidRPr="00657C9C">
        <w:rPr>
          <w:rFonts w:ascii="Times New Roman" w:hAnsi="Times New Roman" w:cs="Times New Roman"/>
          <w:bCs/>
        </w:rPr>
        <w:t xml:space="preserve"> Kolegj, n</w:t>
      </w:r>
      <w:r w:rsidR="00657C9C" w:rsidRPr="00657C9C">
        <w:rPr>
          <w:rFonts w:ascii="Times New Roman" w:hAnsi="Times New Roman" w:cs="Times New Roman"/>
          <w:bCs/>
        </w:rPr>
        <w:t>ë</w:t>
      </w:r>
      <w:r w:rsidRPr="00657C9C">
        <w:rPr>
          <w:rFonts w:ascii="Times New Roman" w:hAnsi="Times New Roman" w:cs="Times New Roman"/>
          <w:bCs/>
        </w:rPr>
        <w:t xml:space="preserve"> përgjigje t</w:t>
      </w:r>
      <w:r w:rsidR="00657C9C" w:rsidRPr="00657C9C">
        <w:rPr>
          <w:rFonts w:ascii="Times New Roman" w:hAnsi="Times New Roman" w:cs="Times New Roman"/>
          <w:bCs/>
        </w:rPr>
        <w:t>ë</w:t>
      </w:r>
      <w:r w:rsidRPr="00657C9C">
        <w:rPr>
          <w:rFonts w:ascii="Times New Roman" w:hAnsi="Times New Roman" w:cs="Times New Roman"/>
          <w:bCs/>
        </w:rPr>
        <w:t xml:space="preserve"> shkave t</w:t>
      </w:r>
      <w:r w:rsidR="00657C9C" w:rsidRPr="00657C9C">
        <w:rPr>
          <w:rFonts w:ascii="Times New Roman" w:hAnsi="Times New Roman" w:cs="Times New Roman"/>
          <w:bCs/>
        </w:rPr>
        <w:t>ë</w:t>
      </w:r>
      <w:r w:rsidRPr="00657C9C">
        <w:rPr>
          <w:rFonts w:ascii="Times New Roman" w:hAnsi="Times New Roman" w:cs="Times New Roman"/>
          <w:bCs/>
        </w:rPr>
        <w:t xml:space="preserve"> ankimit,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w:t>
      </w:r>
      <w:proofErr w:type="spellStart"/>
      <w:r w:rsidRPr="00657C9C">
        <w:rPr>
          <w:rFonts w:ascii="Times New Roman" w:hAnsi="Times New Roman" w:cs="Times New Roman"/>
          <w:bCs/>
        </w:rPr>
        <w:t>til</w:t>
      </w:r>
      <w:r w:rsidR="00657C9C" w:rsidRPr="00657C9C">
        <w:rPr>
          <w:rFonts w:ascii="Times New Roman" w:hAnsi="Times New Roman" w:cs="Times New Roman"/>
          <w:bCs/>
        </w:rPr>
        <w:t>ë</w:t>
      </w:r>
      <w:proofErr w:type="spellEnd"/>
      <w:r w:rsidRPr="00657C9C">
        <w:rPr>
          <w:rFonts w:ascii="Times New Roman" w:hAnsi="Times New Roman" w:cs="Times New Roman"/>
          <w:bCs/>
        </w:rPr>
        <w:t xml:space="preserve"> q</w:t>
      </w:r>
      <w:r w:rsidR="00657C9C" w:rsidRPr="00657C9C">
        <w:rPr>
          <w:rFonts w:ascii="Times New Roman" w:hAnsi="Times New Roman" w:cs="Times New Roman"/>
          <w:bCs/>
        </w:rPr>
        <w:t>ë</w:t>
      </w:r>
      <w:r w:rsidRPr="00657C9C">
        <w:rPr>
          <w:rFonts w:ascii="Times New Roman" w:hAnsi="Times New Roman" w:cs="Times New Roman"/>
          <w:bCs/>
        </w:rPr>
        <w:t xml:space="preserve"> nuk e justifikon aplikimin e masës s</w:t>
      </w:r>
      <w:r w:rsidR="00657C9C" w:rsidRPr="00657C9C">
        <w:rPr>
          <w:rFonts w:ascii="Times New Roman" w:hAnsi="Times New Roman" w:cs="Times New Roman"/>
          <w:bCs/>
        </w:rPr>
        <w:t>ë</w:t>
      </w:r>
      <w:r w:rsidRPr="00657C9C">
        <w:rPr>
          <w:rFonts w:ascii="Times New Roman" w:hAnsi="Times New Roman" w:cs="Times New Roman"/>
          <w:bCs/>
        </w:rPr>
        <w:t xml:space="preserve"> proporcionalitetit. </w:t>
      </w:r>
    </w:p>
    <w:p w14:paraId="7336900D" w14:textId="32126AEC" w:rsidR="004D0272" w:rsidRPr="00657C9C" w:rsidRDefault="00C15B4E" w:rsidP="00DF2D82">
      <w:pPr>
        <w:pStyle w:val="ListParagraph"/>
        <w:spacing w:before="36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lastRenderedPageBreak/>
        <w:t xml:space="preserve">6. </w:t>
      </w:r>
      <w:bookmarkStart w:id="4" w:name="_Hlk208174493"/>
      <w:r w:rsidR="004D0272" w:rsidRPr="00657C9C">
        <w:rPr>
          <w:rFonts w:ascii="Times New Roman" w:eastAsia="Times New Roman" w:hAnsi="Times New Roman" w:cs="Times New Roman"/>
          <w:b/>
          <w:bCs/>
          <w:i/>
          <w:iCs/>
        </w:rPr>
        <w:t>Apartamenti në Tiranë, krijuar në vitin 2007</w:t>
      </w:r>
      <w:r w:rsidR="004D0272" w:rsidRPr="00657C9C">
        <w:rPr>
          <w:rFonts w:ascii="Times New Roman" w:eastAsia="Times New Roman" w:hAnsi="Times New Roman" w:cs="Times New Roman"/>
          <w:bCs/>
        </w:rPr>
        <w:t>:</w:t>
      </w:r>
    </w:p>
    <w:p w14:paraId="0F414AF2" w14:textId="77777777" w:rsidR="004D0272" w:rsidRPr="00657C9C" w:rsidRDefault="004D0272" w:rsidP="004D0272">
      <w:pPr>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i/>
          <w:iCs/>
        </w:rPr>
        <w:t>Pretendimet e Komisioneres Publike për këtë pasuri lidhen me saktësinë e deklarimeve; (</w:t>
      </w:r>
      <w:proofErr w:type="spellStart"/>
      <w:r w:rsidRPr="00657C9C">
        <w:rPr>
          <w:rFonts w:ascii="Times New Roman" w:eastAsia="Times New Roman" w:hAnsi="Times New Roman" w:cs="Times New Roman"/>
          <w:bCs/>
          <w:i/>
          <w:iCs/>
        </w:rPr>
        <w:t>ii</w:t>
      </w:r>
      <w:proofErr w:type="spellEnd"/>
      <w:r w:rsidRPr="00657C9C">
        <w:rPr>
          <w:rFonts w:ascii="Times New Roman" w:eastAsia="Times New Roman" w:hAnsi="Times New Roman" w:cs="Times New Roman"/>
          <w:bCs/>
          <w:i/>
          <w:iCs/>
        </w:rPr>
        <w:t>) burimet e krijimit të depozitës bankare të personit të lidhur në vlerën 1.950.000 lekë në datën 18.6.2004; dhe me (</w:t>
      </w:r>
      <w:proofErr w:type="spellStart"/>
      <w:r w:rsidRPr="00657C9C">
        <w:rPr>
          <w:rFonts w:ascii="Times New Roman" w:eastAsia="Times New Roman" w:hAnsi="Times New Roman" w:cs="Times New Roman"/>
          <w:bCs/>
          <w:i/>
          <w:iCs/>
        </w:rPr>
        <w:t>iii</w:t>
      </w:r>
      <w:proofErr w:type="spellEnd"/>
      <w:r w:rsidRPr="00657C9C">
        <w:rPr>
          <w:rFonts w:ascii="Times New Roman" w:eastAsia="Times New Roman" w:hAnsi="Times New Roman" w:cs="Times New Roman"/>
          <w:bCs/>
          <w:i/>
          <w:iCs/>
        </w:rPr>
        <w:t xml:space="preserve">) të ardhurat nga </w:t>
      </w:r>
      <w:proofErr w:type="spellStart"/>
      <w:r w:rsidRPr="00657C9C">
        <w:rPr>
          <w:rFonts w:ascii="Times New Roman" w:eastAsia="Times New Roman" w:hAnsi="Times New Roman" w:cs="Times New Roman"/>
          <w:bCs/>
          <w:i/>
          <w:iCs/>
        </w:rPr>
        <w:t>supermarketi</w:t>
      </w:r>
      <w:proofErr w:type="spellEnd"/>
      <w:r w:rsidRPr="00657C9C">
        <w:rPr>
          <w:rFonts w:ascii="Times New Roman" w:eastAsia="Times New Roman" w:hAnsi="Times New Roman" w:cs="Times New Roman"/>
          <w:bCs/>
          <w:i/>
          <w:iCs/>
        </w:rPr>
        <w:t>/dyqani i pjesëve të makinave</w:t>
      </w:r>
      <w:r w:rsidRPr="00657C9C">
        <w:rPr>
          <w:rFonts w:ascii="Times New Roman" w:eastAsia="Times New Roman" w:hAnsi="Times New Roman" w:cs="Times New Roman"/>
          <w:bCs/>
        </w:rPr>
        <w:t>.</w:t>
      </w:r>
    </w:p>
    <w:p w14:paraId="56E4E215" w14:textId="77777777" w:rsidR="004D0272" w:rsidRPr="00657C9C" w:rsidRDefault="004D0272" w:rsidP="00372CE4">
      <w:pPr>
        <w:pStyle w:val="ListParagraph"/>
        <w:numPr>
          <w:ilvl w:val="1"/>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ankim, Komisionerja Publike kërkon që t’i nënshtrohen kontrollit pasaktësitë e deklarimeve të cilat krijojnë mospërputhje dhe paqartësi të burimit real të krijimit të pasurisë. Sipas Komisioneres Publike, pasaktësitë në deklarim duhet të vlerësohen në raport me analizën e përgjithshme të vlerësimit të kriterit të pasurisë. Mënyra e pasaktë e deklarimit, ndikon në kontrollin e plotë dhe të saktë të ligjshmërisë së burimeve, duke bërë që sjellja e subjektit, për kontrollin e kriterit të pasurisë, të mos arrijë nivel të besueshëm sikurse parashikohet nga germa “a” e pikës 1 të nenit 59 të ligjit nr. 84/2016. Komisionerja Publike pretendon se: </w:t>
      </w:r>
    </w:p>
    <w:p w14:paraId="25C21400" w14:textId="17D169CC" w:rsidR="004D0272" w:rsidRPr="00657C9C" w:rsidRDefault="004D0272" w:rsidP="00372CE4">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periodike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2004, bashkëshorti i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rivlerësimit deklaroi krijim e kësaj depozite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datën 18.6.2004, por nuk deklaroi burimin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saj,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rsa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vitit 2003, subjekti nuk deklaroi se posedonte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jashtë sistemit bankar apo kursime, dhe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mënyrë, Komisioni analizoi  mundësinë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vler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 1.950.000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nga data 1.1.2004 – 18.6.2004, me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ardhurat 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saj periudhe. Pasi Komisioni ka pranuar shpjegime e subjektit,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analiz</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e burimeve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ka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rfshir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edhe shum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prej 1.5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sh,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ishte huaja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vjehrri i subjektit mori nga xhaxhai i saj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rtimin e godinës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Patos. Kjo hua e deklaruar nga subjekti vet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m gjat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administrativ, u deklarua se u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rdor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krijimin e depozit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fjal</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Gjithashtu, Komisionerja Publike shprehet edhe se mbetet i paqartë transaksioni dhe përdorimi i kësaj shume, dhënë në formë huaje për krijimin e depozitës bankare në emër të bashkëshortit të subjektit, duke tejkaluar qëllimin e </w:t>
      </w:r>
      <w:proofErr w:type="spellStart"/>
      <w:r w:rsidRPr="00657C9C">
        <w:rPr>
          <w:rFonts w:ascii="Times New Roman" w:eastAsia="Times New Roman" w:hAnsi="Times New Roman" w:cs="Times New Roman"/>
          <w:bCs/>
        </w:rPr>
        <w:t>huasë</w:t>
      </w:r>
      <w:proofErr w:type="spellEnd"/>
      <w:r w:rsidRPr="00657C9C">
        <w:rPr>
          <w:rFonts w:ascii="Times New Roman" w:eastAsia="Times New Roman" w:hAnsi="Times New Roman" w:cs="Times New Roman"/>
          <w:bCs/>
        </w:rPr>
        <w:t xml:space="preserve">. </w:t>
      </w:r>
    </w:p>
    <w:p w14:paraId="21860BB5" w14:textId="4CC48395" w:rsidR="004D0272" w:rsidRPr="00657C9C" w:rsidRDefault="004D0272" w:rsidP="00372CE4">
      <w:pPr>
        <w:pStyle w:val="ListParagraph"/>
        <w:numPr>
          <w:ilvl w:val="2"/>
          <w:numId w:val="13"/>
        </w:numPr>
        <w:tabs>
          <w:tab w:val="left" w:pos="900"/>
        </w:tabs>
        <w:spacing w:before="120" w:after="120" w:line="276" w:lineRule="auto"/>
        <w:ind w:left="0" w:firstLine="274"/>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Mbi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baz</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Komisionerja Publike, kërkon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rrethanat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rezultuan gjat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Komision,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rivlerësohen nga Kolegji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drejtim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arritjes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konkluzioni mbi sakt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dhe v</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rtet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e deklarimit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rivler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simit, p</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burimet e ligjshme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shërbyen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krijimin e depozitës bankare, q</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ishte edhe nj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nd</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r burimet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apartamentit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Tiran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w:t>
      </w:r>
    </w:p>
    <w:p w14:paraId="2E7BF213" w14:textId="77777777" w:rsidR="004D0272" w:rsidRPr="00657C9C" w:rsidRDefault="004D0272" w:rsidP="00372CE4">
      <w:pPr>
        <w:pStyle w:val="ListParagraph"/>
        <w:numPr>
          <w:ilvl w:val="1"/>
          <w:numId w:val="13"/>
        </w:numPr>
        <w:tabs>
          <w:tab w:val="left" w:pos="567"/>
        </w:tabs>
        <w:spacing w:before="120" w:after="120" w:line="276" w:lineRule="auto"/>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Në fashikujt e Komisionit janë administruar aktet, dhe hetuar deklarimet si vijon:</w:t>
      </w:r>
    </w:p>
    <w:p w14:paraId="64029C24" w14:textId="77777777" w:rsidR="004D0272" w:rsidRPr="00657C9C" w:rsidRDefault="004D0272" w:rsidP="00372CE4">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Në datën 11.6.2007, bashkëshorti i subjektit nënshkroi kontratën e shitblerjes së apartamentit me sipërfaqe 78.6 m</w:t>
      </w:r>
      <w:r w:rsidRPr="00657C9C">
        <w:rPr>
          <w:rFonts w:ascii="Times New Roman" w:eastAsia="Times New Roman" w:hAnsi="Times New Roman" w:cs="Times New Roman"/>
          <w:bCs/>
          <w:vertAlign w:val="superscript"/>
        </w:rPr>
        <w:t>2</w:t>
      </w:r>
      <w:r w:rsidRPr="00657C9C">
        <w:rPr>
          <w:rFonts w:ascii="Times New Roman" w:eastAsia="Times New Roman" w:hAnsi="Times New Roman" w:cs="Times New Roman"/>
          <w:bCs/>
        </w:rPr>
        <w:t xml:space="preserve"> dhe me 12 m</w:t>
      </w:r>
      <w:r w:rsidRPr="00657C9C">
        <w:rPr>
          <w:rFonts w:ascii="Times New Roman" w:eastAsia="Times New Roman" w:hAnsi="Times New Roman" w:cs="Times New Roman"/>
          <w:bCs/>
          <w:vertAlign w:val="superscript"/>
        </w:rPr>
        <w:t>2</w:t>
      </w:r>
      <w:r w:rsidRPr="00657C9C">
        <w:rPr>
          <w:rFonts w:ascii="Times New Roman" w:eastAsia="Times New Roman" w:hAnsi="Times New Roman" w:cs="Times New Roman"/>
          <w:bCs/>
        </w:rPr>
        <w:t xml:space="preserve"> sipërfaqe të përbashkët, që ndodhej në rrugën “</w:t>
      </w:r>
      <w:proofErr w:type="spellStart"/>
      <w:r w:rsidRPr="00657C9C">
        <w:rPr>
          <w:rFonts w:ascii="Times New Roman" w:eastAsia="Times New Roman" w:hAnsi="Times New Roman" w:cs="Times New Roman"/>
          <w:bCs/>
        </w:rPr>
        <w:t>Ali</w:t>
      </w:r>
      <w:proofErr w:type="spellEnd"/>
      <w:r w:rsidRPr="00657C9C">
        <w:rPr>
          <w:rFonts w:ascii="Times New Roman" w:eastAsia="Times New Roman" w:hAnsi="Times New Roman" w:cs="Times New Roman"/>
          <w:bCs/>
        </w:rPr>
        <w:t xml:space="preserve"> Demi”, Tiranë. Çmimi i blerjes ishte 3.144.000 lekë</w:t>
      </w:r>
      <w:r w:rsidRPr="00657C9C">
        <w:rPr>
          <w:rStyle w:val="FootnoteReference"/>
          <w:rFonts w:ascii="Times New Roman" w:eastAsia="Times New Roman" w:hAnsi="Times New Roman" w:cs="Times New Roman"/>
          <w:bCs/>
        </w:rPr>
        <w:footnoteReference w:id="15"/>
      </w:r>
      <w:r w:rsidRPr="00657C9C">
        <w:rPr>
          <w:rFonts w:ascii="Times New Roman" w:eastAsia="Times New Roman" w:hAnsi="Times New Roman" w:cs="Times New Roman"/>
          <w:bCs/>
        </w:rPr>
        <w:t xml:space="preserve">, i likuiduar jashtë zyrës noteriale. </w:t>
      </w:r>
    </w:p>
    <w:p w14:paraId="532CF7BB" w14:textId="2CB404BB" w:rsidR="004D0272" w:rsidRPr="00657C9C" w:rsidRDefault="004D0272" w:rsidP="00372CE4">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Pronësia e pasurisë u deklarua nga subjekti në deklaratën para fillimit të detyrës, të vitit 2007, me vlerë 3.2 milion lekë.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deklaratën e par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fillimit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detyrës si prokurore,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vitin 2007, si burime subjekti deklaroi: (i) 10 milion lekë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kursime;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15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të ardhura nga dyqani i tregtimit të pjesëve të makinave; dhe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7 milion lek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vjetra) dhuratë nga prindërit e bashkëshortit. Po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deklaratë,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seksionin 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dh</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nave </w:t>
      </w:r>
      <w:proofErr w:type="spellStart"/>
      <w:r w:rsidRPr="00657C9C">
        <w:rPr>
          <w:rFonts w:ascii="Times New Roman" w:eastAsia="Times New Roman" w:hAnsi="Times New Roman" w:cs="Times New Roman"/>
          <w:bCs/>
        </w:rPr>
        <w:t>konfidenciale</w:t>
      </w:r>
      <w:proofErr w:type="spellEnd"/>
      <w:r w:rsidRPr="00657C9C">
        <w:rPr>
          <w:rFonts w:ascii="Times New Roman" w:eastAsia="Times New Roman" w:hAnsi="Times New Roman" w:cs="Times New Roman"/>
          <w:bCs/>
        </w:rPr>
        <w:t xml:space="preserve">, subjekti ka deklaruar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në banesë nga paga e saj dhe e bashkëshortit, si dhe dyqani i tregtimit të pjesëve të makinave – 9.000 dollar dhe 4.500 euro. Në deklaratën e parë </w:t>
      </w:r>
      <w:r w:rsidRPr="00657C9C">
        <w:rPr>
          <w:rFonts w:ascii="Times New Roman" w:eastAsia="Times New Roman" w:hAnsi="Times New Roman" w:cs="Times New Roman"/>
          <w:bCs/>
        </w:rPr>
        <w:lastRenderedPageBreak/>
        <w:t xml:space="preserve">e as atë periodike të vitit 2007, subjekti nuk deklaroi pakësim të gjendjes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xml:space="preserve">. Në deklarimet ndër vite nga 2003 e në vijim, subjekti nuk ka deklaruar gjendje </w:t>
      </w:r>
      <w:proofErr w:type="spellStart"/>
      <w:r w:rsidRPr="00657C9C">
        <w:rPr>
          <w:rFonts w:ascii="Times New Roman" w:eastAsia="Times New Roman" w:hAnsi="Times New Roman" w:cs="Times New Roman"/>
          <w:bCs/>
        </w:rPr>
        <w:t>cash</w:t>
      </w:r>
      <w:proofErr w:type="spellEnd"/>
      <w:r w:rsidRPr="00657C9C">
        <w:rPr>
          <w:rFonts w:ascii="Times New Roman" w:eastAsia="Times New Roman" w:hAnsi="Times New Roman" w:cs="Times New Roman"/>
          <w:bCs/>
        </w:rPr>
        <w:t>, përveç depozitave bankare.</w:t>
      </w:r>
    </w:p>
    <w:p w14:paraId="7F2894ED" w14:textId="77777777" w:rsidR="004D0272" w:rsidRPr="00657C9C" w:rsidRDefault="004D0272" w:rsidP="00372CE4">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Në pyetjen e drejtuar në mënyrë specifike nga inspektori në ILDKPKI në vitin 2016 -- “</w:t>
      </w:r>
      <w:r w:rsidRPr="00657C9C">
        <w:rPr>
          <w:rFonts w:ascii="Times New Roman" w:eastAsia="Times New Roman" w:hAnsi="Times New Roman" w:cs="Times New Roman"/>
          <w:bCs/>
          <w:i/>
        </w:rPr>
        <w:t>sqaroni në lidhje me burimin e depozitës prej 1.950.000 lekë</w:t>
      </w:r>
      <w:r w:rsidRPr="00657C9C">
        <w:rPr>
          <w:rFonts w:ascii="Times New Roman" w:eastAsia="Times New Roman" w:hAnsi="Times New Roman" w:cs="Times New Roman"/>
          <w:bCs/>
          <w:iCs/>
        </w:rPr>
        <w:t>”, subjekti është përgjigjur se si burim i krijimit të kësaj depozite shërbyen (i) të ardhurat nga paga dhe (</w:t>
      </w:r>
      <w:proofErr w:type="spellStart"/>
      <w:r w:rsidRPr="00657C9C">
        <w:rPr>
          <w:rFonts w:ascii="Times New Roman" w:eastAsia="Times New Roman" w:hAnsi="Times New Roman" w:cs="Times New Roman"/>
          <w:bCs/>
          <w:iCs/>
        </w:rPr>
        <w:t>ii</w:t>
      </w:r>
      <w:proofErr w:type="spellEnd"/>
      <w:r w:rsidRPr="00657C9C">
        <w:rPr>
          <w:rFonts w:ascii="Times New Roman" w:eastAsia="Times New Roman" w:hAnsi="Times New Roman" w:cs="Times New Roman"/>
          <w:bCs/>
          <w:iCs/>
        </w:rPr>
        <w:t>) aktiviteti tregtar në Patos</w:t>
      </w:r>
      <w:r w:rsidRPr="00657C9C">
        <w:rPr>
          <w:rStyle w:val="FootnoteReference"/>
          <w:rFonts w:ascii="Times New Roman" w:eastAsia="Times New Roman" w:hAnsi="Times New Roman" w:cs="Times New Roman"/>
          <w:bCs/>
          <w:iCs/>
        </w:rPr>
        <w:footnoteReference w:id="16"/>
      </w:r>
      <w:r w:rsidRPr="00657C9C">
        <w:rPr>
          <w:rFonts w:ascii="Times New Roman" w:eastAsia="Times New Roman" w:hAnsi="Times New Roman" w:cs="Times New Roman"/>
          <w:bCs/>
          <w:iCs/>
        </w:rPr>
        <w:t>.</w:t>
      </w:r>
    </w:p>
    <w:p w14:paraId="52E639B0" w14:textId="77777777" w:rsidR="004D0272" w:rsidRPr="00657C9C" w:rsidRDefault="004D0272" w:rsidP="00372CE4">
      <w:pPr>
        <w:pStyle w:val="ListParagraph"/>
        <w:numPr>
          <w:ilvl w:val="2"/>
          <w:numId w:val="13"/>
        </w:numPr>
        <w:tabs>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si burime të kësaj pasurie, subjekti deklaroi: (</w:t>
      </w:r>
      <w:r w:rsidRPr="00657C9C">
        <w:rPr>
          <w:rFonts w:ascii="Times New Roman" w:eastAsia="Times New Roman" w:hAnsi="Times New Roman" w:cs="Times New Roman"/>
          <w:bCs/>
          <w:i/>
          <w:iCs/>
        </w:rPr>
        <w:t>i</w:t>
      </w:r>
      <w:r w:rsidRPr="00657C9C">
        <w:rPr>
          <w:rFonts w:ascii="Times New Roman" w:eastAsia="Times New Roman" w:hAnsi="Times New Roman" w:cs="Times New Roman"/>
          <w:bCs/>
        </w:rPr>
        <w:t xml:space="preserve">) </w:t>
      </w:r>
      <w:r w:rsidRPr="00657C9C">
        <w:rPr>
          <w:rFonts w:ascii="Times New Roman" w:eastAsia="Times New Roman" w:hAnsi="Times New Roman" w:cs="Times New Roman"/>
          <w:bCs/>
          <w:iCs/>
        </w:rPr>
        <w:t>kursimet ndër vite nga paga si oficere e policisë gjyqësore; (</w:t>
      </w:r>
      <w:proofErr w:type="spellStart"/>
      <w:r w:rsidRPr="00657C9C">
        <w:rPr>
          <w:rFonts w:ascii="Times New Roman" w:eastAsia="Times New Roman" w:hAnsi="Times New Roman" w:cs="Times New Roman"/>
          <w:bCs/>
          <w:i/>
        </w:rPr>
        <w:t>ii</w:t>
      </w:r>
      <w:proofErr w:type="spellEnd"/>
      <w:r w:rsidRPr="00657C9C">
        <w:rPr>
          <w:rFonts w:ascii="Times New Roman" w:eastAsia="Times New Roman" w:hAnsi="Times New Roman" w:cs="Times New Roman"/>
          <w:bCs/>
          <w:iCs/>
        </w:rPr>
        <w:t>) bursa nga Shkolla e Magjistraturës; (</w:t>
      </w:r>
      <w:proofErr w:type="spellStart"/>
      <w:r w:rsidRPr="00657C9C">
        <w:rPr>
          <w:rFonts w:ascii="Times New Roman" w:eastAsia="Times New Roman" w:hAnsi="Times New Roman" w:cs="Times New Roman"/>
          <w:bCs/>
          <w:i/>
        </w:rPr>
        <w:t>iii</w:t>
      </w:r>
      <w:proofErr w:type="spellEnd"/>
      <w:r w:rsidRPr="00657C9C">
        <w:rPr>
          <w:rFonts w:ascii="Times New Roman" w:eastAsia="Times New Roman" w:hAnsi="Times New Roman" w:cs="Times New Roman"/>
          <w:bCs/>
          <w:iCs/>
        </w:rPr>
        <w:t>) të ardhurat nga paga e bashkëshortit; (</w:t>
      </w:r>
      <w:proofErr w:type="spellStart"/>
      <w:r w:rsidRPr="00657C9C">
        <w:rPr>
          <w:rFonts w:ascii="Times New Roman" w:eastAsia="Times New Roman" w:hAnsi="Times New Roman" w:cs="Times New Roman"/>
          <w:bCs/>
          <w:i/>
        </w:rPr>
        <w:t>iv</w:t>
      </w:r>
      <w:proofErr w:type="spellEnd"/>
      <w:r w:rsidRPr="00657C9C">
        <w:rPr>
          <w:rFonts w:ascii="Times New Roman" w:eastAsia="Times New Roman" w:hAnsi="Times New Roman" w:cs="Times New Roman"/>
          <w:bCs/>
          <w:iCs/>
        </w:rPr>
        <w:t xml:space="preserve">) të ardhurat nga dyqani tregtim – pjesë këmbimi. </w:t>
      </w:r>
    </w:p>
    <w:p w14:paraId="653FFCDC" w14:textId="01D3D95F" w:rsidR="004D0272" w:rsidRPr="00657C9C" w:rsidRDefault="004D0272" w:rsidP="00372CE4">
      <w:pPr>
        <w:pStyle w:val="ListParagraph"/>
        <w:numPr>
          <w:ilvl w:val="1"/>
          <w:numId w:val="13"/>
        </w:numPr>
        <w:tabs>
          <w:tab w:val="left" w:pos="0"/>
          <w:tab w:val="left" w:pos="630"/>
          <w:tab w:val="left" w:pos="900"/>
        </w:tabs>
        <w:spacing w:before="120" w:after="120" w:line="276" w:lineRule="auto"/>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Gjatë hetimit administrativ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Komision:</w:t>
      </w:r>
    </w:p>
    <w:p w14:paraId="62D481A6" w14:textId="77777777" w:rsidR="004D0272" w:rsidRPr="00657C9C" w:rsidRDefault="004D0272" w:rsidP="00372CE4">
      <w:pPr>
        <w:pStyle w:val="ListParagraph"/>
        <w:numPr>
          <w:ilvl w:val="2"/>
          <w:numId w:val="13"/>
        </w:numPr>
        <w:tabs>
          <w:tab w:val="left" w:pos="0"/>
          <w:tab w:val="left" w:pos="90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Në lidhje me mospërputhjet midis burimeve të deklaruara në deklaratën </w:t>
      </w:r>
      <w:proofErr w:type="spellStart"/>
      <w:r w:rsidRPr="00657C9C">
        <w:rPr>
          <w:rFonts w:ascii="Times New Roman" w:eastAsia="Times New Roman" w:hAnsi="Times New Roman" w:cs="Times New Roman"/>
          <w:bCs/>
          <w:iCs/>
        </w:rPr>
        <w:t>vetting</w:t>
      </w:r>
      <w:proofErr w:type="spellEnd"/>
      <w:r w:rsidRPr="00657C9C">
        <w:rPr>
          <w:rFonts w:ascii="Times New Roman" w:eastAsia="Times New Roman" w:hAnsi="Times New Roman" w:cs="Times New Roman"/>
          <w:bCs/>
          <w:iCs/>
        </w:rPr>
        <w:t xml:space="preserve"> dhe në deklaratën para fillimit të detyrës, Komisioni i kërkoi subjektit shpjegime me pyetësorin nr. 2. Subjekti shpjegoi për Komisionin, se nuk ka mospërputhje dhe të ardhurat kanalizohen në dy burime që janë: kursimet nga pagat dhe fitimi nga aktiviteti ekonomik. Për kursimet në vlerën 1 milion lekë nga të ardhurat nga pagat [në llogari bankare apo </w:t>
      </w:r>
      <w:proofErr w:type="spellStart"/>
      <w:r w:rsidRPr="00657C9C">
        <w:rPr>
          <w:rFonts w:ascii="Times New Roman" w:eastAsia="Times New Roman" w:hAnsi="Times New Roman" w:cs="Times New Roman"/>
          <w:bCs/>
          <w:i/>
          <w:iCs/>
        </w:rPr>
        <w:t>cash</w:t>
      </w:r>
      <w:proofErr w:type="spellEnd"/>
      <w:r w:rsidRPr="00657C9C">
        <w:rPr>
          <w:rFonts w:ascii="Times New Roman" w:eastAsia="Times New Roman" w:hAnsi="Times New Roman" w:cs="Times New Roman"/>
          <w:bCs/>
          <w:iCs/>
        </w:rPr>
        <w:t xml:space="preserve">], subjekti përgjigjet se janë përdorur realisht 1.7 milion lekë dhe jo 1 milion siç deklaroi në deklaratën e vitit 2007. Ndërsa të ardhurat nga </w:t>
      </w:r>
      <w:proofErr w:type="spellStart"/>
      <w:r w:rsidRPr="00657C9C">
        <w:rPr>
          <w:rFonts w:ascii="Times New Roman" w:eastAsia="Times New Roman" w:hAnsi="Times New Roman" w:cs="Times New Roman"/>
          <w:bCs/>
          <w:iCs/>
        </w:rPr>
        <w:t>supermarketi</w:t>
      </w:r>
      <w:proofErr w:type="spellEnd"/>
      <w:r w:rsidRPr="00657C9C">
        <w:rPr>
          <w:rFonts w:ascii="Times New Roman" w:eastAsia="Times New Roman" w:hAnsi="Times New Roman" w:cs="Times New Roman"/>
          <w:bCs/>
          <w:iCs/>
        </w:rPr>
        <w:t>, në masën 1.5 milion lekë, përbëheshin nga dhurata nga prindërit e bashkëshortit 700.000 lekë</w:t>
      </w:r>
      <w:r w:rsidRPr="00657C9C">
        <w:rPr>
          <w:rStyle w:val="FootnoteReference"/>
          <w:rFonts w:ascii="Times New Roman" w:eastAsia="Times New Roman" w:hAnsi="Times New Roman" w:cs="Times New Roman"/>
          <w:bCs/>
          <w:iCs/>
        </w:rPr>
        <w:footnoteReference w:id="17"/>
      </w:r>
      <w:r w:rsidRPr="00657C9C">
        <w:rPr>
          <w:rFonts w:ascii="Times New Roman" w:eastAsia="Times New Roman" w:hAnsi="Times New Roman" w:cs="Times New Roman"/>
          <w:bCs/>
          <w:iCs/>
        </w:rPr>
        <w:t xml:space="preserve"> dhe 800.000 lekë të ardhura nga aktiviteti tregtar</w:t>
      </w:r>
      <w:r w:rsidRPr="00657C9C">
        <w:rPr>
          <w:rFonts w:ascii="Times New Roman" w:eastAsia="Times New Roman" w:hAnsi="Times New Roman" w:cs="Times New Roman"/>
          <w:bCs/>
          <w:i/>
          <w:iCs/>
        </w:rPr>
        <w:t>.</w:t>
      </w:r>
    </w:p>
    <w:p w14:paraId="0D7EB591" w14:textId="60F3B52F" w:rsidR="004D0272" w:rsidRPr="00657C9C" w:rsidRDefault="004D0272" w:rsidP="00372CE4">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Nga ana tjetër, subjekti shpjegoi se për depozitën n</w:t>
      </w:r>
      <w:r w:rsidR="00657C9C" w:rsidRPr="00657C9C">
        <w:rPr>
          <w:rFonts w:ascii="Times New Roman" w:hAnsi="Times New Roman" w:cs="Times New Roman"/>
        </w:rPr>
        <w:t>ë</w:t>
      </w:r>
      <w:r w:rsidRPr="00657C9C">
        <w:rPr>
          <w:rFonts w:ascii="Times New Roman" w:hAnsi="Times New Roman" w:cs="Times New Roman"/>
        </w:rPr>
        <w:t xml:space="preserve"> fjalë, n</w:t>
      </w:r>
      <w:r w:rsidR="00657C9C" w:rsidRPr="00657C9C">
        <w:rPr>
          <w:rFonts w:ascii="Times New Roman" w:hAnsi="Times New Roman" w:cs="Times New Roman"/>
        </w:rPr>
        <w:t>ë</w:t>
      </w:r>
      <w:r w:rsidRPr="00657C9C">
        <w:rPr>
          <w:rFonts w:ascii="Times New Roman" w:hAnsi="Times New Roman" w:cs="Times New Roman"/>
        </w:rPr>
        <w:t xml:space="preserve"> vlerën 1.950.000 lek</w:t>
      </w:r>
      <w:r w:rsidR="00657C9C" w:rsidRPr="00657C9C">
        <w:rPr>
          <w:rFonts w:ascii="Times New Roman" w:hAnsi="Times New Roman" w:cs="Times New Roman"/>
        </w:rPr>
        <w:t>ë</w:t>
      </w:r>
      <w:r w:rsidRPr="00657C9C">
        <w:rPr>
          <w:rFonts w:ascii="Times New Roman" w:hAnsi="Times New Roman" w:cs="Times New Roman"/>
        </w:rPr>
        <w:t>, vetëm 450.000 lekë janë me burim nga kursimet e familjes së saj, ndërsa pjesa tjetër prej 1.5 milion lekësh rrjedh nga një hua q</w:t>
      </w:r>
      <w:r w:rsidR="00657C9C" w:rsidRPr="00657C9C">
        <w:rPr>
          <w:rFonts w:ascii="Times New Roman" w:hAnsi="Times New Roman" w:cs="Times New Roman"/>
        </w:rPr>
        <w:t>ë</w:t>
      </w:r>
      <w:r w:rsidRPr="00657C9C">
        <w:rPr>
          <w:rFonts w:ascii="Times New Roman" w:hAnsi="Times New Roman" w:cs="Times New Roman"/>
        </w:rPr>
        <w:t xml:space="preserve"> vjehrri mori nga xhaxhai i subjektit në datën 3.6.2004. Sipas saj, vjehrri e mori për ta përdorur për ndërtimin e pjesës së dytë të godinës në Patos, por e mbajti bashkëshorti (si depozitë bankare), për t’ia kthyer babait që të vijonte punimet, në pamundësi për t’i mbajtur paratë në shtëpi. Bashkëshorti ia ka kthyer shumën 1.5 milion lekë babait të tij në vitin 2005, nëpërmjet dy tërheqjeve nga një depozitë e mëparshme, si dhe disa kursime të </w:t>
      </w:r>
      <w:proofErr w:type="spellStart"/>
      <w:r w:rsidRPr="00657C9C">
        <w:rPr>
          <w:rFonts w:ascii="Times New Roman" w:hAnsi="Times New Roman" w:cs="Times New Roman"/>
        </w:rPr>
        <w:t>disponuara</w:t>
      </w:r>
      <w:proofErr w:type="spellEnd"/>
      <w:r w:rsidRPr="00657C9C">
        <w:rPr>
          <w:rFonts w:ascii="Times New Roman" w:hAnsi="Times New Roman" w:cs="Times New Roman"/>
        </w:rPr>
        <w:t xml:space="preserve"> në </w:t>
      </w:r>
      <w:proofErr w:type="spellStart"/>
      <w:r w:rsidRPr="00657C9C">
        <w:rPr>
          <w:rFonts w:ascii="Times New Roman" w:hAnsi="Times New Roman" w:cs="Times New Roman"/>
          <w:i/>
          <w:iCs/>
        </w:rPr>
        <w:t>cash</w:t>
      </w:r>
      <w:proofErr w:type="spellEnd"/>
      <w:r w:rsidRPr="00657C9C">
        <w:rPr>
          <w:rFonts w:ascii="Times New Roman" w:hAnsi="Times New Roman" w:cs="Times New Roman"/>
        </w:rPr>
        <w:t>, duke bërë që depozita e çelur në vitin 2004, të vijonte të qëndronte e investuar në bankën “Tirana”, deri në janar të vitit 2006. N</w:t>
      </w:r>
      <w:r w:rsidR="00657C9C" w:rsidRPr="00657C9C">
        <w:rPr>
          <w:rFonts w:ascii="Times New Roman" w:hAnsi="Times New Roman" w:cs="Times New Roman"/>
        </w:rPr>
        <w:t>ë</w:t>
      </w:r>
      <w:r w:rsidRPr="00657C9C">
        <w:rPr>
          <w:rFonts w:ascii="Times New Roman" w:hAnsi="Times New Roman" w:cs="Times New Roman"/>
        </w:rPr>
        <w:t xml:space="preserve"> mbështetje t</w:t>
      </w:r>
      <w:r w:rsidR="00657C9C" w:rsidRPr="00657C9C">
        <w:rPr>
          <w:rFonts w:ascii="Times New Roman" w:hAnsi="Times New Roman" w:cs="Times New Roman"/>
        </w:rPr>
        <w:t>ë</w:t>
      </w:r>
      <w:r w:rsidRPr="00657C9C">
        <w:rPr>
          <w:rFonts w:ascii="Times New Roman" w:hAnsi="Times New Roman" w:cs="Times New Roman"/>
        </w:rPr>
        <w:t xml:space="preserve"> këtij deklarimi, subjekti depozitoi një deklaratë noteriale nr. 330/148, datë 26.11.2005, në të cilën vjehrri i subjektit, z. </w:t>
      </w:r>
      <w:proofErr w:type="spellStart"/>
      <w:r w:rsidRPr="00657C9C">
        <w:rPr>
          <w:rFonts w:ascii="Times New Roman" w:hAnsi="Times New Roman" w:cs="Times New Roman"/>
        </w:rPr>
        <w:t>Eqerem</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Zavalani</w:t>
      </w:r>
      <w:proofErr w:type="spellEnd"/>
      <w:r w:rsidRPr="00657C9C">
        <w:rPr>
          <w:rFonts w:ascii="Times New Roman" w:hAnsi="Times New Roman" w:cs="Times New Roman"/>
        </w:rPr>
        <w:t xml:space="preserve"> ka deklaruar se ka marrë hua nga z. </w:t>
      </w:r>
      <w:proofErr w:type="spellStart"/>
      <w:r w:rsidRPr="00657C9C">
        <w:rPr>
          <w:rFonts w:ascii="Times New Roman" w:hAnsi="Times New Roman" w:cs="Times New Roman"/>
        </w:rPr>
        <w:t>Ilirjan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Çano</w:t>
      </w:r>
      <w:proofErr w:type="spellEnd"/>
      <w:r w:rsidRPr="00657C9C">
        <w:rPr>
          <w:rFonts w:ascii="Times New Roman" w:hAnsi="Times New Roman" w:cs="Times New Roman"/>
        </w:rPr>
        <w:t xml:space="preserve"> (xhaxhai i subjektit) vlerën prej 3.000.000 lekësh, përkatësisht 1.500.000 lekë në datë 26.10.2002 dhe 1.500.000 lekë në 3.6.2004, sipas deklaratave të dorës të datave të mësipërme, bashkëngjitur deklaratës noteriale</w:t>
      </w:r>
      <w:r w:rsidRPr="00657C9C">
        <w:rPr>
          <w:rFonts w:ascii="Times New Roman" w:hAnsi="Times New Roman" w:cs="Times New Roman"/>
          <w:i/>
          <w:iCs/>
        </w:rPr>
        <w:t xml:space="preserve">. </w:t>
      </w:r>
    </w:p>
    <w:p w14:paraId="5108439B" w14:textId="750DC55A" w:rsidR="004D0272" w:rsidRPr="00657C9C" w:rsidRDefault="004D0272" w:rsidP="00372CE4">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Me pyetësorin nr. 3 Komisioni i kërkoi subjektit dokumentacion justifikues ligjor për mundësinë e huadhënësit [xhaxhait t</w:t>
      </w:r>
      <w:r w:rsidR="00657C9C" w:rsidRPr="00657C9C">
        <w:rPr>
          <w:rFonts w:ascii="Times New Roman" w:hAnsi="Times New Roman" w:cs="Times New Roman"/>
        </w:rPr>
        <w:t>ë</w:t>
      </w:r>
      <w:r w:rsidRPr="00657C9C">
        <w:rPr>
          <w:rFonts w:ascii="Times New Roman" w:hAnsi="Times New Roman" w:cs="Times New Roman"/>
        </w:rPr>
        <w:t xml:space="preserve"> saj] që të jepte vlerën 3 milion lekë. Subjekti depozitoi një kontratë shitje pasurie të paluajtshme prej tij, nga shitja e së cilës ka përfituar të ardhura në masën 3.900.000 lekë q</w:t>
      </w:r>
      <w:r w:rsidR="00657C9C" w:rsidRPr="00657C9C">
        <w:rPr>
          <w:rFonts w:ascii="Times New Roman" w:hAnsi="Times New Roman" w:cs="Times New Roman"/>
        </w:rPr>
        <w:t>ë</w:t>
      </w:r>
      <w:r w:rsidRPr="00657C9C">
        <w:rPr>
          <w:rFonts w:ascii="Times New Roman" w:hAnsi="Times New Roman" w:cs="Times New Roman"/>
        </w:rPr>
        <w:t xml:space="preserve"> mban datën 5.3.2002, që mbulon vlerën e huazuar.</w:t>
      </w:r>
    </w:p>
    <w:p w14:paraId="45167989" w14:textId="77777777" w:rsidR="004D0272" w:rsidRPr="00657C9C" w:rsidRDefault="004D0272" w:rsidP="00372CE4">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Komisioni, pasi konstatoi se: (i) babai i bashkëshortit të subjektit nuk kishte ndonjë llogari bankare në emër të tij përgjatë periudhës në fjalë; (</w:t>
      </w:r>
      <w:proofErr w:type="spellStart"/>
      <w:r w:rsidRPr="00657C9C">
        <w:rPr>
          <w:rFonts w:ascii="Times New Roman" w:hAnsi="Times New Roman" w:cs="Times New Roman"/>
        </w:rPr>
        <w:t>ii</w:t>
      </w:r>
      <w:proofErr w:type="spellEnd"/>
      <w:r w:rsidRPr="00657C9C">
        <w:rPr>
          <w:rFonts w:ascii="Times New Roman" w:hAnsi="Times New Roman" w:cs="Times New Roman"/>
        </w:rPr>
        <w:t>) ekzistonte një deklaratë noteriale e vitit 2005 për dhënien e huas 3.000.000 lekë në dy këste; si dhe (</w:t>
      </w:r>
      <w:proofErr w:type="spellStart"/>
      <w:r w:rsidRPr="00657C9C">
        <w:rPr>
          <w:rFonts w:ascii="Times New Roman" w:hAnsi="Times New Roman" w:cs="Times New Roman"/>
        </w:rPr>
        <w:t>iii</w:t>
      </w:r>
      <w:proofErr w:type="spellEnd"/>
      <w:r w:rsidRPr="00657C9C">
        <w:rPr>
          <w:rFonts w:ascii="Times New Roman" w:hAnsi="Times New Roman" w:cs="Times New Roman"/>
        </w:rPr>
        <w:t xml:space="preserve">) përputhen datat e përmendura </w:t>
      </w:r>
      <w:r w:rsidRPr="00657C9C">
        <w:rPr>
          <w:rFonts w:ascii="Times New Roman" w:hAnsi="Times New Roman" w:cs="Times New Roman"/>
        </w:rPr>
        <w:lastRenderedPageBreak/>
        <w:t>për dhënien e shumave nga 1.500.000 lekë me datat e depozitimeve të kryera në llogarinë e bashkëshortit të subjektit; (</w:t>
      </w:r>
      <w:proofErr w:type="spellStart"/>
      <w:r w:rsidRPr="00657C9C">
        <w:rPr>
          <w:rFonts w:ascii="Times New Roman" w:hAnsi="Times New Roman" w:cs="Times New Roman"/>
        </w:rPr>
        <w:t>iv</w:t>
      </w:r>
      <w:proofErr w:type="spellEnd"/>
      <w:r w:rsidRPr="00657C9C">
        <w:rPr>
          <w:rFonts w:ascii="Times New Roman" w:hAnsi="Times New Roman" w:cs="Times New Roman"/>
        </w:rPr>
        <w:t xml:space="preserve">) nuk është provuar se depozitat janë krijuar (edhe) me shumat që vjehrri i subjektit i kishte marrë hua nga z. </w:t>
      </w:r>
      <w:proofErr w:type="spellStart"/>
      <w:r w:rsidRPr="00657C9C">
        <w:rPr>
          <w:rFonts w:ascii="Times New Roman" w:hAnsi="Times New Roman" w:cs="Times New Roman"/>
        </w:rPr>
        <w:t>Çano</w:t>
      </w:r>
      <w:proofErr w:type="spellEnd"/>
      <w:r w:rsidRPr="00657C9C">
        <w:rPr>
          <w:rFonts w:ascii="Times New Roman" w:hAnsi="Times New Roman" w:cs="Times New Roman"/>
        </w:rPr>
        <w:t xml:space="preserve">, arriti në konkluzionin se </w:t>
      </w:r>
      <w:r w:rsidRPr="00657C9C">
        <w:rPr>
          <w:rFonts w:ascii="Times New Roman" w:hAnsi="Times New Roman" w:cs="Times New Roman"/>
          <w:bCs/>
        </w:rPr>
        <w:t xml:space="preserve">mbetet i paqartë </w:t>
      </w:r>
      <w:proofErr w:type="spellStart"/>
      <w:r w:rsidRPr="00657C9C">
        <w:rPr>
          <w:rFonts w:ascii="Times New Roman" w:hAnsi="Times New Roman" w:cs="Times New Roman"/>
          <w:bCs/>
        </w:rPr>
        <w:t>disponimi</w:t>
      </w:r>
      <w:proofErr w:type="spellEnd"/>
      <w:r w:rsidRPr="00657C9C">
        <w:rPr>
          <w:rFonts w:ascii="Times New Roman" w:hAnsi="Times New Roman" w:cs="Times New Roman"/>
          <w:bCs/>
        </w:rPr>
        <w:t xml:space="preserve"> dhe depozitimi i shumave në fjalë nga ana e bashkëshortit të subjektit, për sa kohë nuk ka rezultuar e provuar me ndonjë dokumentacion apo të jetë deklaruar prej subjektit ky burim</w:t>
      </w:r>
      <w:r w:rsidRPr="00657C9C">
        <w:rPr>
          <w:rFonts w:ascii="Times New Roman" w:hAnsi="Times New Roman" w:cs="Times New Roman"/>
        </w:rPr>
        <w:t xml:space="preserve">. Për këtë konkluzion, subjektit i kaloi barra e provës. </w:t>
      </w:r>
    </w:p>
    <w:p w14:paraId="0A4149A6" w14:textId="6735A4CB" w:rsidR="004D0272" w:rsidRPr="00657C9C" w:rsidRDefault="004D0272" w:rsidP="00372CE4">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përgjigje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rezultateve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hetimit, subjekti deklaroi se (i) provohet marrja e </w:t>
      </w:r>
      <w:proofErr w:type="spellStart"/>
      <w:r w:rsidRPr="00657C9C">
        <w:rPr>
          <w:rFonts w:ascii="Times New Roman" w:eastAsia="Times New Roman" w:hAnsi="Times New Roman" w:cs="Times New Roman"/>
          <w:bCs/>
        </w:rPr>
        <w:t>huas</w:t>
      </w:r>
      <w:r w:rsidR="00657C9C" w:rsidRPr="00657C9C">
        <w:rPr>
          <w:rFonts w:ascii="Times New Roman" w:eastAsia="Times New Roman" w:hAnsi="Times New Roman" w:cs="Times New Roman"/>
          <w:bCs/>
        </w:rPr>
        <w:t>ë</w:t>
      </w:r>
      <w:proofErr w:type="spellEnd"/>
      <w:r w:rsidRPr="00657C9C">
        <w:rPr>
          <w:rFonts w:ascii="Times New Roman" w:eastAsia="Times New Roman" w:hAnsi="Times New Roman" w:cs="Times New Roman"/>
          <w:bCs/>
        </w:rPr>
        <w:t xml:space="preserve"> me dokumentacion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kohës;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provohet ligjshmëria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saj;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provohet që babai i bashkëshortit nuk ka pasur depozita në emër të tij apo të bashkëshortes; (</w:t>
      </w:r>
      <w:proofErr w:type="spellStart"/>
      <w:r w:rsidRPr="00657C9C">
        <w:rPr>
          <w:rFonts w:ascii="Times New Roman" w:eastAsia="Times New Roman" w:hAnsi="Times New Roman" w:cs="Times New Roman"/>
          <w:bCs/>
        </w:rPr>
        <w:t>iv</w:t>
      </w:r>
      <w:proofErr w:type="spellEnd"/>
      <w:r w:rsidRPr="00657C9C">
        <w:rPr>
          <w:rFonts w:ascii="Times New Roman" w:eastAsia="Times New Roman" w:hAnsi="Times New Roman" w:cs="Times New Roman"/>
          <w:bCs/>
        </w:rPr>
        <w:t>) ndërkohë që familja e subjektit nuk ka pasur mundësi të krijojë kursime në masën e pretenduar; (v) kursimet e vetme që ka deklaruar në deklarimet si OPGJ, janë kursimet në depozitat bankare; (</w:t>
      </w:r>
      <w:proofErr w:type="spellStart"/>
      <w:r w:rsidRPr="00657C9C">
        <w:rPr>
          <w:rFonts w:ascii="Times New Roman" w:eastAsia="Times New Roman" w:hAnsi="Times New Roman" w:cs="Times New Roman"/>
          <w:bCs/>
        </w:rPr>
        <w:t>vi</w:t>
      </w:r>
      <w:proofErr w:type="spellEnd"/>
      <w:r w:rsidRPr="00657C9C">
        <w:rPr>
          <w:rFonts w:ascii="Times New Roman" w:eastAsia="Times New Roman" w:hAnsi="Times New Roman" w:cs="Times New Roman"/>
          <w:bCs/>
        </w:rPr>
        <w:t>) fakti që bashkëshorti ishte i vetmi që dispononte llogari bankare e kryente transaksione me bankat në atë periudhë; (</w:t>
      </w:r>
      <w:proofErr w:type="spellStart"/>
      <w:r w:rsidRPr="00657C9C">
        <w:rPr>
          <w:rFonts w:ascii="Times New Roman" w:eastAsia="Times New Roman" w:hAnsi="Times New Roman" w:cs="Times New Roman"/>
          <w:bCs/>
        </w:rPr>
        <w:t>vii</w:t>
      </w:r>
      <w:proofErr w:type="spellEnd"/>
      <w:r w:rsidRPr="00657C9C">
        <w:rPr>
          <w:rFonts w:ascii="Times New Roman" w:eastAsia="Times New Roman" w:hAnsi="Times New Roman" w:cs="Times New Roman"/>
          <w:bCs/>
        </w:rPr>
        <w:t>) periudha e miratimit të projektit dhe zbardhja e lejes në tremujorin e dytë të vitit 2004; (</w:t>
      </w:r>
      <w:proofErr w:type="spellStart"/>
      <w:r w:rsidRPr="00657C9C">
        <w:rPr>
          <w:rFonts w:ascii="Times New Roman" w:eastAsia="Times New Roman" w:hAnsi="Times New Roman" w:cs="Times New Roman"/>
          <w:bCs/>
        </w:rPr>
        <w:t>viii</w:t>
      </w:r>
      <w:proofErr w:type="spellEnd"/>
      <w:r w:rsidRPr="00657C9C">
        <w:rPr>
          <w:rFonts w:ascii="Times New Roman" w:eastAsia="Times New Roman" w:hAnsi="Times New Roman" w:cs="Times New Roman"/>
          <w:bCs/>
        </w:rPr>
        <w:t>) nuk kanë deklaruar shtim pasurie apo shpenzim të kryer në deklaratën 2003; (</w:t>
      </w:r>
      <w:proofErr w:type="spellStart"/>
      <w:r w:rsidRPr="00657C9C">
        <w:rPr>
          <w:rFonts w:ascii="Times New Roman" w:eastAsia="Times New Roman" w:hAnsi="Times New Roman" w:cs="Times New Roman"/>
          <w:bCs/>
        </w:rPr>
        <w:t>ix</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mosdeklarimi</w:t>
      </w:r>
      <w:proofErr w:type="spellEnd"/>
      <w:r w:rsidRPr="00657C9C">
        <w:rPr>
          <w:rFonts w:ascii="Times New Roman" w:eastAsia="Times New Roman" w:hAnsi="Times New Roman" w:cs="Times New Roman"/>
          <w:bCs/>
        </w:rPr>
        <w:t xml:space="preserve"> i burimit të krijimit të depozitës nga ana e bashkëshortit, ndërkohë që e ka deklaruar shumën e depozitës, tregon pasaktësi formale e të paqëllimshme në kuadër të deklarimeve fillestare, ende të paqartë për plotësimin e tyre. Subjekti pretendoi se pasaktësia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deklarim, e pashoqëruar me mungesë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burimeve, nuk e ngarkon subjektin me përgjegjësi.</w:t>
      </w:r>
    </w:p>
    <w:p w14:paraId="05B326B9" w14:textId="77777777" w:rsidR="004D0272" w:rsidRPr="00657C9C" w:rsidRDefault="004D0272" w:rsidP="00372CE4">
      <w:pPr>
        <w:pStyle w:val="ListParagraph"/>
        <w:numPr>
          <w:ilvl w:val="2"/>
          <w:numId w:val="13"/>
        </w:numPr>
        <w:tabs>
          <w:tab w:val="left" w:pos="0"/>
          <w:tab w:val="left" w:pos="630"/>
          <w:tab w:val="left" w:pos="90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 xml:space="preserve">Komisioni arsyetoi në vendim se </w:t>
      </w:r>
      <w:proofErr w:type="spellStart"/>
      <w:r w:rsidRPr="00657C9C">
        <w:rPr>
          <w:rFonts w:ascii="Times New Roman" w:hAnsi="Times New Roman" w:cs="Times New Roman"/>
        </w:rPr>
        <w:t>mosdeklarimi</w:t>
      </w:r>
      <w:proofErr w:type="spellEnd"/>
      <w:r w:rsidRPr="00657C9C">
        <w:rPr>
          <w:rFonts w:ascii="Times New Roman" w:hAnsi="Times New Roman" w:cs="Times New Roman"/>
        </w:rPr>
        <w:t xml:space="preserve"> i burimit të krijimit të depozitës së bashkëshortit në vitin 2004 mbetet një pasaktësi, pasi nuk është provuar me dokumentacion që huadhënia nga z. </w:t>
      </w:r>
      <w:proofErr w:type="spellStart"/>
      <w:r w:rsidRPr="00657C9C">
        <w:rPr>
          <w:rFonts w:ascii="Times New Roman" w:hAnsi="Times New Roman" w:cs="Times New Roman"/>
        </w:rPr>
        <w:t>Ilirjan</w:t>
      </w:r>
      <w:proofErr w:type="spellEnd"/>
      <w:r w:rsidRPr="00657C9C">
        <w:rPr>
          <w:rFonts w:ascii="Times New Roman" w:hAnsi="Times New Roman" w:cs="Times New Roman"/>
        </w:rPr>
        <w:t xml:space="preserve"> </w:t>
      </w:r>
      <w:proofErr w:type="spellStart"/>
      <w:r w:rsidRPr="00657C9C">
        <w:rPr>
          <w:rFonts w:ascii="Times New Roman" w:hAnsi="Times New Roman" w:cs="Times New Roman"/>
        </w:rPr>
        <w:t>Çano</w:t>
      </w:r>
      <w:proofErr w:type="spellEnd"/>
      <w:r w:rsidRPr="00657C9C">
        <w:rPr>
          <w:rFonts w:ascii="Times New Roman" w:hAnsi="Times New Roman" w:cs="Times New Roman"/>
        </w:rPr>
        <w:t xml:space="preserve"> ishte një burim i krijimit të depozitës. Sidoqoftë Komisioni analizoi se: (i) marrëdhënia e posaçme babë e bir; (</w:t>
      </w:r>
      <w:proofErr w:type="spellStart"/>
      <w:r w:rsidRPr="00657C9C">
        <w:rPr>
          <w:rFonts w:ascii="Times New Roman" w:hAnsi="Times New Roman" w:cs="Times New Roman"/>
        </w:rPr>
        <w:t>ii</w:t>
      </w:r>
      <w:proofErr w:type="spellEnd"/>
      <w:r w:rsidRPr="00657C9C">
        <w:rPr>
          <w:rFonts w:ascii="Times New Roman" w:hAnsi="Times New Roman" w:cs="Times New Roman"/>
        </w:rPr>
        <w:t>) mospasja e një llogarie bankare në emër të babait të bashkëshortit të subjektit; (</w:t>
      </w:r>
      <w:proofErr w:type="spellStart"/>
      <w:r w:rsidRPr="00657C9C">
        <w:rPr>
          <w:rFonts w:ascii="Times New Roman" w:hAnsi="Times New Roman" w:cs="Times New Roman"/>
        </w:rPr>
        <w:t>iii</w:t>
      </w:r>
      <w:proofErr w:type="spellEnd"/>
      <w:r w:rsidRPr="00657C9C">
        <w:rPr>
          <w:rFonts w:ascii="Times New Roman" w:hAnsi="Times New Roman" w:cs="Times New Roman"/>
        </w:rPr>
        <w:t>) mungesa e përfshirjes së subjektit në këtë marrëdhënie: (</w:t>
      </w:r>
      <w:proofErr w:type="spellStart"/>
      <w:r w:rsidRPr="00657C9C">
        <w:rPr>
          <w:rFonts w:ascii="Times New Roman" w:hAnsi="Times New Roman" w:cs="Times New Roman"/>
        </w:rPr>
        <w:t>iv</w:t>
      </w:r>
      <w:proofErr w:type="spellEnd"/>
      <w:r w:rsidRPr="00657C9C">
        <w:rPr>
          <w:rFonts w:ascii="Times New Roman" w:hAnsi="Times New Roman" w:cs="Times New Roman"/>
        </w:rPr>
        <w:t>) mungesa e burimeve financiare të vetë bashkëshortit të subjektit; (v) koha kur janë kryer këto veprime, parë edhe në raport me statusin e subjektit – para fillimit të detyrës – dhe (</w:t>
      </w:r>
      <w:proofErr w:type="spellStart"/>
      <w:r w:rsidRPr="00657C9C">
        <w:rPr>
          <w:rFonts w:ascii="Times New Roman" w:hAnsi="Times New Roman" w:cs="Times New Roman"/>
        </w:rPr>
        <w:t>vi</w:t>
      </w:r>
      <w:proofErr w:type="spellEnd"/>
      <w:r w:rsidRPr="00657C9C">
        <w:rPr>
          <w:rFonts w:ascii="Times New Roman" w:hAnsi="Times New Roman" w:cs="Times New Roman"/>
        </w:rPr>
        <w:t xml:space="preserve">) fakti që nuk shoqërohet me mungesë të burimeve të ligjshme, e bëjnë të pranueshëm pretendimin se shumat e depozituara nga bashkëshorti i subjektit të rivlerësimit pjesërisht rrjedhin nga huaja e marrë nga babai i bashkëshortit të subjektit të rivlerësimit. Në konkluzion, Komisioni vlerësoi se </w:t>
      </w:r>
      <w:proofErr w:type="spellStart"/>
      <w:r w:rsidRPr="00657C9C">
        <w:rPr>
          <w:rFonts w:ascii="Times New Roman" w:hAnsi="Times New Roman" w:cs="Times New Roman"/>
        </w:rPr>
        <w:t>mosdeklarimi</w:t>
      </w:r>
      <w:proofErr w:type="spellEnd"/>
      <w:r w:rsidRPr="00657C9C">
        <w:rPr>
          <w:rFonts w:ascii="Times New Roman" w:hAnsi="Times New Roman" w:cs="Times New Roman"/>
        </w:rPr>
        <w:t xml:space="preserve"> i një prej burimeve të krijimit të depozitës, nuk mund të </w:t>
      </w:r>
      <w:proofErr w:type="spellStart"/>
      <w:r w:rsidRPr="00657C9C">
        <w:rPr>
          <w:rFonts w:ascii="Times New Roman" w:hAnsi="Times New Roman" w:cs="Times New Roman"/>
        </w:rPr>
        <w:t>passjellë</w:t>
      </w:r>
      <w:proofErr w:type="spellEnd"/>
      <w:r w:rsidRPr="00657C9C">
        <w:rPr>
          <w:rFonts w:ascii="Times New Roman" w:hAnsi="Times New Roman" w:cs="Times New Roman"/>
        </w:rPr>
        <w:t xml:space="preserve"> ndonjë pasojë </w:t>
      </w:r>
      <w:proofErr w:type="spellStart"/>
      <w:r w:rsidRPr="00657C9C">
        <w:rPr>
          <w:rFonts w:ascii="Times New Roman" w:hAnsi="Times New Roman" w:cs="Times New Roman"/>
        </w:rPr>
        <w:t>penalizuese</w:t>
      </w:r>
      <w:proofErr w:type="spellEnd"/>
      <w:r w:rsidRPr="00657C9C">
        <w:rPr>
          <w:rFonts w:ascii="Times New Roman" w:hAnsi="Times New Roman" w:cs="Times New Roman"/>
        </w:rPr>
        <w:t xml:space="preserve"> për subjektin e rivlerësimit.</w:t>
      </w:r>
    </w:p>
    <w:p w14:paraId="44E12A46" w14:textId="77777777" w:rsidR="004D0272" w:rsidRPr="00657C9C" w:rsidRDefault="004D0272" w:rsidP="004D0272">
      <w:pPr>
        <w:spacing w:before="240" w:after="120" w:line="276" w:lineRule="auto"/>
        <w:jc w:val="both"/>
        <w:rPr>
          <w:rFonts w:ascii="Times New Roman" w:eastAsia="Times New Roman" w:hAnsi="Times New Roman" w:cs="Times New Roman"/>
          <w:b/>
        </w:rPr>
      </w:pPr>
      <w:r w:rsidRPr="00657C9C">
        <w:rPr>
          <w:rFonts w:ascii="Times New Roman" w:eastAsia="Times New Roman" w:hAnsi="Times New Roman" w:cs="Times New Roman"/>
          <w:b/>
        </w:rPr>
        <w:t>Vlerësimi nga Njësia e Shërbimit Ligjor në Kolegj</w:t>
      </w:r>
    </w:p>
    <w:p w14:paraId="0D1F9992" w14:textId="77777777" w:rsidR="004D0272" w:rsidRPr="00657C9C" w:rsidRDefault="004D0272" w:rsidP="00372CE4">
      <w:pPr>
        <w:pStyle w:val="ListParagraph"/>
        <w:numPr>
          <w:ilvl w:val="1"/>
          <w:numId w:val="13"/>
        </w:numPr>
        <w:tabs>
          <w:tab w:val="left" w:pos="851"/>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Konstatohet se deklarimet e subjektit për burimet e krijimit të pasurisë, nga deklarata e vitit 2007 në procesverbalin e ILDKPKI-së dhe në atë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janë kontradiktore, si vijon:</w:t>
      </w:r>
    </w:p>
    <w:p w14:paraId="10533D39" w14:textId="021E8280" w:rsidR="004D0272" w:rsidRPr="00657C9C" w:rsidRDefault="004D0272" w:rsidP="00372CE4">
      <w:pPr>
        <w:pStyle w:val="ListParagraph"/>
        <w:numPr>
          <w:ilvl w:val="2"/>
          <w:numId w:val="13"/>
        </w:numPr>
        <w:tabs>
          <w:tab w:val="left" w:pos="851"/>
          <w:tab w:val="left" w:pos="993"/>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Subjekti zgjodhi që për herë të parë, gjatë hetimit administrativ, kur u pyet për burimet e krijimit të apartamentit, të shtonte dhe të sqaronte me detaje mënyrën e krijimit të disa depozitave përgjatë viteve 2002 – 2004 dhe të sqaronte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burimi i shtuar rishtazi për krijimin e depozitës në vlerën 1.950.000 lekë, krijuar në datën 18.6.2004 -- huaja e vjehrrit marr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xhaxhait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saj –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ishte destinuar për të vijuar ndërtimin e godinës së dytë në Patos. Këto detaje janë deklaruar nga vjehrri gjatë hetimit administrativ, nëpërmjet deklaratës noteriale të datës 03.6.2023. Sikurse referuar m</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sipër, burimet e krijimit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kësaj depozite nuk janë deklaruar ndër vite. Po ashtu, në përgjigje të pyetësorit nr. 2,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funksion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analizës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mundësisë së krijimit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pasurisë objekt ankimi, subjekti </w:t>
      </w:r>
      <w:r w:rsidRPr="00657C9C">
        <w:rPr>
          <w:rFonts w:ascii="Times New Roman" w:eastAsia="Times New Roman" w:hAnsi="Times New Roman" w:cs="Times New Roman"/>
          <w:bCs/>
          <w:iCs/>
        </w:rPr>
        <w:lastRenderedPageBreak/>
        <w:t>deklaroi se depozita u krijua me parat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dh</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na bashkëshortit nga i ati nga kjo hua. Subjekti potencoi se marrëdhënia e huamarrjes është e dokumentuar me akte të kohës, me kontratën noteriale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datës 26.11.2005. Po ashtu, në dy deklarata me shkrim dore, vjehrri i subjektit shprehet se në datën 26.10.2002 dhe 03.04.2004 përkatësisht, i mori xhaxhait të subjektit dy herë nga 1.5 milion lekë. Në datën e nënshkrimit të deklaratës noteriale 26.11.2005, vjehrri i subjektit ka deklaruar se i ktheu huadhënësit vlerën 300.000 lekë, dhe pjesën tjetër do t’ia kthejë në vijim. Konfirmimin e kthimit të </w:t>
      </w:r>
      <w:proofErr w:type="spellStart"/>
      <w:r w:rsidRPr="00657C9C">
        <w:rPr>
          <w:rFonts w:ascii="Times New Roman" w:eastAsia="Times New Roman" w:hAnsi="Times New Roman" w:cs="Times New Roman"/>
          <w:bCs/>
          <w:iCs/>
        </w:rPr>
        <w:t>huasë</w:t>
      </w:r>
      <w:proofErr w:type="spellEnd"/>
      <w:r w:rsidRPr="00657C9C">
        <w:rPr>
          <w:rFonts w:ascii="Times New Roman" w:eastAsia="Times New Roman" w:hAnsi="Times New Roman" w:cs="Times New Roman"/>
          <w:bCs/>
          <w:iCs/>
        </w:rPr>
        <w:t>, palët e deklaruan me deklaratën noteriale të datës 27.3.2012, sipas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cilës shuma prej 3 milion lekësh, u kthye në kohë të ndryshme. Ndërsa, në deklaratën noteriale të hartuar dhe dorëzuar në kuadër të procesit të rivlerësimit, datë 19.1.2023, vjehrri i subjektit deklaron se 300.000 lekë ia ktheu huadhënësit në datën 26.11.2005, dhe pjesën tjetër 2.7 milion lekë e shleu duke u nisur nga viti 2008 deri në datën 27.3.2012, sipas mundësisë së kursimit. </w:t>
      </w:r>
    </w:p>
    <w:p w14:paraId="2D50528E" w14:textId="1BC4A55F" w:rsidR="0041305A" w:rsidRPr="00657C9C" w:rsidRDefault="004D0272" w:rsidP="00372CE4">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Pavarësisht se marrëdhënia e huamarrjes u dokumentua me akte të kohës, kjo hua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referuar për herë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si burim i krijimit të depozitës në vitin 2002 dhe 2004 vetëm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përgjigje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pyetësorit nr. 2. Madje, në deklaratën e parë të vitit 2003, subjekti ka deklaruar në mënyrë të saktë e të qartë se si burim për një depozitë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mëparshme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krijuar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vitin 2002 kan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shërbyer të ardhurat e saj dhe bashkëshortit nga pagat, si dhe të ardhurat nga tregtimi i pjesëve auto dhe vajra lubrifikantë në bashkëpronësinë me kunatin e subjektit, duke mos e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rmendur </w:t>
      </w:r>
      <w:proofErr w:type="spellStart"/>
      <w:r w:rsidRPr="00657C9C">
        <w:rPr>
          <w:rFonts w:ascii="Times New Roman" w:eastAsia="Times New Roman" w:hAnsi="Times New Roman" w:cs="Times New Roman"/>
          <w:bCs/>
          <w:iCs/>
        </w:rPr>
        <w:t>huan</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vjehrri mori nga xhaxhai i subjektit. Nga ana tjetër, subjekti nuk paraqiti asnjë akt të kohës që të provojë lidhjen midis vlerave që bashkëshorti saj depozitoi në bankë, me vlerat e marra hua nga vjehrri prej xhaxhait të subjektit. Qëllimi i kësaj huaje deklarohet se ishte për ndërtimin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godinës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Patos, ndërsa leja për </w:t>
      </w:r>
      <w:r w:rsidR="006914B5" w:rsidRPr="00657C9C">
        <w:rPr>
          <w:rFonts w:ascii="Times New Roman" w:eastAsia="Times New Roman" w:hAnsi="Times New Roman" w:cs="Times New Roman"/>
          <w:bCs/>
          <w:iCs/>
        </w:rPr>
        <w:t>ndërtimin</w:t>
      </w:r>
      <w:r w:rsidRPr="00657C9C">
        <w:rPr>
          <w:rFonts w:ascii="Times New Roman" w:eastAsia="Times New Roman" w:hAnsi="Times New Roman" w:cs="Times New Roman"/>
          <w:bCs/>
          <w:iCs/>
        </w:rPr>
        <w:t xml:space="preserve">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 u mor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maj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vitit 2004, vjehrri i subjekti mori pjes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huas</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vitin 2002, dy vite përpara miratimit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lejes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ndërtimit, dhe pjes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huas</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xml:space="preserve"> e mori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3.6.2004, rreth dy jav</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pas miratimit. Ndërkohë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subjekti pretendon se gjat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periudhës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ndërtimit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godin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 i ka kthyer vler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n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 mori nga huaja e par</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nuk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qart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rse vjehrri i subjektit, duhet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merrte edhe nj</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hua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bashkëshorti i subjektit e depozitoi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llogarinë bankare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datën 18.6.2004. Marrja e pjesës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dyt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kësaj huaje me qëllim ndërtimin e godinës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leja iu miratuar dy jav</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para marrjes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saj, ndërkohë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kjo hua u depozitua menjëherë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llogari nga bashkëshorti i subjektit, mbetet e paqartë dhe shpjegimet e subjektit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ishte kjo hua një ndër burimet e depozitës, nuk </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sht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 besueshme. </w:t>
      </w:r>
      <w:r w:rsidR="002001B5" w:rsidRPr="00657C9C">
        <w:rPr>
          <w:rFonts w:ascii="Times New Roman" w:eastAsia="Times New Roman" w:hAnsi="Times New Roman" w:cs="Times New Roman"/>
          <w:bCs/>
          <w:iCs/>
        </w:rPr>
        <w:t xml:space="preserve">Arsyetimi i Komisionit, </w:t>
      </w:r>
      <w:r w:rsidRPr="00657C9C">
        <w:rPr>
          <w:rFonts w:ascii="Times New Roman" w:eastAsia="Times New Roman" w:hAnsi="Times New Roman" w:cs="Times New Roman"/>
          <w:bCs/>
          <w:iCs/>
        </w:rPr>
        <w:t>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lidhet me </w:t>
      </w:r>
      <w:r w:rsidR="002001B5" w:rsidRPr="00657C9C">
        <w:rPr>
          <w:rFonts w:ascii="Times New Roman" w:eastAsia="Times New Roman" w:hAnsi="Times New Roman" w:cs="Times New Roman"/>
          <w:bCs/>
          <w:iCs/>
        </w:rPr>
        <w:t>kohën</w:t>
      </w:r>
      <w:r w:rsidRPr="00657C9C">
        <w:rPr>
          <w:rFonts w:ascii="Times New Roman" w:eastAsia="Times New Roman" w:hAnsi="Times New Roman" w:cs="Times New Roman"/>
          <w:bCs/>
          <w:iCs/>
        </w:rPr>
        <w:t xml:space="preserve"> kur janë kryer këto veprime, në raport me statusin e subjektit, pra q</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jan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veprime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kryera para se </w:t>
      </w:r>
      <w:proofErr w:type="spellStart"/>
      <w:r w:rsidRPr="00657C9C">
        <w:rPr>
          <w:rFonts w:ascii="Times New Roman" w:eastAsia="Times New Roman" w:hAnsi="Times New Roman" w:cs="Times New Roman"/>
          <w:bCs/>
          <w:iCs/>
        </w:rPr>
        <w:t>znj</w:t>
      </w:r>
      <w:proofErr w:type="spellEnd"/>
      <w:r w:rsidRPr="00657C9C">
        <w:rPr>
          <w:rFonts w:ascii="Times New Roman" w:eastAsia="Times New Roman" w:hAnsi="Times New Roman" w:cs="Times New Roman"/>
          <w:bCs/>
          <w:iCs/>
        </w:rPr>
        <w:t xml:space="preserve">. </w:t>
      </w:r>
      <w:proofErr w:type="spellStart"/>
      <w:r w:rsidRPr="00657C9C">
        <w:rPr>
          <w:rFonts w:ascii="Times New Roman" w:eastAsia="Times New Roman" w:hAnsi="Times New Roman" w:cs="Times New Roman"/>
          <w:bCs/>
          <w:iCs/>
        </w:rPr>
        <w:t>Zavalani</w:t>
      </w:r>
      <w:proofErr w:type="spellEnd"/>
      <w:r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emërohej prokurore, </w:t>
      </w:r>
      <w:r w:rsidR="002001B5" w:rsidRPr="00657C9C">
        <w:rPr>
          <w:rFonts w:ascii="Times New Roman" w:eastAsia="Times New Roman" w:hAnsi="Times New Roman" w:cs="Times New Roman"/>
          <w:bCs/>
          <w:iCs/>
        </w:rPr>
        <w:t xml:space="preserve">nuk ka </w:t>
      </w:r>
      <w:proofErr w:type="spellStart"/>
      <w:r w:rsidR="002001B5" w:rsidRPr="00657C9C">
        <w:rPr>
          <w:rFonts w:ascii="Times New Roman" w:eastAsia="Times New Roman" w:hAnsi="Times New Roman" w:cs="Times New Roman"/>
          <w:bCs/>
          <w:iCs/>
        </w:rPr>
        <w:t>relevanc</w:t>
      </w:r>
      <w:r w:rsidR="00657C9C" w:rsidRPr="00657C9C">
        <w:rPr>
          <w:rFonts w:ascii="Times New Roman" w:eastAsia="Times New Roman" w:hAnsi="Times New Roman" w:cs="Times New Roman"/>
          <w:bCs/>
          <w:iCs/>
        </w:rPr>
        <w:t>ë</w:t>
      </w:r>
      <w:proofErr w:type="spellEnd"/>
      <w:r w:rsidRPr="00657C9C">
        <w:rPr>
          <w:rFonts w:ascii="Times New Roman" w:eastAsia="Times New Roman" w:hAnsi="Times New Roman" w:cs="Times New Roman"/>
          <w:bCs/>
          <w:iCs/>
        </w:rPr>
        <w:t>, 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drejtim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besueshmërisë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w:t>
      </w:r>
      <w:r w:rsidR="002001B5" w:rsidRPr="00657C9C">
        <w:rPr>
          <w:rFonts w:ascii="Times New Roman" w:eastAsia="Times New Roman" w:hAnsi="Times New Roman" w:cs="Times New Roman"/>
          <w:bCs/>
          <w:iCs/>
        </w:rPr>
        <w:t>deklarimeve t</w:t>
      </w:r>
      <w:r w:rsidR="00657C9C" w:rsidRPr="00657C9C">
        <w:rPr>
          <w:rFonts w:ascii="Times New Roman" w:eastAsia="Times New Roman" w:hAnsi="Times New Roman" w:cs="Times New Roman"/>
          <w:bCs/>
          <w:iCs/>
        </w:rPr>
        <w:t>ë</w:t>
      </w:r>
      <w:r w:rsidR="002001B5" w:rsidRPr="00657C9C">
        <w:rPr>
          <w:rFonts w:ascii="Times New Roman" w:eastAsia="Times New Roman" w:hAnsi="Times New Roman" w:cs="Times New Roman"/>
          <w:bCs/>
          <w:iCs/>
        </w:rPr>
        <w:t xml:space="preserve"> </w:t>
      </w:r>
      <w:r w:rsidRPr="00657C9C">
        <w:rPr>
          <w:rFonts w:ascii="Times New Roman" w:eastAsia="Times New Roman" w:hAnsi="Times New Roman" w:cs="Times New Roman"/>
          <w:bCs/>
          <w:iCs/>
        </w:rPr>
        <w:t>subjektit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rivlerësimit</w:t>
      </w:r>
      <w:r w:rsidR="002001B5" w:rsidRPr="00657C9C">
        <w:rPr>
          <w:rFonts w:ascii="Times New Roman" w:eastAsia="Times New Roman" w:hAnsi="Times New Roman" w:cs="Times New Roman"/>
          <w:bCs/>
          <w:iCs/>
        </w:rPr>
        <w:t xml:space="preserve">. </w:t>
      </w:r>
    </w:p>
    <w:p w14:paraId="64607C9C" w14:textId="2CC96E94" w:rsidR="004D0272" w:rsidRPr="00657C9C" w:rsidRDefault="002001B5" w:rsidP="00372CE4">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raste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ngjashme, mund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p</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rmend vendimin e Kolegjit </w:t>
      </w:r>
      <w:r w:rsidR="00004885" w:rsidRPr="00657C9C">
        <w:rPr>
          <w:rFonts w:ascii="Times New Roman" w:eastAsia="Times New Roman" w:hAnsi="Times New Roman" w:cs="Times New Roman"/>
          <w:bCs/>
          <w:iCs/>
        </w:rPr>
        <w:t>(JR) nr. 50/2023, q</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 xml:space="preserve"> i p</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rket subjektit t</w:t>
      </w:r>
      <w:r w:rsidR="00657C9C" w:rsidRPr="00657C9C">
        <w:rPr>
          <w:rFonts w:ascii="Times New Roman" w:eastAsia="Times New Roman" w:hAnsi="Times New Roman" w:cs="Times New Roman"/>
          <w:bCs/>
          <w:iCs/>
        </w:rPr>
        <w:t>ë</w:t>
      </w:r>
      <w:r w:rsidR="00004885" w:rsidRPr="00657C9C">
        <w:rPr>
          <w:rFonts w:ascii="Times New Roman" w:eastAsia="Times New Roman" w:hAnsi="Times New Roman" w:cs="Times New Roman"/>
          <w:bCs/>
          <w:iCs/>
        </w:rPr>
        <w:t xml:space="preserve"> </w:t>
      </w:r>
      <w:r w:rsidR="0041305A" w:rsidRPr="00657C9C">
        <w:rPr>
          <w:rFonts w:ascii="Times New Roman" w:eastAsia="Times New Roman" w:hAnsi="Times New Roman" w:cs="Times New Roman"/>
          <w:bCs/>
          <w:iCs/>
        </w:rPr>
        <w:t>rivlerësimit</w:t>
      </w:r>
      <w:r w:rsidR="00004885" w:rsidRPr="00657C9C">
        <w:rPr>
          <w:rFonts w:ascii="Times New Roman" w:eastAsia="Times New Roman" w:hAnsi="Times New Roman" w:cs="Times New Roman"/>
          <w:bCs/>
          <w:iCs/>
        </w:rPr>
        <w:t xml:space="preserve">, Arben Allajbeu, i cili </w:t>
      </w:r>
      <w:r w:rsidR="0041305A" w:rsidRPr="00657C9C">
        <w:rPr>
          <w:rFonts w:ascii="Times New Roman" w:eastAsia="Times New Roman" w:hAnsi="Times New Roman" w:cs="Times New Roman"/>
          <w:bCs/>
          <w:iCs/>
        </w:rPr>
        <w:t>ushtroi detyr</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n e</w:t>
      </w:r>
      <w:r w:rsidR="00004885" w:rsidRPr="00657C9C">
        <w:rPr>
          <w:rFonts w:ascii="Times New Roman" w:eastAsia="Times New Roman" w:hAnsi="Times New Roman" w:cs="Times New Roman"/>
          <w:bCs/>
          <w:iCs/>
        </w:rPr>
        <w:t xml:space="preserve"> </w:t>
      </w:r>
      <w:r w:rsidR="0041305A" w:rsidRPr="00657C9C">
        <w:rPr>
          <w:rFonts w:ascii="Times New Roman" w:eastAsia="Times New Roman" w:hAnsi="Times New Roman" w:cs="Times New Roman"/>
          <w:bCs/>
          <w:iCs/>
        </w:rPr>
        <w:t>oficerit t</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 xml:space="preserve"> Policis</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 xml:space="preserve"> Gjyq</w:t>
      </w:r>
      <w:r w:rsidR="00657C9C" w:rsidRPr="00657C9C">
        <w:rPr>
          <w:rFonts w:ascii="Times New Roman" w:eastAsia="Times New Roman" w:hAnsi="Times New Roman" w:cs="Times New Roman"/>
          <w:bCs/>
          <w:iCs/>
        </w:rPr>
        <w:t>ë</w:t>
      </w:r>
      <w:r w:rsidR="0041305A" w:rsidRPr="00657C9C">
        <w:rPr>
          <w:rFonts w:ascii="Times New Roman" w:eastAsia="Times New Roman" w:hAnsi="Times New Roman" w:cs="Times New Roman"/>
          <w:bCs/>
          <w:iCs/>
        </w:rPr>
        <w:t>sore nga vitit 2002 – 201</w:t>
      </w:r>
      <w:r w:rsidR="00F14723" w:rsidRPr="00657C9C">
        <w:rPr>
          <w:rFonts w:ascii="Times New Roman" w:eastAsia="Times New Roman" w:hAnsi="Times New Roman" w:cs="Times New Roman"/>
          <w:bCs/>
          <w:iCs/>
        </w:rPr>
        <w:t>4</w:t>
      </w:r>
      <w:r w:rsidR="0041305A" w:rsidRPr="00657C9C">
        <w:rPr>
          <w:rFonts w:ascii="Times New Roman" w:eastAsia="Times New Roman" w:hAnsi="Times New Roman" w:cs="Times New Roman"/>
          <w:bCs/>
          <w:iCs/>
        </w:rPr>
        <w:t xml:space="preserve"> kur u </w:t>
      </w:r>
      <w:r w:rsidR="00F14723" w:rsidRPr="00657C9C">
        <w:rPr>
          <w:rFonts w:ascii="Times New Roman" w:eastAsia="Times New Roman" w:hAnsi="Times New Roman" w:cs="Times New Roman"/>
          <w:bCs/>
          <w:iCs/>
        </w:rPr>
        <w:t>emëruar</w:t>
      </w:r>
      <w:r w:rsidR="00004885" w:rsidRPr="00657C9C">
        <w:rPr>
          <w:rFonts w:ascii="Times New Roman" w:eastAsia="Times New Roman" w:hAnsi="Times New Roman" w:cs="Times New Roman"/>
          <w:bCs/>
          <w:iCs/>
        </w:rPr>
        <w:t xml:space="preserve"> prokuror, </w:t>
      </w:r>
      <w:r w:rsidR="00F14723"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k</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rast, si </w:t>
      </w:r>
      <w:r w:rsidR="00004885" w:rsidRPr="00657C9C">
        <w:rPr>
          <w:rFonts w:ascii="Times New Roman" w:eastAsia="Times New Roman" w:hAnsi="Times New Roman" w:cs="Times New Roman"/>
          <w:bCs/>
          <w:iCs/>
        </w:rPr>
        <w:t>Kolegji</w:t>
      </w:r>
      <w:r w:rsidR="003438BB" w:rsidRPr="00657C9C">
        <w:rPr>
          <w:rFonts w:ascii="Times New Roman" w:eastAsia="Times New Roman" w:hAnsi="Times New Roman" w:cs="Times New Roman"/>
          <w:bCs/>
          <w:iCs/>
        </w:rPr>
        <w:t xml:space="preserve">, </w:t>
      </w:r>
      <w:r w:rsidR="00F14723" w:rsidRPr="00657C9C">
        <w:rPr>
          <w:rFonts w:ascii="Times New Roman" w:eastAsia="Times New Roman" w:hAnsi="Times New Roman" w:cs="Times New Roman"/>
          <w:bCs/>
          <w:iCs/>
        </w:rPr>
        <w:t>ashtu</w:t>
      </w:r>
      <w:r w:rsidR="003438BB" w:rsidRPr="00657C9C">
        <w:rPr>
          <w:rFonts w:ascii="Times New Roman" w:eastAsia="Times New Roman" w:hAnsi="Times New Roman" w:cs="Times New Roman"/>
          <w:bCs/>
          <w:iCs/>
        </w:rPr>
        <w:t xml:space="preserve"> edhe Komisioni, </w:t>
      </w:r>
      <w:r w:rsidR="00F14723" w:rsidRPr="00657C9C">
        <w:rPr>
          <w:rFonts w:ascii="Times New Roman" w:eastAsia="Times New Roman" w:hAnsi="Times New Roman" w:cs="Times New Roman"/>
          <w:bCs/>
          <w:iCs/>
        </w:rPr>
        <w:t>e</w:t>
      </w:r>
      <w:r w:rsidR="003438BB" w:rsidRPr="00657C9C">
        <w:rPr>
          <w:rFonts w:ascii="Times New Roman" w:eastAsia="Times New Roman" w:hAnsi="Times New Roman" w:cs="Times New Roman"/>
          <w:bCs/>
          <w:iCs/>
        </w:rPr>
        <w:t xml:space="preserve"> ngarkoi me p</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rgjegj</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si subjekti</w:t>
      </w:r>
      <w:r w:rsidR="00F14723" w:rsidRPr="00657C9C">
        <w:rPr>
          <w:rFonts w:ascii="Times New Roman" w:eastAsia="Times New Roman" w:hAnsi="Times New Roman" w:cs="Times New Roman"/>
          <w:bCs/>
          <w:iCs/>
        </w:rPr>
        <w:t>n e rivler</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simit</w:t>
      </w:r>
      <w:r w:rsidR="003438BB" w:rsidRPr="00657C9C">
        <w:rPr>
          <w:rFonts w:ascii="Times New Roman" w:eastAsia="Times New Roman" w:hAnsi="Times New Roman" w:cs="Times New Roman"/>
          <w:bCs/>
          <w:iCs/>
        </w:rPr>
        <w:t xml:space="preserve"> periudh</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n gjat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cil</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 kishte ushtruar funksionin e Oficerit t</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Policis</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 xml:space="preserve"> Gjyq</w:t>
      </w:r>
      <w:r w:rsidR="00657C9C" w:rsidRPr="00657C9C">
        <w:rPr>
          <w:rFonts w:ascii="Times New Roman" w:eastAsia="Times New Roman" w:hAnsi="Times New Roman" w:cs="Times New Roman"/>
          <w:bCs/>
          <w:iCs/>
        </w:rPr>
        <w:t>ë</w:t>
      </w:r>
      <w:r w:rsidR="003438BB" w:rsidRPr="00657C9C">
        <w:rPr>
          <w:rFonts w:ascii="Times New Roman" w:eastAsia="Times New Roman" w:hAnsi="Times New Roman" w:cs="Times New Roman"/>
          <w:bCs/>
          <w:iCs/>
        </w:rPr>
        <w:t>sore</w:t>
      </w:r>
      <w:r w:rsidR="005C6AE1" w:rsidRPr="00657C9C">
        <w:rPr>
          <w:rFonts w:ascii="Times New Roman" w:eastAsia="Times New Roman" w:hAnsi="Times New Roman" w:cs="Times New Roman"/>
          <w:bCs/>
          <w:iCs/>
        </w:rPr>
        <w:t>, por q</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n</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deklaratën </w:t>
      </w:r>
      <w:proofErr w:type="spellStart"/>
      <w:r w:rsidR="005C6AE1" w:rsidRPr="00657C9C">
        <w:rPr>
          <w:rFonts w:ascii="Times New Roman" w:eastAsia="Times New Roman" w:hAnsi="Times New Roman" w:cs="Times New Roman"/>
          <w:bCs/>
          <w:iCs/>
        </w:rPr>
        <w:t>vetting</w:t>
      </w:r>
      <w:proofErr w:type="spellEnd"/>
      <w:r w:rsidR="005C6AE1" w:rsidRPr="00657C9C">
        <w:rPr>
          <w:rFonts w:ascii="Times New Roman" w:eastAsia="Times New Roman" w:hAnsi="Times New Roman" w:cs="Times New Roman"/>
          <w:bCs/>
          <w:iCs/>
        </w:rPr>
        <w:t>, nd</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r 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tjera, nuk kishte deklaruar sakt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burimet e krijimit t</w:t>
      </w:r>
      <w:r w:rsidR="00657C9C" w:rsidRPr="00657C9C">
        <w:rPr>
          <w:rFonts w:ascii="Times New Roman" w:eastAsia="Times New Roman" w:hAnsi="Times New Roman" w:cs="Times New Roman"/>
          <w:bCs/>
          <w:iCs/>
        </w:rPr>
        <w:t>ë</w:t>
      </w:r>
      <w:r w:rsidR="005C6AE1" w:rsidRPr="00657C9C">
        <w:rPr>
          <w:rFonts w:ascii="Times New Roman" w:eastAsia="Times New Roman" w:hAnsi="Times New Roman" w:cs="Times New Roman"/>
          <w:bCs/>
          <w:iCs/>
        </w:rPr>
        <w:t xml:space="preserve"> pasurive</w:t>
      </w:r>
      <w:r w:rsidR="00F14723"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krijuara para se t</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em</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rohej n</w:t>
      </w:r>
      <w:r w:rsidR="00657C9C" w:rsidRPr="00657C9C">
        <w:rPr>
          <w:rFonts w:ascii="Times New Roman" w:eastAsia="Times New Roman" w:hAnsi="Times New Roman" w:cs="Times New Roman"/>
          <w:bCs/>
          <w:iCs/>
        </w:rPr>
        <w:t>ë</w:t>
      </w:r>
      <w:r w:rsidR="00F14723" w:rsidRPr="00657C9C">
        <w:rPr>
          <w:rFonts w:ascii="Times New Roman" w:eastAsia="Times New Roman" w:hAnsi="Times New Roman" w:cs="Times New Roman"/>
          <w:bCs/>
          <w:iCs/>
        </w:rPr>
        <w:t xml:space="preserve"> detyr</w:t>
      </w:r>
      <w:r w:rsidR="00657C9C" w:rsidRPr="00657C9C">
        <w:rPr>
          <w:rFonts w:ascii="Times New Roman" w:eastAsia="Times New Roman" w:hAnsi="Times New Roman" w:cs="Times New Roman"/>
          <w:bCs/>
          <w:iCs/>
        </w:rPr>
        <w:t>ë</w:t>
      </w:r>
      <w:r w:rsidR="005C6AE1" w:rsidRPr="00657C9C">
        <w:rPr>
          <w:rStyle w:val="FootnoteReference"/>
          <w:rFonts w:ascii="Times New Roman" w:eastAsia="Times New Roman" w:hAnsi="Times New Roman" w:cs="Times New Roman"/>
          <w:bCs/>
          <w:iCs/>
        </w:rPr>
        <w:footnoteReference w:id="18"/>
      </w:r>
      <w:r w:rsidR="004D0272" w:rsidRPr="00657C9C">
        <w:rPr>
          <w:rFonts w:ascii="Times New Roman" w:eastAsia="Times New Roman" w:hAnsi="Times New Roman" w:cs="Times New Roman"/>
          <w:bCs/>
          <w:iCs/>
        </w:rPr>
        <w:t xml:space="preserve">. </w:t>
      </w:r>
      <w:r w:rsidR="0014642D" w:rsidRPr="00657C9C">
        <w:rPr>
          <w:rFonts w:ascii="Times New Roman" w:eastAsia="Times New Roman" w:hAnsi="Times New Roman" w:cs="Times New Roman"/>
          <w:bCs/>
          <w:iCs/>
        </w:rPr>
        <w:t>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 m</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tep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r, nga kontrolli i </w:t>
      </w:r>
      <w:r w:rsidR="0014642D" w:rsidRPr="00657C9C">
        <w:rPr>
          <w:rFonts w:ascii="Times New Roman" w:eastAsia="Times New Roman" w:hAnsi="Times New Roman" w:cs="Times New Roman"/>
          <w:bCs/>
          <w:iCs/>
        </w:rPr>
        <w:lastRenderedPageBreak/>
        <w:t>analiz</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r w:rsidR="00606BC8" w:rsidRPr="00657C9C">
        <w:rPr>
          <w:rFonts w:ascii="Times New Roman" w:eastAsia="Times New Roman" w:hAnsi="Times New Roman" w:cs="Times New Roman"/>
          <w:bCs/>
          <w:iCs/>
        </w:rPr>
        <w:t>financiare</w:t>
      </w:r>
      <w:r w:rsidR="0014642D"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Komisionit, duke 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rjashtuar burimin e shtuar rishtazi p</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r krijimin e depozit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proofErr w:type="spellStart"/>
      <w:r w:rsidR="0014642D" w:rsidRPr="00657C9C">
        <w:rPr>
          <w:rFonts w:ascii="Times New Roman" w:eastAsia="Times New Roman" w:hAnsi="Times New Roman" w:cs="Times New Roman"/>
          <w:bCs/>
          <w:iCs/>
        </w:rPr>
        <w:t>huan</w:t>
      </w:r>
      <w:r w:rsidR="00657C9C" w:rsidRPr="00657C9C">
        <w:rPr>
          <w:rFonts w:ascii="Times New Roman" w:eastAsia="Times New Roman" w:hAnsi="Times New Roman" w:cs="Times New Roman"/>
          <w:bCs/>
          <w:iCs/>
        </w:rPr>
        <w:t>ë</w:t>
      </w:r>
      <w:proofErr w:type="spellEnd"/>
      <w:r w:rsidR="0014642D" w:rsidRPr="00657C9C">
        <w:rPr>
          <w:rFonts w:ascii="Times New Roman" w:eastAsia="Times New Roman" w:hAnsi="Times New Roman" w:cs="Times New Roman"/>
          <w:bCs/>
          <w:iCs/>
        </w:rPr>
        <w:t xml:space="preserve"> e marr</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nga xhaxhai i subjektit, k</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shilltarja ekonomike konstatoi munges</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burimeve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ligjshme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krijimit 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depozit</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s </w:t>
      </w:r>
      <w:r w:rsidR="00902350" w:rsidRPr="00657C9C">
        <w:rPr>
          <w:rFonts w:ascii="Times New Roman" w:eastAsia="Times New Roman" w:hAnsi="Times New Roman" w:cs="Times New Roman"/>
          <w:bCs/>
          <w:iCs/>
        </w:rPr>
        <w:t xml:space="preserve">me të ardhurat e periudhës 1.1.2004 – 18.6.2004, </w:t>
      </w:r>
      <w:r w:rsidR="0014642D" w:rsidRPr="00657C9C">
        <w:rPr>
          <w:rFonts w:ascii="Times New Roman" w:eastAsia="Times New Roman" w:hAnsi="Times New Roman" w:cs="Times New Roman"/>
          <w:bCs/>
          <w:iCs/>
        </w:rPr>
        <w:t>n</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 vler</w:t>
      </w:r>
      <w:r w:rsidR="00657C9C" w:rsidRPr="00657C9C">
        <w:rPr>
          <w:rFonts w:ascii="Times New Roman" w:eastAsia="Times New Roman" w:hAnsi="Times New Roman" w:cs="Times New Roman"/>
          <w:bCs/>
          <w:iCs/>
        </w:rPr>
        <w:t>ë</w:t>
      </w:r>
      <w:r w:rsidR="0014642D" w:rsidRPr="00657C9C">
        <w:rPr>
          <w:rFonts w:ascii="Times New Roman" w:eastAsia="Times New Roman" w:hAnsi="Times New Roman" w:cs="Times New Roman"/>
          <w:bCs/>
          <w:iCs/>
        </w:rPr>
        <w:t xml:space="preserve">n (-) </w:t>
      </w:r>
      <w:r w:rsidR="00902350" w:rsidRPr="00657C9C">
        <w:rPr>
          <w:rFonts w:ascii="Times New Roman" w:eastAsia="Times New Roman" w:hAnsi="Times New Roman" w:cs="Times New Roman"/>
          <w:bCs/>
          <w:iCs/>
        </w:rPr>
        <w:t>1.423.679 lekë.</w:t>
      </w:r>
    </w:p>
    <w:p w14:paraId="649962C2" w14:textId="22157A5E" w:rsidR="004D0272" w:rsidRPr="00657C9C" w:rsidRDefault="004D0272" w:rsidP="00372CE4">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Mungesa e besueshmërisë s</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shpjegimeve t</w:t>
      </w:r>
      <w:r w:rsidR="00657C9C" w:rsidRPr="00657C9C">
        <w:rPr>
          <w:rFonts w:ascii="Times New Roman" w:eastAsia="Times New Roman" w:hAnsi="Times New Roman" w:cs="Times New Roman"/>
          <w:bCs/>
          <w:iCs/>
        </w:rPr>
        <w:t>ë</w:t>
      </w:r>
      <w:r w:rsidRPr="00657C9C">
        <w:rPr>
          <w:rFonts w:ascii="Times New Roman" w:eastAsia="Times New Roman" w:hAnsi="Times New Roman" w:cs="Times New Roman"/>
          <w:bCs/>
          <w:iCs/>
        </w:rPr>
        <w:t xml:space="preserve"> subjektit, lidhet </w:t>
      </w:r>
      <w:proofErr w:type="spellStart"/>
      <w:r w:rsidRPr="00657C9C">
        <w:rPr>
          <w:rFonts w:ascii="Times New Roman" w:eastAsia="Times New Roman" w:hAnsi="Times New Roman" w:cs="Times New Roman"/>
          <w:bCs/>
          <w:iCs/>
        </w:rPr>
        <w:t>psh</w:t>
      </w:r>
      <w:proofErr w:type="spellEnd"/>
      <w:r w:rsidRPr="00657C9C">
        <w:rPr>
          <w:rFonts w:ascii="Times New Roman" w:eastAsia="Times New Roman" w:hAnsi="Times New Roman" w:cs="Times New Roman"/>
          <w:bCs/>
          <w:iCs/>
        </w:rPr>
        <w:t xml:space="preserve">: me </w:t>
      </w:r>
      <w:proofErr w:type="spellStart"/>
      <w:r w:rsidRPr="00657C9C">
        <w:rPr>
          <w:rFonts w:ascii="Times New Roman" w:eastAsia="Times New Roman" w:hAnsi="Times New Roman" w:cs="Times New Roman"/>
          <w:bCs/>
          <w:iCs/>
        </w:rPr>
        <w:t>mosdeklarimin</w:t>
      </w:r>
      <w:proofErr w:type="spellEnd"/>
      <w:r w:rsidRPr="00657C9C">
        <w:rPr>
          <w:rFonts w:ascii="Times New Roman" w:eastAsia="Times New Roman" w:hAnsi="Times New Roman" w:cs="Times New Roman"/>
          <w:bCs/>
          <w:iCs/>
        </w:rPr>
        <w:t xml:space="preserve"> në asnjë prej deklaratave të </w:t>
      </w:r>
      <w:proofErr w:type="spellStart"/>
      <w:r w:rsidRPr="00657C9C">
        <w:rPr>
          <w:rFonts w:ascii="Times New Roman" w:eastAsia="Times New Roman" w:hAnsi="Times New Roman" w:cs="Times New Roman"/>
          <w:bCs/>
          <w:iCs/>
        </w:rPr>
        <w:t>të</w:t>
      </w:r>
      <w:proofErr w:type="spellEnd"/>
      <w:r w:rsidRPr="00657C9C">
        <w:rPr>
          <w:rFonts w:ascii="Times New Roman" w:eastAsia="Times New Roman" w:hAnsi="Times New Roman" w:cs="Times New Roman"/>
          <w:bCs/>
          <w:iCs/>
        </w:rPr>
        <w:t xml:space="preserve"> ardhura nga qiraja; saktësimin e burimeve vetëm në pyetësor, që ndërkohë e qartësisht duket se është ndryshim i burimeve për të përmirësuar situatën financiare; gjithashtu e më së paku, edhe nga </w:t>
      </w:r>
      <w:proofErr w:type="spellStart"/>
      <w:r w:rsidRPr="00657C9C">
        <w:rPr>
          <w:rFonts w:ascii="Times New Roman" w:eastAsia="Times New Roman" w:hAnsi="Times New Roman" w:cs="Times New Roman"/>
          <w:bCs/>
          <w:iCs/>
        </w:rPr>
        <w:t>mosdeklarimi</w:t>
      </w:r>
      <w:proofErr w:type="spellEnd"/>
      <w:r w:rsidRPr="00657C9C">
        <w:rPr>
          <w:rFonts w:ascii="Times New Roman" w:eastAsia="Times New Roman" w:hAnsi="Times New Roman" w:cs="Times New Roman"/>
          <w:bCs/>
          <w:iCs/>
        </w:rPr>
        <w:t xml:space="preserve"> e </w:t>
      </w:r>
      <w:proofErr w:type="spellStart"/>
      <w:r w:rsidRPr="00657C9C">
        <w:rPr>
          <w:rFonts w:ascii="Times New Roman" w:eastAsia="Times New Roman" w:hAnsi="Times New Roman" w:cs="Times New Roman"/>
          <w:bCs/>
          <w:iCs/>
        </w:rPr>
        <w:t>mosdokumentimi</w:t>
      </w:r>
      <w:proofErr w:type="spellEnd"/>
      <w:r w:rsidRPr="00657C9C">
        <w:rPr>
          <w:rFonts w:ascii="Times New Roman" w:eastAsia="Times New Roman" w:hAnsi="Times New Roman" w:cs="Times New Roman"/>
          <w:bCs/>
          <w:iCs/>
        </w:rPr>
        <w:t xml:space="preserve"> i transaksioneve, qoftë në gjendjen </w:t>
      </w:r>
      <w:proofErr w:type="spellStart"/>
      <w:r w:rsidRPr="00657C9C">
        <w:rPr>
          <w:rFonts w:ascii="Times New Roman" w:eastAsia="Times New Roman" w:hAnsi="Times New Roman" w:cs="Times New Roman"/>
          <w:bCs/>
          <w:i/>
        </w:rPr>
        <w:t>cash</w:t>
      </w:r>
      <w:proofErr w:type="spellEnd"/>
      <w:r w:rsidRPr="00657C9C">
        <w:rPr>
          <w:rFonts w:ascii="Times New Roman" w:eastAsia="Times New Roman" w:hAnsi="Times New Roman" w:cs="Times New Roman"/>
          <w:bCs/>
          <w:iCs/>
        </w:rPr>
        <w:t xml:space="preserve"> të mënyrës së si lëvizën vlerat e deklaruara për herë të parë gjatë hetimit – pavarësisht marrëdhënies së posaçme me vjehrrin (babë e bir) e cila gjithsesi nga subjekti paraqitet si një ekonomi e ndarë.</w:t>
      </w:r>
    </w:p>
    <w:p w14:paraId="6B6E9081" w14:textId="795495F4" w:rsidR="004D0272" w:rsidRPr="00657C9C" w:rsidRDefault="004D0272" w:rsidP="00372CE4">
      <w:pPr>
        <w:pStyle w:val="ListParagraph"/>
        <w:numPr>
          <w:ilvl w:val="2"/>
          <w:numId w:val="13"/>
        </w:numPr>
        <w:tabs>
          <w:tab w:val="left" w:pos="900"/>
        </w:tabs>
        <w:spacing w:before="120" w:after="120" w:line="276" w:lineRule="auto"/>
        <w:ind w:left="0" w:firstLine="357"/>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kushtet kur ky burim, deklarohet për herë të parë gjatë hetimit administrativ në Komision, në pyetësorin e dytë, dhe për rrjedhojë, që nuk gjen pasqyrim as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konsiderimi</w:t>
      </w:r>
      <w:proofErr w:type="spellEnd"/>
      <w:r w:rsidRPr="00657C9C">
        <w:rPr>
          <w:rFonts w:ascii="Times New Roman" w:eastAsia="Times New Roman" w:hAnsi="Times New Roman" w:cs="Times New Roman"/>
          <w:bCs/>
        </w:rPr>
        <w:t xml:space="preserve"> nga Komisioni i këtyre vlerave sipas përgjigjeve të subjektit nuk është i drejtë dhe pretendimet e ngritura në ankim nga Komisionerja Publike qëndrojnë. </w:t>
      </w:r>
      <w:r w:rsidR="00642846" w:rsidRPr="00657C9C">
        <w:rPr>
          <w:rFonts w:ascii="Times New Roman" w:eastAsia="Times New Roman" w:hAnsi="Times New Roman" w:cs="Times New Roman"/>
          <w:bCs/>
        </w:rPr>
        <w:t xml:space="preserve">Nga kontrolli i </w:t>
      </w:r>
      <w:r w:rsidR="00087D59" w:rsidRPr="00657C9C">
        <w:rPr>
          <w:rFonts w:ascii="Times New Roman" w:eastAsia="Times New Roman" w:hAnsi="Times New Roman" w:cs="Times New Roman"/>
          <w:bCs/>
        </w:rPr>
        <w:t>analizës</w:t>
      </w:r>
      <w:r w:rsidR="00642846" w:rsidRPr="00657C9C">
        <w:rPr>
          <w:rFonts w:ascii="Times New Roman" w:eastAsia="Times New Roman" w:hAnsi="Times New Roman" w:cs="Times New Roman"/>
          <w:bCs/>
        </w:rPr>
        <w:t xml:space="preserve"> financiare t</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Komisioni, nga </w:t>
      </w:r>
      <w:proofErr w:type="spellStart"/>
      <w:r w:rsidR="00642846" w:rsidRPr="00657C9C">
        <w:rPr>
          <w:rFonts w:ascii="Times New Roman" w:eastAsia="Times New Roman" w:hAnsi="Times New Roman" w:cs="Times New Roman"/>
          <w:bCs/>
        </w:rPr>
        <w:t>NjShL</w:t>
      </w:r>
      <w:proofErr w:type="spellEnd"/>
      <w:r w:rsidR="00642846" w:rsidRPr="00657C9C">
        <w:rPr>
          <w:rFonts w:ascii="Times New Roman" w:eastAsia="Times New Roman" w:hAnsi="Times New Roman" w:cs="Times New Roman"/>
          <w:bCs/>
        </w:rPr>
        <w:t xml:space="preserve">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Kolegj, i konstatua se subjekti dhe </w:t>
      </w:r>
      <w:r w:rsidR="00087D59" w:rsidRPr="00657C9C">
        <w:rPr>
          <w:rFonts w:ascii="Times New Roman" w:eastAsia="Times New Roman" w:hAnsi="Times New Roman" w:cs="Times New Roman"/>
          <w:bCs/>
        </w:rPr>
        <w:t>bashkëshorti</w:t>
      </w:r>
      <w:r w:rsidR="00642846" w:rsidRPr="00657C9C">
        <w:rPr>
          <w:rFonts w:ascii="Times New Roman" w:eastAsia="Times New Roman" w:hAnsi="Times New Roman" w:cs="Times New Roman"/>
          <w:bCs/>
        </w:rPr>
        <w:t xml:space="preserve"> i saj ishin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kushtet e </w:t>
      </w:r>
      <w:r w:rsidR="00087D59" w:rsidRPr="00657C9C">
        <w:rPr>
          <w:rFonts w:ascii="Times New Roman" w:eastAsia="Times New Roman" w:hAnsi="Times New Roman" w:cs="Times New Roman"/>
          <w:bCs/>
        </w:rPr>
        <w:t>mungesës</w:t>
      </w:r>
      <w:r w:rsidR="00642846" w:rsidRPr="00657C9C">
        <w:rPr>
          <w:rFonts w:ascii="Times New Roman" w:eastAsia="Times New Roman" w:hAnsi="Times New Roman" w:cs="Times New Roman"/>
          <w:bCs/>
        </w:rPr>
        <w:t xml:space="preserve"> s</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burimeve t</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ligjshme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w:t>
      </w:r>
      <w:r w:rsidR="00087D59" w:rsidRPr="00657C9C">
        <w:rPr>
          <w:rFonts w:ascii="Times New Roman" w:eastAsia="Times New Roman" w:hAnsi="Times New Roman" w:cs="Times New Roman"/>
          <w:bCs/>
        </w:rPr>
        <w:t>masën</w:t>
      </w:r>
      <w:r w:rsidR="00642846" w:rsidRPr="00657C9C">
        <w:rPr>
          <w:rFonts w:ascii="Times New Roman" w:eastAsia="Times New Roman" w:hAnsi="Times New Roman" w:cs="Times New Roman"/>
          <w:bCs/>
        </w:rPr>
        <w:t xml:space="preserve"> (-) 2.421.448 lek</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p</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r blerjen e apartamentit n</w:t>
      </w:r>
      <w:r w:rsidR="00657C9C" w:rsidRPr="00657C9C">
        <w:rPr>
          <w:rFonts w:ascii="Times New Roman" w:eastAsia="Times New Roman" w:hAnsi="Times New Roman" w:cs="Times New Roman"/>
          <w:bCs/>
        </w:rPr>
        <w:t>ë</w:t>
      </w:r>
      <w:r w:rsidR="00642846" w:rsidRPr="00657C9C">
        <w:rPr>
          <w:rFonts w:ascii="Times New Roman" w:eastAsia="Times New Roman" w:hAnsi="Times New Roman" w:cs="Times New Roman"/>
          <w:bCs/>
        </w:rPr>
        <w:t xml:space="preserve"> vitin 2007. </w:t>
      </w:r>
    </w:p>
    <w:p w14:paraId="0BAA9183" w14:textId="77777777" w:rsidR="004D0272" w:rsidRPr="00657C9C" w:rsidRDefault="004D0272" w:rsidP="00372CE4">
      <w:pPr>
        <w:pStyle w:val="ListParagraph"/>
        <w:numPr>
          <w:ilvl w:val="2"/>
          <w:numId w:val="13"/>
        </w:numPr>
        <w:tabs>
          <w:tab w:val="left" w:pos="810"/>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Cs/>
        </w:rPr>
        <w:t xml:space="preserve">Deklarimeve të subjektit, qoftë për burimet, qoftë edhe për pronësinë, iu mungon harmonia, çka i bën ato kontradiktore dhe siç me të drejtë pretendohen nga Komisionerja Publike, nuk janë të besueshme në një nivel të tillë që ndikon </w:t>
      </w:r>
      <w:r w:rsidRPr="00657C9C">
        <w:rPr>
          <w:rFonts w:ascii="Times New Roman" w:eastAsia="Times New Roman" w:hAnsi="Times New Roman" w:cs="Times New Roman"/>
          <w:bCs/>
        </w:rPr>
        <w:t xml:space="preserve">në kontrollin e plotë dhe të saktë të ligjshmërisë së burimeve, për t’u mbajtur në konsideratë nga trupi gjykues në aspektin e mosarritjes së një niveli të besueshëm në kriterin e kontrollit të pasurisë, sikurse parashikohet nga germa “a” e pikës 1 të nenit 59 të ligjit nr. 84/2016. </w:t>
      </w:r>
    </w:p>
    <w:p w14:paraId="299D10C1" w14:textId="77777777" w:rsidR="004D0272" w:rsidRPr="00657C9C" w:rsidRDefault="004D0272" w:rsidP="00372CE4">
      <w:pPr>
        <w:pStyle w:val="ListParagraph"/>
        <w:numPr>
          <w:ilvl w:val="2"/>
          <w:numId w:val="13"/>
        </w:numPr>
        <w:tabs>
          <w:tab w:val="left" w:pos="851"/>
        </w:tabs>
        <w:spacing w:before="120" w:after="120" w:line="276" w:lineRule="auto"/>
        <w:ind w:left="0" w:firstLine="36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këto kushte pretendimi i Komisioneres Publike që lidhet më shtimin e një burimit të ri për krijimin e pasurisë gjatë hetimit administrativ qëndron dhe ky fakt analizuar në harmoni me aktet e bën deklarimin e subjektit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xml:space="preserve"> të pasaktë në kundërshtim me germën “a” të pikës 5 të nenit 33 të ligjit nr. 84/2016.</w:t>
      </w:r>
    </w:p>
    <w:p w14:paraId="09987E81" w14:textId="77777777" w:rsidR="004D0272" w:rsidRPr="00657C9C" w:rsidRDefault="004D0272" w:rsidP="00372CE4">
      <w:pPr>
        <w:pStyle w:val="ListParagraph"/>
        <w:numPr>
          <w:ilvl w:val="1"/>
          <w:numId w:val="13"/>
        </w:numPr>
        <w:tabs>
          <w:tab w:val="left" w:pos="426"/>
        </w:tabs>
        <w:spacing w:before="240" w:after="120" w:line="276" w:lineRule="auto"/>
        <w:ind w:left="0" w:firstLine="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Pretendimi i Komisioneres Publike që lidhet </w:t>
      </w:r>
      <w:r w:rsidRPr="00657C9C">
        <w:rPr>
          <w:rFonts w:ascii="Times New Roman" w:eastAsia="Times New Roman" w:hAnsi="Times New Roman" w:cs="Times New Roman"/>
          <w:bCs/>
          <w:i/>
          <w:iCs/>
        </w:rPr>
        <w:t>me të ardhurat nga aktiviteti i fitimit nga dyqani i pjesëve të makinave</w:t>
      </w:r>
      <w:r w:rsidRPr="00657C9C">
        <w:rPr>
          <w:rFonts w:ascii="Times New Roman" w:eastAsia="Times New Roman" w:hAnsi="Times New Roman" w:cs="Times New Roman"/>
          <w:bCs/>
        </w:rPr>
        <w:t>, u gjet i drejtë. Ky pretendim është analizuar në pasurinë e krijuar në Patos dhe për shkak (i) të ndryshimit të deklarimeve dhe konfuzionit lidhur me faktin që subjekti u shpreh se kontrata e huapërdorjes së vitit 2004 u lidh se kërkohej nga organet kompetente, nuk konsiderua si burim i krijimit të pasurisë edhe për arsyet se: (i) nuk provohet marrja e tyre në ndonjë formë nga bashkëshorti; (</w:t>
      </w:r>
      <w:proofErr w:type="spellStart"/>
      <w:r w:rsidRPr="00657C9C">
        <w:rPr>
          <w:rFonts w:ascii="Times New Roman" w:eastAsia="Times New Roman" w:hAnsi="Times New Roman" w:cs="Times New Roman"/>
          <w:bCs/>
        </w:rPr>
        <w:t>ii</w:t>
      </w:r>
      <w:proofErr w:type="spellEnd"/>
      <w:r w:rsidRPr="00657C9C">
        <w:rPr>
          <w:rFonts w:ascii="Times New Roman" w:eastAsia="Times New Roman" w:hAnsi="Times New Roman" w:cs="Times New Roman"/>
          <w:bCs/>
        </w:rPr>
        <w:t>) gjatë hetimit, subjekti deklaroi se nuk mori të ardhura nga fitimi i aktivitetit, por nga qiraja; (</w:t>
      </w:r>
      <w:proofErr w:type="spellStart"/>
      <w:r w:rsidRPr="00657C9C">
        <w:rPr>
          <w:rFonts w:ascii="Times New Roman" w:eastAsia="Times New Roman" w:hAnsi="Times New Roman" w:cs="Times New Roman"/>
          <w:bCs/>
        </w:rPr>
        <w:t>iii</w:t>
      </w:r>
      <w:proofErr w:type="spellEnd"/>
      <w:r w:rsidRPr="00657C9C">
        <w:rPr>
          <w:rFonts w:ascii="Times New Roman" w:eastAsia="Times New Roman" w:hAnsi="Times New Roman" w:cs="Times New Roman"/>
          <w:bCs/>
        </w:rPr>
        <w:t>) të ardhurat nga qiraja nuk janë deklaruar asnjëherë as si të ardhura e as si burim i krijimit të pasurisë.</w:t>
      </w:r>
    </w:p>
    <w:p w14:paraId="3A39CBCB" w14:textId="77777777" w:rsidR="004D0272" w:rsidRPr="00657C9C" w:rsidRDefault="004D0272" w:rsidP="004D0272">
      <w:pPr>
        <w:tabs>
          <w:tab w:val="left" w:pos="851"/>
        </w:tabs>
        <w:spacing w:before="12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i/>
          <w:iCs/>
        </w:rPr>
        <w:lastRenderedPageBreak/>
        <w:t>Një analizë të detajuar të mundësisë financiare të krijimit të kësaj pasurie, do ta gjeni në relacionin e këshilltares ekonomike</w:t>
      </w:r>
      <w:r w:rsidRPr="00657C9C">
        <w:rPr>
          <w:rFonts w:ascii="Times New Roman" w:eastAsia="Times New Roman" w:hAnsi="Times New Roman" w:cs="Times New Roman"/>
          <w:bCs/>
        </w:rPr>
        <w:t xml:space="preserve">. </w:t>
      </w:r>
    </w:p>
    <w:bookmarkEnd w:id="4"/>
    <w:p w14:paraId="72744759" w14:textId="77777777" w:rsidR="006914B5" w:rsidRPr="00657C9C" w:rsidRDefault="006914B5" w:rsidP="00372CE4">
      <w:pPr>
        <w:pStyle w:val="ListParagraph"/>
        <w:numPr>
          <w:ilvl w:val="0"/>
          <w:numId w:val="13"/>
        </w:numPr>
        <w:spacing w:before="360" w:after="120" w:line="276" w:lineRule="auto"/>
        <w:ind w:left="0"/>
        <w:contextualSpacing w:val="0"/>
        <w:jc w:val="both"/>
        <w:rPr>
          <w:rFonts w:ascii="Times New Roman" w:eastAsia="Times New Roman" w:hAnsi="Times New Roman" w:cs="Times New Roman"/>
          <w:bCs/>
        </w:rPr>
      </w:pPr>
      <w:r w:rsidRPr="00657C9C">
        <w:rPr>
          <w:rFonts w:ascii="Times New Roman" w:eastAsia="Times New Roman" w:hAnsi="Times New Roman" w:cs="Times New Roman"/>
          <w:b/>
        </w:rPr>
        <w:t>Në lidhje me disa transaksione financiare të bashkëshortit të subjektit përgjatë viteve 2009 – 2013, në vlerën 59.020 USD</w:t>
      </w:r>
      <w:r w:rsidRPr="00657C9C">
        <w:rPr>
          <w:rFonts w:ascii="Times New Roman" w:eastAsia="Times New Roman" w:hAnsi="Times New Roman" w:cs="Times New Roman"/>
          <w:bCs/>
        </w:rPr>
        <w:t>:</w:t>
      </w:r>
    </w:p>
    <w:p w14:paraId="71E21132" w14:textId="77777777" w:rsidR="006914B5" w:rsidRPr="00657C9C" w:rsidRDefault="006914B5" w:rsidP="00372CE4">
      <w:pPr>
        <w:pStyle w:val="ListParagraph"/>
        <w:numPr>
          <w:ilvl w:val="1"/>
          <w:numId w:val="13"/>
        </w:numPr>
        <w:tabs>
          <w:tab w:val="left" w:pos="540"/>
        </w:tabs>
        <w:spacing w:before="120" w:after="120" w:line="276" w:lineRule="auto"/>
        <w:ind w:left="0" w:firstLine="18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Komisionerja Publike pretendon se subjekti nuk u pyet për qëllimin apo burimin e shumave të transferuara, përfshirja e të cilave do të ndikonte drejtpërsëdrejti në pamjaftueshmërinë financiare të burimeve të ligjshme, me ndikim domethënës në analizën financiare të viteve </w:t>
      </w:r>
      <w:proofErr w:type="spellStart"/>
      <w:r w:rsidRPr="00657C9C">
        <w:rPr>
          <w:rFonts w:ascii="Times New Roman" w:eastAsia="Times New Roman" w:hAnsi="Times New Roman" w:cs="Times New Roman"/>
          <w:bCs/>
        </w:rPr>
        <w:t>respektive</w:t>
      </w:r>
      <w:proofErr w:type="spellEnd"/>
      <w:r w:rsidRPr="00657C9C">
        <w:rPr>
          <w:rFonts w:ascii="Times New Roman" w:eastAsia="Times New Roman" w:hAnsi="Times New Roman" w:cs="Times New Roman"/>
          <w:bCs/>
        </w:rPr>
        <w:t xml:space="preserve">. </w:t>
      </w:r>
    </w:p>
    <w:p w14:paraId="08BAB2B7" w14:textId="3B6F2897" w:rsidR="006914B5" w:rsidRPr="00657C9C" w:rsidRDefault="006914B5" w:rsidP="00372CE4">
      <w:pPr>
        <w:pStyle w:val="ListParagraph"/>
        <w:numPr>
          <w:ilvl w:val="1"/>
          <w:numId w:val="13"/>
        </w:numPr>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Pavarësisht se këto transaksione konfirmohen nga aktet bankare,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kryera mes bashkëshortit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subjektit me </w:t>
      </w:r>
      <w:proofErr w:type="spellStart"/>
      <w:r w:rsidRPr="00657C9C">
        <w:rPr>
          <w:rFonts w:ascii="Times New Roman" w:eastAsia="Times New Roman" w:hAnsi="Times New Roman" w:cs="Times New Roman"/>
          <w:bCs/>
        </w:rPr>
        <w:t>vëllan</w:t>
      </w:r>
      <w:r w:rsidR="00657C9C" w:rsidRPr="00657C9C">
        <w:rPr>
          <w:rFonts w:ascii="Times New Roman" w:eastAsia="Times New Roman" w:hAnsi="Times New Roman" w:cs="Times New Roman"/>
          <w:bCs/>
        </w:rPr>
        <w:t>ë</w:t>
      </w:r>
      <w:proofErr w:type="spellEnd"/>
      <w:r w:rsidRPr="00657C9C">
        <w:rPr>
          <w:rFonts w:ascii="Times New Roman" w:eastAsia="Times New Roman" w:hAnsi="Times New Roman" w:cs="Times New Roman"/>
          <w:bCs/>
        </w:rPr>
        <w:t>, Komisioni nuk ka hetuar. Nga aktet në fashikujt e administruar në Kolegj, konstatohen transaksionet si vijon:</w:t>
      </w:r>
    </w:p>
    <w:p w14:paraId="7D66BA38" w14:textId="6A9A2E97" w:rsidR="006914B5" w:rsidRPr="00657C9C" w:rsidRDefault="006914B5" w:rsidP="00372CE4">
      <w:pPr>
        <w:pStyle w:val="ListParagraph"/>
        <w:numPr>
          <w:ilvl w:val="2"/>
          <w:numId w:val="13"/>
        </w:numPr>
        <w:tabs>
          <w:tab w:val="left" w:pos="72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Nga verifikimi i akteve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përcjella nga </w:t>
      </w:r>
      <w:proofErr w:type="spellStart"/>
      <w:r w:rsidRPr="00657C9C">
        <w:rPr>
          <w:rFonts w:ascii="Times New Roman" w:eastAsia="Times New Roman" w:hAnsi="Times New Roman" w:cs="Times New Roman"/>
          <w:bCs/>
        </w:rPr>
        <w:t>Raiffeisen</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Bank</w:t>
      </w:r>
      <w:proofErr w:type="spellEnd"/>
      <w:r w:rsidRPr="00657C9C">
        <w:rPr>
          <w:rFonts w:ascii="Times New Roman" w:eastAsia="Times New Roman" w:hAnsi="Times New Roman" w:cs="Times New Roman"/>
          <w:bCs/>
        </w:rPr>
        <w:t>, me shkresën e datës 16.6.2021, rezulton se nga llogaria në monedhën USD, në emër të bashkëshortit të subjektit të rivlerësimit, për periudhën 26.1.2009 - 23.10.201</w:t>
      </w:r>
      <w:r w:rsidRPr="00657C9C">
        <w:rPr>
          <w:rFonts w:ascii="Times New Roman" w:eastAsia="Times New Roman" w:hAnsi="Times New Roman" w:cs="Times New Roman"/>
          <w:b/>
        </w:rPr>
        <w:t>2</w:t>
      </w:r>
      <w:r w:rsidRPr="00657C9C">
        <w:rPr>
          <w:rFonts w:ascii="Times New Roman" w:eastAsia="Times New Roman" w:hAnsi="Times New Roman" w:cs="Times New Roman"/>
          <w:bCs/>
        </w:rPr>
        <w:t xml:space="preserve">, janë kryer disa derdhje në llogari nëpërmjet depozitimeve </w:t>
      </w:r>
      <w:proofErr w:type="spellStart"/>
      <w:r w:rsidRPr="00657C9C">
        <w:rPr>
          <w:rFonts w:ascii="Times New Roman" w:eastAsia="Times New Roman" w:hAnsi="Times New Roman" w:cs="Times New Roman"/>
          <w:bCs/>
          <w:i/>
          <w:iCs/>
        </w:rPr>
        <w:t>cash</w:t>
      </w:r>
      <w:proofErr w:type="spellEnd"/>
      <w:r w:rsidRPr="00657C9C">
        <w:rPr>
          <w:rFonts w:ascii="Times New Roman" w:eastAsia="Times New Roman" w:hAnsi="Times New Roman" w:cs="Times New Roman"/>
          <w:bCs/>
          <w:i/>
          <w:iCs/>
        </w:rPr>
        <w:t xml:space="preserve"> </w:t>
      </w:r>
      <w:r w:rsidRPr="00657C9C">
        <w:rPr>
          <w:rFonts w:ascii="Times New Roman" w:eastAsia="Times New Roman" w:hAnsi="Times New Roman" w:cs="Times New Roman"/>
          <w:bCs/>
        </w:rPr>
        <w:t xml:space="preserve">që </w:t>
      </w:r>
      <w:proofErr w:type="spellStart"/>
      <w:r w:rsidRPr="00657C9C">
        <w:rPr>
          <w:rFonts w:ascii="Times New Roman" w:eastAsia="Times New Roman" w:hAnsi="Times New Roman" w:cs="Times New Roman"/>
          <w:bCs/>
        </w:rPr>
        <w:t>variojnë</w:t>
      </w:r>
      <w:proofErr w:type="spellEnd"/>
      <w:r w:rsidRPr="00657C9C">
        <w:rPr>
          <w:rFonts w:ascii="Times New Roman" w:eastAsia="Times New Roman" w:hAnsi="Times New Roman" w:cs="Times New Roman"/>
          <w:bCs/>
        </w:rPr>
        <w:t xml:space="preserve"> nga 550 USD në 10.000 USD. Në total ato arrijnë shumën prej 59.020 USD. Këto shuma janë transferuar në favor të vëllait të tij, me përshkrime të ndryshme si: “</w:t>
      </w:r>
      <w:r w:rsidRPr="00657C9C">
        <w:rPr>
          <w:rFonts w:ascii="Times New Roman" w:eastAsia="Times New Roman" w:hAnsi="Times New Roman" w:cs="Times New Roman"/>
          <w:bCs/>
          <w:i/>
          <w:iCs/>
        </w:rPr>
        <w:t>Detyrime”; “detyrime për v</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i/>
          <w:iCs/>
        </w:rPr>
        <w:t>llain”; “transferim fondi”; “</w:t>
      </w:r>
      <w:proofErr w:type="spellStart"/>
      <w:r w:rsidRPr="00657C9C">
        <w:rPr>
          <w:rFonts w:ascii="Times New Roman" w:eastAsia="Times New Roman" w:hAnsi="Times New Roman" w:cs="Times New Roman"/>
          <w:bCs/>
          <w:i/>
          <w:iCs/>
        </w:rPr>
        <w:t>transfert</w:t>
      </w:r>
      <w:r w:rsidR="00657C9C" w:rsidRPr="00657C9C">
        <w:rPr>
          <w:rFonts w:ascii="Times New Roman" w:eastAsia="Times New Roman" w:hAnsi="Times New Roman" w:cs="Times New Roman"/>
          <w:bCs/>
          <w:i/>
          <w:iCs/>
        </w:rPr>
        <w:t>ë</w:t>
      </w:r>
      <w:proofErr w:type="spellEnd"/>
      <w:r w:rsidRPr="00657C9C">
        <w:rPr>
          <w:rFonts w:ascii="Times New Roman" w:eastAsia="Times New Roman" w:hAnsi="Times New Roman" w:cs="Times New Roman"/>
          <w:bCs/>
          <w:i/>
          <w:iCs/>
        </w:rPr>
        <w:t xml:space="preserve"> personale”; “dhurat</w:t>
      </w:r>
      <w:r w:rsidR="00657C9C" w:rsidRPr="00657C9C">
        <w:rPr>
          <w:rFonts w:ascii="Times New Roman" w:eastAsia="Times New Roman" w:hAnsi="Times New Roman" w:cs="Times New Roman"/>
          <w:bCs/>
          <w:i/>
          <w:iCs/>
        </w:rPr>
        <w:t>ë</w:t>
      </w:r>
      <w:r w:rsidRPr="00657C9C">
        <w:rPr>
          <w:rFonts w:ascii="Times New Roman" w:eastAsia="Times New Roman" w:hAnsi="Times New Roman" w:cs="Times New Roman"/>
          <w:bCs/>
        </w:rPr>
        <w:t>”.</w:t>
      </w:r>
    </w:p>
    <w:p w14:paraId="6902E8D5" w14:textId="703F6452" w:rsidR="006914B5" w:rsidRPr="00657C9C" w:rsidRDefault="006914B5" w:rsidP="00372CE4">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Këshilltarja ekonomike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Kolegj konstatoi se këto shuma janë transferuar kryesisht brenda vendit, dhe do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duhet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ishin pasqyruar </w:t>
      </w:r>
      <w:r w:rsidRPr="00657C9C">
        <w:rPr>
          <w:rFonts w:ascii="Times New Roman" w:hAnsi="Times New Roman" w:cs="Times New Roman"/>
        </w:rPr>
        <w:t xml:space="preserve">në një zë të veçantë në analizën financiare, në seksionin e shpenzimeve, pasi fondet e transferuara nga llogaria bankare, në këndvështrim të flukseve monetare të një ekonomie familjare, paraqiten me kah të njëjtë me shpenzimet. </w:t>
      </w:r>
    </w:p>
    <w:p w14:paraId="2FAB2233" w14:textId="6C347772" w:rsidR="006914B5" w:rsidRPr="00657C9C" w:rsidRDefault="006914B5" w:rsidP="00372CE4">
      <w:pPr>
        <w:pStyle w:val="ListParagraph"/>
        <w:numPr>
          <w:ilvl w:val="2"/>
          <w:numId w:val="13"/>
        </w:numPr>
        <w:tabs>
          <w:tab w:val="left" w:pos="851"/>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Përfshirja në analizë e këtyre të likuiditeteve, për t</w:t>
      </w:r>
      <w:r w:rsidR="00657C9C" w:rsidRPr="00657C9C">
        <w:rPr>
          <w:rFonts w:ascii="Times New Roman" w:hAnsi="Times New Roman" w:cs="Times New Roman"/>
        </w:rPr>
        <w:t>ë</w:t>
      </w:r>
      <w:r w:rsidRPr="00657C9C">
        <w:rPr>
          <w:rFonts w:ascii="Times New Roman" w:hAnsi="Times New Roman" w:cs="Times New Roman"/>
        </w:rPr>
        <w:t xml:space="preserve"> cilat n</w:t>
      </w:r>
      <w:r w:rsidR="00657C9C" w:rsidRPr="00657C9C">
        <w:rPr>
          <w:rFonts w:ascii="Times New Roman" w:hAnsi="Times New Roman" w:cs="Times New Roman"/>
        </w:rPr>
        <w:t>ë</w:t>
      </w:r>
      <w:r w:rsidRPr="00657C9C">
        <w:rPr>
          <w:rFonts w:ascii="Times New Roman" w:hAnsi="Times New Roman" w:cs="Times New Roman"/>
        </w:rPr>
        <w:t xml:space="preserve"> analizën e Komisionit nuk ka asnj</w:t>
      </w:r>
      <w:r w:rsidR="00657C9C" w:rsidRPr="00657C9C">
        <w:rPr>
          <w:rFonts w:ascii="Times New Roman" w:hAnsi="Times New Roman" w:cs="Times New Roman"/>
        </w:rPr>
        <w:t>ë</w:t>
      </w:r>
      <w:r w:rsidRPr="00657C9C">
        <w:rPr>
          <w:rFonts w:ascii="Times New Roman" w:hAnsi="Times New Roman" w:cs="Times New Roman"/>
        </w:rPr>
        <w:t xml:space="preserve"> t</w:t>
      </w:r>
      <w:r w:rsidR="00657C9C" w:rsidRPr="00657C9C">
        <w:rPr>
          <w:rFonts w:ascii="Times New Roman" w:hAnsi="Times New Roman" w:cs="Times New Roman"/>
        </w:rPr>
        <w:t>ë</w:t>
      </w:r>
      <w:r w:rsidRPr="00657C9C">
        <w:rPr>
          <w:rFonts w:ascii="Times New Roman" w:hAnsi="Times New Roman" w:cs="Times New Roman"/>
        </w:rPr>
        <w:t xml:space="preserve"> dh</w:t>
      </w:r>
      <w:r w:rsidR="00657C9C" w:rsidRPr="00657C9C">
        <w:rPr>
          <w:rFonts w:ascii="Times New Roman" w:hAnsi="Times New Roman" w:cs="Times New Roman"/>
        </w:rPr>
        <w:t>ë</w:t>
      </w:r>
      <w:r w:rsidRPr="00657C9C">
        <w:rPr>
          <w:rFonts w:ascii="Times New Roman" w:hAnsi="Times New Roman" w:cs="Times New Roman"/>
        </w:rPr>
        <w:t>n</w:t>
      </w:r>
      <w:r w:rsidR="00657C9C" w:rsidRPr="00657C9C">
        <w:rPr>
          <w:rFonts w:ascii="Times New Roman" w:hAnsi="Times New Roman" w:cs="Times New Roman"/>
        </w:rPr>
        <w:t>ë</w:t>
      </w:r>
      <w:r w:rsidRPr="00657C9C">
        <w:rPr>
          <w:rFonts w:ascii="Times New Roman" w:hAnsi="Times New Roman" w:cs="Times New Roman"/>
        </w:rPr>
        <w:t xml:space="preserve">, do të ndryshonte balancën negative për periudhën 2009 – 2012 nga (-) 153.035 lekë, që ishte rezultati i Komisionit, në (-) 4.260.744 lekë. </w:t>
      </w:r>
    </w:p>
    <w:p w14:paraId="534BCACE" w14:textId="77777777" w:rsidR="006914B5" w:rsidRPr="00657C9C" w:rsidRDefault="006914B5" w:rsidP="00372CE4">
      <w:pPr>
        <w:pStyle w:val="ListParagraph"/>
        <w:numPr>
          <w:ilvl w:val="2"/>
          <w:numId w:val="13"/>
        </w:numPr>
        <w:tabs>
          <w:tab w:val="left" w:pos="851"/>
          <w:tab w:val="left" w:pos="99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hAnsi="Times New Roman" w:cs="Times New Roman"/>
        </w:rPr>
        <w:t xml:space="preserve">Nga ana tjetër, nëse trupi gjykues i Kolegjit, nuk do t’i gjejë të besueshme ndryshimet e burimeve që lidhen me interpretimin që bën subjekti për të ardhurat nga aktiviteti ekonomik, balanca negative sipas analizës në relacionin e këshilltares ekonomike, do të thellohej në një vlerë prej </w:t>
      </w:r>
      <w:r w:rsidRPr="00657C9C">
        <w:rPr>
          <w:rFonts w:ascii="Times New Roman" w:hAnsi="Times New Roman" w:cs="Times New Roman"/>
          <w:b/>
          <w:bCs/>
        </w:rPr>
        <w:t>(-)</w:t>
      </w:r>
      <w:r w:rsidRPr="00657C9C">
        <w:rPr>
          <w:rFonts w:ascii="Times New Roman" w:hAnsi="Times New Roman" w:cs="Times New Roman"/>
        </w:rPr>
        <w:t xml:space="preserve"> </w:t>
      </w:r>
      <w:r w:rsidRPr="00657C9C">
        <w:rPr>
          <w:rFonts w:ascii="Times New Roman" w:hAnsi="Times New Roman" w:cs="Times New Roman"/>
          <w:b/>
          <w:bCs/>
        </w:rPr>
        <w:t>5.310.744 lekë</w:t>
      </w:r>
      <w:r w:rsidRPr="00657C9C">
        <w:rPr>
          <w:rFonts w:ascii="Times New Roman" w:hAnsi="Times New Roman" w:cs="Times New Roman"/>
        </w:rPr>
        <w:t>.</w:t>
      </w:r>
    </w:p>
    <w:p w14:paraId="1DB0173B" w14:textId="77777777" w:rsidR="006914B5" w:rsidRPr="00657C9C" w:rsidRDefault="006914B5" w:rsidP="00372CE4">
      <w:pPr>
        <w:pStyle w:val="ListParagraph"/>
        <w:numPr>
          <w:ilvl w:val="1"/>
          <w:numId w:val="13"/>
        </w:numPr>
        <w:tabs>
          <w:tab w:val="left" w:pos="630"/>
        </w:tabs>
        <w:spacing w:before="120" w:after="120" w:line="276" w:lineRule="auto"/>
        <w:ind w:left="0" w:firstLine="284"/>
        <w:jc w:val="both"/>
        <w:rPr>
          <w:rFonts w:ascii="Times New Roman" w:eastAsia="Times New Roman" w:hAnsi="Times New Roman" w:cs="Times New Roman"/>
          <w:bCs/>
        </w:rPr>
      </w:pPr>
      <w:r w:rsidRPr="00657C9C">
        <w:rPr>
          <w:rFonts w:ascii="Times New Roman" w:eastAsia="Times New Roman" w:hAnsi="Times New Roman" w:cs="Times New Roman"/>
          <w:bCs/>
        </w:rPr>
        <w:t>Për sa më lart, duke qenë se shqyrtimi i çështjes në Kolegj kryhet në seancë dëgjimore me prezencën e palëve, dhe vlera në fjalë është e konsiderueshme Kolegji mund ti kërkojë shpjegime subjektit për këto vlera për të krijuar një panoramë të qartë edhe në kuadër të zhvillimit të procesit të rregullt ligjor.</w:t>
      </w:r>
    </w:p>
    <w:p w14:paraId="0777F679" w14:textId="77777777" w:rsidR="006914B5" w:rsidRPr="00657C9C" w:rsidRDefault="006914B5" w:rsidP="006914B5">
      <w:pPr>
        <w:tabs>
          <w:tab w:val="left" w:pos="851"/>
        </w:tabs>
        <w:spacing w:before="120" w:after="120" w:line="276" w:lineRule="auto"/>
        <w:jc w:val="both"/>
        <w:rPr>
          <w:rFonts w:ascii="Times New Roman" w:eastAsia="Times New Roman" w:hAnsi="Times New Roman" w:cs="Times New Roman"/>
          <w:bCs/>
        </w:rPr>
      </w:pPr>
      <w:r w:rsidRPr="00657C9C">
        <w:rPr>
          <w:rFonts w:ascii="Times New Roman" w:hAnsi="Times New Roman" w:cs="Times New Roman"/>
          <w:i/>
          <w:iCs/>
        </w:rPr>
        <w:t>Për detaje të përllogaritjes, ju lutem, referohuni në relacion e këshilltares ekonomike</w:t>
      </w:r>
      <w:r w:rsidRPr="00657C9C">
        <w:rPr>
          <w:rFonts w:ascii="Times New Roman" w:hAnsi="Times New Roman" w:cs="Times New Roman"/>
        </w:rPr>
        <w:t>.</w:t>
      </w:r>
    </w:p>
    <w:p w14:paraId="203730BD" w14:textId="77777777" w:rsidR="006914B5" w:rsidRPr="00657C9C" w:rsidRDefault="006914B5" w:rsidP="00372CE4">
      <w:pPr>
        <w:pStyle w:val="ListParagraph"/>
        <w:numPr>
          <w:ilvl w:val="0"/>
          <w:numId w:val="13"/>
        </w:numPr>
        <w:tabs>
          <w:tab w:val="left" w:pos="851"/>
        </w:tabs>
        <w:spacing w:before="360" w:after="240" w:line="276" w:lineRule="auto"/>
        <w:ind w:left="0" w:hanging="357"/>
        <w:contextualSpacing w:val="0"/>
        <w:jc w:val="both"/>
        <w:rPr>
          <w:rFonts w:ascii="Times New Roman" w:eastAsia="Times New Roman" w:hAnsi="Times New Roman" w:cs="Times New Roman"/>
          <w:b/>
        </w:rPr>
      </w:pPr>
      <w:r w:rsidRPr="00657C9C">
        <w:rPr>
          <w:rFonts w:ascii="Times New Roman" w:eastAsia="Times New Roman" w:hAnsi="Times New Roman" w:cs="Times New Roman"/>
          <w:b/>
        </w:rPr>
        <w:t>Në konkluzion:</w:t>
      </w:r>
    </w:p>
    <w:p w14:paraId="00557FA8" w14:textId="0834F8A3" w:rsidR="006914B5" w:rsidRPr="00657C9C" w:rsidRDefault="006914B5" w:rsidP="00372CE4">
      <w:pPr>
        <w:pStyle w:val="ListParagraph"/>
        <w:numPr>
          <w:ilvl w:val="1"/>
          <w:numId w:val="13"/>
        </w:numPr>
        <w:tabs>
          <w:tab w:val="left" w:pos="630"/>
        </w:tabs>
        <w:spacing w:before="120" w:after="120" w:line="276" w:lineRule="auto"/>
        <w:ind w:left="0" w:firstLine="270"/>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pasurinë e krijuar në qytetin e Patosit</w:t>
      </w:r>
      <w:r w:rsidRPr="00657C9C">
        <w:rPr>
          <w:rFonts w:ascii="Times New Roman" w:eastAsia="Times New Roman" w:hAnsi="Times New Roman" w:cs="Times New Roman"/>
          <w:bCs/>
        </w:rPr>
        <w:t>, pretendimet e Komisioneres Publike që subjekti ka kryer deklarime kontradiktore e që pamundësojnë analizën, janë të drejta. Subjekti ka tentuar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shtoj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/modifikoj</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burimet e krijimit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pasuris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objekt analize. Nga kontrolli i analizës financiare </w:t>
      </w:r>
      <w:r w:rsidRPr="00657C9C">
        <w:rPr>
          <w:rFonts w:ascii="Times New Roman" w:eastAsia="Times New Roman" w:hAnsi="Times New Roman" w:cs="Times New Roman"/>
          <w:bCs/>
        </w:rPr>
        <w:lastRenderedPageBreak/>
        <w:t>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Kolegj, </w:t>
      </w:r>
      <w:r w:rsidRPr="00657C9C">
        <w:rPr>
          <w:rFonts w:ascii="Times New Roman" w:hAnsi="Times New Roman" w:cs="Times New Roman"/>
          <w:bCs/>
        </w:rPr>
        <w:t>për periudhën 2004 – 31.10.2007, q</w:t>
      </w:r>
      <w:r w:rsidR="00657C9C" w:rsidRPr="00657C9C">
        <w:rPr>
          <w:rFonts w:ascii="Times New Roman" w:hAnsi="Times New Roman" w:cs="Times New Roman"/>
          <w:bCs/>
        </w:rPr>
        <w:t>ë</w:t>
      </w:r>
      <w:r w:rsidRPr="00657C9C">
        <w:rPr>
          <w:rFonts w:ascii="Times New Roman" w:hAnsi="Times New Roman" w:cs="Times New Roman"/>
          <w:bCs/>
        </w:rPr>
        <w:t xml:space="preserve"> përkon me kohën kur subjekti u emërua n</w:t>
      </w:r>
      <w:r w:rsidR="00657C9C" w:rsidRPr="00657C9C">
        <w:rPr>
          <w:rFonts w:ascii="Times New Roman" w:hAnsi="Times New Roman" w:cs="Times New Roman"/>
          <w:bCs/>
        </w:rPr>
        <w:t>ë</w:t>
      </w:r>
      <w:r w:rsidRPr="00657C9C">
        <w:rPr>
          <w:rFonts w:ascii="Times New Roman" w:hAnsi="Times New Roman" w:cs="Times New Roman"/>
          <w:bCs/>
        </w:rPr>
        <w:t xml:space="preserve"> detyrën e prokurorit, balanca negative p</w:t>
      </w:r>
      <w:r w:rsidR="00657C9C" w:rsidRPr="00657C9C">
        <w:rPr>
          <w:rFonts w:ascii="Times New Roman" w:hAnsi="Times New Roman" w:cs="Times New Roman"/>
          <w:bCs/>
        </w:rPr>
        <w:t>ë</w:t>
      </w:r>
      <w:r w:rsidRPr="00657C9C">
        <w:rPr>
          <w:rFonts w:ascii="Times New Roman" w:hAnsi="Times New Roman" w:cs="Times New Roman"/>
          <w:bCs/>
        </w:rPr>
        <w:t>r periudh</w:t>
      </w:r>
      <w:r w:rsidR="00657C9C" w:rsidRPr="00657C9C">
        <w:rPr>
          <w:rFonts w:ascii="Times New Roman" w:hAnsi="Times New Roman" w:cs="Times New Roman"/>
          <w:bCs/>
        </w:rPr>
        <w:t>ë</w:t>
      </w:r>
      <w:r w:rsidRPr="00657C9C">
        <w:rPr>
          <w:rFonts w:ascii="Times New Roman" w:hAnsi="Times New Roman" w:cs="Times New Roman"/>
          <w:bCs/>
        </w:rPr>
        <w:t>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xml:space="preserve">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 7.230.307 lekë, nd</w:t>
      </w:r>
      <w:r w:rsidR="00657C9C" w:rsidRPr="00657C9C">
        <w:rPr>
          <w:rFonts w:ascii="Times New Roman" w:hAnsi="Times New Roman" w:cs="Times New Roman"/>
          <w:bCs/>
        </w:rPr>
        <w:t>ë</w:t>
      </w:r>
      <w:r w:rsidRPr="00657C9C">
        <w:rPr>
          <w:rFonts w:ascii="Times New Roman" w:hAnsi="Times New Roman" w:cs="Times New Roman"/>
          <w:bCs/>
        </w:rPr>
        <w:t>rsa p</w:t>
      </w:r>
      <w:r w:rsidR="00657C9C" w:rsidRPr="00657C9C">
        <w:rPr>
          <w:rFonts w:ascii="Times New Roman" w:hAnsi="Times New Roman" w:cs="Times New Roman"/>
          <w:bCs/>
        </w:rPr>
        <w:t>ë</w:t>
      </w:r>
      <w:r w:rsidRPr="00657C9C">
        <w:rPr>
          <w:rFonts w:ascii="Times New Roman" w:hAnsi="Times New Roman" w:cs="Times New Roman"/>
          <w:bCs/>
        </w:rPr>
        <w:t>r nd</w:t>
      </w:r>
      <w:r w:rsidR="00657C9C" w:rsidRPr="00657C9C">
        <w:rPr>
          <w:rFonts w:ascii="Times New Roman" w:hAnsi="Times New Roman" w:cs="Times New Roman"/>
          <w:bCs/>
        </w:rPr>
        <w:t>ë</w:t>
      </w:r>
      <w:r w:rsidRPr="00657C9C">
        <w:rPr>
          <w:rFonts w:ascii="Times New Roman" w:hAnsi="Times New Roman" w:cs="Times New Roman"/>
          <w:bCs/>
        </w:rPr>
        <w:t>rtimin e pjes</w:t>
      </w:r>
      <w:r w:rsidR="00657C9C" w:rsidRPr="00657C9C">
        <w:rPr>
          <w:rFonts w:ascii="Times New Roman" w:hAnsi="Times New Roman" w:cs="Times New Roman"/>
          <w:bCs/>
        </w:rPr>
        <w:t>ë</w:t>
      </w:r>
      <w:r w:rsidRPr="00657C9C">
        <w:rPr>
          <w:rFonts w:ascii="Times New Roman" w:hAnsi="Times New Roman" w:cs="Times New Roman"/>
          <w:bCs/>
        </w:rPr>
        <w:t>s s</w:t>
      </w:r>
      <w:r w:rsidR="00657C9C" w:rsidRPr="00657C9C">
        <w:rPr>
          <w:rFonts w:ascii="Times New Roman" w:hAnsi="Times New Roman" w:cs="Times New Roman"/>
          <w:bCs/>
        </w:rPr>
        <w:t>ë</w:t>
      </w:r>
      <w:r w:rsidRPr="00657C9C">
        <w:rPr>
          <w:rFonts w:ascii="Times New Roman" w:hAnsi="Times New Roman" w:cs="Times New Roman"/>
          <w:bCs/>
        </w:rPr>
        <w:t xml:space="preserve"> dyt</w:t>
      </w:r>
      <w:r w:rsidR="00657C9C" w:rsidRPr="00657C9C">
        <w:rPr>
          <w:rFonts w:ascii="Times New Roman" w:hAnsi="Times New Roman" w:cs="Times New Roman"/>
          <w:bCs/>
        </w:rPr>
        <w:t>ë</w:t>
      </w:r>
      <w:r w:rsidRPr="00657C9C">
        <w:rPr>
          <w:rFonts w:ascii="Times New Roman" w:hAnsi="Times New Roman" w:cs="Times New Roman"/>
          <w:bCs/>
        </w:rPr>
        <w:t xml:space="preserve"> t</w:t>
      </w:r>
      <w:r w:rsidR="00657C9C" w:rsidRPr="00657C9C">
        <w:rPr>
          <w:rFonts w:ascii="Times New Roman" w:hAnsi="Times New Roman" w:cs="Times New Roman"/>
          <w:bCs/>
        </w:rPr>
        <w:t>ë</w:t>
      </w:r>
      <w:r w:rsidRPr="00657C9C">
        <w:rPr>
          <w:rFonts w:ascii="Times New Roman" w:hAnsi="Times New Roman" w:cs="Times New Roman"/>
          <w:bCs/>
        </w:rPr>
        <w:t xml:space="preserve"> godin</w:t>
      </w:r>
      <w:r w:rsidR="00657C9C" w:rsidRPr="00657C9C">
        <w:rPr>
          <w:rFonts w:ascii="Times New Roman" w:hAnsi="Times New Roman" w:cs="Times New Roman"/>
          <w:bCs/>
        </w:rPr>
        <w:t>ë</w:t>
      </w:r>
      <w:r w:rsidRPr="00657C9C">
        <w:rPr>
          <w:rFonts w:ascii="Times New Roman" w:hAnsi="Times New Roman" w:cs="Times New Roman"/>
          <w:bCs/>
        </w:rPr>
        <w:t xml:space="preserve">s,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 4.3 milion lek</w:t>
      </w:r>
      <w:r w:rsidR="00657C9C" w:rsidRPr="00657C9C">
        <w:rPr>
          <w:rFonts w:ascii="Times New Roman" w:hAnsi="Times New Roman" w:cs="Times New Roman"/>
          <w:bCs/>
        </w:rPr>
        <w:t>ë</w:t>
      </w:r>
      <w:r w:rsidRPr="00657C9C">
        <w:rPr>
          <w:rFonts w:ascii="Times New Roman" w:hAnsi="Times New Roman" w:cs="Times New Roman"/>
          <w:bCs/>
        </w:rPr>
        <w:t>. Sikurse u analizua n</w:t>
      </w:r>
      <w:r w:rsidR="00657C9C" w:rsidRPr="00657C9C">
        <w:rPr>
          <w:rFonts w:ascii="Times New Roman" w:hAnsi="Times New Roman" w:cs="Times New Roman"/>
          <w:bCs/>
        </w:rPr>
        <w:t>ë</w:t>
      </w:r>
      <w:r w:rsidRPr="00657C9C">
        <w:rPr>
          <w:rFonts w:ascii="Times New Roman" w:hAnsi="Times New Roman" w:cs="Times New Roman"/>
          <w:bCs/>
        </w:rPr>
        <w:t xml:space="preserve"> k</w:t>
      </w:r>
      <w:r w:rsidR="00657C9C" w:rsidRPr="00657C9C">
        <w:rPr>
          <w:rFonts w:ascii="Times New Roman" w:hAnsi="Times New Roman" w:cs="Times New Roman"/>
          <w:bCs/>
        </w:rPr>
        <w:t>ë</w:t>
      </w:r>
      <w:r w:rsidRPr="00657C9C">
        <w:rPr>
          <w:rFonts w:ascii="Times New Roman" w:hAnsi="Times New Roman" w:cs="Times New Roman"/>
          <w:bCs/>
        </w:rPr>
        <w:t>t</w:t>
      </w:r>
      <w:r w:rsidR="00657C9C" w:rsidRPr="00657C9C">
        <w:rPr>
          <w:rFonts w:ascii="Times New Roman" w:hAnsi="Times New Roman" w:cs="Times New Roman"/>
          <w:bCs/>
        </w:rPr>
        <w:t>ë</w:t>
      </w:r>
      <w:r w:rsidRPr="00657C9C">
        <w:rPr>
          <w:rFonts w:ascii="Times New Roman" w:hAnsi="Times New Roman" w:cs="Times New Roman"/>
          <w:bCs/>
        </w:rPr>
        <w:t xml:space="preserve"> relacion, n</w:t>
      </w:r>
      <w:r w:rsidR="00657C9C" w:rsidRPr="00657C9C">
        <w:rPr>
          <w:rFonts w:ascii="Times New Roman" w:hAnsi="Times New Roman" w:cs="Times New Roman"/>
          <w:bCs/>
        </w:rPr>
        <w:t>ë</w:t>
      </w:r>
      <w:r w:rsidRPr="00657C9C">
        <w:rPr>
          <w:rFonts w:ascii="Times New Roman" w:hAnsi="Times New Roman" w:cs="Times New Roman"/>
          <w:bCs/>
        </w:rPr>
        <w:t xml:space="preserve"> rast se do t</w:t>
      </w:r>
      <w:r w:rsidR="00657C9C" w:rsidRPr="00657C9C">
        <w:rPr>
          <w:rFonts w:ascii="Times New Roman" w:hAnsi="Times New Roman" w:cs="Times New Roman"/>
          <w:bCs/>
        </w:rPr>
        <w:t>ë</w:t>
      </w:r>
      <w:r w:rsidRPr="00657C9C">
        <w:rPr>
          <w:rFonts w:ascii="Times New Roman" w:hAnsi="Times New Roman" w:cs="Times New Roman"/>
          <w:bCs/>
        </w:rPr>
        <w:t xml:space="preserve"> merren n</w:t>
      </w:r>
      <w:r w:rsidR="00657C9C" w:rsidRPr="00657C9C">
        <w:rPr>
          <w:rFonts w:ascii="Times New Roman" w:hAnsi="Times New Roman" w:cs="Times New Roman"/>
          <w:bCs/>
        </w:rPr>
        <w:t>ë</w:t>
      </w:r>
      <w:r w:rsidRPr="00657C9C">
        <w:rPr>
          <w:rFonts w:ascii="Times New Roman" w:hAnsi="Times New Roman" w:cs="Times New Roman"/>
          <w:bCs/>
        </w:rPr>
        <w:t xml:space="preserve"> konsideratë edhe fakti q</w:t>
      </w:r>
      <w:r w:rsidR="00657C9C" w:rsidRPr="00657C9C">
        <w:rPr>
          <w:rFonts w:ascii="Times New Roman" w:hAnsi="Times New Roman" w:cs="Times New Roman"/>
          <w:bCs/>
        </w:rPr>
        <w:t>ë</w:t>
      </w:r>
      <w:r w:rsidRPr="00657C9C">
        <w:rPr>
          <w:rFonts w:ascii="Times New Roman" w:hAnsi="Times New Roman" w:cs="Times New Roman"/>
          <w:bCs/>
        </w:rPr>
        <w:t xml:space="preserve"> bashk</w:t>
      </w:r>
      <w:r w:rsidR="00657C9C" w:rsidRPr="00657C9C">
        <w:rPr>
          <w:rFonts w:ascii="Times New Roman" w:hAnsi="Times New Roman" w:cs="Times New Roman"/>
          <w:bCs/>
        </w:rPr>
        <w:t>ë</w:t>
      </w:r>
      <w:r w:rsidRPr="00657C9C">
        <w:rPr>
          <w:rFonts w:ascii="Times New Roman" w:hAnsi="Times New Roman" w:cs="Times New Roman"/>
          <w:bCs/>
        </w:rPr>
        <w:t>shorti i subjektit depozitoi e t</w:t>
      </w:r>
      <w:r w:rsidR="00657C9C" w:rsidRPr="00657C9C">
        <w:rPr>
          <w:rFonts w:ascii="Times New Roman" w:hAnsi="Times New Roman" w:cs="Times New Roman"/>
          <w:bCs/>
        </w:rPr>
        <w:t>ë</w:t>
      </w:r>
      <w:r w:rsidRPr="00657C9C">
        <w:rPr>
          <w:rFonts w:ascii="Times New Roman" w:hAnsi="Times New Roman" w:cs="Times New Roman"/>
          <w:bCs/>
        </w:rPr>
        <w:t>rhoqi vler</w:t>
      </w:r>
      <w:r w:rsidR="00657C9C" w:rsidRPr="00657C9C">
        <w:rPr>
          <w:rFonts w:ascii="Times New Roman" w:hAnsi="Times New Roman" w:cs="Times New Roman"/>
          <w:bCs/>
        </w:rPr>
        <w:t>ë</w:t>
      </w:r>
      <w:r w:rsidRPr="00657C9C">
        <w:rPr>
          <w:rFonts w:ascii="Times New Roman" w:hAnsi="Times New Roman" w:cs="Times New Roman"/>
          <w:bCs/>
        </w:rPr>
        <w:t>n 1.5 milion lek</w:t>
      </w:r>
      <w:r w:rsidR="00657C9C" w:rsidRPr="00657C9C">
        <w:rPr>
          <w:rFonts w:ascii="Times New Roman" w:hAnsi="Times New Roman" w:cs="Times New Roman"/>
          <w:bCs/>
        </w:rPr>
        <w:t>ë</w:t>
      </w:r>
      <w:r w:rsidRPr="00657C9C">
        <w:rPr>
          <w:rFonts w:ascii="Times New Roman" w:hAnsi="Times New Roman" w:cs="Times New Roman"/>
          <w:bCs/>
        </w:rPr>
        <w:t xml:space="preserve"> nga depozita bankare n</w:t>
      </w:r>
      <w:r w:rsidR="00657C9C" w:rsidRPr="00657C9C">
        <w:rPr>
          <w:rFonts w:ascii="Times New Roman" w:hAnsi="Times New Roman" w:cs="Times New Roman"/>
          <w:bCs/>
        </w:rPr>
        <w:t>ë</w:t>
      </w:r>
      <w:r w:rsidRPr="00657C9C">
        <w:rPr>
          <w:rFonts w:ascii="Times New Roman" w:hAnsi="Times New Roman" w:cs="Times New Roman"/>
          <w:bCs/>
        </w:rPr>
        <w:t xml:space="preserve"> vitin 2004, p</w:t>
      </w:r>
      <w:r w:rsidR="00657C9C" w:rsidRPr="00657C9C">
        <w:rPr>
          <w:rFonts w:ascii="Times New Roman" w:hAnsi="Times New Roman" w:cs="Times New Roman"/>
          <w:bCs/>
        </w:rPr>
        <w:t>ë</w:t>
      </w:r>
      <w:r w:rsidRPr="00657C9C">
        <w:rPr>
          <w:rFonts w:ascii="Times New Roman" w:hAnsi="Times New Roman" w:cs="Times New Roman"/>
          <w:bCs/>
        </w:rPr>
        <w:t>r periudhën n</w:t>
      </w:r>
      <w:r w:rsidR="00657C9C" w:rsidRPr="00657C9C">
        <w:rPr>
          <w:rFonts w:ascii="Times New Roman" w:hAnsi="Times New Roman" w:cs="Times New Roman"/>
          <w:bCs/>
        </w:rPr>
        <w:t>ë</w:t>
      </w:r>
      <w:r w:rsidRPr="00657C9C">
        <w:rPr>
          <w:rFonts w:ascii="Times New Roman" w:hAnsi="Times New Roman" w:cs="Times New Roman"/>
          <w:bCs/>
        </w:rPr>
        <w:t xml:space="preserve"> fjal</w:t>
      </w:r>
      <w:r w:rsidR="00657C9C" w:rsidRPr="00657C9C">
        <w:rPr>
          <w:rFonts w:ascii="Times New Roman" w:hAnsi="Times New Roman" w:cs="Times New Roman"/>
          <w:bCs/>
        </w:rPr>
        <w:t>ë</w:t>
      </w:r>
      <w:r w:rsidRPr="00657C9C">
        <w:rPr>
          <w:rFonts w:ascii="Times New Roman" w:hAnsi="Times New Roman" w:cs="Times New Roman"/>
          <w:bCs/>
        </w:rPr>
        <w:t>, konstatohet nj</w:t>
      </w:r>
      <w:r w:rsidR="00657C9C" w:rsidRPr="00657C9C">
        <w:rPr>
          <w:rFonts w:ascii="Times New Roman" w:hAnsi="Times New Roman" w:cs="Times New Roman"/>
          <w:bCs/>
        </w:rPr>
        <w:t>ë</w:t>
      </w:r>
      <w:r w:rsidRPr="00657C9C">
        <w:rPr>
          <w:rFonts w:ascii="Times New Roman" w:hAnsi="Times New Roman" w:cs="Times New Roman"/>
          <w:bCs/>
        </w:rPr>
        <w:t xml:space="preserve"> balancë negative prej (-) 7.230.307 lekësh, nd</w:t>
      </w:r>
      <w:r w:rsidR="00657C9C" w:rsidRPr="00657C9C">
        <w:rPr>
          <w:rFonts w:ascii="Times New Roman" w:hAnsi="Times New Roman" w:cs="Times New Roman"/>
          <w:bCs/>
        </w:rPr>
        <w:t>ë</w:t>
      </w:r>
      <w:r w:rsidRPr="00657C9C">
        <w:rPr>
          <w:rFonts w:ascii="Times New Roman" w:hAnsi="Times New Roman" w:cs="Times New Roman"/>
          <w:bCs/>
        </w:rPr>
        <w:t>rsa nj</w:t>
      </w:r>
      <w:r w:rsidR="00657C9C" w:rsidRPr="00657C9C">
        <w:rPr>
          <w:rFonts w:ascii="Times New Roman" w:hAnsi="Times New Roman" w:cs="Times New Roman"/>
          <w:bCs/>
        </w:rPr>
        <w:t>ë</w:t>
      </w:r>
      <w:r w:rsidRPr="00657C9C">
        <w:rPr>
          <w:rFonts w:ascii="Times New Roman" w:hAnsi="Times New Roman" w:cs="Times New Roman"/>
          <w:bCs/>
        </w:rPr>
        <w:t xml:space="preserve"> mungesë për ndërtimin e godinës prej (-) 5.8 milion lekësh. Kjo vler</w:t>
      </w:r>
      <w:r w:rsidR="00657C9C" w:rsidRPr="00657C9C">
        <w:rPr>
          <w:rFonts w:ascii="Times New Roman" w:hAnsi="Times New Roman" w:cs="Times New Roman"/>
          <w:bCs/>
        </w:rPr>
        <w:t>ë</w:t>
      </w:r>
      <w:r w:rsidRPr="00657C9C">
        <w:rPr>
          <w:rFonts w:ascii="Times New Roman" w:hAnsi="Times New Roman" w:cs="Times New Roman"/>
          <w:bCs/>
        </w:rPr>
        <w:t xml:space="preserve"> negative, n</w:t>
      </w:r>
      <w:r w:rsidR="00657C9C" w:rsidRPr="00657C9C">
        <w:rPr>
          <w:rFonts w:ascii="Times New Roman" w:hAnsi="Times New Roman" w:cs="Times New Roman"/>
          <w:bCs/>
        </w:rPr>
        <w:t>ë</w:t>
      </w:r>
      <w:r w:rsidRPr="00657C9C">
        <w:rPr>
          <w:rFonts w:ascii="Times New Roman" w:hAnsi="Times New Roman" w:cs="Times New Roman"/>
          <w:bCs/>
        </w:rPr>
        <w:t xml:space="preserve"> ndryshim nga analiza e Komisionit, nuk mund t</w:t>
      </w:r>
      <w:r w:rsidR="00657C9C" w:rsidRPr="00657C9C">
        <w:rPr>
          <w:rFonts w:ascii="Times New Roman" w:hAnsi="Times New Roman" w:cs="Times New Roman"/>
          <w:bCs/>
        </w:rPr>
        <w:t>ë</w:t>
      </w:r>
      <w:r w:rsidRPr="00657C9C">
        <w:rPr>
          <w:rFonts w:ascii="Times New Roman" w:hAnsi="Times New Roman" w:cs="Times New Roman"/>
          <w:bCs/>
        </w:rPr>
        <w:t xml:space="preserve"> trajtohet n</w:t>
      </w:r>
      <w:r w:rsidR="00657C9C" w:rsidRPr="00657C9C">
        <w:rPr>
          <w:rFonts w:ascii="Times New Roman" w:hAnsi="Times New Roman" w:cs="Times New Roman"/>
          <w:bCs/>
        </w:rPr>
        <w:t>ë</w:t>
      </w:r>
      <w:r w:rsidRPr="00657C9C">
        <w:rPr>
          <w:rFonts w:ascii="Times New Roman" w:hAnsi="Times New Roman" w:cs="Times New Roman"/>
          <w:bCs/>
        </w:rPr>
        <w:t xml:space="preserve"> aspektin e proporcionalitetit për dhënien e masës disiplinore t</w:t>
      </w:r>
      <w:r w:rsidR="00657C9C" w:rsidRPr="00657C9C">
        <w:rPr>
          <w:rFonts w:ascii="Times New Roman" w:hAnsi="Times New Roman" w:cs="Times New Roman"/>
          <w:bCs/>
        </w:rPr>
        <w:t>ë</w:t>
      </w:r>
      <w:r w:rsidRPr="00657C9C">
        <w:rPr>
          <w:rFonts w:ascii="Times New Roman" w:hAnsi="Times New Roman" w:cs="Times New Roman"/>
          <w:bCs/>
        </w:rPr>
        <w:t xml:space="preserve"> subjektit, pasi </w:t>
      </w:r>
      <w:r w:rsidR="00657C9C" w:rsidRPr="00657C9C">
        <w:rPr>
          <w:rFonts w:ascii="Times New Roman" w:hAnsi="Times New Roman" w:cs="Times New Roman"/>
          <w:bCs/>
        </w:rPr>
        <w:t>ë</w:t>
      </w:r>
      <w:r w:rsidRPr="00657C9C">
        <w:rPr>
          <w:rFonts w:ascii="Times New Roman" w:hAnsi="Times New Roman" w:cs="Times New Roman"/>
          <w:bCs/>
        </w:rPr>
        <w:t>sht</w:t>
      </w:r>
      <w:r w:rsidR="00657C9C" w:rsidRPr="00657C9C">
        <w:rPr>
          <w:rFonts w:ascii="Times New Roman" w:hAnsi="Times New Roman" w:cs="Times New Roman"/>
          <w:bCs/>
        </w:rPr>
        <w:t>ë</w:t>
      </w:r>
      <w:r w:rsidRPr="00657C9C">
        <w:rPr>
          <w:rFonts w:ascii="Times New Roman" w:hAnsi="Times New Roman" w:cs="Times New Roman"/>
          <w:bCs/>
        </w:rPr>
        <w:t xml:space="preserve"> e konsiderueshme.</w:t>
      </w:r>
    </w:p>
    <w:p w14:paraId="6B0EFDF6" w14:textId="37F25A43" w:rsidR="006914B5" w:rsidRPr="00657C9C" w:rsidRDefault="006914B5" w:rsidP="00372CE4">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Përpos faktit që një pjesë e kësaj pasurie është krijuar para martese, ndërsa pjesa tjetër gjatë martesës së subjektit, por përpara se ajo të emërohej prokurore, kontradiktat në deklarimet e saj, afektojnë analizën dhe deklarimet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Në mbështetje të qëndrimeve të Kolegjit në raste të ngjashme, kur pavar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sisht se pasuria u krijua para emërimit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detyr</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Kolegji i vlerësoi rrethanat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mbështetje me dispozitat e ligjit nr. 84/2016.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k</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to kushte, kontradiktat dhe modifikimet e deklarimeve nga subjekti i rivlerësimit, </w:t>
      </w:r>
      <w:proofErr w:type="spellStart"/>
      <w:r w:rsidRPr="00657C9C">
        <w:rPr>
          <w:rFonts w:ascii="Times New Roman" w:eastAsia="Times New Roman" w:hAnsi="Times New Roman" w:cs="Times New Roman"/>
          <w:bCs/>
        </w:rPr>
        <w:t>Mirela</w:t>
      </w:r>
      <w:proofErr w:type="spellEnd"/>
      <w:r w:rsidRPr="00657C9C">
        <w:rPr>
          <w:rFonts w:ascii="Times New Roman" w:eastAsia="Times New Roman" w:hAnsi="Times New Roman" w:cs="Times New Roman"/>
          <w:bCs/>
        </w:rPr>
        <w:t xml:space="preserve"> </w:t>
      </w:r>
      <w:proofErr w:type="spellStart"/>
      <w:r w:rsidRPr="00657C9C">
        <w:rPr>
          <w:rFonts w:ascii="Times New Roman" w:eastAsia="Times New Roman" w:hAnsi="Times New Roman" w:cs="Times New Roman"/>
          <w:bCs/>
        </w:rPr>
        <w:t>Zavalani</w:t>
      </w:r>
      <w:proofErr w:type="spellEnd"/>
      <w:r w:rsidRPr="00657C9C">
        <w:rPr>
          <w:rFonts w:ascii="Times New Roman" w:eastAsia="Times New Roman" w:hAnsi="Times New Roman" w:cs="Times New Roman"/>
          <w:bCs/>
        </w:rPr>
        <w:t>, mund të mbahen në konsideratë nga trupi gjykues si përpjekje për të paraqitur pasurinë në mënyrë të pasaktë.</w:t>
      </w:r>
    </w:p>
    <w:p w14:paraId="3931AD79" w14:textId="561FC997" w:rsidR="006914B5" w:rsidRPr="00657C9C" w:rsidRDefault="006914B5" w:rsidP="00372CE4">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i/>
          <w:iCs/>
        </w:rPr>
        <w:t>Për apartamentin në Tiranë</w:t>
      </w:r>
      <w:r w:rsidRPr="00657C9C">
        <w:rPr>
          <w:rFonts w:ascii="Times New Roman" w:eastAsia="Times New Roman" w:hAnsi="Times New Roman" w:cs="Times New Roman"/>
          <w:bCs/>
        </w:rPr>
        <w:t xml:space="preserve">, njësia evidentoi pasaktësitë e deklarimeve të subjektit, që lidhen me burimet e krijimit, të cilat janë reflektuar edhe në deklaratën </w:t>
      </w:r>
      <w:proofErr w:type="spellStart"/>
      <w:r w:rsidRPr="00657C9C">
        <w:rPr>
          <w:rFonts w:ascii="Times New Roman" w:eastAsia="Times New Roman" w:hAnsi="Times New Roman" w:cs="Times New Roman"/>
          <w:bCs/>
        </w:rPr>
        <w:t>vetting</w:t>
      </w:r>
      <w:proofErr w:type="spellEnd"/>
      <w:r w:rsidRPr="00657C9C">
        <w:rPr>
          <w:rFonts w:ascii="Times New Roman" w:eastAsia="Times New Roman" w:hAnsi="Times New Roman" w:cs="Times New Roman"/>
          <w:bCs/>
        </w:rPr>
        <w:t>. Pasaktësitë e  burimeve të krijimit dhe tentativat për t’i ndryshuar a modifikuar burimet gjatë procesit të rivlerësimit, mund të mbahen në konsideratë nga trupi gjykues si elemente të mungesës s</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besueshmërisë së deklarimeve të subjektit. </w:t>
      </w:r>
    </w:p>
    <w:p w14:paraId="41D8BA6C" w14:textId="778AE9CA" w:rsidR="006914B5" w:rsidRPr="00657C9C" w:rsidRDefault="006914B5" w:rsidP="00372CE4">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Në analizën e kryer nga Njësia, u gjetën të drejta pretendimet e Komisioneres Publike për të </w:t>
      </w:r>
      <w:proofErr w:type="spellStart"/>
      <w:r w:rsidRPr="00657C9C">
        <w:rPr>
          <w:rFonts w:ascii="Times New Roman" w:eastAsia="Times New Roman" w:hAnsi="Times New Roman" w:cs="Times New Roman"/>
          <w:bCs/>
        </w:rPr>
        <w:t>mospërfshirë</w:t>
      </w:r>
      <w:proofErr w:type="spellEnd"/>
      <w:r w:rsidRPr="00657C9C">
        <w:rPr>
          <w:rFonts w:ascii="Times New Roman" w:eastAsia="Times New Roman" w:hAnsi="Times New Roman" w:cs="Times New Roman"/>
          <w:bCs/>
        </w:rPr>
        <w:t xml:space="preserve"> në analizë të ardhurat/fitimin nga </w:t>
      </w:r>
      <w:proofErr w:type="spellStart"/>
      <w:r w:rsidRPr="00657C9C">
        <w:rPr>
          <w:rFonts w:ascii="Times New Roman" w:eastAsia="Times New Roman" w:hAnsi="Times New Roman" w:cs="Times New Roman"/>
          <w:bCs/>
        </w:rPr>
        <w:t>supermarketi</w:t>
      </w:r>
      <w:proofErr w:type="spellEnd"/>
      <w:r w:rsidRPr="00657C9C">
        <w:rPr>
          <w:rFonts w:ascii="Times New Roman" w:eastAsia="Times New Roman" w:hAnsi="Times New Roman" w:cs="Times New Roman"/>
          <w:bCs/>
        </w:rPr>
        <w:t>, që Komisioni i përfshiu si të n</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form</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n e t</w:t>
      </w:r>
      <w:r w:rsidR="00657C9C" w:rsidRPr="00657C9C">
        <w:rPr>
          <w:rFonts w:ascii="Times New Roman" w:eastAsia="Times New Roman" w:hAnsi="Times New Roman" w:cs="Times New Roman"/>
          <w:bCs/>
        </w:rPr>
        <w:t>ë</w:t>
      </w:r>
      <w:r w:rsidRPr="00657C9C">
        <w:rPr>
          <w:rFonts w:ascii="Times New Roman" w:eastAsia="Times New Roman" w:hAnsi="Times New Roman" w:cs="Times New Roman"/>
          <w:bCs/>
        </w:rPr>
        <w:t xml:space="preserve"> ardhurave nga qiraja. Për këto të ardhura nuk u konstatua një gjurmë e marrjes apo dhënies, për më tepër, nga </w:t>
      </w:r>
      <w:proofErr w:type="spellStart"/>
      <w:r w:rsidRPr="00657C9C">
        <w:rPr>
          <w:rFonts w:ascii="Times New Roman" w:eastAsia="Times New Roman" w:hAnsi="Times New Roman" w:cs="Times New Roman"/>
          <w:bCs/>
        </w:rPr>
        <w:t>transfertat</w:t>
      </w:r>
      <w:proofErr w:type="spellEnd"/>
      <w:r w:rsidRPr="00657C9C">
        <w:rPr>
          <w:rFonts w:ascii="Times New Roman" w:eastAsia="Times New Roman" w:hAnsi="Times New Roman" w:cs="Times New Roman"/>
          <w:bCs/>
        </w:rPr>
        <w:t xml:space="preserve"> që personi i lidhur e subjektin ka kryer me vëllain e tij, përgjatë periudhës 2009 – 2012, konfirmohet e kundërta që familja e subjektit nuk i mori kunatit të saj, por i dha 59.000 USD.</w:t>
      </w:r>
    </w:p>
    <w:p w14:paraId="3274954E" w14:textId="77777777" w:rsidR="006914B5" w:rsidRPr="00657C9C" w:rsidRDefault="006914B5" w:rsidP="00372CE4">
      <w:pPr>
        <w:pStyle w:val="ListParagraph"/>
        <w:numPr>
          <w:ilvl w:val="1"/>
          <w:numId w:val="13"/>
        </w:numPr>
        <w:tabs>
          <w:tab w:val="left" w:pos="851"/>
        </w:tabs>
        <w:spacing w:before="120" w:after="120" w:line="276" w:lineRule="auto"/>
        <w:ind w:left="0" w:firstLine="425"/>
        <w:contextualSpacing w:val="0"/>
        <w:jc w:val="both"/>
        <w:rPr>
          <w:rFonts w:ascii="Times New Roman" w:eastAsia="Times New Roman" w:hAnsi="Times New Roman" w:cs="Times New Roman"/>
          <w:bCs/>
        </w:rPr>
      </w:pPr>
      <w:proofErr w:type="spellStart"/>
      <w:r w:rsidRPr="00657C9C">
        <w:rPr>
          <w:rFonts w:ascii="Times New Roman" w:eastAsia="Times New Roman" w:hAnsi="Times New Roman" w:cs="Times New Roman"/>
          <w:bCs/>
        </w:rPr>
        <w:t>Përsa</w:t>
      </w:r>
      <w:proofErr w:type="spellEnd"/>
      <w:r w:rsidRPr="00657C9C">
        <w:rPr>
          <w:rFonts w:ascii="Times New Roman" w:eastAsia="Times New Roman" w:hAnsi="Times New Roman" w:cs="Times New Roman"/>
          <w:bCs/>
        </w:rPr>
        <w:t xml:space="preserve"> i përket ankimit të </w:t>
      </w:r>
      <w:proofErr w:type="spellStart"/>
      <w:r w:rsidRPr="00657C9C">
        <w:rPr>
          <w:rFonts w:ascii="Times New Roman" w:eastAsia="Times New Roman" w:hAnsi="Times New Roman" w:cs="Times New Roman"/>
          <w:bCs/>
        </w:rPr>
        <w:t>Komisioneres</w:t>
      </w:r>
      <w:proofErr w:type="spellEnd"/>
      <w:r w:rsidRPr="00657C9C">
        <w:rPr>
          <w:rFonts w:ascii="Times New Roman" w:eastAsia="Times New Roman" w:hAnsi="Times New Roman" w:cs="Times New Roman"/>
          <w:bCs/>
        </w:rPr>
        <w:t xml:space="preserve"> Publike për </w:t>
      </w:r>
      <w:proofErr w:type="spellStart"/>
      <w:r w:rsidRPr="00657C9C">
        <w:rPr>
          <w:rFonts w:ascii="Times New Roman" w:eastAsia="Times New Roman" w:hAnsi="Times New Roman" w:cs="Times New Roman"/>
          <w:bCs/>
        </w:rPr>
        <w:t>transfertat</w:t>
      </w:r>
      <w:proofErr w:type="spellEnd"/>
      <w:r w:rsidRPr="00657C9C">
        <w:rPr>
          <w:rFonts w:ascii="Times New Roman" w:eastAsia="Times New Roman" w:hAnsi="Times New Roman" w:cs="Times New Roman"/>
          <w:bCs/>
        </w:rPr>
        <w:t xml:space="preserve"> e bashkëshortit të subjektit, përgjatë periudhës së rivlerësimit 2009 – 2012, të cilat janë në vlera të konsiderueshme --- 59.000 USD, njësia nuk gjeti një arsye përse Komisioni nuk i kaloi subjektit barrën e provës. Sidoqoftë, nga aktet e administruara në Komision njësia e kreu një analizë paraprake të mundësisë së kryerjes së këtyre </w:t>
      </w:r>
      <w:proofErr w:type="spellStart"/>
      <w:r w:rsidRPr="00657C9C">
        <w:rPr>
          <w:rFonts w:ascii="Times New Roman" w:eastAsia="Times New Roman" w:hAnsi="Times New Roman" w:cs="Times New Roman"/>
          <w:bCs/>
        </w:rPr>
        <w:t>transfertave</w:t>
      </w:r>
      <w:proofErr w:type="spellEnd"/>
      <w:r w:rsidRPr="00657C9C">
        <w:rPr>
          <w:rFonts w:ascii="Times New Roman" w:eastAsia="Times New Roman" w:hAnsi="Times New Roman" w:cs="Times New Roman"/>
          <w:bCs/>
        </w:rPr>
        <w:t xml:space="preserve"> dhe konstatoi pamundësi të krijimit të gjendjeve të transferuara. Sidoqoftë, për këtë shkak ankimit, trupi gjykues mund t’i kalojë subjektit edhe barrën e provës e t’i kërkojë informacion dhe dokumentacion mbështetës. </w:t>
      </w:r>
    </w:p>
    <w:p w14:paraId="76EB6140" w14:textId="6A50D197" w:rsidR="002B437E" w:rsidRPr="00657C9C" w:rsidRDefault="00A60751" w:rsidP="00874566">
      <w:pPr>
        <w:spacing w:before="480" w:after="120" w:line="276" w:lineRule="auto"/>
        <w:jc w:val="both"/>
        <w:rPr>
          <w:rFonts w:ascii="Times New Roman" w:eastAsia="Times New Roman" w:hAnsi="Times New Roman" w:cs="Times New Roman"/>
          <w:bCs/>
        </w:rPr>
      </w:pPr>
      <w:r w:rsidRPr="00657C9C">
        <w:rPr>
          <w:rFonts w:ascii="Times New Roman" w:eastAsia="Times New Roman" w:hAnsi="Times New Roman" w:cs="Times New Roman"/>
          <w:bCs/>
        </w:rPr>
        <w:t xml:space="preserve">Duke ju falënderuar, </w:t>
      </w:r>
    </w:p>
    <w:p w14:paraId="159A46CC" w14:textId="48B8D4F4" w:rsidR="00A60751" w:rsidRPr="00657C9C" w:rsidRDefault="00A60751" w:rsidP="002B437E">
      <w:pPr>
        <w:spacing w:before="240" w:after="120" w:line="276" w:lineRule="auto"/>
        <w:jc w:val="both"/>
        <w:rPr>
          <w:rFonts w:ascii="Times New Roman" w:eastAsia="Times New Roman" w:hAnsi="Times New Roman" w:cs="Times New Roman"/>
          <w:b/>
        </w:rPr>
      </w:pP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Cs/>
        </w:rPr>
        <w:tab/>
      </w:r>
      <w:r w:rsidRPr="00657C9C">
        <w:rPr>
          <w:rFonts w:ascii="Times New Roman" w:eastAsia="Times New Roman" w:hAnsi="Times New Roman" w:cs="Times New Roman"/>
          <w:b/>
        </w:rPr>
        <w:t>KËSHILLTARE LIGJORE</w:t>
      </w:r>
    </w:p>
    <w:p w14:paraId="70CFCCE2" w14:textId="74B14943" w:rsidR="00A60751" w:rsidRPr="00657C9C" w:rsidRDefault="00A60751" w:rsidP="00874566">
      <w:pPr>
        <w:spacing w:before="480" w:after="120" w:line="276" w:lineRule="auto"/>
        <w:jc w:val="both"/>
        <w:rPr>
          <w:rFonts w:ascii="Times New Roman" w:eastAsia="Times New Roman" w:hAnsi="Times New Roman" w:cs="Times New Roman"/>
          <w:b/>
        </w:rPr>
      </w:pP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r>
      <w:r w:rsidRPr="00657C9C">
        <w:rPr>
          <w:rFonts w:ascii="Times New Roman" w:eastAsia="Times New Roman" w:hAnsi="Times New Roman" w:cs="Times New Roman"/>
          <w:b/>
        </w:rPr>
        <w:tab/>
        <w:t xml:space="preserve">       ELVIRA KALOSHI</w:t>
      </w:r>
    </w:p>
    <w:p w14:paraId="4E21A29D" w14:textId="77777777" w:rsidR="002B437E" w:rsidRPr="00657C9C" w:rsidRDefault="002B437E" w:rsidP="00BB7162">
      <w:pPr>
        <w:rPr>
          <w:rFonts w:ascii="Times New Roman" w:hAnsi="Times New Roman" w:cs="Times New Roman"/>
        </w:rPr>
      </w:pPr>
    </w:p>
    <w:sectPr w:rsidR="002B437E" w:rsidRPr="00657C9C" w:rsidSect="00B26C36">
      <w:footerReference w:type="default" r:id="rId9"/>
      <w:pgSz w:w="12240" w:h="15840"/>
      <w:pgMar w:top="1134" w:right="1440" w:bottom="851"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84833" w14:textId="77777777" w:rsidR="00391E5D" w:rsidRPr="00E43368" w:rsidRDefault="00391E5D" w:rsidP="004A1D14">
      <w:pPr>
        <w:spacing w:after="0" w:line="240" w:lineRule="auto"/>
      </w:pPr>
      <w:r w:rsidRPr="00E43368">
        <w:separator/>
      </w:r>
    </w:p>
  </w:endnote>
  <w:endnote w:type="continuationSeparator" w:id="0">
    <w:p w14:paraId="771152E6" w14:textId="77777777" w:rsidR="00391E5D" w:rsidRPr="00E43368" w:rsidRDefault="00391E5D" w:rsidP="004A1D14">
      <w:pPr>
        <w:spacing w:after="0" w:line="240" w:lineRule="auto"/>
      </w:pPr>
      <w:r w:rsidRPr="00E433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263521658"/>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43BB7E0D" w14:textId="3A4938B5" w:rsidR="008651A5" w:rsidRPr="00B26C36" w:rsidRDefault="008651A5">
            <w:pPr>
              <w:pStyle w:val="Footer"/>
              <w:jc w:val="right"/>
              <w:rPr>
                <w:rFonts w:ascii="Times New Roman" w:hAnsi="Times New Roman" w:cs="Times New Roman"/>
                <w:sz w:val="20"/>
                <w:szCs w:val="20"/>
              </w:rPr>
            </w:pPr>
            <w:r w:rsidRPr="00B26C36">
              <w:rPr>
                <w:rFonts w:ascii="Times New Roman" w:hAnsi="Times New Roman" w:cs="Times New Roman"/>
                <w:sz w:val="20"/>
                <w:szCs w:val="20"/>
              </w:rPr>
              <w:t xml:space="preserve">Faqe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PAGE</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r w:rsidRPr="00B26C36">
              <w:rPr>
                <w:rFonts w:ascii="Times New Roman" w:hAnsi="Times New Roman" w:cs="Times New Roman"/>
                <w:sz w:val="20"/>
                <w:szCs w:val="20"/>
              </w:rPr>
              <w:t xml:space="preserve"> nga </w:t>
            </w:r>
            <w:r w:rsidRPr="00B26C36">
              <w:rPr>
                <w:rFonts w:ascii="Times New Roman" w:hAnsi="Times New Roman" w:cs="Times New Roman"/>
                <w:b/>
                <w:bCs/>
                <w:sz w:val="20"/>
                <w:szCs w:val="20"/>
              </w:rPr>
              <w:fldChar w:fldCharType="begin"/>
            </w:r>
            <w:r w:rsidRPr="00B26C36">
              <w:rPr>
                <w:rFonts w:ascii="Times New Roman" w:hAnsi="Times New Roman" w:cs="Times New Roman"/>
                <w:b/>
                <w:bCs/>
                <w:sz w:val="20"/>
                <w:szCs w:val="20"/>
              </w:rPr>
              <w:instrText>NUMPAGES</w:instrText>
            </w:r>
            <w:r w:rsidRPr="00B26C36">
              <w:rPr>
                <w:rFonts w:ascii="Times New Roman" w:hAnsi="Times New Roman" w:cs="Times New Roman"/>
                <w:b/>
                <w:bCs/>
                <w:sz w:val="20"/>
                <w:szCs w:val="20"/>
              </w:rPr>
              <w:fldChar w:fldCharType="separate"/>
            </w:r>
            <w:r w:rsidRPr="00B26C36">
              <w:rPr>
                <w:rFonts w:ascii="Times New Roman" w:hAnsi="Times New Roman" w:cs="Times New Roman"/>
                <w:b/>
                <w:bCs/>
                <w:sz w:val="20"/>
                <w:szCs w:val="20"/>
              </w:rPr>
              <w:t>2</w:t>
            </w:r>
            <w:r w:rsidRPr="00B26C36">
              <w:rPr>
                <w:rFonts w:ascii="Times New Roman" w:hAnsi="Times New Roman" w:cs="Times New Roman"/>
                <w:b/>
                <w:bCs/>
                <w:sz w:val="20"/>
                <w:szCs w:val="20"/>
              </w:rPr>
              <w:fldChar w:fldCharType="end"/>
            </w:r>
          </w:p>
        </w:sdtContent>
      </w:sdt>
    </w:sdtContent>
  </w:sdt>
  <w:p w14:paraId="18DC140F" w14:textId="77777777" w:rsidR="008651A5" w:rsidRPr="00B26C36" w:rsidRDefault="008651A5">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AB428" w14:textId="77777777" w:rsidR="00391E5D" w:rsidRPr="00E43368" w:rsidRDefault="00391E5D" w:rsidP="004A1D14">
      <w:pPr>
        <w:spacing w:after="0" w:line="240" w:lineRule="auto"/>
      </w:pPr>
      <w:r w:rsidRPr="00E43368">
        <w:separator/>
      </w:r>
    </w:p>
  </w:footnote>
  <w:footnote w:type="continuationSeparator" w:id="0">
    <w:p w14:paraId="2DF7E786" w14:textId="77777777" w:rsidR="00391E5D" w:rsidRPr="00E43368" w:rsidRDefault="00391E5D" w:rsidP="004A1D14">
      <w:pPr>
        <w:spacing w:after="0" w:line="240" w:lineRule="auto"/>
      </w:pPr>
      <w:r w:rsidRPr="00E43368">
        <w:continuationSeparator/>
      </w:r>
    </w:p>
  </w:footnote>
  <w:footnote w:id="1">
    <w:p w14:paraId="766A476C" w14:textId="719BBE34"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Shkresa nr. 37/31 prot., datë 31.08.2018 “Dërgohet akti i përfundimit të kontrollit të plotë të deklaratës së pasurisë së subjektit </w:t>
      </w:r>
      <w:proofErr w:type="spellStart"/>
      <w:r w:rsidRPr="00372CE4">
        <w:rPr>
          <w:rFonts w:ascii="Times New Roman" w:hAnsi="Times New Roman" w:cs="Times New Roman"/>
          <w:i/>
          <w:iCs/>
        </w:rPr>
        <w:t>Mirela</w:t>
      </w:r>
      <w:proofErr w:type="spellEnd"/>
      <w:r w:rsidRPr="00372CE4">
        <w:rPr>
          <w:rFonts w:ascii="Times New Roman" w:hAnsi="Times New Roman" w:cs="Times New Roman"/>
          <w:i/>
          <w:iCs/>
        </w:rPr>
        <w:t xml:space="preserve"> </w:t>
      </w:r>
      <w:proofErr w:type="spellStart"/>
      <w:r w:rsidRPr="00372CE4">
        <w:rPr>
          <w:rFonts w:ascii="Times New Roman" w:hAnsi="Times New Roman" w:cs="Times New Roman"/>
          <w:i/>
          <w:iCs/>
        </w:rPr>
        <w:t>Zavalani</w:t>
      </w:r>
      <w:proofErr w:type="spellEnd"/>
      <w:r w:rsidRPr="00372CE4">
        <w:rPr>
          <w:rFonts w:ascii="Times New Roman" w:hAnsi="Times New Roman" w:cs="Times New Roman"/>
          <w:i/>
          <w:iCs/>
        </w:rPr>
        <w:t>, prokurore n</w:t>
      </w:r>
      <w:r w:rsidR="00BE6B07" w:rsidRPr="00372CE4">
        <w:rPr>
          <w:rFonts w:ascii="Times New Roman" w:hAnsi="Times New Roman" w:cs="Times New Roman"/>
          <w:i/>
          <w:iCs/>
        </w:rPr>
        <w:t>ë</w:t>
      </w:r>
      <w:r w:rsidRPr="00372CE4">
        <w:rPr>
          <w:rFonts w:ascii="Times New Roman" w:hAnsi="Times New Roman" w:cs="Times New Roman"/>
          <w:i/>
          <w:iCs/>
        </w:rPr>
        <w:t xml:space="preserve"> Prokurorinë pranë Gjykatës s</w:t>
      </w:r>
      <w:r w:rsidR="00BE6B07" w:rsidRPr="00372CE4">
        <w:rPr>
          <w:rFonts w:ascii="Times New Roman" w:hAnsi="Times New Roman" w:cs="Times New Roman"/>
          <w:i/>
          <w:iCs/>
        </w:rPr>
        <w:t>ë</w:t>
      </w:r>
      <w:r w:rsidRPr="00372CE4">
        <w:rPr>
          <w:rFonts w:ascii="Times New Roman" w:hAnsi="Times New Roman" w:cs="Times New Roman"/>
          <w:i/>
          <w:iCs/>
        </w:rPr>
        <w:t xml:space="preserve"> Shkallës s</w:t>
      </w:r>
      <w:r w:rsidR="00BE6B07" w:rsidRPr="00372CE4">
        <w:rPr>
          <w:rFonts w:ascii="Times New Roman" w:hAnsi="Times New Roman" w:cs="Times New Roman"/>
          <w:i/>
          <w:iCs/>
        </w:rPr>
        <w:t>ë</w:t>
      </w:r>
      <w:r w:rsidRPr="00372CE4">
        <w:rPr>
          <w:rFonts w:ascii="Times New Roman" w:hAnsi="Times New Roman" w:cs="Times New Roman"/>
          <w:i/>
          <w:iCs/>
        </w:rPr>
        <w:t xml:space="preserve"> Par</w:t>
      </w:r>
      <w:r w:rsidR="00BE6B07" w:rsidRPr="00372CE4">
        <w:rPr>
          <w:rFonts w:ascii="Times New Roman" w:hAnsi="Times New Roman" w:cs="Times New Roman"/>
          <w:i/>
          <w:iCs/>
        </w:rPr>
        <w:t>ë</w:t>
      </w:r>
      <w:r w:rsidRPr="00372CE4">
        <w:rPr>
          <w:rFonts w:ascii="Times New Roman" w:hAnsi="Times New Roman" w:cs="Times New Roman"/>
          <w:i/>
          <w:iCs/>
        </w:rPr>
        <w:t>, Tiran</w:t>
      </w:r>
      <w:r w:rsidR="00BE6B07" w:rsidRPr="00372CE4">
        <w:rPr>
          <w:rFonts w:ascii="Times New Roman" w:hAnsi="Times New Roman" w:cs="Times New Roman"/>
          <w:i/>
          <w:iCs/>
        </w:rPr>
        <w:t>ë</w:t>
      </w:r>
      <w:r w:rsidRPr="00372CE4">
        <w:rPr>
          <w:rFonts w:ascii="Times New Roman" w:hAnsi="Times New Roman" w:cs="Times New Roman"/>
          <w:i/>
          <w:iCs/>
        </w:rPr>
        <w:t>”.</w:t>
      </w:r>
    </w:p>
  </w:footnote>
  <w:footnote w:id="2">
    <w:p w14:paraId="6642EB13" w14:textId="4A5D9527"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Shkresa nr. 1963 prot., datë 11.06.2021 “Dërgohet njoftim për 8 raporte t</w:t>
      </w:r>
      <w:r w:rsidR="00BE6B07" w:rsidRPr="00372CE4">
        <w:rPr>
          <w:rFonts w:ascii="Times New Roman" w:hAnsi="Times New Roman" w:cs="Times New Roman"/>
          <w:i/>
          <w:iCs/>
        </w:rPr>
        <w:t>ë</w:t>
      </w:r>
      <w:r w:rsidRPr="00372CE4">
        <w:rPr>
          <w:rFonts w:ascii="Times New Roman" w:hAnsi="Times New Roman" w:cs="Times New Roman"/>
          <w:i/>
          <w:iCs/>
        </w:rPr>
        <w:t xml:space="preserve"> kontrollit t</w:t>
      </w:r>
      <w:r w:rsidR="00BE6B07" w:rsidRPr="00372CE4">
        <w:rPr>
          <w:rFonts w:ascii="Times New Roman" w:hAnsi="Times New Roman" w:cs="Times New Roman"/>
          <w:i/>
          <w:iCs/>
        </w:rPr>
        <w:t>ë</w:t>
      </w:r>
      <w:r w:rsidRPr="00372CE4">
        <w:rPr>
          <w:rFonts w:ascii="Times New Roman" w:hAnsi="Times New Roman" w:cs="Times New Roman"/>
          <w:i/>
          <w:iCs/>
        </w:rPr>
        <w:t xml:space="preserve"> figurës, i </w:t>
      </w:r>
      <w:proofErr w:type="spellStart"/>
      <w:r w:rsidRPr="00372CE4">
        <w:rPr>
          <w:rFonts w:ascii="Times New Roman" w:hAnsi="Times New Roman" w:cs="Times New Roman"/>
          <w:i/>
          <w:iCs/>
        </w:rPr>
        <w:t>deklasifikuar</w:t>
      </w:r>
      <w:proofErr w:type="spellEnd"/>
      <w:r w:rsidRPr="00372CE4">
        <w:rPr>
          <w:rFonts w:ascii="Times New Roman" w:hAnsi="Times New Roman" w:cs="Times New Roman"/>
          <w:i/>
          <w:iCs/>
        </w:rPr>
        <w:t xml:space="preserve"> plotësisht me vendimin e KDZH-së nr. 134, datë 09.06.2021. </w:t>
      </w:r>
    </w:p>
  </w:footnote>
  <w:footnote w:id="3">
    <w:p w14:paraId="30412706" w14:textId="379F5043" w:rsidR="009455A7" w:rsidRPr="00372CE4" w:rsidRDefault="009455A7" w:rsidP="009455A7">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Shkresa nr. 111/3 prot., datë 24.03.2023 “Dërgohet vendimi i KLP-s</w:t>
      </w:r>
      <w:r w:rsidR="00BE6B07" w:rsidRPr="00372CE4">
        <w:rPr>
          <w:rFonts w:ascii="Times New Roman" w:hAnsi="Times New Roman" w:cs="Times New Roman"/>
          <w:i/>
          <w:iCs/>
        </w:rPr>
        <w:t>ë</w:t>
      </w:r>
      <w:r w:rsidRPr="00372CE4">
        <w:rPr>
          <w:rFonts w:ascii="Times New Roman" w:hAnsi="Times New Roman" w:cs="Times New Roman"/>
          <w:i/>
          <w:iCs/>
        </w:rPr>
        <w:t xml:space="preserve"> për miratimin e raportit për analizimin e aftësive profesionale t</w:t>
      </w:r>
      <w:r w:rsidR="00BE6B07" w:rsidRPr="00372CE4">
        <w:rPr>
          <w:rFonts w:ascii="Times New Roman" w:hAnsi="Times New Roman" w:cs="Times New Roman"/>
          <w:i/>
          <w:iCs/>
        </w:rPr>
        <w:t>ë</w:t>
      </w:r>
      <w:r w:rsidRPr="00372CE4">
        <w:rPr>
          <w:rFonts w:ascii="Times New Roman" w:hAnsi="Times New Roman" w:cs="Times New Roman"/>
          <w:i/>
          <w:iCs/>
        </w:rPr>
        <w:t xml:space="preserve"> prokurores </w:t>
      </w:r>
      <w:proofErr w:type="spellStart"/>
      <w:r w:rsidRPr="00372CE4">
        <w:rPr>
          <w:rFonts w:ascii="Times New Roman" w:hAnsi="Times New Roman" w:cs="Times New Roman"/>
          <w:i/>
          <w:iCs/>
        </w:rPr>
        <w:t>Mirela</w:t>
      </w:r>
      <w:proofErr w:type="spellEnd"/>
      <w:r w:rsidRPr="00372CE4">
        <w:rPr>
          <w:rFonts w:ascii="Times New Roman" w:hAnsi="Times New Roman" w:cs="Times New Roman"/>
          <w:i/>
          <w:iCs/>
        </w:rPr>
        <w:t xml:space="preserve"> </w:t>
      </w:r>
      <w:proofErr w:type="spellStart"/>
      <w:r w:rsidRPr="00372CE4">
        <w:rPr>
          <w:rFonts w:ascii="Times New Roman" w:hAnsi="Times New Roman" w:cs="Times New Roman"/>
          <w:i/>
          <w:iCs/>
        </w:rPr>
        <w:t>Zavalani</w:t>
      </w:r>
      <w:proofErr w:type="spellEnd"/>
      <w:r w:rsidRPr="00372CE4">
        <w:rPr>
          <w:rFonts w:ascii="Times New Roman" w:hAnsi="Times New Roman" w:cs="Times New Roman"/>
          <w:i/>
          <w:iCs/>
        </w:rPr>
        <w:t>”.</w:t>
      </w:r>
    </w:p>
  </w:footnote>
  <w:footnote w:id="4">
    <w:p w14:paraId="5A079354" w14:textId="77777777" w:rsidR="000D4669" w:rsidRPr="00372CE4" w:rsidRDefault="000D4669" w:rsidP="000D4669">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color w:val="000000"/>
        </w:rPr>
        <w:t xml:space="preserve"> </w:t>
      </w:r>
      <w:r w:rsidRPr="00372CE4">
        <w:rPr>
          <w:rFonts w:ascii="Times New Roman" w:hAnsi="Times New Roman" w:cs="Times New Roman"/>
          <w:i/>
          <w:iCs/>
          <w:color w:val="000000"/>
        </w:rPr>
        <w:t xml:space="preserve">Vlera e rivlerësuar e objektit nga ana e ZVRPP-së Fier është llogaritur në shumën 11.295.000 lekë, sipas vërtetimit nga dokumenti </w:t>
      </w:r>
      <w:proofErr w:type="spellStart"/>
      <w:r w:rsidRPr="00372CE4">
        <w:rPr>
          <w:rFonts w:ascii="Times New Roman" w:hAnsi="Times New Roman" w:cs="Times New Roman"/>
          <w:i/>
          <w:iCs/>
          <w:color w:val="000000"/>
        </w:rPr>
        <w:t>hipotekor</w:t>
      </w:r>
      <w:proofErr w:type="spellEnd"/>
      <w:r w:rsidRPr="00372CE4">
        <w:rPr>
          <w:rFonts w:ascii="Times New Roman" w:hAnsi="Times New Roman" w:cs="Times New Roman"/>
          <w:i/>
          <w:iCs/>
          <w:color w:val="000000"/>
        </w:rPr>
        <w:t xml:space="preserve"> datë 11.12.2006, për pasurinë ndërtesë me </w:t>
      </w:r>
      <w:proofErr w:type="spellStart"/>
      <w:r w:rsidRPr="00372CE4">
        <w:rPr>
          <w:rFonts w:ascii="Times New Roman" w:hAnsi="Times New Roman" w:cs="Times New Roman"/>
          <w:i/>
          <w:iCs/>
          <w:color w:val="000000"/>
        </w:rPr>
        <w:t>sip</w:t>
      </w:r>
      <w:proofErr w:type="spellEnd"/>
      <w:r w:rsidRPr="00372CE4">
        <w:rPr>
          <w:rFonts w:ascii="Times New Roman" w:hAnsi="Times New Roman" w:cs="Times New Roman"/>
          <w:i/>
          <w:iCs/>
          <w:color w:val="000000"/>
        </w:rPr>
        <w:t xml:space="preserve">. 251 m2 në Patos, në bashkëpronësi të z. </w:t>
      </w:r>
      <w:proofErr w:type="spellStart"/>
      <w:r w:rsidRPr="00372CE4">
        <w:rPr>
          <w:rFonts w:ascii="Times New Roman" w:hAnsi="Times New Roman" w:cs="Times New Roman"/>
          <w:i/>
          <w:iCs/>
          <w:color w:val="000000"/>
        </w:rPr>
        <w:t>Eqerem</w:t>
      </w:r>
      <w:proofErr w:type="spellEnd"/>
      <w:r w:rsidRPr="00372CE4">
        <w:rPr>
          <w:rFonts w:ascii="Times New Roman" w:hAnsi="Times New Roman" w:cs="Times New Roman"/>
          <w:i/>
          <w:iCs/>
          <w:color w:val="000000"/>
        </w:rPr>
        <w:t xml:space="preserve"> </w:t>
      </w:r>
      <w:proofErr w:type="spellStart"/>
      <w:r w:rsidRPr="00372CE4">
        <w:rPr>
          <w:rFonts w:ascii="Times New Roman" w:hAnsi="Times New Roman" w:cs="Times New Roman"/>
          <w:i/>
          <w:iCs/>
          <w:color w:val="000000"/>
        </w:rPr>
        <w:t>Zavalani</w:t>
      </w:r>
      <w:proofErr w:type="spellEnd"/>
      <w:r w:rsidRPr="00372CE4">
        <w:rPr>
          <w:rFonts w:ascii="Times New Roman" w:hAnsi="Times New Roman" w:cs="Times New Roman"/>
          <w:i/>
          <w:iCs/>
          <w:color w:val="000000"/>
        </w:rPr>
        <w:t xml:space="preserve"> (vjehrri i SR) dhe bashkëshortit të subjektit, ku sipas shënimit, rivlerësimi është bërë në vitin 2012.</w:t>
      </w:r>
    </w:p>
  </w:footnote>
  <w:footnote w:id="5">
    <w:p w14:paraId="6FABD33B" w14:textId="77777777" w:rsidR="000D4669" w:rsidRPr="00372CE4" w:rsidRDefault="000D4669" w:rsidP="000D4669">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 xml:space="preserve">Në këtë deklaratë të datës 3.6.2023, vjehrri dhe vjehrra e subjektit deklarojnë se: “Përgjatë viteve 2004 – 2006, kemi vijuar ndërtimin e objektit me qëllim përfundimin e ndërtimit të nisur prej vitit 1994. Për ndërtimit e pjesës së mbetur të dyqanit, kemi përdorur </w:t>
      </w:r>
      <w:proofErr w:type="spellStart"/>
      <w:r w:rsidRPr="00372CE4">
        <w:rPr>
          <w:rFonts w:ascii="Times New Roman" w:hAnsi="Times New Roman" w:cs="Times New Roman"/>
          <w:i/>
          <w:iCs/>
        </w:rPr>
        <w:t>huanë</w:t>
      </w:r>
      <w:proofErr w:type="spellEnd"/>
      <w:r w:rsidRPr="00372CE4">
        <w:rPr>
          <w:rFonts w:ascii="Times New Roman" w:hAnsi="Times New Roman" w:cs="Times New Roman"/>
          <w:i/>
          <w:iCs/>
        </w:rPr>
        <w:t xml:space="preserve"> nga z. </w:t>
      </w:r>
      <w:proofErr w:type="spellStart"/>
      <w:r w:rsidRPr="00372CE4">
        <w:rPr>
          <w:rFonts w:ascii="Times New Roman" w:hAnsi="Times New Roman" w:cs="Times New Roman"/>
          <w:i/>
          <w:iCs/>
        </w:rPr>
        <w:t>Ilirjan</w:t>
      </w:r>
      <w:proofErr w:type="spellEnd"/>
      <w:r w:rsidRPr="00372CE4">
        <w:rPr>
          <w:rFonts w:ascii="Times New Roman" w:hAnsi="Times New Roman" w:cs="Times New Roman"/>
          <w:i/>
          <w:iCs/>
        </w:rPr>
        <w:t xml:space="preserve"> </w:t>
      </w:r>
      <w:proofErr w:type="spellStart"/>
      <w:r w:rsidRPr="00372CE4">
        <w:rPr>
          <w:rFonts w:ascii="Times New Roman" w:hAnsi="Times New Roman" w:cs="Times New Roman"/>
          <w:i/>
          <w:iCs/>
        </w:rPr>
        <w:t>Çano</w:t>
      </w:r>
      <w:proofErr w:type="spellEnd"/>
      <w:r w:rsidRPr="00372CE4">
        <w:rPr>
          <w:rFonts w:ascii="Times New Roman" w:hAnsi="Times New Roman" w:cs="Times New Roman"/>
          <w:i/>
          <w:iCs/>
        </w:rPr>
        <w:t xml:space="preserve"> 3 milion lekë dhe kursimet tona. Duke qenë se kam </w:t>
      </w:r>
      <w:proofErr w:type="spellStart"/>
      <w:r w:rsidRPr="00372CE4">
        <w:rPr>
          <w:rFonts w:ascii="Times New Roman" w:hAnsi="Times New Roman" w:cs="Times New Roman"/>
          <w:i/>
          <w:iCs/>
        </w:rPr>
        <w:t>patur</w:t>
      </w:r>
      <w:proofErr w:type="spellEnd"/>
      <w:r w:rsidRPr="00372CE4">
        <w:rPr>
          <w:rFonts w:ascii="Times New Roman" w:hAnsi="Times New Roman" w:cs="Times New Roman"/>
          <w:i/>
          <w:iCs/>
        </w:rPr>
        <w:t xml:space="preserve"> objektiv që këtë objekt ta ndaj midis djemve, </w:t>
      </w:r>
      <w:proofErr w:type="spellStart"/>
      <w:r w:rsidRPr="00372CE4">
        <w:rPr>
          <w:rFonts w:ascii="Times New Roman" w:hAnsi="Times New Roman" w:cs="Times New Roman"/>
          <w:i/>
          <w:iCs/>
        </w:rPr>
        <w:t>Elbanin</w:t>
      </w:r>
      <w:proofErr w:type="spellEnd"/>
      <w:r w:rsidRPr="00372CE4">
        <w:rPr>
          <w:rFonts w:ascii="Times New Roman" w:hAnsi="Times New Roman" w:cs="Times New Roman"/>
          <w:i/>
          <w:iCs/>
        </w:rPr>
        <w:t xml:space="preserve"> e kisha përfshirë në lejen e ndërtimit, ndërsa jetoja në një ekonomi me djalin tjetër, kam vendosur të investoj vetë për përfundimin e ndërtimit, pa kontribut material nga djali i madh.”</w:t>
      </w:r>
    </w:p>
  </w:footnote>
  <w:footnote w:id="6">
    <w:p w14:paraId="71279A56" w14:textId="639C7A2E" w:rsidR="00EB4EAC" w:rsidRPr="00EB4EAC" w:rsidRDefault="00EB4EAC" w:rsidP="00EB4EAC">
      <w:pPr>
        <w:pStyle w:val="FootnoteText"/>
        <w:jc w:val="both"/>
        <w:rPr>
          <w:lang w:val="en-US"/>
        </w:rPr>
      </w:pPr>
      <w:r>
        <w:rPr>
          <w:rStyle w:val="FootnoteReference"/>
        </w:rPr>
        <w:footnoteRef/>
      </w:r>
      <w:r>
        <w:t xml:space="preserve"> </w:t>
      </w:r>
      <w:r w:rsidRPr="00BC03EE">
        <w:rPr>
          <w:rFonts w:ascii="Times New Roman" w:hAnsi="Times New Roman" w:cs="Times New Roman"/>
          <w:i/>
          <w:iCs/>
          <w:highlight w:val="yellow"/>
        </w:rPr>
        <w:t xml:space="preserve">Së pari, neni 30 i ligjit nr. 84/2016 dikton kontrollin e pasurive të personave të lidhur me subjektet. Kjo dispozitë nuk kushtëzohet a </w:t>
      </w:r>
      <w:proofErr w:type="spellStart"/>
      <w:r w:rsidRPr="00BC03EE">
        <w:rPr>
          <w:rFonts w:ascii="Times New Roman" w:hAnsi="Times New Roman" w:cs="Times New Roman"/>
          <w:i/>
          <w:iCs/>
          <w:highlight w:val="yellow"/>
        </w:rPr>
        <w:t>priori</w:t>
      </w:r>
      <w:proofErr w:type="spellEnd"/>
      <w:r w:rsidRPr="00BC03EE">
        <w:rPr>
          <w:rFonts w:ascii="Times New Roman" w:hAnsi="Times New Roman" w:cs="Times New Roman"/>
          <w:i/>
          <w:iCs/>
          <w:highlight w:val="yellow"/>
        </w:rPr>
        <w:t xml:space="preserve"> nga ndonjë moment kohor për personat e lidhur. Edhe duke </w:t>
      </w:r>
      <w:proofErr w:type="spellStart"/>
      <w:r w:rsidRPr="00BC03EE">
        <w:rPr>
          <w:rFonts w:ascii="Times New Roman" w:hAnsi="Times New Roman" w:cs="Times New Roman"/>
          <w:i/>
          <w:iCs/>
          <w:highlight w:val="yellow"/>
        </w:rPr>
        <w:t>abstraguar</w:t>
      </w:r>
      <w:proofErr w:type="spellEnd"/>
      <w:r w:rsidRPr="00BC03EE">
        <w:rPr>
          <w:rFonts w:ascii="Times New Roman" w:hAnsi="Times New Roman" w:cs="Times New Roman"/>
          <w:i/>
          <w:iCs/>
          <w:highlight w:val="yellow"/>
        </w:rPr>
        <w:t xml:space="preserve"> nga kontrolli </w:t>
      </w:r>
      <w:proofErr w:type="spellStart"/>
      <w:r w:rsidRPr="00BC03EE">
        <w:rPr>
          <w:rFonts w:ascii="Times New Roman" w:hAnsi="Times New Roman" w:cs="Times New Roman"/>
          <w:i/>
          <w:iCs/>
          <w:highlight w:val="yellow"/>
        </w:rPr>
        <w:t>ipso</w:t>
      </w:r>
      <w:proofErr w:type="spellEnd"/>
      <w:r w:rsidRPr="00BC03EE">
        <w:rPr>
          <w:rFonts w:ascii="Times New Roman" w:hAnsi="Times New Roman" w:cs="Times New Roman"/>
          <w:i/>
          <w:iCs/>
          <w:highlight w:val="yellow"/>
        </w:rPr>
        <w:t xml:space="preserve"> lege, të cilit i nënshtrohen personat e lidhur, lëvizja në kohë e kontrollit të mundësive financiare të vjehrrit për vetëm një vit, gjithsesi, vite përpara dhurimit të vitit 2011 – nga viti 2004 në vitin 2005 – ka pasur si pasojë vetëm përjashtimin nga analiza e këtij shpenzimi.</w:t>
      </w:r>
    </w:p>
  </w:footnote>
  <w:footnote w:id="7">
    <w:p w14:paraId="18A20381" w14:textId="40C0AE61" w:rsidR="006C21E7" w:rsidRPr="00372CE4" w:rsidRDefault="006C21E7" w:rsidP="006950D9">
      <w:pPr>
        <w:pStyle w:val="FootnoteText"/>
        <w:jc w:val="both"/>
        <w:rPr>
          <w:rFonts w:ascii="Times New Roman" w:hAnsi="Times New Roman" w:cs="Times New Roman"/>
          <w:i/>
          <w:iCs/>
          <w:lang w:val="en-U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006950D9" w:rsidRPr="00372CE4">
        <w:rPr>
          <w:rFonts w:ascii="Times New Roman" w:hAnsi="Times New Roman" w:cs="Times New Roman"/>
          <w:i/>
          <w:iCs/>
        </w:rPr>
        <w:t>Shih, ndër të tjer</w:t>
      </w:r>
      <w:r w:rsidR="00372CE4">
        <w:rPr>
          <w:rFonts w:ascii="Times New Roman" w:hAnsi="Times New Roman" w:cs="Times New Roman"/>
          <w:i/>
          <w:iCs/>
        </w:rPr>
        <w:t>ë</w:t>
      </w:r>
      <w:r w:rsidR="006950D9" w:rsidRPr="00372CE4">
        <w:rPr>
          <w:rFonts w:ascii="Times New Roman" w:hAnsi="Times New Roman" w:cs="Times New Roman"/>
          <w:i/>
          <w:iCs/>
        </w:rPr>
        <w:t xml:space="preserve">, vendimet e Kolegjit në çështjen që i përket subjektit të rivlerësimit A. </w:t>
      </w:r>
      <w:proofErr w:type="spellStart"/>
      <w:r w:rsidR="006950D9" w:rsidRPr="00372CE4">
        <w:rPr>
          <w:rFonts w:ascii="Times New Roman" w:hAnsi="Times New Roman" w:cs="Times New Roman"/>
          <w:i/>
          <w:iCs/>
        </w:rPr>
        <w:t>Zeneli</w:t>
      </w:r>
      <w:proofErr w:type="spellEnd"/>
      <w:r w:rsidR="006950D9" w:rsidRPr="00372CE4">
        <w:rPr>
          <w:rFonts w:ascii="Times New Roman" w:hAnsi="Times New Roman" w:cs="Times New Roman"/>
          <w:i/>
          <w:iCs/>
        </w:rPr>
        <w:t xml:space="preserve"> [JR nr. 2/2019], si dhe vendimin që i përket çështjes së rivlerësimit të subjektit S. </w:t>
      </w:r>
      <w:proofErr w:type="spellStart"/>
      <w:r w:rsidR="006950D9" w:rsidRPr="00372CE4">
        <w:rPr>
          <w:rFonts w:ascii="Times New Roman" w:hAnsi="Times New Roman" w:cs="Times New Roman"/>
          <w:i/>
          <w:iCs/>
        </w:rPr>
        <w:t>Ngresi</w:t>
      </w:r>
      <w:proofErr w:type="spellEnd"/>
      <w:r w:rsidR="006950D9" w:rsidRPr="00372CE4">
        <w:rPr>
          <w:rFonts w:ascii="Times New Roman" w:hAnsi="Times New Roman" w:cs="Times New Roman"/>
          <w:i/>
          <w:iCs/>
        </w:rPr>
        <w:t xml:space="preserve"> [JR nr. 37/2021].</w:t>
      </w:r>
    </w:p>
  </w:footnote>
  <w:footnote w:id="8">
    <w:p w14:paraId="547D8F33" w14:textId="6DFD8B3D" w:rsidR="00372CE4" w:rsidRPr="00372CE4" w:rsidRDefault="00372CE4" w:rsidP="00372CE4">
      <w:pPr>
        <w:pStyle w:val="FootnoteText"/>
        <w:jc w:val="both"/>
        <w:rPr>
          <w:rFonts w:ascii="Times New Roman" w:hAnsi="Times New Roman" w:cs="Times New Roman"/>
          <w:i/>
          <w:iCs/>
          <w:lang w:val="en-U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proofErr w:type="spellStart"/>
      <w:r w:rsidRPr="00372CE4">
        <w:rPr>
          <w:rFonts w:ascii="Times New Roman" w:hAnsi="Times New Roman" w:cs="Times New Roman"/>
          <w:i/>
          <w:iCs/>
          <w:lang w:val="en-US"/>
        </w:rPr>
        <w:t>Parafrafi</w:t>
      </w:r>
      <w:proofErr w:type="spellEnd"/>
      <w:r w:rsidRPr="00372CE4">
        <w:rPr>
          <w:rFonts w:ascii="Times New Roman" w:hAnsi="Times New Roman" w:cs="Times New Roman"/>
          <w:i/>
          <w:iCs/>
          <w:lang w:val="en-US"/>
        </w:rPr>
        <w:t xml:space="preserve"> 190 </w:t>
      </w:r>
      <w:proofErr w:type="spellStart"/>
      <w:r w:rsidRPr="00372CE4">
        <w:rPr>
          <w:rFonts w:ascii="Times New Roman" w:hAnsi="Times New Roman" w:cs="Times New Roman"/>
          <w:i/>
          <w:iCs/>
          <w:lang w:val="en-US"/>
        </w:rPr>
        <w:t>i</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vendimit</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t</w:t>
      </w:r>
      <w:r>
        <w:rPr>
          <w:rFonts w:ascii="Times New Roman" w:hAnsi="Times New Roman" w:cs="Times New Roman"/>
          <w:i/>
          <w:iCs/>
          <w:lang w:val="en-US"/>
        </w:rPr>
        <w:t>ë</w:t>
      </w:r>
      <w:proofErr w:type="spellEnd"/>
      <w:r w:rsidRPr="00372CE4">
        <w:rPr>
          <w:rFonts w:ascii="Times New Roman" w:hAnsi="Times New Roman" w:cs="Times New Roman"/>
          <w:i/>
          <w:iCs/>
          <w:lang w:val="en-US"/>
        </w:rPr>
        <w:t xml:space="preserve"> </w:t>
      </w:r>
      <w:proofErr w:type="spellStart"/>
      <w:r w:rsidRPr="00372CE4">
        <w:rPr>
          <w:rFonts w:ascii="Times New Roman" w:hAnsi="Times New Roman" w:cs="Times New Roman"/>
          <w:i/>
          <w:iCs/>
          <w:lang w:val="en-US"/>
        </w:rPr>
        <w:t>Komisionit</w:t>
      </w:r>
      <w:proofErr w:type="spellEnd"/>
      <w:r w:rsidRPr="00372CE4">
        <w:rPr>
          <w:rFonts w:ascii="Times New Roman" w:hAnsi="Times New Roman" w:cs="Times New Roman"/>
          <w:i/>
          <w:iCs/>
          <w:lang w:val="en-US"/>
        </w:rPr>
        <w:t xml:space="preserve">: […] </w:t>
      </w:r>
      <w:r w:rsidRPr="00372CE4">
        <w:rPr>
          <w:rFonts w:ascii="Times New Roman" w:hAnsi="Times New Roman" w:cs="Times New Roman"/>
          <w:i/>
          <w:iCs/>
        </w:rPr>
        <w:t>Vlen të theksohet se nga ky bilanc i përgjithshëm negativ pamundësia financiare pas vitit 2007 – përgjatë periudhës që subjekti ka ushtruar detyrën e prokurorit – ka rezultuar në vetëm - 428.356 lekë, ndërkohë që pjesa tjetër i referohet periudhës së mëhershme.</w:t>
      </w:r>
    </w:p>
  </w:footnote>
  <w:footnote w:id="9">
    <w:p w14:paraId="09C01314" w14:textId="2BE1A582" w:rsidR="00D07A16" w:rsidRPr="00372CE4" w:rsidRDefault="00D07A16" w:rsidP="00D07A16">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hyperlink r:id="rId1" w:history="1">
        <w:r w:rsidRPr="00372CE4">
          <w:rPr>
            <w:rStyle w:val="Hyperlink"/>
            <w:rFonts w:ascii="Times New Roman" w:hAnsi="Times New Roman" w:cs="Times New Roman"/>
            <w:i/>
            <w:iCs/>
          </w:rPr>
          <w:t>https://kpa.al/</w:t>
        </w:r>
        <w:r w:rsidR="00372CE4">
          <w:rPr>
            <w:rStyle w:val="Hyperlink"/>
            <w:rFonts w:ascii="Times New Roman" w:hAnsi="Times New Roman" w:cs="Times New Roman"/>
            <w:i/>
            <w:iCs/>
          </w:rPr>
          <w:t>ë</w:t>
        </w:r>
        <w:r w:rsidRPr="00372CE4">
          <w:rPr>
            <w:rStyle w:val="Hyperlink"/>
            <w:rFonts w:ascii="Times New Roman" w:hAnsi="Times New Roman" w:cs="Times New Roman"/>
            <w:i/>
            <w:iCs/>
          </w:rPr>
          <w:t>p-content/uploads/2020/10/Vendimi-Artan-Bajrami-i-anonimizuar-per-</w:t>
        </w:r>
        <w:r w:rsidR="00372CE4">
          <w:rPr>
            <w:rStyle w:val="Hyperlink"/>
            <w:rFonts w:ascii="Times New Roman" w:hAnsi="Times New Roman" w:cs="Times New Roman"/>
            <w:i/>
            <w:iCs/>
          </w:rPr>
          <w:t>ë</w:t>
        </w:r>
        <w:r w:rsidRPr="00372CE4">
          <w:rPr>
            <w:rStyle w:val="Hyperlink"/>
            <w:rFonts w:ascii="Times New Roman" w:hAnsi="Times New Roman" w:cs="Times New Roman"/>
            <w:i/>
            <w:iCs/>
          </w:rPr>
          <w:t>eb.pdf</w:t>
        </w:r>
      </w:hyperlink>
      <w:r w:rsidRPr="00372CE4">
        <w:rPr>
          <w:rFonts w:ascii="Times New Roman" w:hAnsi="Times New Roman" w:cs="Times New Roman"/>
          <w:i/>
          <w:iCs/>
        </w:rPr>
        <w:t xml:space="preserve"> , paragrafët 13/23 [...] Në këto kushte, deklarimet e subjektit të rivlerësimit përgjatë procesit të rivlerësimit, si dhe qëndrimi i tij gjatë hetimit administrativ në drejtim të shpjegimeve të dhëna dhe dokumentacionit të përcjellë në lidhje me këtë pasuri të paluajtshme në pronësi të tij, e bëjnë të pamundur kryerjen e kontrollit nga ana e institucioneve të rivlerësimit lidhur me këtë pasuri dhe, për rrjedhojë, krijuan bindjen e trupit gjykues se pasaktësitë në deklarimet e subjektit të rivlerësimit e bëjnë në këtë rast deklarimin e tij të pamjaftueshëm, në kuptim të parashikimeve të nenit D, pikat 1, 3 dhe 5 të Aneksit të Kushtetutës dhe neneve 33, pika 5, germa “a” dhe 61, pika 3 e ligjit nr. 84/2016.[...]</w:t>
      </w:r>
    </w:p>
  </w:footnote>
  <w:footnote w:id="10">
    <w:p w14:paraId="47A1DF70" w14:textId="0370BCF0" w:rsidR="00F41D72" w:rsidRPr="00372CE4" w:rsidRDefault="00F41D72" w:rsidP="00A46F2A">
      <w:pPr>
        <w:pStyle w:val="FootnoteText"/>
        <w:jc w:val="both"/>
        <w:rPr>
          <w:rFonts w:ascii="Times New Roman" w:hAnsi="Times New Roman" w:cs="Times New Roman"/>
          <w:i/>
          <w:iCs/>
          <w:lang w:val="en-U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00A46F2A" w:rsidRPr="00372CE4">
        <w:rPr>
          <w:rFonts w:ascii="Times New Roman" w:hAnsi="Times New Roman" w:cs="Times New Roman"/>
          <w:i/>
          <w:iCs/>
        </w:rPr>
        <w:t>Në rrethanat që deklarimet e interesave privatë dhe pasurorë, të paraqitur më parë tek ILDKPKI-ja, mund të përdoren si provë nga institucionet e rivlerësimit, sipas nenit 32, pika 5 e ligjit nr. 84/2016, fakti që këto veprime nuk kanë lënë gjurmë as në deklarimet e subjektit ndër vite, në zbatim të ligjit nr. 9049/2003, e bën pranimin e pretendimeve të saj në proces të pamundur, shtjelluar gjerësisht nga Kolegji në jurisprudencën e tij (Shih vendimet nr. 6/2018, nr. 8/2018, nr. 9/2018, nr. 11/2018, nr. 12/2018, nr. 5/2019, nr. 19/2019, nr. 20/2019, nr. 5/2020, nr. 27/2020)</w:t>
      </w:r>
    </w:p>
  </w:footnote>
  <w:footnote w:id="11">
    <w:p w14:paraId="4454E600" w14:textId="77777777" w:rsidR="003A399A" w:rsidRPr="00372CE4" w:rsidRDefault="003A399A" w:rsidP="003A399A">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hyperlink r:id="rId2" w:history="1">
        <w:r w:rsidRPr="00372CE4">
          <w:rPr>
            <w:rStyle w:val="Hyperlink"/>
            <w:rFonts w:ascii="Times New Roman" w:hAnsi="Times New Roman" w:cs="Times New Roman"/>
            <w:i/>
            <w:iCs/>
          </w:rPr>
          <w:t>https://kpa.al/</w:t>
        </w:r>
        <w:r w:rsidRPr="00372CE4">
          <w:rPr>
            <w:rStyle w:val="Hyperlink"/>
            <w:rFonts w:ascii="Times New Roman" w:hAnsi="Times New Roman" w:cs="Times New Roman"/>
            <w:i/>
            <w:iCs/>
            <w:highlight w:val="yellow"/>
          </w:rPr>
          <w:t>ë</w:t>
        </w:r>
        <w:r w:rsidRPr="00372CE4">
          <w:rPr>
            <w:rStyle w:val="Hyperlink"/>
            <w:rFonts w:ascii="Times New Roman" w:hAnsi="Times New Roman" w:cs="Times New Roman"/>
            <w:i/>
            <w:iCs/>
          </w:rPr>
          <w:t>p-content/uploads/2024/07/Vendim-i-anonimizuar-JR-Urim-Buci_</w:t>
        </w:r>
        <w:r w:rsidRPr="00372CE4">
          <w:rPr>
            <w:rStyle w:val="Hyperlink"/>
            <w:rFonts w:ascii="Times New Roman" w:hAnsi="Times New Roman" w:cs="Times New Roman"/>
            <w:i/>
            <w:iCs/>
            <w:highlight w:val="yellow"/>
          </w:rPr>
          <w:t>ë</w:t>
        </w:r>
        <w:r w:rsidRPr="00372CE4">
          <w:rPr>
            <w:rStyle w:val="Hyperlink"/>
            <w:rFonts w:ascii="Times New Roman" w:hAnsi="Times New Roman" w:cs="Times New Roman"/>
            <w:i/>
            <w:iCs/>
          </w:rPr>
          <w:t>ord-1.pdf</w:t>
        </w:r>
      </w:hyperlink>
      <w:r w:rsidRPr="00372CE4">
        <w:rPr>
          <w:rFonts w:ascii="Times New Roman" w:hAnsi="Times New Roman" w:cs="Times New Roman"/>
          <w:i/>
          <w:iCs/>
        </w:rPr>
        <w:t xml:space="preserve"> </w:t>
      </w:r>
    </w:p>
    <w:p w14:paraId="08086FEF" w14:textId="77777777" w:rsidR="003A399A" w:rsidRPr="00372CE4" w:rsidRDefault="003A399A" w:rsidP="003A399A">
      <w:pPr>
        <w:pStyle w:val="FootnoteText"/>
        <w:jc w:val="both"/>
        <w:rPr>
          <w:rFonts w:ascii="Times New Roman" w:hAnsi="Times New Roman" w:cs="Times New Roman"/>
          <w:i/>
          <w:iCs/>
        </w:rPr>
      </w:pPr>
      <w:r w:rsidRPr="00372CE4">
        <w:rPr>
          <w:rFonts w:ascii="Times New Roman" w:hAnsi="Times New Roman" w:cs="Times New Roman"/>
          <w:i/>
          <w:iCs/>
        </w:rPr>
        <w:t xml:space="preserve">16.35. Nga sa përshkruar më lart, trupi gjykues vlerëson se burimet e financimit të përmendura prej subjektit përgjatë hetimit administrativ, në rrethanat e vështirësisë për të provuar burimet e krijimit të deklaruar për këtë pasuri në deklaratën </w:t>
      </w:r>
      <w:proofErr w:type="spellStart"/>
      <w:r w:rsidRPr="00372CE4">
        <w:rPr>
          <w:rFonts w:ascii="Times New Roman" w:hAnsi="Times New Roman" w:cs="Times New Roman"/>
          <w:i/>
          <w:iCs/>
        </w:rPr>
        <w:t>vetting</w:t>
      </w:r>
      <w:proofErr w:type="spellEnd"/>
      <w:r w:rsidRPr="00372CE4">
        <w:rPr>
          <w:rFonts w:ascii="Times New Roman" w:hAnsi="Times New Roman" w:cs="Times New Roman"/>
          <w:i/>
          <w:iCs/>
        </w:rPr>
        <w:t>, por edhe atë para fillimit të detyrës, si “prej emigracionit”, nuk arrijnë nivel besueshmërie, duke qenë se konstatohen si nevojë e përmbysjes së rezultatit të mundshëm negativ dhe jo një deklarim i vullnetshëm dhe që i përgjigjet të vërtetës. Për më tepër, këto shpjegime kontribuojnë në vlerësimin si të pabesueshme të deklarimeve që subjekti bën në tërësi për banesën gjatë hetimit administrativ, duke modifikuar deklarimet e shpjegimet e tij, sipas nevojave të evidentuara nga hetimi dhe jo si riprodhim i të vërtetës jetësore, mbi të cilën subjekti duhej të mbështeste vërtetësinë e deklarimeve të tij, krahas justifikimit të burimeve të përdorura për krijimin e pasurisë.</w:t>
      </w:r>
    </w:p>
  </w:footnote>
  <w:footnote w:id="12">
    <w:p w14:paraId="536B3685" w14:textId="77777777" w:rsidR="00F308C3" w:rsidRPr="00372CE4" w:rsidRDefault="00F308C3" w:rsidP="00F308C3">
      <w:pPr>
        <w:pStyle w:val="FootnoteText"/>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Vendimet e Kolegjit (JR) nr. 18, datë 08.06.2022,(JR) nr. 32, datë 24.07.2023 dhe (JR) nr. 53, datë 15.12.2023.</w:t>
      </w:r>
    </w:p>
  </w:footnote>
  <w:footnote w:id="13">
    <w:p w14:paraId="53177597" w14:textId="77777777" w:rsidR="00F308C3" w:rsidRPr="00372CE4" w:rsidRDefault="00F308C3" w:rsidP="00F308C3">
      <w:pPr>
        <w:pStyle w:val="FootnoteText"/>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Pyetësori standard i është dërguar subjektit në datën 22.7.2020.</w:t>
      </w:r>
    </w:p>
  </w:footnote>
  <w:footnote w:id="14">
    <w:p w14:paraId="231E6DD7" w14:textId="77777777" w:rsidR="00E3752B" w:rsidRPr="00372CE4" w:rsidRDefault="00E3752B" w:rsidP="00E3752B">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 xml:space="preserve">Shënuar: 1 </w:t>
      </w:r>
      <w:proofErr w:type="spellStart"/>
      <w:r w:rsidRPr="00372CE4">
        <w:rPr>
          <w:rFonts w:ascii="Times New Roman" w:hAnsi="Times New Roman" w:cs="Times New Roman"/>
          <w:i/>
          <w:iCs/>
        </w:rPr>
        <w:t>market</w:t>
      </w:r>
      <w:proofErr w:type="spellEnd"/>
      <w:r w:rsidRPr="00372CE4">
        <w:rPr>
          <w:rFonts w:ascii="Times New Roman" w:hAnsi="Times New Roman" w:cs="Times New Roman"/>
          <w:i/>
          <w:iCs/>
        </w:rPr>
        <w:t xml:space="preserve"> + banesë 3 kat. </w:t>
      </w:r>
    </w:p>
  </w:footnote>
  <w:footnote w:id="15">
    <w:p w14:paraId="22113BB4" w14:textId="77777777"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Subjekti ka dërguar në Komision 4 kontrata të ngjashme të lidhura nga firma shitëse pothuajse në të njëjtën kohë kur e bleu apartamentin subjekti, të cilat gjithashtu paraqesin një vlerë relativisht të ulët krahasuar me çmimin e referencës.</w:t>
      </w:r>
    </w:p>
  </w:footnote>
  <w:footnote w:id="16">
    <w:p w14:paraId="0A2C23AA" w14:textId="65CA09FB"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Theksoj që dyqani i tregtimit të pjesëve të makinave sipas ekstraktit të QKB-së është krijuar në maj t</w:t>
      </w:r>
      <w:r w:rsidR="00372CE4">
        <w:rPr>
          <w:rFonts w:ascii="Times New Roman" w:hAnsi="Times New Roman" w:cs="Times New Roman"/>
          <w:i/>
          <w:iCs/>
        </w:rPr>
        <w:t>ë</w:t>
      </w:r>
      <w:r w:rsidRPr="00372CE4">
        <w:rPr>
          <w:rFonts w:ascii="Times New Roman" w:hAnsi="Times New Roman" w:cs="Times New Roman"/>
          <w:i/>
          <w:iCs/>
        </w:rPr>
        <w:t xml:space="preserve"> vitit 2004. </w:t>
      </w:r>
    </w:p>
  </w:footnote>
  <w:footnote w:id="17">
    <w:p w14:paraId="5A60D7DE" w14:textId="77777777" w:rsidR="004D0272" w:rsidRPr="00372CE4" w:rsidRDefault="004D0272" w:rsidP="004D027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Pr="00372CE4">
        <w:rPr>
          <w:rFonts w:ascii="Times New Roman" w:hAnsi="Times New Roman" w:cs="Times New Roman"/>
          <w:i/>
          <w:iCs/>
        </w:rPr>
        <w:t xml:space="preserve">Ka dorëzuar edhe deklaratën noteriale të prindërve që shprehen se 700.000 </w:t>
      </w:r>
      <w:proofErr w:type="spellStart"/>
      <w:r w:rsidRPr="00372CE4">
        <w:rPr>
          <w:rFonts w:ascii="Times New Roman" w:hAnsi="Times New Roman" w:cs="Times New Roman"/>
          <w:i/>
          <w:iCs/>
        </w:rPr>
        <w:t>lekëshi</w:t>
      </w:r>
      <w:proofErr w:type="spellEnd"/>
      <w:r w:rsidRPr="00372CE4">
        <w:rPr>
          <w:rFonts w:ascii="Times New Roman" w:hAnsi="Times New Roman" w:cs="Times New Roman"/>
          <w:i/>
          <w:iCs/>
        </w:rPr>
        <w:t xml:space="preserve"> kishte si burim kursimet e tyre ndër vite.</w:t>
      </w:r>
    </w:p>
  </w:footnote>
  <w:footnote w:id="18">
    <w:p w14:paraId="7257E1A9" w14:textId="77777777" w:rsidR="00CA2FEB" w:rsidRDefault="005C6AE1" w:rsidP="00DF2D82">
      <w:pPr>
        <w:pStyle w:val="FootnoteText"/>
        <w:jc w:val="both"/>
        <w:rPr>
          <w:rFonts w:ascii="Times New Roman" w:hAnsi="Times New Roman" w:cs="Times New Roman"/>
          <w:i/>
          <w:iCs/>
        </w:rPr>
      </w:pPr>
      <w:r w:rsidRPr="00372CE4">
        <w:rPr>
          <w:rStyle w:val="FootnoteReference"/>
          <w:rFonts w:ascii="Times New Roman" w:hAnsi="Times New Roman" w:cs="Times New Roman"/>
          <w:i/>
          <w:iCs/>
        </w:rPr>
        <w:footnoteRef/>
      </w:r>
      <w:r w:rsidRPr="00372CE4">
        <w:rPr>
          <w:rFonts w:ascii="Times New Roman" w:hAnsi="Times New Roman" w:cs="Times New Roman"/>
          <w:i/>
          <w:iCs/>
        </w:rPr>
        <w:t xml:space="preserve"> </w:t>
      </w:r>
      <w:r w:rsidR="00B36222" w:rsidRPr="00372CE4">
        <w:rPr>
          <w:rFonts w:ascii="Times New Roman" w:hAnsi="Times New Roman" w:cs="Times New Roman"/>
          <w:i/>
          <w:iCs/>
        </w:rPr>
        <w:t xml:space="preserve">Paragrafi 17.10 i vendimit: [...] Subjekti i rivlerësimit nuk e ka deklaruar saktë në deklaratën e pasurisë </w:t>
      </w:r>
      <w:proofErr w:type="spellStart"/>
      <w:r w:rsidR="00B36222" w:rsidRPr="00372CE4">
        <w:rPr>
          <w:rFonts w:ascii="Times New Roman" w:hAnsi="Times New Roman" w:cs="Times New Roman"/>
          <w:i/>
          <w:iCs/>
        </w:rPr>
        <w:t>vetting</w:t>
      </w:r>
      <w:proofErr w:type="spellEnd"/>
      <w:r w:rsidR="00B36222" w:rsidRPr="00372CE4">
        <w:rPr>
          <w:rFonts w:ascii="Times New Roman" w:hAnsi="Times New Roman" w:cs="Times New Roman"/>
          <w:i/>
          <w:iCs/>
        </w:rPr>
        <w:t xml:space="preserve"> burimin që ka shërbyer për krijimin e kësaj pasurie, në kushtet që kredia është miratuar pasi subjekti kishte shlyer pagesën e apartamentit tërësisht. Gjithashtu, subjekti nuk provoi as mundësinë e huadhënësit për të kontribuar vlerën 15.000 USD, për shlyerjen e apartamentit me burime të ligjshme. Për rrjedhojë, subjekti gjendet në kushtet e deklarimit të pasaktë, në kundërshtim me përcaktimin e germës “a” dhe të mungesës së burimeve të ligjshme, parashikuar në germën “b”, të pikës 5, të nenit 33 të ligjit nr. 84/2016.</w:t>
      </w:r>
      <w:r w:rsidR="00087D59" w:rsidRPr="00372CE4">
        <w:rPr>
          <w:rFonts w:ascii="Times New Roman" w:hAnsi="Times New Roman" w:cs="Times New Roman"/>
          <w:i/>
          <w:iCs/>
        </w:rPr>
        <w:t xml:space="preserve"> </w:t>
      </w:r>
    </w:p>
    <w:p w14:paraId="50C7BCF9" w14:textId="2F67905D" w:rsidR="005C6AE1" w:rsidRPr="00372CE4" w:rsidRDefault="00391E5D" w:rsidP="00DF2D82">
      <w:pPr>
        <w:pStyle w:val="FootnoteText"/>
        <w:jc w:val="both"/>
        <w:rPr>
          <w:rFonts w:ascii="Times New Roman" w:hAnsi="Times New Roman" w:cs="Times New Roman"/>
          <w:i/>
          <w:iCs/>
          <w:lang w:val="en-US"/>
        </w:rPr>
      </w:pPr>
      <w:hyperlink r:id="rId3" w:history="1">
        <w:r w:rsidR="00087D59" w:rsidRPr="00372CE4">
          <w:rPr>
            <w:rStyle w:val="Hyperlink"/>
            <w:rFonts w:ascii="Times New Roman" w:hAnsi="Times New Roman" w:cs="Times New Roman"/>
            <w:i/>
            <w:iCs/>
          </w:rPr>
          <w:t>Vendim-JR-Arben-Allajbeu_anonimizuar_</w:t>
        </w:r>
        <w:r w:rsidR="00CA2FEB">
          <w:rPr>
            <w:rStyle w:val="Hyperlink"/>
            <w:rFonts w:ascii="Times New Roman" w:hAnsi="Times New Roman" w:cs="Times New Roman"/>
            <w:i/>
            <w:iCs/>
          </w:rPr>
          <w:t>w</w:t>
        </w:r>
        <w:r w:rsidR="00087D59" w:rsidRPr="00372CE4">
          <w:rPr>
            <w:rStyle w:val="Hyperlink"/>
            <w:rFonts w:ascii="Times New Roman" w:hAnsi="Times New Roman" w:cs="Times New Roman"/>
            <w:i/>
            <w:iCs/>
          </w:rPr>
          <w:t>ord.pdf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004"/>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AE7643"/>
    <w:multiLevelType w:val="hybridMultilevel"/>
    <w:tmpl w:val="67D24B1E"/>
    <w:lvl w:ilvl="0" w:tplc="87183EBC">
      <w:start w:val="1"/>
      <w:numFmt w:val="upperRoman"/>
      <w:lvlText w:val="%1."/>
      <w:lvlJc w:val="left"/>
      <w:pPr>
        <w:ind w:left="1080" w:hanging="720"/>
      </w:pPr>
      <w:rPr>
        <w:rFonts w:hint="default"/>
        <w:sz w:val="20"/>
        <w:szCs w:val="20"/>
      </w:rPr>
    </w:lvl>
    <w:lvl w:ilvl="1" w:tplc="8EA613BE">
      <w:numFmt w:val="bullet"/>
      <w:lvlText w:val="-"/>
      <w:lvlJc w:val="left"/>
      <w:pPr>
        <w:ind w:left="1440" w:hanging="360"/>
      </w:pPr>
      <w:rPr>
        <w:rFonts w:ascii="Times New Roman" w:eastAsia="Times New Roman" w:hAnsi="Times New Roman" w:cs="Times New Roman" w:hint="default"/>
        <w:b/>
      </w:rPr>
    </w:lvl>
    <w:lvl w:ilvl="2" w:tplc="0409001B">
      <w:start w:val="1"/>
      <w:numFmt w:val="lowerRoman"/>
      <w:lvlText w:val="%3."/>
      <w:lvlJc w:val="right"/>
      <w:pPr>
        <w:ind w:left="2160" w:hanging="180"/>
      </w:pPr>
    </w:lvl>
    <w:lvl w:ilvl="3" w:tplc="3DB47534">
      <w:start w:val="1"/>
      <w:numFmt w:val="decimal"/>
      <w:lvlText w:val="%4."/>
      <w:lvlJc w:val="left"/>
      <w:pPr>
        <w:ind w:left="2880" w:hanging="360"/>
      </w:pPr>
      <w:rPr>
        <w:rFonts w:hint="default"/>
        <w:b/>
        <w:bCs/>
        <w:i w:val="0"/>
        <w:iCs w:val="0"/>
        <w:sz w:val="20"/>
        <w:szCs w:val="20"/>
      </w:rPr>
    </w:lvl>
    <w:lvl w:ilvl="4" w:tplc="55040494">
      <w:start w:val="1"/>
      <w:numFmt w:val="lowerRoman"/>
      <w:lvlText w:val="(%5)"/>
      <w:lvlJc w:val="left"/>
      <w:pPr>
        <w:ind w:left="3960" w:hanging="720"/>
      </w:pPr>
      <w:rPr>
        <w:rFonts w:hint="default"/>
        <w:b w:val="0"/>
        <w:bCs/>
        <w:i/>
        <w:iCs/>
        <w:sz w:val="20"/>
        <w:szCs w:val="2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D044E"/>
    <w:multiLevelType w:val="hybridMultilevel"/>
    <w:tmpl w:val="0608DE92"/>
    <w:lvl w:ilvl="0" w:tplc="44E21786">
      <w:start w:val="1"/>
      <w:numFmt w:val="lowerRoman"/>
      <w:lvlText w:val="(%1)"/>
      <w:lvlJc w:val="left"/>
      <w:pPr>
        <w:ind w:left="720" w:hanging="360"/>
      </w:pPr>
      <w:rPr>
        <w:rFonts w:hint="default"/>
        <w:b w:val="0"/>
        <w:bCs/>
        <w:i/>
        <w:iCs/>
        <w:color w:val="auto"/>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F8202A"/>
    <w:multiLevelType w:val="hybridMultilevel"/>
    <w:tmpl w:val="F6E2EB1C"/>
    <w:lvl w:ilvl="0" w:tplc="44E21786">
      <w:start w:val="1"/>
      <w:numFmt w:val="lowerRoman"/>
      <w:lvlText w:val="(%1)"/>
      <w:lvlJc w:val="left"/>
      <w:pPr>
        <w:ind w:left="720" w:hanging="360"/>
      </w:pPr>
      <w:rPr>
        <w:rFonts w:hint="default"/>
        <w:b w:val="0"/>
        <w:bCs/>
        <w:i/>
        <w:iCs/>
        <w:color w:val="auto"/>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 w15:restartNumberingAfterBreak="0">
    <w:nsid w:val="1F594EC4"/>
    <w:multiLevelType w:val="multilevel"/>
    <w:tmpl w:val="7D663310"/>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AC57BA"/>
    <w:multiLevelType w:val="multilevel"/>
    <w:tmpl w:val="276E23CE"/>
    <w:lvl w:ilvl="0">
      <w:start w:val="1"/>
      <w:numFmt w:val="lowerLetter"/>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8D4DE3"/>
    <w:multiLevelType w:val="multilevel"/>
    <w:tmpl w:val="E8A6EB08"/>
    <w:lvl w:ilvl="0">
      <w:start w:val="1"/>
      <w:numFmt w:val="lowerRoman"/>
      <w:lvlText w:val="(%1)"/>
      <w:lvlJc w:val="left"/>
      <w:pPr>
        <w:ind w:left="360" w:hanging="360"/>
      </w:pPr>
      <w:rPr>
        <w:rFonts w:hint="default"/>
        <w:b w:val="0"/>
        <w:bCs/>
        <w:i/>
        <w:iCs/>
        <w:color w:val="auto"/>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9349E"/>
    <w:multiLevelType w:val="hybridMultilevel"/>
    <w:tmpl w:val="B45E190C"/>
    <w:lvl w:ilvl="0" w:tplc="44E21786">
      <w:start w:val="1"/>
      <w:numFmt w:val="lowerRoman"/>
      <w:lvlText w:val="(%1)"/>
      <w:lvlJc w:val="left"/>
      <w:pPr>
        <w:ind w:left="720" w:hanging="360"/>
      </w:pPr>
      <w:rPr>
        <w:rFonts w:hint="default"/>
        <w:b w:val="0"/>
        <w:bCs/>
        <w:i/>
        <w:iCs/>
        <w:color w:val="auto"/>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41FA52FF"/>
    <w:multiLevelType w:val="hybridMultilevel"/>
    <w:tmpl w:val="045E052E"/>
    <w:lvl w:ilvl="0" w:tplc="D7DE0396">
      <w:start w:val="1"/>
      <w:numFmt w:val="lowerRoman"/>
      <w:lvlText w:val="%1."/>
      <w:lvlJc w:val="right"/>
      <w:pPr>
        <w:ind w:left="1440" w:hanging="360"/>
      </w:pPr>
      <w:rPr>
        <w:b w:val="0"/>
        <w:i w:val="0"/>
        <w:iCs/>
        <w:color w:val="auto"/>
      </w:rPr>
    </w:lvl>
    <w:lvl w:ilvl="1" w:tplc="04090019">
      <w:start w:val="1"/>
      <w:numFmt w:val="lowerLetter"/>
      <w:lvlText w:val="%2."/>
      <w:lvlJc w:val="left"/>
      <w:pPr>
        <w:ind w:left="2160" w:hanging="360"/>
      </w:pPr>
    </w:lvl>
    <w:lvl w:ilvl="2" w:tplc="00FCFDDA">
      <w:start w:val="2"/>
      <w:numFmt w:val="low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C313AEA"/>
    <w:multiLevelType w:val="hybridMultilevel"/>
    <w:tmpl w:val="B86C9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F7DE4"/>
    <w:multiLevelType w:val="multilevel"/>
    <w:tmpl w:val="42F63E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3806D4"/>
    <w:multiLevelType w:val="multilevel"/>
    <w:tmpl w:val="6F9E86CC"/>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1440" w:hanging="360"/>
      </w:pPr>
      <w:rPr>
        <w:rFonts w:hint="default"/>
        <w:b w:val="0"/>
        <w:bCs/>
        <w:i/>
        <w:iCs/>
        <w:color w:val="auto"/>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947315"/>
    <w:multiLevelType w:val="hybridMultilevel"/>
    <w:tmpl w:val="BBFC30EE"/>
    <w:lvl w:ilvl="0" w:tplc="FFFFFFFF">
      <w:start w:val="1"/>
      <w:numFmt w:val="upperRoman"/>
      <w:lvlText w:val="%1."/>
      <w:lvlJc w:val="left"/>
      <w:pPr>
        <w:ind w:left="1080" w:hanging="720"/>
      </w:pPr>
      <w:rPr>
        <w:rFonts w:hint="default"/>
        <w:sz w:val="20"/>
        <w:szCs w:val="20"/>
      </w:rPr>
    </w:lvl>
    <w:lvl w:ilvl="1" w:tplc="44E21786">
      <w:start w:val="1"/>
      <w:numFmt w:val="lowerRoman"/>
      <w:lvlText w:val="(%2)"/>
      <w:lvlJc w:val="left"/>
      <w:pPr>
        <w:ind w:left="1440" w:hanging="360"/>
      </w:pPr>
      <w:rPr>
        <w:rFonts w:hint="default"/>
        <w:b w:val="0"/>
        <w:bCs/>
        <w:i/>
        <w:iCs/>
        <w:color w:val="auto"/>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b/>
        <w:bCs/>
        <w:i w:val="0"/>
        <w:iCs w:val="0"/>
        <w:sz w:val="20"/>
        <w:szCs w:val="20"/>
      </w:rPr>
    </w:lvl>
    <w:lvl w:ilvl="4" w:tplc="FFFFFFFF">
      <w:start w:val="1"/>
      <w:numFmt w:val="lowerRoman"/>
      <w:lvlText w:val="(%5)"/>
      <w:lvlJc w:val="left"/>
      <w:pPr>
        <w:ind w:left="3960" w:hanging="720"/>
      </w:pPr>
      <w:rPr>
        <w:rFonts w:hint="default"/>
        <w:b w:val="0"/>
        <w:bCs/>
        <w:i/>
        <w:iCs/>
        <w:sz w:val="20"/>
        <w:szCs w:val="20"/>
      </w:rPr>
    </w:lvl>
    <w:lvl w:ilvl="5" w:tplc="6D6642C4">
      <w:start w:val="1"/>
      <w:numFmt w:val="lowerLetter"/>
      <w:lvlText w:val="%6)"/>
      <w:lvlJc w:val="left"/>
      <w:pPr>
        <w:ind w:left="4500" w:hanging="360"/>
      </w:pPr>
      <w:rPr>
        <w:rFonts w:hint="default"/>
        <w:b/>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3235E8"/>
    <w:multiLevelType w:val="hybridMultilevel"/>
    <w:tmpl w:val="5F68B4E0"/>
    <w:lvl w:ilvl="0" w:tplc="47FAD4B2">
      <w:start w:val="1"/>
      <w:numFmt w:val="bullet"/>
      <w:lvlText w:val="-"/>
      <w:lvlJc w:val="left"/>
      <w:pPr>
        <w:ind w:left="720" w:hanging="360"/>
      </w:pPr>
      <w:rPr>
        <w:rFonts w:ascii="Times New Roman" w:eastAsia="Times New Roman"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4" w15:restartNumberingAfterBreak="0">
    <w:nsid w:val="7F891257"/>
    <w:multiLevelType w:val="multilevel"/>
    <w:tmpl w:val="131EA704"/>
    <w:lvl w:ilvl="0">
      <w:start w:val="2"/>
      <w:numFmt w:val="decimal"/>
      <w:lvlText w:val="%1."/>
      <w:lvlJc w:val="left"/>
      <w:pPr>
        <w:ind w:left="360" w:hanging="360"/>
      </w:pPr>
      <w:rPr>
        <w:rFonts w:hint="default"/>
        <w:b/>
        <w:bCs w:val="0"/>
        <w:i w:val="0"/>
        <w:iCs w:val="0"/>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hint="default"/>
        <w:b w:val="0"/>
        <w:bCs w:val="0"/>
        <w:i w:val="0"/>
        <w:iCs w:val="0"/>
        <w:color w:val="auto"/>
        <w:sz w:val="20"/>
        <w:szCs w:val="20"/>
      </w:rPr>
    </w:lvl>
    <w:lvl w:ilvl="3">
      <w:start w:val="1"/>
      <w:numFmt w:val="decimal"/>
      <w:lvlText w:val="%1.%2.%3.%4."/>
      <w:lvlJc w:val="left"/>
      <w:pPr>
        <w:ind w:left="720" w:hanging="720"/>
      </w:pPr>
      <w:rPr>
        <w:rFonts w:hint="default"/>
      </w:rPr>
    </w:lvl>
    <w:lvl w:ilvl="4">
      <w:start w:val="1"/>
      <w:numFmt w:val="lowerRoman"/>
      <w:lvlText w:val="%5.)"/>
      <w:lvlJc w:val="left"/>
      <w:pPr>
        <w:ind w:left="1080" w:hanging="1080"/>
      </w:pPr>
      <w:rPr>
        <w:rFonts w:ascii="Times New Roman" w:eastAsia="Times New Roman" w:hAnsi="Times New Roman" w:cs="Times New Roman" w:hint="default"/>
        <w:sz w:val="20"/>
        <w:szCs w:val="2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3"/>
  </w:num>
  <w:num w:numId="3">
    <w:abstractNumId w:val="8"/>
  </w:num>
  <w:num w:numId="4">
    <w:abstractNumId w:val="1"/>
  </w:num>
  <w:num w:numId="5">
    <w:abstractNumId w:val="13"/>
  </w:num>
  <w:num w:numId="6">
    <w:abstractNumId w:val="9"/>
  </w:num>
  <w:num w:numId="7">
    <w:abstractNumId w:val="4"/>
  </w:num>
  <w:num w:numId="8">
    <w:abstractNumId w:val="0"/>
  </w:num>
  <w:num w:numId="9">
    <w:abstractNumId w:val="12"/>
  </w:num>
  <w:num w:numId="10">
    <w:abstractNumId w:val="6"/>
  </w:num>
  <w:num w:numId="11">
    <w:abstractNumId w:val="5"/>
  </w:num>
  <w:num w:numId="12">
    <w:abstractNumId w:val="11"/>
  </w:num>
  <w:num w:numId="13">
    <w:abstractNumId w:val="10"/>
  </w:num>
  <w:num w:numId="14">
    <w:abstractNumId w:val="7"/>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5A"/>
    <w:rsid w:val="00000AE3"/>
    <w:rsid w:val="00000B06"/>
    <w:rsid w:val="00000C24"/>
    <w:rsid w:val="00001BF9"/>
    <w:rsid w:val="000021F5"/>
    <w:rsid w:val="000023CD"/>
    <w:rsid w:val="00002EAE"/>
    <w:rsid w:val="0000391E"/>
    <w:rsid w:val="00004885"/>
    <w:rsid w:val="0000726C"/>
    <w:rsid w:val="000078BE"/>
    <w:rsid w:val="00007AD6"/>
    <w:rsid w:val="00010346"/>
    <w:rsid w:val="0001171D"/>
    <w:rsid w:val="0001244E"/>
    <w:rsid w:val="0001436B"/>
    <w:rsid w:val="00014657"/>
    <w:rsid w:val="00014FCA"/>
    <w:rsid w:val="00015747"/>
    <w:rsid w:val="00016E0D"/>
    <w:rsid w:val="000206B8"/>
    <w:rsid w:val="00020AE4"/>
    <w:rsid w:val="000228F6"/>
    <w:rsid w:val="00024BCB"/>
    <w:rsid w:val="000264C2"/>
    <w:rsid w:val="0003043B"/>
    <w:rsid w:val="0003049D"/>
    <w:rsid w:val="000306A5"/>
    <w:rsid w:val="0003247D"/>
    <w:rsid w:val="00032610"/>
    <w:rsid w:val="00034054"/>
    <w:rsid w:val="00035631"/>
    <w:rsid w:val="00035EDF"/>
    <w:rsid w:val="00036A42"/>
    <w:rsid w:val="00037808"/>
    <w:rsid w:val="00040626"/>
    <w:rsid w:val="000406C2"/>
    <w:rsid w:val="00044360"/>
    <w:rsid w:val="00047C67"/>
    <w:rsid w:val="0005024B"/>
    <w:rsid w:val="000517CC"/>
    <w:rsid w:val="00051E9C"/>
    <w:rsid w:val="00052BC1"/>
    <w:rsid w:val="00052D0A"/>
    <w:rsid w:val="00053E47"/>
    <w:rsid w:val="00053F76"/>
    <w:rsid w:val="00054B97"/>
    <w:rsid w:val="00054C99"/>
    <w:rsid w:val="00054CB3"/>
    <w:rsid w:val="00054F2F"/>
    <w:rsid w:val="00055E71"/>
    <w:rsid w:val="00057087"/>
    <w:rsid w:val="00060591"/>
    <w:rsid w:val="00061399"/>
    <w:rsid w:val="000613FA"/>
    <w:rsid w:val="000614AE"/>
    <w:rsid w:val="00062842"/>
    <w:rsid w:val="0006582F"/>
    <w:rsid w:val="00066694"/>
    <w:rsid w:val="000705E4"/>
    <w:rsid w:val="000710E1"/>
    <w:rsid w:val="0007159F"/>
    <w:rsid w:val="00071761"/>
    <w:rsid w:val="00072A4A"/>
    <w:rsid w:val="00072A5F"/>
    <w:rsid w:val="00072EA7"/>
    <w:rsid w:val="0007344A"/>
    <w:rsid w:val="0007498E"/>
    <w:rsid w:val="000749E9"/>
    <w:rsid w:val="00074F87"/>
    <w:rsid w:val="00076BC5"/>
    <w:rsid w:val="00080864"/>
    <w:rsid w:val="00081A91"/>
    <w:rsid w:val="00081B6F"/>
    <w:rsid w:val="00086B1C"/>
    <w:rsid w:val="00086CDE"/>
    <w:rsid w:val="00086F32"/>
    <w:rsid w:val="000873AD"/>
    <w:rsid w:val="00087C8A"/>
    <w:rsid w:val="00087D59"/>
    <w:rsid w:val="000952DA"/>
    <w:rsid w:val="0009535F"/>
    <w:rsid w:val="00095459"/>
    <w:rsid w:val="00095918"/>
    <w:rsid w:val="00095DBB"/>
    <w:rsid w:val="000969D9"/>
    <w:rsid w:val="00096B93"/>
    <w:rsid w:val="000A17CF"/>
    <w:rsid w:val="000A2CE0"/>
    <w:rsid w:val="000A2EBD"/>
    <w:rsid w:val="000A3EBD"/>
    <w:rsid w:val="000A4284"/>
    <w:rsid w:val="000A48E5"/>
    <w:rsid w:val="000A5191"/>
    <w:rsid w:val="000A55BC"/>
    <w:rsid w:val="000A5BE7"/>
    <w:rsid w:val="000A6E61"/>
    <w:rsid w:val="000A7889"/>
    <w:rsid w:val="000B00FE"/>
    <w:rsid w:val="000B0FE9"/>
    <w:rsid w:val="000B255C"/>
    <w:rsid w:val="000B2616"/>
    <w:rsid w:val="000B3F73"/>
    <w:rsid w:val="000B4493"/>
    <w:rsid w:val="000B46AE"/>
    <w:rsid w:val="000B514C"/>
    <w:rsid w:val="000B586B"/>
    <w:rsid w:val="000B664F"/>
    <w:rsid w:val="000B7352"/>
    <w:rsid w:val="000B78D2"/>
    <w:rsid w:val="000C187A"/>
    <w:rsid w:val="000C239B"/>
    <w:rsid w:val="000C23F5"/>
    <w:rsid w:val="000C2EC0"/>
    <w:rsid w:val="000C401E"/>
    <w:rsid w:val="000C42BB"/>
    <w:rsid w:val="000C48F5"/>
    <w:rsid w:val="000C6420"/>
    <w:rsid w:val="000C6A91"/>
    <w:rsid w:val="000C6CB4"/>
    <w:rsid w:val="000C7475"/>
    <w:rsid w:val="000C77AC"/>
    <w:rsid w:val="000D1160"/>
    <w:rsid w:val="000D1FBA"/>
    <w:rsid w:val="000D2512"/>
    <w:rsid w:val="000D3201"/>
    <w:rsid w:val="000D3362"/>
    <w:rsid w:val="000D4669"/>
    <w:rsid w:val="000D513A"/>
    <w:rsid w:val="000D59A6"/>
    <w:rsid w:val="000D6118"/>
    <w:rsid w:val="000E0A6A"/>
    <w:rsid w:val="000E11AC"/>
    <w:rsid w:val="000E1330"/>
    <w:rsid w:val="000E173D"/>
    <w:rsid w:val="000E178E"/>
    <w:rsid w:val="000E217C"/>
    <w:rsid w:val="000E2A93"/>
    <w:rsid w:val="000E3F2B"/>
    <w:rsid w:val="000E508D"/>
    <w:rsid w:val="000E6536"/>
    <w:rsid w:val="000F0076"/>
    <w:rsid w:val="000F27D7"/>
    <w:rsid w:val="000F2A31"/>
    <w:rsid w:val="000F3700"/>
    <w:rsid w:val="000F490F"/>
    <w:rsid w:val="000F50DC"/>
    <w:rsid w:val="000F52A6"/>
    <w:rsid w:val="000F59EC"/>
    <w:rsid w:val="000F61F0"/>
    <w:rsid w:val="000F69EA"/>
    <w:rsid w:val="000F75E4"/>
    <w:rsid w:val="00100A83"/>
    <w:rsid w:val="001010F0"/>
    <w:rsid w:val="0010288F"/>
    <w:rsid w:val="00102F8C"/>
    <w:rsid w:val="001048AA"/>
    <w:rsid w:val="00106257"/>
    <w:rsid w:val="00110912"/>
    <w:rsid w:val="00110F4D"/>
    <w:rsid w:val="001114B4"/>
    <w:rsid w:val="001128D9"/>
    <w:rsid w:val="0011365E"/>
    <w:rsid w:val="0011367D"/>
    <w:rsid w:val="001138CC"/>
    <w:rsid w:val="00113EA0"/>
    <w:rsid w:val="001151C2"/>
    <w:rsid w:val="0012151C"/>
    <w:rsid w:val="00121833"/>
    <w:rsid w:val="00122957"/>
    <w:rsid w:val="0012464A"/>
    <w:rsid w:val="00125C1C"/>
    <w:rsid w:val="00130496"/>
    <w:rsid w:val="001310D4"/>
    <w:rsid w:val="001321C0"/>
    <w:rsid w:val="00132D5C"/>
    <w:rsid w:val="00133A95"/>
    <w:rsid w:val="001353A1"/>
    <w:rsid w:val="001356DB"/>
    <w:rsid w:val="001367AA"/>
    <w:rsid w:val="00136BF6"/>
    <w:rsid w:val="00136C66"/>
    <w:rsid w:val="00140FE3"/>
    <w:rsid w:val="00142073"/>
    <w:rsid w:val="001422CF"/>
    <w:rsid w:val="00143695"/>
    <w:rsid w:val="001438AA"/>
    <w:rsid w:val="00144B03"/>
    <w:rsid w:val="0014642D"/>
    <w:rsid w:val="00146F95"/>
    <w:rsid w:val="00147963"/>
    <w:rsid w:val="00150014"/>
    <w:rsid w:val="0015043B"/>
    <w:rsid w:val="001515E8"/>
    <w:rsid w:val="0015175A"/>
    <w:rsid w:val="001523C2"/>
    <w:rsid w:val="00152701"/>
    <w:rsid w:val="00152858"/>
    <w:rsid w:val="00152924"/>
    <w:rsid w:val="00154ADB"/>
    <w:rsid w:val="001552EC"/>
    <w:rsid w:val="001561FF"/>
    <w:rsid w:val="0015717D"/>
    <w:rsid w:val="00160FD9"/>
    <w:rsid w:val="00162E18"/>
    <w:rsid w:val="0016402E"/>
    <w:rsid w:val="0016454B"/>
    <w:rsid w:val="0016546C"/>
    <w:rsid w:val="0017001F"/>
    <w:rsid w:val="00170917"/>
    <w:rsid w:val="001709B6"/>
    <w:rsid w:val="001719D4"/>
    <w:rsid w:val="001721AD"/>
    <w:rsid w:val="001731EB"/>
    <w:rsid w:val="00174216"/>
    <w:rsid w:val="0017544E"/>
    <w:rsid w:val="00176B72"/>
    <w:rsid w:val="00176E0F"/>
    <w:rsid w:val="00177806"/>
    <w:rsid w:val="00177A3A"/>
    <w:rsid w:val="00177D2F"/>
    <w:rsid w:val="00177E4B"/>
    <w:rsid w:val="00177EB4"/>
    <w:rsid w:val="00180393"/>
    <w:rsid w:val="001806D2"/>
    <w:rsid w:val="00180CFB"/>
    <w:rsid w:val="00181750"/>
    <w:rsid w:val="00182E64"/>
    <w:rsid w:val="00183312"/>
    <w:rsid w:val="0018427B"/>
    <w:rsid w:val="00184B7A"/>
    <w:rsid w:val="00185E91"/>
    <w:rsid w:val="0018623B"/>
    <w:rsid w:val="00191ABF"/>
    <w:rsid w:val="00191E20"/>
    <w:rsid w:val="00193792"/>
    <w:rsid w:val="00193D31"/>
    <w:rsid w:val="0019439C"/>
    <w:rsid w:val="00195556"/>
    <w:rsid w:val="001955BF"/>
    <w:rsid w:val="00196B03"/>
    <w:rsid w:val="00197E7F"/>
    <w:rsid w:val="001A1450"/>
    <w:rsid w:val="001A20AB"/>
    <w:rsid w:val="001A3415"/>
    <w:rsid w:val="001A418F"/>
    <w:rsid w:val="001A41B0"/>
    <w:rsid w:val="001A5BE7"/>
    <w:rsid w:val="001A63D3"/>
    <w:rsid w:val="001A7FFC"/>
    <w:rsid w:val="001B013F"/>
    <w:rsid w:val="001B1441"/>
    <w:rsid w:val="001B2351"/>
    <w:rsid w:val="001B3117"/>
    <w:rsid w:val="001B398A"/>
    <w:rsid w:val="001B58D5"/>
    <w:rsid w:val="001B68A7"/>
    <w:rsid w:val="001B7176"/>
    <w:rsid w:val="001B76B3"/>
    <w:rsid w:val="001C3B3F"/>
    <w:rsid w:val="001C4799"/>
    <w:rsid w:val="001C4819"/>
    <w:rsid w:val="001C602C"/>
    <w:rsid w:val="001C6B51"/>
    <w:rsid w:val="001C6F48"/>
    <w:rsid w:val="001C70B0"/>
    <w:rsid w:val="001C7445"/>
    <w:rsid w:val="001D0A62"/>
    <w:rsid w:val="001D1566"/>
    <w:rsid w:val="001D2EC0"/>
    <w:rsid w:val="001D3175"/>
    <w:rsid w:val="001D5319"/>
    <w:rsid w:val="001D54CC"/>
    <w:rsid w:val="001D55B9"/>
    <w:rsid w:val="001E4AAD"/>
    <w:rsid w:val="001E511A"/>
    <w:rsid w:val="001F09D4"/>
    <w:rsid w:val="001F09E2"/>
    <w:rsid w:val="001F15C2"/>
    <w:rsid w:val="001F3D5A"/>
    <w:rsid w:val="001F77AA"/>
    <w:rsid w:val="00200007"/>
    <w:rsid w:val="002001B5"/>
    <w:rsid w:val="0020184B"/>
    <w:rsid w:val="0020215C"/>
    <w:rsid w:val="00202B73"/>
    <w:rsid w:val="0020322A"/>
    <w:rsid w:val="0020368B"/>
    <w:rsid w:val="00204C5E"/>
    <w:rsid w:val="0020564B"/>
    <w:rsid w:val="00205DFC"/>
    <w:rsid w:val="002062CC"/>
    <w:rsid w:val="00206B63"/>
    <w:rsid w:val="0020745C"/>
    <w:rsid w:val="00207CC6"/>
    <w:rsid w:val="00207CCE"/>
    <w:rsid w:val="00207D03"/>
    <w:rsid w:val="00211E03"/>
    <w:rsid w:val="002127A8"/>
    <w:rsid w:val="00212AD2"/>
    <w:rsid w:val="002147FD"/>
    <w:rsid w:val="002160FF"/>
    <w:rsid w:val="00220CF9"/>
    <w:rsid w:val="00223B06"/>
    <w:rsid w:val="002246CF"/>
    <w:rsid w:val="0022626B"/>
    <w:rsid w:val="0023083D"/>
    <w:rsid w:val="0023186B"/>
    <w:rsid w:val="00231906"/>
    <w:rsid w:val="002319BE"/>
    <w:rsid w:val="002319FF"/>
    <w:rsid w:val="00232782"/>
    <w:rsid w:val="0023410B"/>
    <w:rsid w:val="00234F21"/>
    <w:rsid w:val="002352BF"/>
    <w:rsid w:val="00235803"/>
    <w:rsid w:val="00236693"/>
    <w:rsid w:val="0023673D"/>
    <w:rsid w:val="00236743"/>
    <w:rsid w:val="00236B7E"/>
    <w:rsid w:val="00237885"/>
    <w:rsid w:val="00237A37"/>
    <w:rsid w:val="00240B52"/>
    <w:rsid w:val="00241FEB"/>
    <w:rsid w:val="00242571"/>
    <w:rsid w:val="00245D6E"/>
    <w:rsid w:val="00246E44"/>
    <w:rsid w:val="00247943"/>
    <w:rsid w:val="00250191"/>
    <w:rsid w:val="002516EA"/>
    <w:rsid w:val="0025187B"/>
    <w:rsid w:val="00251E69"/>
    <w:rsid w:val="002523FE"/>
    <w:rsid w:val="002533F2"/>
    <w:rsid w:val="0025690B"/>
    <w:rsid w:val="00256FA0"/>
    <w:rsid w:val="002610A2"/>
    <w:rsid w:val="00262124"/>
    <w:rsid w:val="002626ED"/>
    <w:rsid w:val="00263BB0"/>
    <w:rsid w:val="00264164"/>
    <w:rsid w:val="00264E0E"/>
    <w:rsid w:val="002660E0"/>
    <w:rsid w:val="002662D6"/>
    <w:rsid w:val="00267908"/>
    <w:rsid w:val="002713F2"/>
    <w:rsid w:val="002727FA"/>
    <w:rsid w:val="002739B4"/>
    <w:rsid w:val="00274046"/>
    <w:rsid w:val="002753FA"/>
    <w:rsid w:val="00276105"/>
    <w:rsid w:val="00276808"/>
    <w:rsid w:val="0027703B"/>
    <w:rsid w:val="00277806"/>
    <w:rsid w:val="00277C6F"/>
    <w:rsid w:val="00281529"/>
    <w:rsid w:val="00281B58"/>
    <w:rsid w:val="002833FA"/>
    <w:rsid w:val="002849E3"/>
    <w:rsid w:val="0028666C"/>
    <w:rsid w:val="0028697B"/>
    <w:rsid w:val="002910E3"/>
    <w:rsid w:val="00291A1F"/>
    <w:rsid w:val="00291B13"/>
    <w:rsid w:val="00293C1F"/>
    <w:rsid w:val="0029559C"/>
    <w:rsid w:val="0029629A"/>
    <w:rsid w:val="00297BFC"/>
    <w:rsid w:val="002A0455"/>
    <w:rsid w:val="002A123E"/>
    <w:rsid w:val="002A1312"/>
    <w:rsid w:val="002A18B6"/>
    <w:rsid w:val="002A23CE"/>
    <w:rsid w:val="002A2F17"/>
    <w:rsid w:val="002A5760"/>
    <w:rsid w:val="002A7CCD"/>
    <w:rsid w:val="002B1FFE"/>
    <w:rsid w:val="002B230A"/>
    <w:rsid w:val="002B29BD"/>
    <w:rsid w:val="002B2A2D"/>
    <w:rsid w:val="002B31EB"/>
    <w:rsid w:val="002B437E"/>
    <w:rsid w:val="002B6D14"/>
    <w:rsid w:val="002B706F"/>
    <w:rsid w:val="002B7249"/>
    <w:rsid w:val="002B7A48"/>
    <w:rsid w:val="002C1551"/>
    <w:rsid w:val="002C1FA8"/>
    <w:rsid w:val="002C2995"/>
    <w:rsid w:val="002C2F95"/>
    <w:rsid w:val="002C3317"/>
    <w:rsid w:val="002C5D15"/>
    <w:rsid w:val="002C626D"/>
    <w:rsid w:val="002C73C8"/>
    <w:rsid w:val="002D0165"/>
    <w:rsid w:val="002D18D8"/>
    <w:rsid w:val="002D2E50"/>
    <w:rsid w:val="002D52E2"/>
    <w:rsid w:val="002D5A66"/>
    <w:rsid w:val="002D6296"/>
    <w:rsid w:val="002D7EDE"/>
    <w:rsid w:val="002E0900"/>
    <w:rsid w:val="002E26C0"/>
    <w:rsid w:val="002E3032"/>
    <w:rsid w:val="002E3340"/>
    <w:rsid w:val="002E4442"/>
    <w:rsid w:val="002E4BC3"/>
    <w:rsid w:val="002E66F2"/>
    <w:rsid w:val="002E67BF"/>
    <w:rsid w:val="002E71A8"/>
    <w:rsid w:val="002E7E66"/>
    <w:rsid w:val="002F0BF6"/>
    <w:rsid w:val="002F1676"/>
    <w:rsid w:val="002F21E2"/>
    <w:rsid w:val="002F53E2"/>
    <w:rsid w:val="002F66B8"/>
    <w:rsid w:val="002F6714"/>
    <w:rsid w:val="002F7856"/>
    <w:rsid w:val="00301AB6"/>
    <w:rsid w:val="00301AD1"/>
    <w:rsid w:val="00303C55"/>
    <w:rsid w:val="00304A68"/>
    <w:rsid w:val="00305097"/>
    <w:rsid w:val="003074EF"/>
    <w:rsid w:val="00307B2B"/>
    <w:rsid w:val="00311E4A"/>
    <w:rsid w:val="003130A1"/>
    <w:rsid w:val="00321218"/>
    <w:rsid w:val="003250C3"/>
    <w:rsid w:val="0032554E"/>
    <w:rsid w:val="003319A1"/>
    <w:rsid w:val="00334C78"/>
    <w:rsid w:val="00335615"/>
    <w:rsid w:val="00336301"/>
    <w:rsid w:val="003431B7"/>
    <w:rsid w:val="003432C1"/>
    <w:rsid w:val="003438BB"/>
    <w:rsid w:val="00344728"/>
    <w:rsid w:val="00344F0E"/>
    <w:rsid w:val="00345197"/>
    <w:rsid w:val="00345877"/>
    <w:rsid w:val="00346386"/>
    <w:rsid w:val="003471A6"/>
    <w:rsid w:val="00350562"/>
    <w:rsid w:val="003509A6"/>
    <w:rsid w:val="0035216E"/>
    <w:rsid w:val="00352637"/>
    <w:rsid w:val="003539FA"/>
    <w:rsid w:val="00355E2A"/>
    <w:rsid w:val="0035615B"/>
    <w:rsid w:val="0035677F"/>
    <w:rsid w:val="00356DA9"/>
    <w:rsid w:val="00360E4E"/>
    <w:rsid w:val="00362751"/>
    <w:rsid w:val="00362E03"/>
    <w:rsid w:val="00363304"/>
    <w:rsid w:val="003636AF"/>
    <w:rsid w:val="003638EB"/>
    <w:rsid w:val="00363E82"/>
    <w:rsid w:val="0036408A"/>
    <w:rsid w:val="00365442"/>
    <w:rsid w:val="00366BE2"/>
    <w:rsid w:val="003676CC"/>
    <w:rsid w:val="003710EE"/>
    <w:rsid w:val="00371806"/>
    <w:rsid w:val="00371E3F"/>
    <w:rsid w:val="00372324"/>
    <w:rsid w:val="00372514"/>
    <w:rsid w:val="00372CE4"/>
    <w:rsid w:val="003737F4"/>
    <w:rsid w:val="003738D5"/>
    <w:rsid w:val="00376B11"/>
    <w:rsid w:val="00380208"/>
    <w:rsid w:val="00380E1A"/>
    <w:rsid w:val="003812E4"/>
    <w:rsid w:val="003857CE"/>
    <w:rsid w:val="003857FF"/>
    <w:rsid w:val="00387687"/>
    <w:rsid w:val="00391E5D"/>
    <w:rsid w:val="003927C4"/>
    <w:rsid w:val="00392837"/>
    <w:rsid w:val="00393DC7"/>
    <w:rsid w:val="00395A51"/>
    <w:rsid w:val="00397A26"/>
    <w:rsid w:val="00397CC3"/>
    <w:rsid w:val="003A275B"/>
    <w:rsid w:val="003A2971"/>
    <w:rsid w:val="003A361F"/>
    <w:rsid w:val="003A399A"/>
    <w:rsid w:val="003A5236"/>
    <w:rsid w:val="003A6400"/>
    <w:rsid w:val="003A6633"/>
    <w:rsid w:val="003A7D7A"/>
    <w:rsid w:val="003B0157"/>
    <w:rsid w:val="003B0E91"/>
    <w:rsid w:val="003B2712"/>
    <w:rsid w:val="003B42C6"/>
    <w:rsid w:val="003B6208"/>
    <w:rsid w:val="003B6AC8"/>
    <w:rsid w:val="003B712C"/>
    <w:rsid w:val="003B7235"/>
    <w:rsid w:val="003C1268"/>
    <w:rsid w:val="003C1EF2"/>
    <w:rsid w:val="003C296E"/>
    <w:rsid w:val="003C355E"/>
    <w:rsid w:val="003C43A3"/>
    <w:rsid w:val="003C7585"/>
    <w:rsid w:val="003D34E1"/>
    <w:rsid w:val="003D5846"/>
    <w:rsid w:val="003E0D36"/>
    <w:rsid w:val="003E1728"/>
    <w:rsid w:val="003E1790"/>
    <w:rsid w:val="003E34CA"/>
    <w:rsid w:val="003E464F"/>
    <w:rsid w:val="003E46A3"/>
    <w:rsid w:val="003E48A7"/>
    <w:rsid w:val="003E5B03"/>
    <w:rsid w:val="003F07AC"/>
    <w:rsid w:val="003F10B5"/>
    <w:rsid w:val="003F1271"/>
    <w:rsid w:val="003F179C"/>
    <w:rsid w:val="003F3B37"/>
    <w:rsid w:val="003F405B"/>
    <w:rsid w:val="003F4421"/>
    <w:rsid w:val="003F491D"/>
    <w:rsid w:val="003F675C"/>
    <w:rsid w:val="003F76E9"/>
    <w:rsid w:val="00400A82"/>
    <w:rsid w:val="00401996"/>
    <w:rsid w:val="00402918"/>
    <w:rsid w:val="0040299B"/>
    <w:rsid w:val="004033F2"/>
    <w:rsid w:val="0041175D"/>
    <w:rsid w:val="00411A74"/>
    <w:rsid w:val="0041305A"/>
    <w:rsid w:val="00413198"/>
    <w:rsid w:val="00413376"/>
    <w:rsid w:val="00416849"/>
    <w:rsid w:val="00416C91"/>
    <w:rsid w:val="00416F1D"/>
    <w:rsid w:val="004176E4"/>
    <w:rsid w:val="0042053A"/>
    <w:rsid w:val="004222FF"/>
    <w:rsid w:val="00422C74"/>
    <w:rsid w:val="0042421F"/>
    <w:rsid w:val="00426113"/>
    <w:rsid w:val="004266A8"/>
    <w:rsid w:val="00426B28"/>
    <w:rsid w:val="00426C63"/>
    <w:rsid w:val="00427B57"/>
    <w:rsid w:val="0043108A"/>
    <w:rsid w:val="00433B49"/>
    <w:rsid w:val="00433F33"/>
    <w:rsid w:val="004343EB"/>
    <w:rsid w:val="00434BF5"/>
    <w:rsid w:val="0043514C"/>
    <w:rsid w:val="00435AB9"/>
    <w:rsid w:val="004368F1"/>
    <w:rsid w:val="00436FF8"/>
    <w:rsid w:val="0043792B"/>
    <w:rsid w:val="00441A62"/>
    <w:rsid w:val="00443193"/>
    <w:rsid w:val="00444129"/>
    <w:rsid w:val="00444D0A"/>
    <w:rsid w:val="00446B5D"/>
    <w:rsid w:val="0045003A"/>
    <w:rsid w:val="004513A2"/>
    <w:rsid w:val="00451472"/>
    <w:rsid w:val="00451998"/>
    <w:rsid w:val="00451B28"/>
    <w:rsid w:val="00452737"/>
    <w:rsid w:val="00452840"/>
    <w:rsid w:val="00456D8D"/>
    <w:rsid w:val="004578F5"/>
    <w:rsid w:val="004602F9"/>
    <w:rsid w:val="004603D2"/>
    <w:rsid w:val="00462901"/>
    <w:rsid w:val="00463238"/>
    <w:rsid w:val="00466041"/>
    <w:rsid w:val="00466CAD"/>
    <w:rsid w:val="0046707B"/>
    <w:rsid w:val="004711F3"/>
    <w:rsid w:val="0047217A"/>
    <w:rsid w:val="004754A6"/>
    <w:rsid w:val="00477121"/>
    <w:rsid w:val="004774E0"/>
    <w:rsid w:val="00481359"/>
    <w:rsid w:val="00481E9D"/>
    <w:rsid w:val="0048361C"/>
    <w:rsid w:val="00484E33"/>
    <w:rsid w:val="00485302"/>
    <w:rsid w:val="00485D8F"/>
    <w:rsid w:val="004876BF"/>
    <w:rsid w:val="00487875"/>
    <w:rsid w:val="00487F12"/>
    <w:rsid w:val="00491772"/>
    <w:rsid w:val="004922D8"/>
    <w:rsid w:val="004927FC"/>
    <w:rsid w:val="004928A3"/>
    <w:rsid w:val="004933C9"/>
    <w:rsid w:val="004943D0"/>
    <w:rsid w:val="00495CED"/>
    <w:rsid w:val="00496BF3"/>
    <w:rsid w:val="004974C3"/>
    <w:rsid w:val="004A1C06"/>
    <w:rsid w:val="004A1D14"/>
    <w:rsid w:val="004A3B21"/>
    <w:rsid w:val="004A784D"/>
    <w:rsid w:val="004B001D"/>
    <w:rsid w:val="004B1DFF"/>
    <w:rsid w:val="004B4C16"/>
    <w:rsid w:val="004B5D65"/>
    <w:rsid w:val="004B77AE"/>
    <w:rsid w:val="004C079A"/>
    <w:rsid w:val="004C1B9A"/>
    <w:rsid w:val="004C2232"/>
    <w:rsid w:val="004C2806"/>
    <w:rsid w:val="004C38D2"/>
    <w:rsid w:val="004C4A7F"/>
    <w:rsid w:val="004C6ACF"/>
    <w:rsid w:val="004D0272"/>
    <w:rsid w:val="004D128F"/>
    <w:rsid w:val="004D25F6"/>
    <w:rsid w:val="004D28C0"/>
    <w:rsid w:val="004D39DE"/>
    <w:rsid w:val="004D42B7"/>
    <w:rsid w:val="004D61E5"/>
    <w:rsid w:val="004D6720"/>
    <w:rsid w:val="004E0CF3"/>
    <w:rsid w:val="004E0D03"/>
    <w:rsid w:val="004E1199"/>
    <w:rsid w:val="004E2406"/>
    <w:rsid w:val="004E33F3"/>
    <w:rsid w:val="004E35FB"/>
    <w:rsid w:val="004E3A8C"/>
    <w:rsid w:val="004E428B"/>
    <w:rsid w:val="004E4CCA"/>
    <w:rsid w:val="004E65C2"/>
    <w:rsid w:val="004E6A8B"/>
    <w:rsid w:val="004F1660"/>
    <w:rsid w:val="004F227A"/>
    <w:rsid w:val="004F29BD"/>
    <w:rsid w:val="004F2FE0"/>
    <w:rsid w:val="004F3044"/>
    <w:rsid w:val="004F34C6"/>
    <w:rsid w:val="004F3970"/>
    <w:rsid w:val="004F402B"/>
    <w:rsid w:val="004F50B2"/>
    <w:rsid w:val="004F5B7C"/>
    <w:rsid w:val="004F69AF"/>
    <w:rsid w:val="004F7E28"/>
    <w:rsid w:val="00500512"/>
    <w:rsid w:val="00500C96"/>
    <w:rsid w:val="0050128C"/>
    <w:rsid w:val="00501757"/>
    <w:rsid w:val="00501A64"/>
    <w:rsid w:val="00501EEA"/>
    <w:rsid w:val="00502302"/>
    <w:rsid w:val="0050451C"/>
    <w:rsid w:val="005057E9"/>
    <w:rsid w:val="00507B5F"/>
    <w:rsid w:val="00507F76"/>
    <w:rsid w:val="0051047B"/>
    <w:rsid w:val="00510721"/>
    <w:rsid w:val="0051073A"/>
    <w:rsid w:val="00510865"/>
    <w:rsid w:val="00511EAE"/>
    <w:rsid w:val="00511FB3"/>
    <w:rsid w:val="00513084"/>
    <w:rsid w:val="005133E5"/>
    <w:rsid w:val="00513EBE"/>
    <w:rsid w:val="00515C31"/>
    <w:rsid w:val="00523B46"/>
    <w:rsid w:val="00524FBC"/>
    <w:rsid w:val="00526326"/>
    <w:rsid w:val="005277E9"/>
    <w:rsid w:val="00532D2A"/>
    <w:rsid w:val="005354B5"/>
    <w:rsid w:val="00536C30"/>
    <w:rsid w:val="00537985"/>
    <w:rsid w:val="00540A85"/>
    <w:rsid w:val="0054209A"/>
    <w:rsid w:val="00542EB8"/>
    <w:rsid w:val="005458F0"/>
    <w:rsid w:val="005469DB"/>
    <w:rsid w:val="00547175"/>
    <w:rsid w:val="0055170F"/>
    <w:rsid w:val="00552A2D"/>
    <w:rsid w:val="00552E42"/>
    <w:rsid w:val="00555020"/>
    <w:rsid w:val="005554F8"/>
    <w:rsid w:val="00555F7A"/>
    <w:rsid w:val="005564B2"/>
    <w:rsid w:val="00556F35"/>
    <w:rsid w:val="00557B87"/>
    <w:rsid w:val="0056161C"/>
    <w:rsid w:val="00564641"/>
    <w:rsid w:val="005649BC"/>
    <w:rsid w:val="005651B7"/>
    <w:rsid w:val="00565E7B"/>
    <w:rsid w:val="00566920"/>
    <w:rsid w:val="00567036"/>
    <w:rsid w:val="0056720F"/>
    <w:rsid w:val="005717FB"/>
    <w:rsid w:val="00572BE1"/>
    <w:rsid w:val="00572D5A"/>
    <w:rsid w:val="005742D9"/>
    <w:rsid w:val="00575C14"/>
    <w:rsid w:val="005761FD"/>
    <w:rsid w:val="005767F5"/>
    <w:rsid w:val="00580E64"/>
    <w:rsid w:val="005814B8"/>
    <w:rsid w:val="00581647"/>
    <w:rsid w:val="00585AB6"/>
    <w:rsid w:val="00585B81"/>
    <w:rsid w:val="00590D84"/>
    <w:rsid w:val="00591881"/>
    <w:rsid w:val="00591E9C"/>
    <w:rsid w:val="00592E8B"/>
    <w:rsid w:val="005935EC"/>
    <w:rsid w:val="005943DC"/>
    <w:rsid w:val="00594AD7"/>
    <w:rsid w:val="00596A39"/>
    <w:rsid w:val="00597918"/>
    <w:rsid w:val="00597A68"/>
    <w:rsid w:val="005A0805"/>
    <w:rsid w:val="005A268E"/>
    <w:rsid w:val="005A2A76"/>
    <w:rsid w:val="005A5B0A"/>
    <w:rsid w:val="005A6AA9"/>
    <w:rsid w:val="005A7153"/>
    <w:rsid w:val="005B0A45"/>
    <w:rsid w:val="005B1303"/>
    <w:rsid w:val="005B3D62"/>
    <w:rsid w:val="005B4DD9"/>
    <w:rsid w:val="005B59D8"/>
    <w:rsid w:val="005C0275"/>
    <w:rsid w:val="005C0C34"/>
    <w:rsid w:val="005C13AE"/>
    <w:rsid w:val="005C1E17"/>
    <w:rsid w:val="005C21FA"/>
    <w:rsid w:val="005C2481"/>
    <w:rsid w:val="005C2F93"/>
    <w:rsid w:val="005C6265"/>
    <w:rsid w:val="005C6AE1"/>
    <w:rsid w:val="005C7488"/>
    <w:rsid w:val="005D0A21"/>
    <w:rsid w:val="005D150E"/>
    <w:rsid w:val="005D2BB3"/>
    <w:rsid w:val="005D2CB3"/>
    <w:rsid w:val="005D2F0A"/>
    <w:rsid w:val="005D4379"/>
    <w:rsid w:val="005D49E1"/>
    <w:rsid w:val="005D60B7"/>
    <w:rsid w:val="005D6911"/>
    <w:rsid w:val="005E069A"/>
    <w:rsid w:val="005E2F07"/>
    <w:rsid w:val="005E4E4F"/>
    <w:rsid w:val="005E4F6C"/>
    <w:rsid w:val="005E59DB"/>
    <w:rsid w:val="005E65F7"/>
    <w:rsid w:val="005E66FE"/>
    <w:rsid w:val="005E7A12"/>
    <w:rsid w:val="005E7B42"/>
    <w:rsid w:val="005F0C3B"/>
    <w:rsid w:val="005F1CE3"/>
    <w:rsid w:val="005F1D02"/>
    <w:rsid w:val="005F22B9"/>
    <w:rsid w:val="005F2850"/>
    <w:rsid w:val="005F34D2"/>
    <w:rsid w:val="005F3882"/>
    <w:rsid w:val="005F3B6F"/>
    <w:rsid w:val="005F3F23"/>
    <w:rsid w:val="005F3F83"/>
    <w:rsid w:val="005F697F"/>
    <w:rsid w:val="005F6B01"/>
    <w:rsid w:val="005F7845"/>
    <w:rsid w:val="0060046E"/>
    <w:rsid w:val="00600F3B"/>
    <w:rsid w:val="00600FDD"/>
    <w:rsid w:val="006013D4"/>
    <w:rsid w:val="00601D23"/>
    <w:rsid w:val="00602BC2"/>
    <w:rsid w:val="006053F8"/>
    <w:rsid w:val="0060556B"/>
    <w:rsid w:val="00606658"/>
    <w:rsid w:val="00606BC8"/>
    <w:rsid w:val="00606C89"/>
    <w:rsid w:val="00607F58"/>
    <w:rsid w:val="0061079C"/>
    <w:rsid w:val="006129EB"/>
    <w:rsid w:val="00616470"/>
    <w:rsid w:val="00616FB8"/>
    <w:rsid w:val="00617F5C"/>
    <w:rsid w:val="00620232"/>
    <w:rsid w:val="00620DC8"/>
    <w:rsid w:val="00620EB4"/>
    <w:rsid w:val="0062149D"/>
    <w:rsid w:val="00621500"/>
    <w:rsid w:val="006226CD"/>
    <w:rsid w:val="00623510"/>
    <w:rsid w:val="00625543"/>
    <w:rsid w:val="00625775"/>
    <w:rsid w:val="00626BD9"/>
    <w:rsid w:val="00626C86"/>
    <w:rsid w:val="00627250"/>
    <w:rsid w:val="0063020A"/>
    <w:rsid w:val="00631531"/>
    <w:rsid w:val="00631858"/>
    <w:rsid w:val="006320FA"/>
    <w:rsid w:val="00633384"/>
    <w:rsid w:val="00634D0B"/>
    <w:rsid w:val="006374C0"/>
    <w:rsid w:val="00637941"/>
    <w:rsid w:val="0064002C"/>
    <w:rsid w:val="006406B7"/>
    <w:rsid w:val="00642846"/>
    <w:rsid w:val="00643821"/>
    <w:rsid w:val="00643C31"/>
    <w:rsid w:val="006453F8"/>
    <w:rsid w:val="00646C3D"/>
    <w:rsid w:val="006474A5"/>
    <w:rsid w:val="006507EA"/>
    <w:rsid w:val="006524D3"/>
    <w:rsid w:val="00653469"/>
    <w:rsid w:val="00654D67"/>
    <w:rsid w:val="006553D5"/>
    <w:rsid w:val="006554DF"/>
    <w:rsid w:val="00657B16"/>
    <w:rsid w:val="00657C9C"/>
    <w:rsid w:val="0066034B"/>
    <w:rsid w:val="00660377"/>
    <w:rsid w:val="006618AF"/>
    <w:rsid w:val="006623E9"/>
    <w:rsid w:val="006624CA"/>
    <w:rsid w:val="00662B4D"/>
    <w:rsid w:val="006631A1"/>
    <w:rsid w:val="0066511C"/>
    <w:rsid w:val="006664A3"/>
    <w:rsid w:val="00667663"/>
    <w:rsid w:val="0066778C"/>
    <w:rsid w:val="006723C4"/>
    <w:rsid w:val="0067256B"/>
    <w:rsid w:val="00673052"/>
    <w:rsid w:val="00675815"/>
    <w:rsid w:val="00676AB5"/>
    <w:rsid w:val="006815D9"/>
    <w:rsid w:val="006815DF"/>
    <w:rsid w:val="00681776"/>
    <w:rsid w:val="00682006"/>
    <w:rsid w:val="00682567"/>
    <w:rsid w:val="00682D67"/>
    <w:rsid w:val="006842DB"/>
    <w:rsid w:val="006847A0"/>
    <w:rsid w:val="0068535B"/>
    <w:rsid w:val="00687000"/>
    <w:rsid w:val="00687BE5"/>
    <w:rsid w:val="00690488"/>
    <w:rsid w:val="006909F6"/>
    <w:rsid w:val="006914B5"/>
    <w:rsid w:val="00691DD3"/>
    <w:rsid w:val="006923B5"/>
    <w:rsid w:val="00692493"/>
    <w:rsid w:val="00693681"/>
    <w:rsid w:val="006938AD"/>
    <w:rsid w:val="00693CE8"/>
    <w:rsid w:val="006950D9"/>
    <w:rsid w:val="0069558F"/>
    <w:rsid w:val="00695879"/>
    <w:rsid w:val="00695F8C"/>
    <w:rsid w:val="006A1BBD"/>
    <w:rsid w:val="006A1F0B"/>
    <w:rsid w:val="006A4602"/>
    <w:rsid w:val="006A4854"/>
    <w:rsid w:val="006A6CDF"/>
    <w:rsid w:val="006B14B4"/>
    <w:rsid w:val="006B1752"/>
    <w:rsid w:val="006B1DAB"/>
    <w:rsid w:val="006B28CD"/>
    <w:rsid w:val="006B3FED"/>
    <w:rsid w:val="006B453E"/>
    <w:rsid w:val="006B4BEA"/>
    <w:rsid w:val="006B4FFA"/>
    <w:rsid w:val="006B5139"/>
    <w:rsid w:val="006B5181"/>
    <w:rsid w:val="006B5D24"/>
    <w:rsid w:val="006B5FF0"/>
    <w:rsid w:val="006B6318"/>
    <w:rsid w:val="006B6C93"/>
    <w:rsid w:val="006B6E79"/>
    <w:rsid w:val="006B7E69"/>
    <w:rsid w:val="006C0744"/>
    <w:rsid w:val="006C21E7"/>
    <w:rsid w:val="006C3DDC"/>
    <w:rsid w:val="006C450C"/>
    <w:rsid w:val="006C505A"/>
    <w:rsid w:val="006C64EE"/>
    <w:rsid w:val="006C6E3E"/>
    <w:rsid w:val="006C756A"/>
    <w:rsid w:val="006C7B8F"/>
    <w:rsid w:val="006D2D8C"/>
    <w:rsid w:val="006D4524"/>
    <w:rsid w:val="006D47E4"/>
    <w:rsid w:val="006D55FB"/>
    <w:rsid w:val="006D574C"/>
    <w:rsid w:val="006D6196"/>
    <w:rsid w:val="006D75C5"/>
    <w:rsid w:val="006D7699"/>
    <w:rsid w:val="006E0CEB"/>
    <w:rsid w:val="006E1241"/>
    <w:rsid w:val="006E2D3C"/>
    <w:rsid w:val="006E384E"/>
    <w:rsid w:val="006E6706"/>
    <w:rsid w:val="006E6F92"/>
    <w:rsid w:val="006E74E1"/>
    <w:rsid w:val="006E7C3C"/>
    <w:rsid w:val="006F0E9D"/>
    <w:rsid w:val="006F1014"/>
    <w:rsid w:val="006F2DD7"/>
    <w:rsid w:val="006F3162"/>
    <w:rsid w:val="006F3B8D"/>
    <w:rsid w:val="006F41A6"/>
    <w:rsid w:val="007006C5"/>
    <w:rsid w:val="00700BA5"/>
    <w:rsid w:val="00703F43"/>
    <w:rsid w:val="00704090"/>
    <w:rsid w:val="0070508E"/>
    <w:rsid w:val="0070576C"/>
    <w:rsid w:val="00705D50"/>
    <w:rsid w:val="007144B0"/>
    <w:rsid w:val="0071483C"/>
    <w:rsid w:val="007200BC"/>
    <w:rsid w:val="00720817"/>
    <w:rsid w:val="00721308"/>
    <w:rsid w:val="0072270F"/>
    <w:rsid w:val="0072579C"/>
    <w:rsid w:val="00725ED6"/>
    <w:rsid w:val="007262CA"/>
    <w:rsid w:val="00727402"/>
    <w:rsid w:val="0072749D"/>
    <w:rsid w:val="00730413"/>
    <w:rsid w:val="007311E5"/>
    <w:rsid w:val="00732FBB"/>
    <w:rsid w:val="00733588"/>
    <w:rsid w:val="00733FFD"/>
    <w:rsid w:val="007345A8"/>
    <w:rsid w:val="00735466"/>
    <w:rsid w:val="007363DE"/>
    <w:rsid w:val="00737C77"/>
    <w:rsid w:val="00740003"/>
    <w:rsid w:val="00745DAC"/>
    <w:rsid w:val="00746B7B"/>
    <w:rsid w:val="00750060"/>
    <w:rsid w:val="0075072A"/>
    <w:rsid w:val="00750804"/>
    <w:rsid w:val="00750B50"/>
    <w:rsid w:val="0075136B"/>
    <w:rsid w:val="007518EF"/>
    <w:rsid w:val="007549F7"/>
    <w:rsid w:val="007560BA"/>
    <w:rsid w:val="00756DFB"/>
    <w:rsid w:val="00761D1D"/>
    <w:rsid w:val="007621AE"/>
    <w:rsid w:val="007625DB"/>
    <w:rsid w:val="00762702"/>
    <w:rsid w:val="00762FEB"/>
    <w:rsid w:val="00763050"/>
    <w:rsid w:val="007639D4"/>
    <w:rsid w:val="007651E0"/>
    <w:rsid w:val="00765365"/>
    <w:rsid w:val="007673E7"/>
    <w:rsid w:val="00770287"/>
    <w:rsid w:val="00771FC0"/>
    <w:rsid w:val="00773780"/>
    <w:rsid w:val="00773D12"/>
    <w:rsid w:val="007760D1"/>
    <w:rsid w:val="007775C7"/>
    <w:rsid w:val="00777AD2"/>
    <w:rsid w:val="00780779"/>
    <w:rsid w:val="007812A1"/>
    <w:rsid w:val="007816D1"/>
    <w:rsid w:val="007819CD"/>
    <w:rsid w:val="00781FAF"/>
    <w:rsid w:val="00784165"/>
    <w:rsid w:val="00784190"/>
    <w:rsid w:val="007856D0"/>
    <w:rsid w:val="00785FF1"/>
    <w:rsid w:val="007872E4"/>
    <w:rsid w:val="00787698"/>
    <w:rsid w:val="007900E7"/>
    <w:rsid w:val="00790BA8"/>
    <w:rsid w:val="00792766"/>
    <w:rsid w:val="00794248"/>
    <w:rsid w:val="00795E9D"/>
    <w:rsid w:val="007973DB"/>
    <w:rsid w:val="00797713"/>
    <w:rsid w:val="00797B2C"/>
    <w:rsid w:val="007A0934"/>
    <w:rsid w:val="007A0A04"/>
    <w:rsid w:val="007A1DF0"/>
    <w:rsid w:val="007A22B9"/>
    <w:rsid w:val="007A3492"/>
    <w:rsid w:val="007A3B3D"/>
    <w:rsid w:val="007A43B0"/>
    <w:rsid w:val="007A4C79"/>
    <w:rsid w:val="007A5510"/>
    <w:rsid w:val="007A6951"/>
    <w:rsid w:val="007B1688"/>
    <w:rsid w:val="007B4A32"/>
    <w:rsid w:val="007B5228"/>
    <w:rsid w:val="007B62EB"/>
    <w:rsid w:val="007B706F"/>
    <w:rsid w:val="007C18FB"/>
    <w:rsid w:val="007C1C50"/>
    <w:rsid w:val="007C22CC"/>
    <w:rsid w:val="007C33B4"/>
    <w:rsid w:val="007C5CD0"/>
    <w:rsid w:val="007C65B0"/>
    <w:rsid w:val="007C75F8"/>
    <w:rsid w:val="007D186C"/>
    <w:rsid w:val="007D1D15"/>
    <w:rsid w:val="007D4885"/>
    <w:rsid w:val="007D59EC"/>
    <w:rsid w:val="007D6691"/>
    <w:rsid w:val="007D69C5"/>
    <w:rsid w:val="007D73BA"/>
    <w:rsid w:val="007E00C5"/>
    <w:rsid w:val="007E10AC"/>
    <w:rsid w:val="007E2DE4"/>
    <w:rsid w:val="007E35B3"/>
    <w:rsid w:val="007E365E"/>
    <w:rsid w:val="007E439B"/>
    <w:rsid w:val="007E4C8A"/>
    <w:rsid w:val="007E52D1"/>
    <w:rsid w:val="007F04E5"/>
    <w:rsid w:val="007F11D0"/>
    <w:rsid w:val="007F2538"/>
    <w:rsid w:val="007F34C2"/>
    <w:rsid w:val="007F4BB1"/>
    <w:rsid w:val="007F5F5F"/>
    <w:rsid w:val="007F65B7"/>
    <w:rsid w:val="0080045F"/>
    <w:rsid w:val="00800662"/>
    <w:rsid w:val="00801294"/>
    <w:rsid w:val="008013D2"/>
    <w:rsid w:val="00801540"/>
    <w:rsid w:val="00803F41"/>
    <w:rsid w:val="008049AD"/>
    <w:rsid w:val="00804B86"/>
    <w:rsid w:val="00805854"/>
    <w:rsid w:val="0080622E"/>
    <w:rsid w:val="00807A8A"/>
    <w:rsid w:val="00810ECD"/>
    <w:rsid w:val="0081349F"/>
    <w:rsid w:val="00814CB0"/>
    <w:rsid w:val="0081544C"/>
    <w:rsid w:val="0081589A"/>
    <w:rsid w:val="00816810"/>
    <w:rsid w:val="008169F2"/>
    <w:rsid w:val="0081714E"/>
    <w:rsid w:val="0082097E"/>
    <w:rsid w:val="00820996"/>
    <w:rsid w:val="00820AB8"/>
    <w:rsid w:val="00822542"/>
    <w:rsid w:val="008225C9"/>
    <w:rsid w:val="00824A48"/>
    <w:rsid w:val="00824E9A"/>
    <w:rsid w:val="008269AA"/>
    <w:rsid w:val="0083042C"/>
    <w:rsid w:val="008310B1"/>
    <w:rsid w:val="008321ED"/>
    <w:rsid w:val="00834309"/>
    <w:rsid w:val="008344B9"/>
    <w:rsid w:val="008358F8"/>
    <w:rsid w:val="0083649D"/>
    <w:rsid w:val="008411F1"/>
    <w:rsid w:val="008424E7"/>
    <w:rsid w:val="00842814"/>
    <w:rsid w:val="008431FA"/>
    <w:rsid w:val="00843AFA"/>
    <w:rsid w:val="00845368"/>
    <w:rsid w:val="008455DD"/>
    <w:rsid w:val="00846039"/>
    <w:rsid w:val="00846970"/>
    <w:rsid w:val="008508EC"/>
    <w:rsid w:val="008514D8"/>
    <w:rsid w:val="00851B21"/>
    <w:rsid w:val="00851DDB"/>
    <w:rsid w:val="00852EA6"/>
    <w:rsid w:val="00854799"/>
    <w:rsid w:val="00855365"/>
    <w:rsid w:val="00855887"/>
    <w:rsid w:val="00856746"/>
    <w:rsid w:val="00864748"/>
    <w:rsid w:val="00864C8A"/>
    <w:rsid w:val="008651A5"/>
    <w:rsid w:val="008660DC"/>
    <w:rsid w:val="00866B3C"/>
    <w:rsid w:val="00867B6E"/>
    <w:rsid w:val="00870A6B"/>
    <w:rsid w:val="00871622"/>
    <w:rsid w:val="00873EDC"/>
    <w:rsid w:val="00874566"/>
    <w:rsid w:val="008778E2"/>
    <w:rsid w:val="00882552"/>
    <w:rsid w:val="0088275B"/>
    <w:rsid w:val="008835FA"/>
    <w:rsid w:val="00885422"/>
    <w:rsid w:val="008879C0"/>
    <w:rsid w:val="008879E2"/>
    <w:rsid w:val="0089059D"/>
    <w:rsid w:val="0089119F"/>
    <w:rsid w:val="008919A2"/>
    <w:rsid w:val="00891ADA"/>
    <w:rsid w:val="008937F3"/>
    <w:rsid w:val="0089551D"/>
    <w:rsid w:val="00895AAF"/>
    <w:rsid w:val="00896590"/>
    <w:rsid w:val="00896809"/>
    <w:rsid w:val="00896DC1"/>
    <w:rsid w:val="00897B62"/>
    <w:rsid w:val="008A0842"/>
    <w:rsid w:val="008A11B1"/>
    <w:rsid w:val="008A2694"/>
    <w:rsid w:val="008A2F54"/>
    <w:rsid w:val="008A2F5B"/>
    <w:rsid w:val="008A39B2"/>
    <w:rsid w:val="008A50C2"/>
    <w:rsid w:val="008A51EE"/>
    <w:rsid w:val="008A5DCD"/>
    <w:rsid w:val="008A5ED1"/>
    <w:rsid w:val="008A65D1"/>
    <w:rsid w:val="008A6A74"/>
    <w:rsid w:val="008B3507"/>
    <w:rsid w:val="008B3594"/>
    <w:rsid w:val="008B40FC"/>
    <w:rsid w:val="008B501D"/>
    <w:rsid w:val="008B6FF8"/>
    <w:rsid w:val="008B78D3"/>
    <w:rsid w:val="008B78D6"/>
    <w:rsid w:val="008B7B1D"/>
    <w:rsid w:val="008C146F"/>
    <w:rsid w:val="008C1F56"/>
    <w:rsid w:val="008C229D"/>
    <w:rsid w:val="008C23A0"/>
    <w:rsid w:val="008C3EB1"/>
    <w:rsid w:val="008C4764"/>
    <w:rsid w:val="008C66A3"/>
    <w:rsid w:val="008C736A"/>
    <w:rsid w:val="008C7B8C"/>
    <w:rsid w:val="008D04BB"/>
    <w:rsid w:val="008D07FD"/>
    <w:rsid w:val="008D0F27"/>
    <w:rsid w:val="008D3169"/>
    <w:rsid w:val="008D3541"/>
    <w:rsid w:val="008D36F9"/>
    <w:rsid w:val="008D3ECE"/>
    <w:rsid w:val="008D57B5"/>
    <w:rsid w:val="008D5FFB"/>
    <w:rsid w:val="008D7AFA"/>
    <w:rsid w:val="008E05F0"/>
    <w:rsid w:val="008E0702"/>
    <w:rsid w:val="008E6FA3"/>
    <w:rsid w:val="008F18D7"/>
    <w:rsid w:val="008F1A0B"/>
    <w:rsid w:val="008F2C7E"/>
    <w:rsid w:val="008F39C7"/>
    <w:rsid w:val="008F5374"/>
    <w:rsid w:val="008F6B0B"/>
    <w:rsid w:val="008F6C17"/>
    <w:rsid w:val="008F6D41"/>
    <w:rsid w:val="00900365"/>
    <w:rsid w:val="00902350"/>
    <w:rsid w:val="00902BA4"/>
    <w:rsid w:val="009031AB"/>
    <w:rsid w:val="00904F89"/>
    <w:rsid w:val="009135B7"/>
    <w:rsid w:val="009146AE"/>
    <w:rsid w:val="009149F5"/>
    <w:rsid w:val="00914CE8"/>
    <w:rsid w:val="009151CD"/>
    <w:rsid w:val="00915768"/>
    <w:rsid w:val="0092034E"/>
    <w:rsid w:val="00920DB0"/>
    <w:rsid w:val="009222DA"/>
    <w:rsid w:val="00922D28"/>
    <w:rsid w:val="009230C0"/>
    <w:rsid w:val="009238D4"/>
    <w:rsid w:val="0092425C"/>
    <w:rsid w:val="009244EB"/>
    <w:rsid w:val="00925625"/>
    <w:rsid w:val="00926EDB"/>
    <w:rsid w:val="00931207"/>
    <w:rsid w:val="0093196A"/>
    <w:rsid w:val="00932CB3"/>
    <w:rsid w:val="00933617"/>
    <w:rsid w:val="00936BF1"/>
    <w:rsid w:val="00936DF4"/>
    <w:rsid w:val="009370B3"/>
    <w:rsid w:val="00937437"/>
    <w:rsid w:val="0094057D"/>
    <w:rsid w:val="00942293"/>
    <w:rsid w:val="009422F1"/>
    <w:rsid w:val="0094252C"/>
    <w:rsid w:val="009455A7"/>
    <w:rsid w:val="009456C7"/>
    <w:rsid w:val="00947CB2"/>
    <w:rsid w:val="00950E4B"/>
    <w:rsid w:val="0095164E"/>
    <w:rsid w:val="00953FB5"/>
    <w:rsid w:val="009566A6"/>
    <w:rsid w:val="00957B4C"/>
    <w:rsid w:val="0096078C"/>
    <w:rsid w:val="00960D5A"/>
    <w:rsid w:val="00961EA0"/>
    <w:rsid w:val="00962767"/>
    <w:rsid w:val="00962F8A"/>
    <w:rsid w:val="00963434"/>
    <w:rsid w:val="009640E1"/>
    <w:rsid w:val="00965579"/>
    <w:rsid w:val="00966243"/>
    <w:rsid w:val="00966F2A"/>
    <w:rsid w:val="0096782F"/>
    <w:rsid w:val="00971763"/>
    <w:rsid w:val="00971EA4"/>
    <w:rsid w:val="00972AE9"/>
    <w:rsid w:val="00972CBB"/>
    <w:rsid w:val="00972F4B"/>
    <w:rsid w:val="00973A58"/>
    <w:rsid w:val="0097691F"/>
    <w:rsid w:val="009769AC"/>
    <w:rsid w:val="009777F2"/>
    <w:rsid w:val="00980ABA"/>
    <w:rsid w:val="00981A21"/>
    <w:rsid w:val="00981F84"/>
    <w:rsid w:val="00982A1D"/>
    <w:rsid w:val="00984CC1"/>
    <w:rsid w:val="009854CD"/>
    <w:rsid w:val="0098571A"/>
    <w:rsid w:val="009864FA"/>
    <w:rsid w:val="0098767C"/>
    <w:rsid w:val="009924C6"/>
    <w:rsid w:val="00992C1A"/>
    <w:rsid w:val="00993910"/>
    <w:rsid w:val="00995BB5"/>
    <w:rsid w:val="00996CA9"/>
    <w:rsid w:val="00997A56"/>
    <w:rsid w:val="009A0CD7"/>
    <w:rsid w:val="009A1F50"/>
    <w:rsid w:val="009A2509"/>
    <w:rsid w:val="009A2D2C"/>
    <w:rsid w:val="009A47C3"/>
    <w:rsid w:val="009A4AEA"/>
    <w:rsid w:val="009A749B"/>
    <w:rsid w:val="009B189D"/>
    <w:rsid w:val="009B1FE8"/>
    <w:rsid w:val="009B29FB"/>
    <w:rsid w:val="009B2A78"/>
    <w:rsid w:val="009B414E"/>
    <w:rsid w:val="009B6C4A"/>
    <w:rsid w:val="009B7D46"/>
    <w:rsid w:val="009C07B4"/>
    <w:rsid w:val="009C0B50"/>
    <w:rsid w:val="009C18F6"/>
    <w:rsid w:val="009C1CF5"/>
    <w:rsid w:val="009C2524"/>
    <w:rsid w:val="009C2873"/>
    <w:rsid w:val="009C2E3A"/>
    <w:rsid w:val="009C316B"/>
    <w:rsid w:val="009C3523"/>
    <w:rsid w:val="009C390E"/>
    <w:rsid w:val="009C4AFA"/>
    <w:rsid w:val="009D15F4"/>
    <w:rsid w:val="009D2127"/>
    <w:rsid w:val="009D2EAE"/>
    <w:rsid w:val="009D4BBC"/>
    <w:rsid w:val="009D4C71"/>
    <w:rsid w:val="009D4FE3"/>
    <w:rsid w:val="009D7D50"/>
    <w:rsid w:val="009E01EA"/>
    <w:rsid w:val="009E0578"/>
    <w:rsid w:val="009E1408"/>
    <w:rsid w:val="009E392A"/>
    <w:rsid w:val="009E3DF9"/>
    <w:rsid w:val="009E3F27"/>
    <w:rsid w:val="009E4B52"/>
    <w:rsid w:val="009F0735"/>
    <w:rsid w:val="009F0DEF"/>
    <w:rsid w:val="009F261F"/>
    <w:rsid w:val="009F27F3"/>
    <w:rsid w:val="009F318D"/>
    <w:rsid w:val="009F44FB"/>
    <w:rsid w:val="009F4605"/>
    <w:rsid w:val="009F4766"/>
    <w:rsid w:val="009F580D"/>
    <w:rsid w:val="009F7B10"/>
    <w:rsid w:val="00A00F9F"/>
    <w:rsid w:val="00A02253"/>
    <w:rsid w:val="00A0283C"/>
    <w:rsid w:val="00A03146"/>
    <w:rsid w:val="00A03702"/>
    <w:rsid w:val="00A03A07"/>
    <w:rsid w:val="00A05358"/>
    <w:rsid w:val="00A10C05"/>
    <w:rsid w:val="00A12914"/>
    <w:rsid w:val="00A13B56"/>
    <w:rsid w:val="00A1437A"/>
    <w:rsid w:val="00A16DC7"/>
    <w:rsid w:val="00A16E97"/>
    <w:rsid w:val="00A173F4"/>
    <w:rsid w:val="00A20226"/>
    <w:rsid w:val="00A203C8"/>
    <w:rsid w:val="00A21AFD"/>
    <w:rsid w:val="00A21EFD"/>
    <w:rsid w:val="00A22AD2"/>
    <w:rsid w:val="00A2364B"/>
    <w:rsid w:val="00A23FE2"/>
    <w:rsid w:val="00A2781F"/>
    <w:rsid w:val="00A3014D"/>
    <w:rsid w:val="00A30B95"/>
    <w:rsid w:val="00A335FF"/>
    <w:rsid w:val="00A34C9F"/>
    <w:rsid w:val="00A41BB8"/>
    <w:rsid w:val="00A43340"/>
    <w:rsid w:val="00A4455F"/>
    <w:rsid w:val="00A44A1E"/>
    <w:rsid w:val="00A45605"/>
    <w:rsid w:val="00A45C14"/>
    <w:rsid w:val="00A46258"/>
    <w:rsid w:val="00A46352"/>
    <w:rsid w:val="00A467CD"/>
    <w:rsid w:val="00A46F2A"/>
    <w:rsid w:val="00A514D5"/>
    <w:rsid w:val="00A53081"/>
    <w:rsid w:val="00A54050"/>
    <w:rsid w:val="00A60633"/>
    <w:rsid w:val="00A60751"/>
    <w:rsid w:val="00A61B85"/>
    <w:rsid w:val="00A6323F"/>
    <w:rsid w:val="00A632A5"/>
    <w:rsid w:val="00A63699"/>
    <w:rsid w:val="00A6449D"/>
    <w:rsid w:val="00A64530"/>
    <w:rsid w:val="00A647F7"/>
    <w:rsid w:val="00A653EF"/>
    <w:rsid w:val="00A67C1E"/>
    <w:rsid w:val="00A712D0"/>
    <w:rsid w:val="00A744D6"/>
    <w:rsid w:val="00A7477B"/>
    <w:rsid w:val="00A74E9D"/>
    <w:rsid w:val="00A758BE"/>
    <w:rsid w:val="00A76E1C"/>
    <w:rsid w:val="00A779E9"/>
    <w:rsid w:val="00A813D0"/>
    <w:rsid w:val="00A81ED1"/>
    <w:rsid w:val="00A821A3"/>
    <w:rsid w:val="00A8253E"/>
    <w:rsid w:val="00A8353E"/>
    <w:rsid w:val="00A83E54"/>
    <w:rsid w:val="00A84633"/>
    <w:rsid w:val="00A8478D"/>
    <w:rsid w:val="00A86112"/>
    <w:rsid w:val="00A8622B"/>
    <w:rsid w:val="00A87779"/>
    <w:rsid w:val="00A90B59"/>
    <w:rsid w:val="00A91EA0"/>
    <w:rsid w:val="00A94F26"/>
    <w:rsid w:val="00A95631"/>
    <w:rsid w:val="00AA2F2D"/>
    <w:rsid w:val="00AA30AF"/>
    <w:rsid w:val="00AA3309"/>
    <w:rsid w:val="00AA3E16"/>
    <w:rsid w:val="00AA5379"/>
    <w:rsid w:val="00AA5961"/>
    <w:rsid w:val="00AB049B"/>
    <w:rsid w:val="00AB0B1A"/>
    <w:rsid w:val="00AB1E7F"/>
    <w:rsid w:val="00AB52D9"/>
    <w:rsid w:val="00AB591C"/>
    <w:rsid w:val="00AB6865"/>
    <w:rsid w:val="00AC04A2"/>
    <w:rsid w:val="00AC06CA"/>
    <w:rsid w:val="00AC143A"/>
    <w:rsid w:val="00AC2992"/>
    <w:rsid w:val="00AC3936"/>
    <w:rsid w:val="00AC3D7F"/>
    <w:rsid w:val="00AC41F4"/>
    <w:rsid w:val="00AC44E0"/>
    <w:rsid w:val="00AC6195"/>
    <w:rsid w:val="00AC6CA4"/>
    <w:rsid w:val="00AC7B20"/>
    <w:rsid w:val="00AD12C9"/>
    <w:rsid w:val="00AD3E55"/>
    <w:rsid w:val="00AD4393"/>
    <w:rsid w:val="00AD4446"/>
    <w:rsid w:val="00AD5DCE"/>
    <w:rsid w:val="00AD5E29"/>
    <w:rsid w:val="00AD5F5A"/>
    <w:rsid w:val="00AD6DAF"/>
    <w:rsid w:val="00AD7286"/>
    <w:rsid w:val="00AD7FF9"/>
    <w:rsid w:val="00AE3828"/>
    <w:rsid w:val="00AE39A6"/>
    <w:rsid w:val="00AE3E8C"/>
    <w:rsid w:val="00AE3EE8"/>
    <w:rsid w:val="00AE6483"/>
    <w:rsid w:val="00AE6EE7"/>
    <w:rsid w:val="00AE6F5E"/>
    <w:rsid w:val="00AE73CD"/>
    <w:rsid w:val="00AE764B"/>
    <w:rsid w:val="00AF0714"/>
    <w:rsid w:val="00AF1B82"/>
    <w:rsid w:val="00AF6A7B"/>
    <w:rsid w:val="00B0022D"/>
    <w:rsid w:val="00B02218"/>
    <w:rsid w:val="00B05911"/>
    <w:rsid w:val="00B072FC"/>
    <w:rsid w:val="00B13E15"/>
    <w:rsid w:val="00B17706"/>
    <w:rsid w:val="00B200E1"/>
    <w:rsid w:val="00B2029D"/>
    <w:rsid w:val="00B2040A"/>
    <w:rsid w:val="00B205F1"/>
    <w:rsid w:val="00B20F6E"/>
    <w:rsid w:val="00B22A50"/>
    <w:rsid w:val="00B23972"/>
    <w:rsid w:val="00B24C00"/>
    <w:rsid w:val="00B2585D"/>
    <w:rsid w:val="00B26C36"/>
    <w:rsid w:val="00B272E9"/>
    <w:rsid w:val="00B27C60"/>
    <w:rsid w:val="00B32D71"/>
    <w:rsid w:val="00B33187"/>
    <w:rsid w:val="00B33F94"/>
    <w:rsid w:val="00B36222"/>
    <w:rsid w:val="00B36994"/>
    <w:rsid w:val="00B41497"/>
    <w:rsid w:val="00B4347C"/>
    <w:rsid w:val="00B43D3B"/>
    <w:rsid w:val="00B43DF7"/>
    <w:rsid w:val="00B4483D"/>
    <w:rsid w:val="00B45200"/>
    <w:rsid w:val="00B45F3D"/>
    <w:rsid w:val="00B46A7A"/>
    <w:rsid w:val="00B4788E"/>
    <w:rsid w:val="00B50176"/>
    <w:rsid w:val="00B50D40"/>
    <w:rsid w:val="00B511BF"/>
    <w:rsid w:val="00B521EF"/>
    <w:rsid w:val="00B522CC"/>
    <w:rsid w:val="00B52FA3"/>
    <w:rsid w:val="00B54432"/>
    <w:rsid w:val="00B545CC"/>
    <w:rsid w:val="00B56360"/>
    <w:rsid w:val="00B56951"/>
    <w:rsid w:val="00B577BB"/>
    <w:rsid w:val="00B62EB8"/>
    <w:rsid w:val="00B641B5"/>
    <w:rsid w:val="00B64C95"/>
    <w:rsid w:val="00B657ED"/>
    <w:rsid w:val="00B65815"/>
    <w:rsid w:val="00B663A0"/>
    <w:rsid w:val="00B67916"/>
    <w:rsid w:val="00B67E74"/>
    <w:rsid w:val="00B715DA"/>
    <w:rsid w:val="00B7356A"/>
    <w:rsid w:val="00B736DC"/>
    <w:rsid w:val="00B74FD4"/>
    <w:rsid w:val="00B754CB"/>
    <w:rsid w:val="00B806D3"/>
    <w:rsid w:val="00B806E1"/>
    <w:rsid w:val="00B8106C"/>
    <w:rsid w:val="00B824C3"/>
    <w:rsid w:val="00B82978"/>
    <w:rsid w:val="00B82C9F"/>
    <w:rsid w:val="00B8369A"/>
    <w:rsid w:val="00B8454E"/>
    <w:rsid w:val="00B85022"/>
    <w:rsid w:val="00B86061"/>
    <w:rsid w:val="00B90499"/>
    <w:rsid w:val="00B921DF"/>
    <w:rsid w:val="00B92998"/>
    <w:rsid w:val="00B92A2A"/>
    <w:rsid w:val="00B93089"/>
    <w:rsid w:val="00BA1632"/>
    <w:rsid w:val="00BA1D28"/>
    <w:rsid w:val="00BA21F0"/>
    <w:rsid w:val="00BA3273"/>
    <w:rsid w:val="00BA33D9"/>
    <w:rsid w:val="00BA4143"/>
    <w:rsid w:val="00BA5D10"/>
    <w:rsid w:val="00BA71D6"/>
    <w:rsid w:val="00BB1D42"/>
    <w:rsid w:val="00BB2626"/>
    <w:rsid w:val="00BB295B"/>
    <w:rsid w:val="00BB3186"/>
    <w:rsid w:val="00BB44FC"/>
    <w:rsid w:val="00BB565C"/>
    <w:rsid w:val="00BB7162"/>
    <w:rsid w:val="00BB7974"/>
    <w:rsid w:val="00BC015A"/>
    <w:rsid w:val="00BC03EE"/>
    <w:rsid w:val="00BC04E3"/>
    <w:rsid w:val="00BC0793"/>
    <w:rsid w:val="00BC1A31"/>
    <w:rsid w:val="00BC25A0"/>
    <w:rsid w:val="00BC29B2"/>
    <w:rsid w:val="00BC342F"/>
    <w:rsid w:val="00BC3B1D"/>
    <w:rsid w:val="00BC5527"/>
    <w:rsid w:val="00BC59EC"/>
    <w:rsid w:val="00BC6C53"/>
    <w:rsid w:val="00BC7358"/>
    <w:rsid w:val="00BC7DDC"/>
    <w:rsid w:val="00BD05DC"/>
    <w:rsid w:val="00BD0AAF"/>
    <w:rsid w:val="00BD1D43"/>
    <w:rsid w:val="00BD3D70"/>
    <w:rsid w:val="00BD3E3F"/>
    <w:rsid w:val="00BD40EB"/>
    <w:rsid w:val="00BD638C"/>
    <w:rsid w:val="00BD72EF"/>
    <w:rsid w:val="00BD759D"/>
    <w:rsid w:val="00BD7FAC"/>
    <w:rsid w:val="00BE037C"/>
    <w:rsid w:val="00BE0FA8"/>
    <w:rsid w:val="00BE2F3E"/>
    <w:rsid w:val="00BE3075"/>
    <w:rsid w:val="00BE365F"/>
    <w:rsid w:val="00BE6B07"/>
    <w:rsid w:val="00BE7D5E"/>
    <w:rsid w:val="00BF00BA"/>
    <w:rsid w:val="00BF0DA1"/>
    <w:rsid w:val="00BF34F5"/>
    <w:rsid w:val="00BF3AE2"/>
    <w:rsid w:val="00BF4493"/>
    <w:rsid w:val="00BF63E9"/>
    <w:rsid w:val="00BF682E"/>
    <w:rsid w:val="00BF78E4"/>
    <w:rsid w:val="00C0121C"/>
    <w:rsid w:val="00C0176E"/>
    <w:rsid w:val="00C0195B"/>
    <w:rsid w:val="00C02186"/>
    <w:rsid w:val="00C02CDA"/>
    <w:rsid w:val="00C0387F"/>
    <w:rsid w:val="00C0391B"/>
    <w:rsid w:val="00C07C28"/>
    <w:rsid w:val="00C12B5A"/>
    <w:rsid w:val="00C136D4"/>
    <w:rsid w:val="00C13838"/>
    <w:rsid w:val="00C1425C"/>
    <w:rsid w:val="00C15B4E"/>
    <w:rsid w:val="00C165BC"/>
    <w:rsid w:val="00C1672D"/>
    <w:rsid w:val="00C16F12"/>
    <w:rsid w:val="00C20D96"/>
    <w:rsid w:val="00C20E24"/>
    <w:rsid w:val="00C211EC"/>
    <w:rsid w:val="00C21AFF"/>
    <w:rsid w:val="00C21E72"/>
    <w:rsid w:val="00C21FF7"/>
    <w:rsid w:val="00C2247B"/>
    <w:rsid w:val="00C22D95"/>
    <w:rsid w:val="00C231B4"/>
    <w:rsid w:val="00C23457"/>
    <w:rsid w:val="00C262C3"/>
    <w:rsid w:val="00C2708A"/>
    <w:rsid w:val="00C27ECB"/>
    <w:rsid w:val="00C30614"/>
    <w:rsid w:val="00C323F0"/>
    <w:rsid w:val="00C3247B"/>
    <w:rsid w:val="00C32BFF"/>
    <w:rsid w:val="00C34047"/>
    <w:rsid w:val="00C34246"/>
    <w:rsid w:val="00C351CB"/>
    <w:rsid w:val="00C352EB"/>
    <w:rsid w:val="00C41773"/>
    <w:rsid w:val="00C42E27"/>
    <w:rsid w:val="00C4370F"/>
    <w:rsid w:val="00C444AC"/>
    <w:rsid w:val="00C47A56"/>
    <w:rsid w:val="00C535A3"/>
    <w:rsid w:val="00C53B42"/>
    <w:rsid w:val="00C53FCE"/>
    <w:rsid w:val="00C55854"/>
    <w:rsid w:val="00C55BB3"/>
    <w:rsid w:val="00C57272"/>
    <w:rsid w:val="00C5753A"/>
    <w:rsid w:val="00C57784"/>
    <w:rsid w:val="00C57B06"/>
    <w:rsid w:val="00C6021D"/>
    <w:rsid w:val="00C6183B"/>
    <w:rsid w:val="00C6531F"/>
    <w:rsid w:val="00C65BA8"/>
    <w:rsid w:val="00C66DDD"/>
    <w:rsid w:val="00C676D2"/>
    <w:rsid w:val="00C70A4F"/>
    <w:rsid w:val="00C70FC2"/>
    <w:rsid w:val="00C71F63"/>
    <w:rsid w:val="00C72D2D"/>
    <w:rsid w:val="00C73A7A"/>
    <w:rsid w:val="00C74553"/>
    <w:rsid w:val="00C74ADC"/>
    <w:rsid w:val="00C75ECD"/>
    <w:rsid w:val="00C769AC"/>
    <w:rsid w:val="00C76A34"/>
    <w:rsid w:val="00C81C97"/>
    <w:rsid w:val="00C81D8D"/>
    <w:rsid w:val="00C81EED"/>
    <w:rsid w:val="00C83663"/>
    <w:rsid w:val="00C8566B"/>
    <w:rsid w:val="00C86E0E"/>
    <w:rsid w:val="00C874BB"/>
    <w:rsid w:val="00C903BC"/>
    <w:rsid w:val="00C9093F"/>
    <w:rsid w:val="00C90E45"/>
    <w:rsid w:val="00C912E5"/>
    <w:rsid w:val="00C91AAD"/>
    <w:rsid w:val="00C92AA4"/>
    <w:rsid w:val="00C95B06"/>
    <w:rsid w:val="00C969DA"/>
    <w:rsid w:val="00C9722F"/>
    <w:rsid w:val="00CA0AFC"/>
    <w:rsid w:val="00CA107F"/>
    <w:rsid w:val="00CA2479"/>
    <w:rsid w:val="00CA2FEB"/>
    <w:rsid w:val="00CA460A"/>
    <w:rsid w:val="00CA675A"/>
    <w:rsid w:val="00CB07A7"/>
    <w:rsid w:val="00CB2AAB"/>
    <w:rsid w:val="00CB2D2A"/>
    <w:rsid w:val="00CB2F02"/>
    <w:rsid w:val="00CB4546"/>
    <w:rsid w:val="00CB5BC5"/>
    <w:rsid w:val="00CB62F2"/>
    <w:rsid w:val="00CC054A"/>
    <w:rsid w:val="00CC06F9"/>
    <w:rsid w:val="00CC12CE"/>
    <w:rsid w:val="00CC2520"/>
    <w:rsid w:val="00CC32DE"/>
    <w:rsid w:val="00CC40A4"/>
    <w:rsid w:val="00CC6029"/>
    <w:rsid w:val="00CC6C93"/>
    <w:rsid w:val="00CD16E4"/>
    <w:rsid w:val="00CD1D42"/>
    <w:rsid w:val="00CD248B"/>
    <w:rsid w:val="00CD2869"/>
    <w:rsid w:val="00CD4FAF"/>
    <w:rsid w:val="00CD53B2"/>
    <w:rsid w:val="00CD55EA"/>
    <w:rsid w:val="00CD6BB0"/>
    <w:rsid w:val="00CD6F4A"/>
    <w:rsid w:val="00CD7591"/>
    <w:rsid w:val="00CD7658"/>
    <w:rsid w:val="00CE0519"/>
    <w:rsid w:val="00CE13FD"/>
    <w:rsid w:val="00CE2A9D"/>
    <w:rsid w:val="00CE516B"/>
    <w:rsid w:val="00CE6CC5"/>
    <w:rsid w:val="00CE7373"/>
    <w:rsid w:val="00CE7CF9"/>
    <w:rsid w:val="00CF3078"/>
    <w:rsid w:val="00CF3949"/>
    <w:rsid w:val="00CF5C1A"/>
    <w:rsid w:val="00CF6577"/>
    <w:rsid w:val="00CF7881"/>
    <w:rsid w:val="00CF7EEC"/>
    <w:rsid w:val="00D05291"/>
    <w:rsid w:val="00D07278"/>
    <w:rsid w:val="00D077CF"/>
    <w:rsid w:val="00D07A16"/>
    <w:rsid w:val="00D07A3E"/>
    <w:rsid w:val="00D114EB"/>
    <w:rsid w:val="00D121FA"/>
    <w:rsid w:val="00D13AE5"/>
    <w:rsid w:val="00D14498"/>
    <w:rsid w:val="00D15C26"/>
    <w:rsid w:val="00D22759"/>
    <w:rsid w:val="00D235C9"/>
    <w:rsid w:val="00D2551A"/>
    <w:rsid w:val="00D2586D"/>
    <w:rsid w:val="00D262D7"/>
    <w:rsid w:val="00D3038A"/>
    <w:rsid w:val="00D3193C"/>
    <w:rsid w:val="00D31BC8"/>
    <w:rsid w:val="00D32563"/>
    <w:rsid w:val="00D3322D"/>
    <w:rsid w:val="00D3348F"/>
    <w:rsid w:val="00D337C5"/>
    <w:rsid w:val="00D35750"/>
    <w:rsid w:val="00D36FA9"/>
    <w:rsid w:val="00D3714C"/>
    <w:rsid w:val="00D40880"/>
    <w:rsid w:val="00D4118F"/>
    <w:rsid w:val="00D41E5F"/>
    <w:rsid w:val="00D43DBC"/>
    <w:rsid w:val="00D448F6"/>
    <w:rsid w:val="00D457B5"/>
    <w:rsid w:val="00D47AED"/>
    <w:rsid w:val="00D52741"/>
    <w:rsid w:val="00D52F93"/>
    <w:rsid w:val="00D53A1E"/>
    <w:rsid w:val="00D53C7D"/>
    <w:rsid w:val="00D55598"/>
    <w:rsid w:val="00D55861"/>
    <w:rsid w:val="00D55A3B"/>
    <w:rsid w:val="00D55DBB"/>
    <w:rsid w:val="00D56D5F"/>
    <w:rsid w:val="00D575E7"/>
    <w:rsid w:val="00D57F40"/>
    <w:rsid w:val="00D60906"/>
    <w:rsid w:val="00D61921"/>
    <w:rsid w:val="00D61E1D"/>
    <w:rsid w:val="00D627B9"/>
    <w:rsid w:val="00D65B90"/>
    <w:rsid w:val="00D664C1"/>
    <w:rsid w:val="00D72675"/>
    <w:rsid w:val="00D76513"/>
    <w:rsid w:val="00D772D6"/>
    <w:rsid w:val="00D77853"/>
    <w:rsid w:val="00D80E69"/>
    <w:rsid w:val="00D81290"/>
    <w:rsid w:val="00D81A22"/>
    <w:rsid w:val="00D81FAD"/>
    <w:rsid w:val="00D82839"/>
    <w:rsid w:val="00D82D2D"/>
    <w:rsid w:val="00D83214"/>
    <w:rsid w:val="00D849E9"/>
    <w:rsid w:val="00D87298"/>
    <w:rsid w:val="00D90583"/>
    <w:rsid w:val="00D908BF"/>
    <w:rsid w:val="00D915C1"/>
    <w:rsid w:val="00D91EB4"/>
    <w:rsid w:val="00D91ED1"/>
    <w:rsid w:val="00D92232"/>
    <w:rsid w:val="00D93C3D"/>
    <w:rsid w:val="00D93F46"/>
    <w:rsid w:val="00D97111"/>
    <w:rsid w:val="00DA0110"/>
    <w:rsid w:val="00DA01E0"/>
    <w:rsid w:val="00DA08CB"/>
    <w:rsid w:val="00DA16BF"/>
    <w:rsid w:val="00DA3319"/>
    <w:rsid w:val="00DA33D0"/>
    <w:rsid w:val="00DA6A75"/>
    <w:rsid w:val="00DB16F8"/>
    <w:rsid w:val="00DB224D"/>
    <w:rsid w:val="00DB273C"/>
    <w:rsid w:val="00DB2DF7"/>
    <w:rsid w:val="00DB49EF"/>
    <w:rsid w:val="00DB5122"/>
    <w:rsid w:val="00DB517B"/>
    <w:rsid w:val="00DB5861"/>
    <w:rsid w:val="00DB5DC4"/>
    <w:rsid w:val="00DB6224"/>
    <w:rsid w:val="00DB6408"/>
    <w:rsid w:val="00DB726A"/>
    <w:rsid w:val="00DB72AF"/>
    <w:rsid w:val="00DB74E1"/>
    <w:rsid w:val="00DB758F"/>
    <w:rsid w:val="00DB7631"/>
    <w:rsid w:val="00DB7E4D"/>
    <w:rsid w:val="00DC2BEB"/>
    <w:rsid w:val="00DC3377"/>
    <w:rsid w:val="00DC5304"/>
    <w:rsid w:val="00DC79C4"/>
    <w:rsid w:val="00DC7D6A"/>
    <w:rsid w:val="00DD04E2"/>
    <w:rsid w:val="00DD088C"/>
    <w:rsid w:val="00DD1075"/>
    <w:rsid w:val="00DD1137"/>
    <w:rsid w:val="00DD19A2"/>
    <w:rsid w:val="00DD1DF6"/>
    <w:rsid w:val="00DD2089"/>
    <w:rsid w:val="00DD24EC"/>
    <w:rsid w:val="00DD2767"/>
    <w:rsid w:val="00DD29D7"/>
    <w:rsid w:val="00DD37B4"/>
    <w:rsid w:val="00DD3929"/>
    <w:rsid w:val="00DD6370"/>
    <w:rsid w:val="00DD6802"/>
    <w:rsid w:val="00DE0252"/>
    <w:rsid w:val="00DE0F6B"/>
    <w:rsid w:val="00DE17DD"/>
    <w:rsid w:val="00DE18A0"/>
    <w:rsid w:val="00DE2E03"/>
    <w:rsid w:val="00DE48F7"/>
    <w:rsid w:val="00DE4BFF"/>
    <w:rsid w:val="00DE538A"/>
    <w:rsid w:val="00DE7CB8"/>
    <w:rsid w:val="00DF167C"/>
    <w:rsid w:val="00DF2D82"/>
    <w:rsid w:val="00DF3E36"/>
    <w:rsid w:val="00DF43A9"/>
    <w:rsid w:val="00DF65A7"/>
    <w:rsid w:val="00DF72FE"/>
    <w:rsid w:val="00E01B04"/>
    <w:rsid w:val="00E023D8"/>
    <w:rsid w:val="00E035C3"/>
    <w:rsid w:val="00E03606"/>
    <w:rsid w:val="00E1021F"/>
    <w:rsid w:val="00E10734"/>
    <w:rsid w:val="00E10A51"/>
    <w:rsid w:val="00E12184"/>
    <w:rsid w:val="00E12D85"/>
    <w:rsid w:val="00E12E0A"/>
    <w:rsid w:val="00E132D8"/>
    <w:rsid w:val="00E149BE"/>
    <w:rsid w:val="00E15C3D"/>
    <w:rsid w:val="00E16619"/>
    <w:rsid w:val="00E20CF3"/>
    <w:rsid w:val="00E216DA"/>
    <w:rsid w:val="00E22071"/>
    <w:rsid w:val="00E22D1D"/>
    <w:rsid w:val="00E3002D"/>
    <w:rsid w:val="00E3263E"/>
    <w:rsid w:val="00E32B80"/>
    <w:rsid w:val="00E32CD8"/>
    <w:rsid w:val="00E32D0E"/>
    <w:rsid w:val="00E33C25"/>
    <w:rsid w:val="00E33E64"/>
    <w:rsid w:val="00E34F0F"/>
    <w:rsid w:val="00E36CF4"/>
    <w:rsid w:val="00E3752B"/>
    <w:rsid w:val="00E40D22"/>
    <w:rsid w:val="00E40D3A"/>
    <w:rsid w:val="00E4136F"/>
    <w:rsid w:val="00E43368"/>
    <w:rsid w:val="00E44041"/>
    <w:rsid w:val="00E45D11"/>
    <w:rsid w:val="00E4795C"/>
    <w:rsid w:val="00E510A2"/>
    <w:rsid w:val="00E518B2"/>
    <w:rsid w:val="00E51A3A"/>
    <w:rsid w:val="00E558D4"/>
    <w:rsid w:val="00E55E5C"/>
    <w:rsid w:val="00E56439"/>
    <w:rsid w:val="00E567D8"/>
    <w:rsid w:val="00E60ECA"/>
    <w:rsid w:val="00E611F5"/>
    <w:rsid w:val="00E63FE8"/>
    <w:rsid w:val="00E67479"/>
    <w:rsid w:val="00E67DE9"/>
    <w:rsid w:val="00E70C57"/>
    <w:rsid w:val="00E71BCD"/>
    <w:rsid w:val="00E721FE"/>
    <w:rsid w:val="00E73739"/>
    <w:rsid w:val="00E74A7F"/>
    <w:rsid w:val="00E757AA"/>
    <w:rsid w:val="00E75926"/>
    <w:rsid w:val="00E75C63"/>
    <w:rsid w:val="00E779EB"/>
    <w:rsid w:val="00E8142B"/>
    <w:rsid w:val="00E846B9"/>
    <w:rsid w:val="00E85156"/>
    <w:rsid w:val="00E8690A"/>
    <w:rsid w:val="00E86F41"/>
    <w:rsid w:val="00E8748A"/>
    <w:rsid w:val="00E914CA"/>
    <w:rsid w:val="00E91A1C"/>
    <w:rsid w:val="00E9205C"/>
    <w:rsid w:val="00E927E5"/>
    <w:rsid w:val="00E9287D"/>
    <w:rsid w:val="00E92E16"/>
    <w:rsid w:val="00E95555"/>
    <w:rsid w:val="00E96008"/>
    <w:rsid w:val="00E97CF8"/>
    <w:rsid w:val="00EA0217"/>
    <w:rsid w:val="00EA0ADF"/>
    <w:rsid w:val="00EA2CCA"/>
    <w:rsid w:val="00EA31EC"/>
    <w:rsid w:val="00EA4370"/>
    <w:rsid w:val="00EA5744"/>
    <w:rsid w:val="00EA7C7F"/>
    <w:rsid w:val="00EB0905"/>
    <w:rsid w:val="00EB0A77"/>
    <w:rsid w:val="00EB0D0B"/>
    <w:rsid w:val="00EB2E21"/>
    <w:rsid w:val="00EB3104"/>
    <w:rsid w:val="00EB34CE"/>
    <w:rsid w:val="00EB4712"/>
    <w:rsid w:val="00EB4EAC"/>
    <w:rsid w:val="00EB6D67"/>
    <w:rsid w:val="00EC19F5"/>
    <w:rsid w:val="00EC203A"/>
    <w:rsid w:val="00EC2D0F"/>
    <w:rsid w:val="00EC4752"/>
    <w:rsid w:val="00EC49F7"/>
    <w:rsid w:val="00EC6434"/>
    <w:rsid w:val="00ED1671"/>
    <w:rsid w:val="00ED31A0"/>
    <w:rsid w:val="00ED357D"/>
    <w:rsid w:val="00ED3AB9"/>
    <w:rsid w:val="00ED5E6C"/>
    <w:rsid w:val="00EE022E"/>
    <w:rsid w:val="00EE222E"/>
    <w:rsid w:val="00EE2F2F"/>
    <w:rsid w:val="00EF48BD"/>
    <w:rsid w:val="00EF5645"/>
    <w:rsid w:val="00EF64FF"/>
    <w:rsid w:val="00EF71F5"/>
    <w:rsid w:val="00EF7EB5"/>
    <w:rsid w:val="00F00855"/>
    <w:rsid w:val="00F019FD"/>
    <w:rsid w:val="00F0487B"/>
    <w:rsid w:val="00F049AA"/>
    <w:rsid w:val="00F06A81"/>
    <w:rsid w:val="00F07441"/>
    <w:rsid w:val="00F07F74"/>
    <w:rsid w:val="00F10107"/>
    <w:rsid w:val="00F12EE9"/>
    <w:rsid w:val="00F14723"/>
    <w:rsid w:val="00F1502F"/>
    <w:rsid w:val="00F15F14"/>
    <w:rsid w:val="00F1741E"/>
    <w:rsid w:val="00F17520"/>
    <w:rsid w:val="00F17C55"/>
    <w:rsid w:val="00F21629"/>
    <w:rsid w:val="00F2263D"/>
    <w:rsid w:val="00F24434"/>
    <w:rsid w:val="00F24A6D"/>
    <w:rsid w:val="00F25E41"/>
    <w:rsid w:val="00F262FD"/>
    <w:rsid w:val="00F26971"/>
    <w:rsid w:val="00F27436"/>
    <w:rsid w:val="00F3005E"/>
    <w:rsid w:val="00F3017C"/>
    <w:rsid w:val="00F308C3"/>
    <w:rsid w:val="00F30DAD"/>
    <w:rsid w:val="00F318CD"/>
    <w:rsid w:val="00F31B70"/>
    <w:rsid w:val="00F32512"/>
    <w:rsid w:val="00F3287E"/>
    <w:rsid w:val="00F32A98"/>
    <w:rsid w:val="00F32B31"/>
    <w:rsid w:val="00F35AFB"/>
    <w:rsid w:val="00F36628"/>
    <w:rsid w:val="00F369C9"/>
    <w:rsid w:val="00F372F4"/>
    <w:rsid w:val="00F401D5"/>
    <w:rsid w:val="00F4086F"/>
    <w:rsid w:val="00F41D72"/>
    <w:rsid w:val="00F41DA8"/>
    <w:rsid w:val="00F4220A"/>
    <w:rsid w:val="00F423D1"/>
    <w:rsid w:val="00F437B9"/>
    <w:rsid w:val="00F44C80"/>
    <w:rsid w:val="00F44CB7"/>
    <w:rsid w:val="00F4575E"/>
    <w:rsid w:val="00F461FC"/>
    <w:rsid w:val="00F50410"/>
    <w:rsid w:val="00F50BB6"/>
    <w:rsid w:val="00F51056"/>
    <w:rsid w:val="00F511A4"/>
    <w:rsid w:val="00F518D5"/>
    <w:rsid w:val="00F529A4"/>
    <w:rsid w:val="00F55461"/>
    <w:rsid w:val="00F5676D"/>
    <w:rsid w:val="00F605B5"/>
    <w:rsid w:val="00F60756"/>
    <w:rsid w:val="00F60883"/>
    <w:rsid w:val="00F60E52"/>
    <w:rsid w:val="00F61830"/>
    <w:rsid w:val="00F6378F"/>
    <w:rsid w:val="00F638B6"/>
    <w:rsid w:val="00F71BAB"/>
    <w:rsid w:val="00F72945"/>
    <w:rsid w:val="00F74501"/>
    <w:rsid w:val="00F77E4E"/>
    <w:rsid w:val="00F8217F"/>
    <w:rsid w:val="00F82CCB"/>
    <w:rsid w:val="00F84CD5"/>
    <w:rsid w:val="00F8777A"/>
    <w:rsid w:val="00F90748"/>
    <w:rsid w:val="00F92723"/>
    <w:rsid w:val="00F97F05"/>
    <w:rsid w:val="00FA066C"/>
    <w:rsid w:val="00FA0C35"/>
    <w:rsid w:val="00FA2A87"/>
    <w:rsid w:val="00FA483D"/>
    <w:rsid w:val="00FA6932"/>
    <w:rsid w:val="00FA6B87"/>
    <w:rsid w:val="00FA7142"/>
    <w:rsid w:val="00FB088E"/>
    <w:rsid w:val="00FB1B66"/>
    <w:rsid w:val="00FB3CED"/>
    <w:rsid w:val="00FB4452"/>
    <w:rsid w:val="00FB7B04"/>
    <w:rsid w:val="00FC01E7"/>
    <w:rsid w:val="00FC0CC9"/>
    <w:rsid w:val="00FC2B36"/>
    <w:rsid w:val="00FC5D49"/>
    <w:rsid w:val="00FC66E3"/>
    <w:rsid w:val="00FC703A"/>
    <w:rsid w:val="00FD09C2"/>
    <w:rsid w:val="00FD1F09"/>
    <w:rsid w:val="00FD3543"/>
    <w:rsid w:val="00FD608B"/>
    <w:rsid w:val="00FE1149"/>
    <w:rsid w:val="00FE11A7"/>
    <w:rsid w:val="00FE1873"/>
    <w:rsid w:val="00FE220C"/>
    <w:rsid w:val="00FE2F74"/>
    <w:rsid w:val="00FE613E"/>
    <w:rsid w:val="00FE7739"/>
    <w:rsid w:val="00FF24D7"/>
    <w:rsid w:val="00FF3403"/>
    <w:rsid w:val="00FF3949"/>
    <w:rsid w:val="00FF490A"/>
    <w:rsid w:val="00FF4BCA"/>
    <w:rsid w:val="00FF4D62"/>
    <w:rsid w:val="00FF56FF"/>
    <w:rsid w:val="00FF58F2"/>
    <w:rsid w:val="00FF6BD3"/>
    <w:rsid w:val="00FF780C"/>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DF68"/>
  <w15:chartTrackingRefBased/>
  <w15:docId w15:val="{59294CA9-F47D-4648-A54A-9C9CDEF6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B5A"/>
    <w:rPr>
      <w:rFonts w:eastAsiaTheme="majorEastAsia" w:cstheme="majorBidi"/>
      <w:color w:val="272727" w:themeColor="text1" w:themeTint="D8"/>
    </w:rPr>
  </w:style>
  <w:style w:type="paragraph" w:styleId="Title">
    <w:name w:val="Title"/>
    <w:basedOn w:val="Normal"/>
    <w:next w:val="Normal"/>
    <w:link w:val="TitleChar"/>
    <w:uiPriority w:val="10"/>
    <w:qFormat/>
    <w:rsid w:val="00C12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B5A"/>
    <w:pPr>
      <w:spacing w:before="160"/>
      <w:jc w:val="center"/>
    </w:pPr>
    <w:rPr>
      <w:i/>
      <w:iCs/>
      <w:color w:val="404040" w:themeColor="text1" w:themeTint="BF"/>
    </w:rPr>
  </w:style>
  <w:style w:type="character" w:customStyle="1" w:styleId="QuoteChar">
    <w:name w:val="Quote Char"/>
    <w:basedOn w:val="DefaultParagraphFont"/>
    <w:link w:val="Quote"/>
    <w:uiPriority w:val="29"/>
    <w:rsid w:val="00C12B5A"/>
    <w:rPr>
      <w:i/>
      <w:iCs/>
      <w:color w:val="404040" w:themeColor="text1" w:themeTint="BF"/>
    </w:rPr>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C12B5A"/>
    <w:pPr>
      <w:ind w:left="720"/>
      <w:contextualSpacing/>
    </w:pPr>
  </w:style>
  <w:style w:type="character" w:styleId="IntenseEmphasis">
    <w:name w:val="Intense Emphasis"/>
    <w:basedOn w:val="DefaultParagraphFont"/>
    <w:uiPriority w:val="21"/>
    <w:qFormat/>
    <w:rsid w:val="00C12B5A"/>
    <w:rPr>
      <w:i/>
      <w:iCs/>
      <w:color w:val="0F4761" w:themeColor="accent1" w:themeShade="BF"/>
    </w:rPr>
  </w:style>
  <w:style w:type="paragraph" w:styleId="IntenseQuote">
    <w:name w:val="Intense Quote"/>
    <w:basedOn w:val="Normal"/>
    <w:next w:val="Normal"/>
    <w:link w:val="IntenseQuoteChar"/>
    <w:uiPriority w:val="30"/>
    <w:qFormat/>
    <w:rsid w:val="00C12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B5A"/>
    <w:rPr>
      <w:i/>
      <w:iCs/>
      <w:color w:val="0F4761" w:themeColor="accent1" w:themeShade="BF"/>
    </w:rPr>
  </w:style>
  <w:style w:type="character" w:styleId="IntenseReference">
    <w:name w:val="Intense Reference"/>
    <w:basedOn w:val="DefaultParagraphFont"/>
    <w:uiPriority w:val="32"/>
    <w:qFormat/>
    <w:rsid w:val="00C12B5A"/>
    <w:rPr>
      <w:b/>
      <w:bCs/>
      <w:smallCaps/>
      <w:color w:val="0F4761" w:themeColor="accent1" w:themeShade="BF"/>
      <w:spacing w:val="5"/>
    </w:rPr>
  </w:style>
  <w:style w:type="character" w:styleId="Hyperlink">
    <w:name w:val="Hyperlink"/>
    <w:basedOn w:val="DefaultParagraphFont"/>
    <w:uiPriority w:val="99"/>
    <w:unhideWhenUsed/>
    <w:rsid w:val="00AB591C"/>
    <w:rPr>
      <w:color w:val="467886" w:themeColor="hyperlink"/>
      <w:u w:val="single"/>
    </w:rPr>
  </w:style>
  <w:style w:type="character" w:styleId="UnresolvedMention">
    <w:name w:val="Unresolved Mention"/>
    <w:basedOn w:val="DefaultParagraphFont"/>
    <w:uiPriority w:val="99"/>
    <w:semiHidden/>
    <w:unhideWhenUsed/>
    <w:rsid w:val="00AB591C"/>
    <w:rPr>
      <w:color w:val="605E5C"/>
      <w:shd w:val="clear" w:color="auto" w:fill="E1DFDD"/>
    </w:rPr>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4A1D14"/>
    <w:pPr>
      <w:spacing w:after="0" w:line="240" w:lineRule="auto"/>
    </w:pPr>
    <w:rPr>
      <w:rFonts w:eastAsia="MS Mincho"/>
      <w:kern w:val="0"/>
      <w:sz w:val="20"/>
      <w:szCs w:val="20"/>
      <w14:ligatures w14:val="none"/>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4A1D14"/>
    <w:rPr>
      <w:rFonts w:eastAsia="MS Mincho"/>
      <w:kern w:val="0"/>
      <w:sz w:val="20"/>
      <w:szCs w:val="20"/>
      <w14:ligatures w14:val="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4A1D14"/>
    <w:rPr>
      <w:vertAlign w:val="superscript"/>
    </w:r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4A1D14"/>
  </w:style>
  <w:style w:type="paragraph" w:customStyle="1" w:styleId="Char2">
    <w:name w:val="Char2"/>
    <w:basedOn w:val="Normal"/>
    <w:link w:val="FootnoteReference"/>
    <w:uiPriority w:val="99"/>
    <w:rsid w:val="004A1D14"/>
    <w:pPr>
      <w:spacing w:line="240" w:lineRule="exact"/>
    </w:pPr>
    <w:rPr>
      <w:vertAlign w:val="superscript"/>
    </w:rPr>
  </w:style>
  <w:style w:type="paragraph" w:styleId="NoSpacing">
    <w:name w:val="No Spacing"/>
    <w:uiPriority w:val="99"/>
    <w:qFormat/>
    <w:rsid w:val="00B56951"/>
    <w:pPr>
      <w:spacing w:after="0" w:line="240" w:lineRule="auto"/>
    </w:pPr>
    <w:rPr>
      <w:rFonts w:ascii="Times New Roman" w:eastAsia="MS Mincho" w:hAnsi="Times New Roman" w:cs="Times New Roman"/>
      <w:kern w:val="0"/>
      <w14:ligatures w14:val="none"/>
    </w:rPr>
  </w:style>
  <w:style w:type="paragraph" w:styleId="Header">
    <w:name w:val="header"/>
    <w:basedOn w:val="Normal"/>
    <w:link w:val="HeaderChar"/>
    <w:uiPriority w:val="99"/>
    <w:unhideWhenUsed/>
    <w:rsid w:val="0074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003"/>
  </w:style>
  <w:style w:type="paragraph" w:styleId="Footer">
    <w:name w:val="footer"/>
    <w:basedOn w:val="Normal"/>
    <w:link w:val="FooterChar"/>
    <w:uiPriority w:val="99"/>
    <w:unhideWhenUsed/>
    <w:rsid w:val="0074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003"/>
  </w:style>
  <w:style w:type="table" w:customStyle="1" w:styleId="Style1">
    <w:name w:val="Style1"/>
    <w:basedOn w:val="TableNormal"/>
    <w:uiPriority w:val="99"/>
    <w:rsid w:val="00F3005E"/>
    <w:pPr>
      <w:spacing w:after="0" w:line="240" w:lineRule="auto"/>
    </w:pPr>
    <w:rPr>
      <w:rFonts w:eastAsia="MS Mincho"/>
      <w:kern w:val="0"/>
      <w:sz w:val="22"/>
      <w:szCs w:val="22"/>
      <w:lang w:val="en-US"/>
      <w14:ligatures w14:val="none"/>
    </w:rPr>
    <w:tblPr/>
  </w:style>
  <w:style w:type="paragraph" w:styleId="Revision">
    <w:name w:val="Revision"/>
    <w:hidden/>
    <w:uiPriority w:val="99"/>
    <w:semiHidden/>
    <w:rsid w:val="00016E0D"/>
    <w:pPr>
      <w:spacing w:after="0" w:line="240" w:lineRule="auto"/>
    </w:pPr>
  </w:style>
  <w:style w:type="character" w:styleId="CommentReference">
    <w:name w:val="annotation reference"/>
    <w:basedOn w:val="DefaultParagraphFont"/>
    <w:uiPriority w:val="99"/>
    <w:semiHidden/>
    <w:unhideWhenUsed/>
    <w:rsid w:val="00160FD9"/>
    <w:rPr>
      <w:sz w:val="16"/>
      <w:szCs w:val="16"/>
    </w:rPr>
  </w:style>
  <w:style w:type="paragraph" w:styleId="CommentText">
    <w:name w:val="annotation text"/>
    <w:basedOn w:val="Normal"/>
    <w:link w:val="CommentTextChar"/>
    <w:uiPriority w:val="99"/>
    <w:unhideWhenUsed/>
    <w:rsid w:val="00160FD9"/>
    <w:pPr>
      <w:spacing w:line="240" w:lineRule="auto"/>
    </w:pPr>
    <w:rPr>
      <w:sz w:val="20"/>
      <w:szCs w:val="20"/>
    </w:rPr>
  </w:style>
  <w:style w:type="character" w:customStyle="1" w:styleId="CommentTextChar">
    <w:name w:val="Comment Text Char"/>
    <w:basedOn w:val="DefaultParagraphFont"/>
    <w:link w:val="CommentText"/>
    <w:uiPriority w:val="99"/>
    <w:rsid w:val="00160FD9"/>
    <w:rPr>
      <w:sz w:val="20"/>
      <w:szCs w:val="20"/>
    </w:rPr>
  </w:style>
  <w:style w:type="paragraph" w:styleId="CommentSubject">
    <w:name w:val="annotation subject"/>
    <w:basedOn w:val="CommentText"/>
    <w:next w:val="CommentText"/>
    <w:link w:val="CommentSubjectChar"/>
    <w:uiPriority w:val="99"/>
    <w:semiHidden/>
    <w:unhideWhenUsed/>
    <w:rsid w:val="00160FD9"/>
    <w:rPr>
      <w:b/>
      <w:bCs/>
    </w:rPr>
  </w:style>
  <w:style w:type="character" w:customStyle="1" w:styleId="CommentSubjectChar">
    <w:name w:val="Comment Subject Char"/>
    <w:basedOn w:val="CommentTextChar"/>
    <w:link w:val="CommentSubject"/>
    <w:uiPriority w:val="99"/>
    <w:semiHidden/>
    <w:rsid w:val="00160FD9"/>
    <w:rPr>
      <w:b/>
      <w:bCs/>
      <w:sz w:val="20"/>
      <w:szCs w:val="20"/>
    </w:rPr>
  </w:style>
  <w:style w:type="character" w:styleId="FollowedHyperlink">
    <w:name w:val="FollowedHyperlink"/>
    <w:basedOn w:val="DefaultParagraphFont"/>
    <w:uiPriority w:val="99"/>
    <w:semiHidden/>
    <w:unhideWhenUsed/>
    <w:rsid w:val="00BA32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6251">
      <w:bodyDiv w:val="1"/>
      <w:marLeft w:val="0"/>
      <w:marRight w:val="0"/>
      <w:marTop w:val="0"/>
      <w:marBottom w:val="0"/>
      <w:divBdr>
        <w:top w:val="none" w:sz="0" w:space="0" w:color="auto"/>
        <w:left w:val="none" w:sz="0" w:space="0" w:color="auto"/>
        <w:bottom w:val="none" w:sz="0" w:space="0" w:color="auto"/>
        <w:right w:val="none" w:sz="0" w:space="0" w:color="auto"/>
      </w:divBdr>
      <w:divsChild>
        <w:div w:id="107628466">
          <w:marLeft w:val="0"/>
          <w:marRight w:val="0"/>
          <w:marTop w:val="0"/>
          <w:marBottom w:val="0"/>
          <w:divBdr>
            <w:top w:val="none" w:sz="0" w:space="0" w:color="auto"/>
            <w:left w:val="none" w:sz="0" w:space="0" w:color="auto"/>
            <w:bottom w:val="none" w:sz="0" w:space="0" w:color="auto"/>
            <w:right w:val="none" w:sz="0" w:space="0" w:color="auto"/>
          </w:divBdr>
        </w:div>
        <w:div w:id="177086202">
          <w:marLeft w:val="0"/>
          <w:marRight w:val="0"/>
          <w:marTop w:val="0"/>
          <w:marBottom w:val="0"/>
          <w:divBdr>
            <w:top w:val="none" w:sz="0" w:space="0" w:color="auto"/>
            <w:left w:val="none" w:sz="0" w:space="0" w:color="auto"/>
            <w:bottom w:val="none" w:sz="0" w:space="0" w:color="auto"/>
            <w:right w:val="none" w:sz="0" w:space="0" w:color="auto"/>
          </w:divBdr>
        </w:div>
        <w:div w:id="212813304">
          <w:marLeft w:val="0"/>
          <w:marRight w:val="0"/>
          <w:marTop w:val="0"/>
          <w:marBottom w:val="0"/>
          <w:divBdr>
            <w:top w:val="none" w:sz="0" w:space="0" w:color="auto"/>
            <w:left w:val="none" w:sz="0" w:space="0" w:color="auto"/>
            <w:bottom w:val="none" w:sz="0" w:space="0" w:color="auto"/>
            <w:right w:val="none" w:sz="0" w:space="0" w:color="auto"/>
          </w:divBdr>
        </w:div>
        <w:div w:id="472329383">
          <w:marLeft w:val="0"/>
          <w:marRight w:val="0"/>
          <w:marTop w:val="0"/>
          <w:marBottom w:val="0"/>
          <w:divBdr>
            <w:top w:val="none" w:sz="0" w:space="0" w:color="auto"/>
            <w:left w:val="none" w:sz="0" w:space="0" w:color="auto"/>
            <w:bottom w:val="none" w:sz="0" w:space="0" w:color="auto"/>
            <w:right w:val="none" w:sz="0" w:space="0" w:color="auto"/>
          </w:divBdr>
        </w:div>
        <w:div w:id="549923394">
          <w:marLeft w:val="0"/>
          <w:marRight w:val="0"/>
          <w:marTop w:val="0"/>
          <w:marBottom w:val="0"/>
          <w:divBdr>
            <w:top w:val="none" w:sz="0" w:space="0" w:color="auto"/>
            <w:left w:val="none" w:sz="0" w:space="0" w:color="auto"/>
            <w:bottom w:val="none" w:sz="0" w:space="0" w:color="auto"/>
            <w:right w:val="none" w:sz="0" w:space="0" w:color="auto"/>
          </w:divBdr>
        </w:div>
        <w:div w:id="670983083">
          <w:marLeft w:val="0"/>
          <w:marRight w:val="0"/>
          <w:marTop w:val="0"/>
          <w:marBottom w:val="0"/>
          <w:divBdr>
            <w:top w:val="none" w:sz="0" w:space="0" w:color="auto"/>
            <w:left w:val="none" w:sz="0" w:space="0" w:color="auto"/>
            <w:bottom w:val="none" w:sz="0" w:space="0" w:color="auto"/>
            <w:right w:val="none" w:sz="0" w:space="0" w:color="auto"/>
          </w:divBdr>
        </w:div>
        <w:div w:id="956183915">
          <w:marLeft w:val="0"/>
          <w:marRight w:val="0"/>
          <w:marTop w:val="0"/>
          <w:marBottom w:val="0"/>
          <w:divBdr>
            <w:top w:val="none" w:sz="0" w:space="0" w:color="auto"/>
            <w:left w:val="none" w:sz="0" w:space="0" w:color="auto"/>
            <w:bottom w:val="none" w:sz="0" w:space="0" w:color="auto"/>
            <w:right w:val="none" w:sz="0" w:space="0" w:color="auto"/>
          </w:divBdr>
        </w:div>
        <w:div w:id="1039206350">
          <w:marLeft w:val="0"/>
          <w:marRight w:val="0"/>
          <w:marTop w:val="0"/>
          <w:marBottom w:val="0"/>
          <w:divBdr>
            <w:top w:val="none" w:sz="0" w:space="0" w:color="auto"/>
            <w:left w:val="none" w:sz="0" w:space="0" w:color="auto"/>
            <w:bottom w:val="none" w:sz="0" w:space="0" w:color="auto"/>
            <w:right w:val="none" w:sz="0" w:space="0" w:color="auto"/>
          </w:divBdr>
        </w:div>
        <w:div w:id="1224483065">
          <w:marLeft w:val="0"/>
          <w:marRight w:val="0"/>
          <w:marTop w:val="0"/>
          <w:marBottom w:val="0"/>
          <w:divBdr>
            <w:top w:val="none" w:sz="0" w:space="0" w:color="auto"/>
            <w:left w:val="none" w:sz="0" w:space="0" w:color="auto"/>
            <w:bottom w:val="none" w:sz="0" w:space="0" w:color="auto"/>
            <w:right w:val="none" w:sz="0" w:space="0" w:color="auto"/>
          </w:divBdr>
        </w:div>
        <w:div w:id="1263876329">
          <w:marLeft w:val="0"/>
          <w:marRight w:val="0"/>
          <w:marTop w:val="0"/>
          <w:marBottom w:val="0"/>
          <w:divBdr>
            <w:top w:val="none" w:sz="0" w:space="0" w:color="auto"/>
            <w:left w:val="none" w:sz="0" w:space="0" w:color="auto"/>
            <w:bottom w:val="none" w:sz="0" w:space="0" w:color="auto"/>
            <w:right w:val="none" w:sz="0" w:space="0" w:color="auto"/>
          </w:divBdr>
        </w:div>
        <w:div w:id="1461873209">
          <w:marLeft w:val="0"/>
          <w:marRight w:val="0"/>
          <w:marTop w:val="0"/>
          <w:marBottom w:val="0"/>
          <w:divBdr>
            <w:top w:val="none" w:sz="0" w:space="0" w:color="auto"/>
            <w:left w:val="none" w:sz="0" w:space="0" w:color="auto"/>
            <w:bottom w:val="none" w:sz="0" w:space="0" w:color="auto"/>
            <w:right w:val="none" w:sz="0" w:space="0" w:color="auto"/>
          </w:divBdr>
        </w:div>
        <w:div w:id="1630208627">
          <w:marLeft w:val="0"/>
          <w:marRight w:val="0"/>
          <w:marTop w:val="0"/>
          <w:marBottom w:val="0"/>
          <w:divBdr>
            <w:top w:val="none" w:sz="0" w:space="0" w:color="auto"/>
            <w:left w:val="none" w:sz="0" w:space="0" w:color="auto"/>
            <w:bottom w:val="none" w:sz="0" w:space="0" w:color="auto"/>
            <w:right w:val="none" w:sz="0" w:space="0" w:color="auto"/>
          </w:divBdr>
        </w:div>
        <w:div w:id="1822303828">
          <w:marLeft w:val="0"/>
          <w:marRight w:val="0"/>
          <w:marTop w:val="0"/>
          <w:marBottom w:val="0"/>
          <w:divBdr>
            <w:top w:val="none" w:sz="0" w:space="0" w:color="auto"/>
            <w:left w:val="none" w:sz="0" w:space="0" w:color="auto"/>
            <w:bottom w:val="none" w:sz="0" w:space="0" w:color="auto"/>
            <w:right w:val="none" w:sz="0" w:space="0" w:color="auto"/>
          </w:divBdr>
        </w:div>
        <w:div w:id="1865944986">
          <w:marLeft w:val="0"/>
          <w:marRight w:val="0"/>
          <w:marTop w:val="0"/>
          <w:marBottom w:val="0"/>
          <w:divBdr>
            <w:top w:val="none" w:sz="0" w:space="0" w:color="auto"/>
            <w:left w:val="none" w:sz="0" w:space="0" w:color="auto"/>
            <w:bottom w:val="none" w:sz="0" w:space="0" w:color="auto"/>
            <w:right w:val="none" w:sz="0" w:space="0" w:color="auto"/>
          </w:divBdr>
        </w:div>
        <w:div w:id="1948153874">
          <w:marLeft w:val="0"/>
          <w:marRight w:val="0"/>
          <w:marTop w:val="0"/>
          <w:marBottom w:val="0"/>
          <w:divBdr>
            <w:top w:val="none" w:sz="0" w:space="0" w:color="auto"/>
            <w:left w:val="none" w:sz="0" w:space="0" w:color="auto"/>
            <w:bottom w:val="none" w:sz="0" w:space="0" w:color="auto"/>
            <w:right w:val="none" w:sz="0" w:space="0" w:color="auto"/>
          </w:divBdr>
        </w:div>
        <w:div w:id="1985741192">
          <w:marLeft w:val="0"/>
          <w:marRight w:val="0"/>
          <w:marTop w:val="0"/>
          <w:marBottom w:val="0"/>
          <w:divBdr>
            <w:top w:val="none" w:sz="0" w:space="0" w:color="auto"/>
            <w:left w:val="none" w:sz="0" w:space="0" w:color="auto"/>
            <w:bottom w:val="none" w:sz="0" w:space="0" w:color="auto"/>
            <w:right w:val="none" w:sz="0" w:space="0" w:color="auto"/>
          </w:divBdr>
        </w:div>
        <w:div w:id="2035956444">
          <w:marLeft w:val="0"/>
          <w:marRight w:val="0"/>
          <w:marTop w:val="0"/>
          <w:marBottom w:val="0"/>
          <w:divBdr>
            <w:top w:val="none" w:sz="0" w:space="0" w:color="auto"/>
            <w:left w:val="none" w:sz="0" w:space="0" w:color="auto"/>
            <w:bottom w:val="none" w:sz="0" w:space="0" w:color="auto"/>
            <w:right w:val="none" w:sz="0" w:space="0" w:color="auto"/>
          </w:divBdr>
        </w:div>
        <w:div w:id="2127504799">
          <w:marLeft w:val="0"/>
          <w:marRight w:val="0"/>
          <w:marTop w:val="0"/>
          <w:marBottom w:val="0"/>
          <w:divBdr>
            <w:top w:val="none" w:sz="0" w:space="0" w:color="auto"/>
            <w:left w:val="none" w:sz="0" w:space="0" w:color="auto"/>
            <w:bottom w:val="none" w:sz="0" w:space="0" w:color="auto"/>
            <w:right w:val="none" w:sz="0" w:space="0" w:color="auto"/>
          </w:divBdr>
        </w:div>
        <w:div w:id="2141683278">
          <w:marLeft w:val="0"/>
          <w:marRight w:val="0"/>
          <w:marTop w:val="0"/>
          <w:marBottom w:val="0"/>
          <w:divBdr>
            <w:top w:val="none" w:sz="0" w:space="0" w:color="auto"/>
            <w:left w:val="none" w:sz="0" w:space="0" w:color="auto"/>
            <w:bottom w:val="none" w:sz="0" w:space="0" w:color="auto"/>
            <w:right w:val="none" w:sz="0" w:space="0" w:color="auto"/>
          </w:divBdr>
        </w:div>
      </w:divsChild>
    </w:div>
    <w:div w:id="161970116">
      <w:bodyDiv w:val="1"/>
      <w:marLeft w:val="0"/>
      <w:marRight w:val="0"/>
      <w:marTop w:val="0"/>
      <w:marBottom w:val="0"/>
      <w:divBdr>
        <w:top w:val="none" w:sz="0" w:space="0" w:color="auto"/>
        <w:left w:val="none" w:sz="0" w:space="0" w:color="auto"/>
        <w:bottom w:val="none" w:sz="0" w:space="0" w:color="auto"/>
        <w:right w:val="none" w:sz="0" w:space="0" w:color="auto"/>
      </w:divBdr>
      <w:divsChild>
        <w:div w:id="234901745">
          <w:marLeft w:val="0"/>
          <w:marRight w:val="0"/>
          <w:marTop w:val="0"/>
          <w:marBottom w:val="0"/>
          <w:divBdr>
            <w:top w:val="none" w:sz="0" w:space="0" w:color="auto"/>
            <w:left w:val="none" w:sz="0" w:space="0" w:color="auto"/>
            <w:bottom w:val="none" w:sz="0" w:space="0" w:color="auto"/>
            <w:right w:val="none" w:sz="0" w:space="0" w:color="auto"/>
          </w:divBdr>
        </w:div>
        <w:div w:id="754741296">
          <w:marLeft w:val="0"/>
          <w:marRight w:val="0"/>
          <w:marTop w:val="0"/>
          <w:marBottom w:val="0"/>
          <w:divBdr>
            <w:top w:val="none" w:sz="0" w:space="0" w:color="auto"/>
            <w:left w:val="none" w:sz="0" w:space="0" w:color="auto"/>
            <w:bottom w:val="none" w:sz="0" w:space="0" w:color="auto"/>
            <w:right w:val="none" w:sz="0" w:space="0" w:color="auto"/>
          </w:divBdr>
        </w:div>
        <w:div w:id="922226124">
          <w:marLeft w:val="0"/>
          <w:marRight w:val="0"/>
          <w:marTop w:val="0"/>
          <w:marBottom w:val="0"/>
          <w:divBdr>
            <w:top w:val="none" w:sz="0" w:space="0" w:color="auto"/>
            <w:left w:val="none" w:sz="0" w:space="0" w:color="auto"/>
            <w:bottom w:val="none" w:sz="0" w:space="0" w:color="auto"/>
            <w:right w:val="none" w:sz="0" w:space="0" w:color="auto"/>
          </w:divBdr>
        </w:div>
        <w:div w:id="1209686840">
          <w:marLeft w:val="0"/>
          <w:marRight w:val="0"/>
          <w:marTop w:val="0"/>
          <w:marBottom w:val="0"/>
          <w:divBdr>
            <w:top w:val="none" w:sz="0" w:space="0" w:color="auto"/>
            <w:left w:val="none" w:sz="0" w:space="0" w:color="auto"/>
            <w:bottom w:val="none" w:sz="0" w:space="0" w:color="auto"/>
            <w:right w:val="none" w:sz="0" w:space="0" w:color="auto"/>
          </w:divBdr>
        </w:div>
        <w:div w:id="1274049245">
          <w:marLeft w:val="0"/>
          <w:marRight w:val="0"/>
          <w:marTop w:val="0"/>
          <w:marBottom w:val="0"/>
          <w:divBdr>
            <w:top w:val="none" w:sz="0" w:space="0" w:color="auto"/>
            <w:left w:val="none" w:sz="0" w:space="0" w:color="auto"/>
            <w:bottom w:val="none" w:sz="0" w:space="0" w:color="auto"/>
            <w:right w:val="none" w:sz="0" w:space="0" w:color="auto"/>
          </w:divBdr>
        </w:div>
        <w:div w:id="1461681954">
          <w:marLeft w:val="0"/>
          <w:marRight w:val="0"/>
          <w:marTop w:val="0"/>
          <w:marBottom w:val="0"/>
          <w:divBdr>
            <w:top w:val="none" w:sz="0" w:space="0" w:color="auto"/>
            <w:left w:val="none" w:sz="0" w:space="0" w:color="auto"/>
            <w:bottom w:val="none" w:sz="0" w:space="0" w:color="auto"/>
            <w:right w:val="none" w:sz="0" w:space="0" w:color="auto"/>
          </w:divBdr>
        </w:div>
        <w:div w:id="1515025948">
          <w:marLeft w:val="0"/>
          <w:marRight w:val="0"/>
          <w:marTop w:val="0"/>
          <w:marBottom w:val="0"/>
          <w:divBdr>
            <w:top w:val="none" w:sz="0" w:space="0" w:color="auto"/>
            <w:left w:val="none" w:sz="0" w:space="0" w:color="auto"/>
            <w:bottom w:val="none" w:sz="0" w:space="0" w:color="auto"/>
            <w:right w:val="none" w:sz="0" w:space="0" w:color="auto"/>
          </w:divBdr>
        </w:div>
      </w:divsChild>
    </w:div>
    <w:div w:id="326639671">
      <w:bodyDiv w:val="1"/>
      <w:marLeft w:val="0"/>
      <w:marRight w:val="0"/>
      <w:marTop w:val="0"/>
      <w:marBottom w:val="0"/>
      <w:divBdr>
        <w:top w:val="none" w:sz="0" w:space="0" w:color="auto"/>
        <w:left w:val="none" w:sz="0" w:space="0" w:color="auto"/>
        <w:bottom w:val="none" w:sz="0" w:space="0" w:color="auto"/>
        <w:right w:val="none" w:sz="0" w:space="0" w:color="auto"/>
      </w:divBdr>
      <w:divsChild>
        <w:div w:id="780614578">
          <w:marLeft w:val="0"/>
          <w:marRight w:val="0"/>
          <w:marTop w:val="0"/>
          <w:marBottom w:val="0"/>
          <w:divBdr>
            <w:top w:val="none" w:sz="0" w:space="0" w:color="auto"/>
            <w:left w:val="none" w:sz="0" w:space="0" w:color="auto"/>
            <w:bottom w:val="none" w:sz="0" w:space="0" w:color="auto"/>
            <w:right w:val="none" w:sz="0" w:space="0" w:color="auto"/>
          </w:divBdr>
        </w:div>
        <w:div w:id="789016207">
          <w:marLeft w:val="0"/>
          <w:marRight w:val="0"/>
          <w:marTop w:val="0"/>
          <w:marBottom w:val="0"/>
          <w:divBdr>
            <w:top w:val="none" w:sz="0" w:space="0" w:color="auto"/>
            <w:left w:val="none" w:sz="0" w:space="0" w:color="auto"/>
            <w:bottom w:val="none" w:sz="0" w:space="0" w:color="auto"/>
            <w:right w:val="none" w:sz="0" w:space="0" w:color="auto"/>
          </w:divBdr>
        </w:div>
        <w:div w:id="973170446">
          <w:marLeft w:val="0"/>
          <w:marRight w:val="0"/>
          <w:marTop w:val="0"/>
          <w:marBottom w:val="0"/>
          <w:divBdr>
            <w:top w:val="none" w:sz="0" w:space="0" w:color="auto"/>
            <w:left w:val="none" w:sz="0" w:space="0" w:color="auto"/>
            <w:bottom w:val="none" w:sz="0" w:space="0" w:color="auto"/>
            <w:right w:val="none" w:sz="0" w:space="0" w:color="auto"/>
          </w:divBdr>
        </w:div>
      </w:divsChild>
    </w:div>
    <w:div w:id="417756016">
      <w:bodyDiv w:val="1"/>
      <w:marLeft w:val="0"/>
      <w:marRight w:val="0"/>
      <w:marTop w:val="0"/>
      <w:marBottom w:val="0"/>
      <w:divBdr>
        <w:top w:val="none" w:sz="0" w:space="0" w:color="auto"/>
        <w:left w:val="none" w:sz="0" w:space="0" w:color="auto"/>
        <w:bottom w:val="none" w:sz="0" w:space="0" w:color="auto"/>
        <w:right w:val="none" w:sz="0" w:space="0" w:color="auto"/>
      </w:divBdr>
      <w:divsChild>
        <w:div w:id="70128384">
          <w:marLeft w:val="0"/>
          <w:marRight w:val="0"/>
          <w:marTop w:val="0"/>
          <w:marBottom w:val="0"/>
          <w:divBdr>
            <w:top w:val="none" w:sz="0" w:space="0" w:color="auto"/>
            <w:left w:val="none" w:sz="0" w:space="0" w:color="auto"/>
            <w:bottom w:val="none" w:sz="0" w:space="0" w:color="auto"/>
            <w:right w:val="none" w:sz="0" w:space="0" w:color="auto"/>
          </w:divBdr>
        </w:div>
        <w:div w:id="116608535">
          <w:marLeft w:val="0"/>
          <w:marRight w:val="0"/>
          <w:marTop w:val="0"/>
          <w:marBottom w:val="0"/>
          <w:divBdr>
            <w:top w:val="none" w:sz="0" w:space="0" w:color="auto"/>
            <w:left w:val="none" w:sz="0" w:space="0" w:color="auto"/>
            <w:bottom w:val="none" w:sz="0" w:space="0" w:color="auto"/>
            <w:right w:val="none" w:sz="0" w:space="0" w:color="auto"/>
          </w:divBdr>
        </w:div>
        <w:div w:id="530073470">
          <w:marLeft w:val="0"/>
          <w:marRight w:val="0"/>
          <w:marTop w:val="0"/>
          <w:marBottom w:val="0"/>
          <w:divBdr>
            <w:top w:val="none" w:sz="0" w:space="0" w:color="auto"/>
            <w:left w:val="none" w:sz="0" w:space="0" w:color="auto"/>
            <w:bottom w:val="none" w:sz="0" w:space="0" w:color="auto"/>
            <w:right w:val="none" w:sz="0" w:space="0" w:color="auto"/>
          </w:divBdr>
        </w:div>
        <w:div w:id="787243789">
          <w:marLeft w:val="0"/>
          <w:marRight w:val="0"/>
          <w:marTop w:val="0"/>
          <w:marBottom w:val="0"/>
          <w:divBdr>
            <w:top w:val="none" w:sz="0" w:space="0" w:color="auto"/>
            <w:left w:val="none" w:sz="0" w:space="0" w:color="auto"/>
            <w:bottom w:val="none" w:sz="0" w:space="0" w:color="auto"/>
            <w:right w:val="none" w:sz="0" w:space="0" w:color="auto"/>
          </w:divBdr>
        </w:div>
        <w:div w:id="1029185466">
          <w:marLeft w:val="0"/>
          <w:marRight w:val="0"/>
          <w:marTop w:val="0"/>
          <w:marBottom w:val="0"/>
          <w:divBdr>
            <w:top w:val="none" w:sz="0" w:space="0" w:color="auto"/>
            <w:left w:val="none" w:sz="0" w:space="0" w:color="auto"/>
            <w:bottom w:val="none" w:sz="0" w:space="0" w:color="auto"/>
            <w:right w:val="none" w:sz="0" w:space="0" w:color="auto"/>
          </w:divBdr>
        </w:div>
        <w:div w:id="1445345167">
          <w:marLeft w:val="0"/>
          <w:marRight w:val="0"/>
          <w:marTop w:val="0"/>
          <w:marBottom w:val="0"/>
          <w:divBdr>
            <w:top w:val="none" w:sz="0" w:space="0" w:color="auto"/>
            <w:left w:val="none" w:sz="0" w:space="0" w:color="auto"/>
            <w:bottom w:val="none" w:sz="0" w:space="0" w:color="auto"/>
            <w:right w:val="none" w:sz="0" w:space="0" w:color="auto"/>
          </w:divBdr>
        </w:div>
        <w:div w:id="1504930589">
          <w:marLeft w:val="0"/>
          <w:marRight w:val="0"/>
          <w:marTop w:val="0"/>
          <w:marBottom w:val="0"/>
          <w:divBdr>
            <w:top w:val="none" w:sz="0" w:space="0" w:color="auto"/>
            <w:left w:val="none" w:sz="0" w:space="0" w:color="auto"/>
            <w:bottom w:val="none" w:sz="0" w:space="0" w:color="auto"/>
            <w:right w:val="none" w:sz="0" w:space="0" w:color="auto"/>
          </w:divBdr>
        </w:div>
        <w:div w:id="1681005567">
          <w:marLeft w:val="0"/>
          <w:marRight w:val="0"/>
          <w:marTop w:val="0"/>
          <w:marBottom w:val="0"/>
          <w:divBdr>
            <w:top w:val="none" w:sz="0" w:space="0" w:color="auto"/>
            <w:left w:val="none" w:sz="0" w:space="0" w:color="auto"/>
            <w:bottom w:val="none" w:sz="0" w:space="0" w:color="auto"/>
            <w:right w:val="none" w:sz="0" w:space="0" w:color="auto"/>
          </w:divBdr>
        </w:div>
        <w:div w:id="2141067523">
          <w:marLeft w:val="0"/>
          <w:marRight w:val="0"/>
          <w:marTop w:val="0"/>
          <w:marBottom w:val="0"/>
          <w:divBdr>
            <w:top w:val="none" w:sz="0" w:space="0" w:color="auto"/>
            <w:left w:val="none" w:sz="0" w:space="0" w:color="auto"/>
            <w:bottom w:val="none" w:sz="0" w:space="0" w:color="auto"/>
            <w:right w:val="none" w:sz="0" w:space="0" w:color="auto"/>
          </w:divBdr>
        </w:div>
      </w:divsChild>
    </w:div>
    <w:div w:id="803081543">
      <w:bodyDiv w:val="1"/>
      <w:marLeft w:val="0"/>
      <w:marRight w:val="0"/>
      <w:marTop w:val="0"/>
      <w:marBottom w:val="0"/>
      <w:divBdr>
        <w:top w:val="none" w:sz="0" w:space="0" w:color="auto"/>
        <w:left w:val="none" w:sz="0" w:space="0" w:color="auto"/>
        <w:bottom w:val="none" w:sz="0" w:space="0" w:color="auto"/>
        <w:right w:val="none" w:sz="0" w:space="0" w:color="auto"/>
      </w:divBdr>
      <w:divsChild>
        <w:div w:id="138614348">
          <w:marLeft w:val="0"/>
          <w:marRight w:val="0"/>
          <w:marTop w:val="0"/>
          <w:marBottom w:val="0"/>
          <w:divBdr>
            <w:top w:val="none" w:sz="0" w:space="0" w:color="auto"/>
            <w:left w:val="none" w:sz="0" w:space="0" w:color="auto"/>
            <w:bottom w:val="none" w:sz="0" w:space="0" w:color="auto"/>
            <w:right w:val="none" w:sz="0" w:space="0" w:color="auto"/>
          </w:divBdr>
        </w:div>
        <w:div w:id="399602507">
          <w:marLeft w:val="0"/>
          <w:marRight w:val="0"/>
          <w:marTop w:val="0"/>
          <w:marBottom w:val="0"/>
          <w:divBdr>
            <w:top w:val="none" w:sz="0" w:space="0" w:color="auto"/>
            <w:left w:val="none" w:sz="0" w:space="0" w:color="auto"/>
            <w:bottom w:val="none" w:sz="0" w:space="0" w:color="auto"/>
            <w:right w:val="none" w:sz="0" w:space="0" w:color="auto"/>
          </w:divBdr>
        </w:div>
        <w:div w:id="464274888">
          <w:marLeft w:val="0"/>
          <w:marRight w:val="0"/>
          <w:marTop w:val="0"/>
          <w:marBottom w:val="0"/>
          <w:divBdr>
            <w:top w:val="none" w:sz="0" w:space="0" w:color="auto"/>
            <w:left w:val="none" w:sz="0" w:space="0" w:color="auto"/>
            <w:bottom w:val="none" w:sz="0" w:space="0" w:color="auto"/>
            <w:right w:val="none" w:sz="0" w:space="0" w:color="auto"/>
          </w:divBdr>
        </w:div>
        <w:div w:id="652836159">
          <w:marLeft w:val="0"/>
          <w:marRight w:val="0"/>
          <w:marTop w:val="0"/>
          <w:marBottom w:val="0"/>
          <w:divBdr>
            <w:top w:val="none" w:sz="0" w:space="0" w:color="auto"/>
            <w:left w:val="none" w:sz="0" w:space="0" w:color="auto"/>
            <w:bottom w:val="none" w:sz="0" w:space="0" w:color="auto"/>
            <w:right w:val="none" w:sz="0" w:space="0" w:color="auto"/>
          </w:divBdr>
        </w:div>
        <w:div w:id="808866518">
          <w:marLeft w:val="0"/>
          <w:marRight w:val="0"/>
          <w:marTop w:val="0"/>
          <w:marBottom w:val="0"/>
          <w:divBdr>
            <w:top w:val="none" w:sz="0" w:space="0" w:color="auto"/>
            <w:left w:val="none" w:sz="0" w:space="0" w:color="auto"/>
            <w:bottom w:val="none" w:sz="0" w:space="0" w:color="auto"/>
            <w:right w:val="none" w:sz="0" w:space="0" w:color="auto"/>
          </w:divBdr>
        </w:div>
        <w:div w:id="834030406">
          <w:marLeft w:val="0"/>
          <w:marRight w:val="0"/>
          <w:marTop w:val="0"/>
          <w:marBottom w:val="0"/>
          <w:divBdr>
            <w:top w:val="none" w:sz="0" w:space="0" w:color="auto"/>
            <w:left w:val="none" w:sz="0" w:space="0" w:color="auto"/>
            <w:bottom w:val="none" w:sz="0" w:space="0" w:color="auto"/>
            <w:right w:val="none" w:sz="0" w:space="0" w:color="auto"/>
          </w:divBdr>
        </w:div>
        <w:div w:id="844712192">
          <w:marLeft w:val="0"/>
          <w:marRight w:val="0"/>
          <w:marTop w:val="0"/>
          <w:marBottom w:val="0"/>
          <w:divBdr>
            <w:top w:val="none" w:sz="0" w:space="0" w:color="auto"/>
            <w:left w:val="none" w:sz="0" w:space="0" w:color="auto"/>
            <w:bottom w:val="none" w:sz="0" w:space="0" w:color="auto"/>
            <w:right w:val="none" w:sz="0" w:space="0" w:color="auto"/>
          </w:divBdr>
        </w:div>
        <w:div w:id="1316300417">
          <w:marLeft w:val="0"/>
          <w:marRight w:val="0"/>
          <w:marTop w:val="0"/>
          <w:marBottom w:val="0"/>
          <w:divBdr>
            <w:top w:val="none" w:sz="0" w:space="0" w:color="auto"/>
            <w:left w:val="none" w:sz="0" w:space="0" w:color="auto"/>
            <w:bottom w:val="none" w:sz="0" w:space="0" w:color="auto"/>
            <w:right w:val="none" w:sz="0" w:space="0" w:color="auto"/>
          </w:divBdr>
        </w:div>
        <w:div w:id="1390035838">
          <w:marLeft w:val="0"/>
          <w:marRight w:val="0"/>
          <w:marTop w:val="0"/>
          <w:marBottom w:val="0"/>
          <w:divBdr>
            <w:top w:val="none" w:sz="0" w:space="0" w:color="auto"/>
            <w:left w:val="none" w:sz="0" w:space="0" w:color="auto"/>
            <w:bottom w:val="none" w:sz="0" w:space="0" w:color="auto"/>
            <w:right w:val="none" w:sz="0" w:space="0" w:color="auto"/>
          </w:divBdr>
        </w:div>
        <w:div w:id="1507985218">
          <w:marLeft w:val="0"/>
          <w:marRight w:val="0"/>
          <w:marTop w:val="0"/>
          <w:marBottom w:val="0"/>
          <w:divBdr>
            <w:top w:val="none" w:sz="0" w:space="0" w:color="auto"/>
            <w:left w:val="none" w:sz="0" w:space="0" w:color="auto"/>
            <w:bottom w:val="none" w:sz="0" w:space="0" w:color="auto"/>
            <w:right w:val="none" w:sz="0" w:space="0" w:color="auto"/>
          </w:divBdr>
        </w:div>
        <w:div w:id="1521091607">
          <w:marLeft w:val="0"/>
          <w:marRight w:val="0"/>
          <w:marTop w:val="0"/>
          <w:marBottom w:val="0"/>
          <w:divBdr>
            <w:top w:val="none" w:sz="0" w:space="0" w:color="auto"/>
            <w:left w:val="none" w:sz="0" w:space="0" w:color="auto"/>
            <w:bottom w:val="none" w:sz="0" w:space="0" w:color="auto"/>
            <w:right w:val="none" w:sz="0" w:space="0" w:color="auto"/>
          </w:divBdr>
        </w:div>
        <w:div w:id="1578442171">
          <w:marLeft w:val="0"/>
          <w:marRight w:val="0"/>
          <w:marTop w:val="0"/>
          <w:marBottom w:val="0"/>
          <w:divBdr>
            <w:top w:val="none" w:sz="0" w:space="0" w:color="auto"/>
            <w:left w:val="none" w:sz="0" w:space="0" w:color="auto"/>
            <w:bottom w:val="none" w:sz="0" w:space="0" w:color="auto"/>
            <w:right w:val="none" w:sz="0" w:space="0" w:color="auto"/>
          </w:divBdr>
        </w:div>
        <w:div w:id="1708524982">
          <w:marLeft w:val="0"/>
          <w:marRight w:val="0"/>
          <w:marTop w:val="0"/>
          <w:marBottom w:val="0"/>
          <w:divBdr>
            <w:top w:val="none" w:sz="0" w:space="0" w:color="auto"/>
            <w:left w:val="none" w:sz="0" w:space="0" w:color="auto"/>
            <w:bottom w:val="none" w:sz="0" w:space="0" w:color="auto"/>
            <w:right w:val="none" w:sz="0" w:space="0" w:color="auto"/>
          </w:divBdr>
        </w:div>
        <w:div w:id="1777140394">
          <w:marLeft w:val="0"/>
          <w:marRight w:val="0"/>
          <w:marTop w:val="0"/>
          <w:marBottom w:val="0"/>
          <w:divBdr>
            <w:top w:val="none" w:sz="0" w:space="0" w:color="auto"/>
            <w:left w:val="none" w:sz="0" w:space="0" w:color="auto"/>
            <w:bottom w:val="none" w:sz="0" w:space="0" w:color="auto"/>
            <w:right w:val="none" w:sz="0" w:space="0" w:color="auto"/>
          </w:divBdr>
        </w:div>
        <w:div w:id="1805847885">
          <w:marLeft w:val="0"/>
          <w:marRight w:val="0"/>
          <w:marTop w:val="0"/>
          <w:marBottom w:val="0"/>
          <w:divBdr>
            <w:top w:val="none" w:sz="0" w:space="0" w:color="auto"/>
            <w:left w:val="none" w:sz="0" w:space="0" w:color="auto"/>
            <w:bottom w:val="none" w:sz="0" w:space="0" w:color="auto"/>
            <w:right w:val="none" w:sz="0" w:space="0" w:color="auto"/>
          </w:divBdr>
        </w:div>
        <w:div w:id="1812137787">
          <w:marLeft w:val="0"/>
          <w:marRight w:val="0"/>
          <w:marTop w:val="0"/>
          <w:marBottom w:val="0"/>
          <w:divBdr>
            <w:top w:val="none" w:sz="0" w:space="0" w:color="auto"/>
            <w:left w:val="none" w:sz="0" w:space="0" w:color="auto"/>
            <w:bottom w:val="none" w:sz="0" w:space="0" w:color="auto"/>
            <w:right w:val="none" w:sz="0" w:space="0" w:color="auto"/>
          </w:divBdr>
        </w:div>
        <w:div w:id="1838304951">
          <w:marLeft w:val="0"/>
          <w:marRight w:val="0"/>
          <w:marTop w:val="0"/>
          <w:marBottom w:val="0"/>
          <w:divBdr>
            <w:top w:val="none" w:sz="0" w:space="0" w:color="auto"/>
            <w:left w:val="none" w:sz="0" w:space="0" w:color="auto"/>
            <w:bottom w:val="none" w:sz="0" w:space="0" w:color="auto"/>
            <w:right w:val="none" w:sz="0" w:space="0" w:color="auto"/>
          </w:divBdr>
        </w:div>
        <w:div w:id="1913392585">
          <w:marLeft w:val="0"/>
          <w:marRight w:val="0"/>
          <w:marTop w:val="0"/>
          <w:marBottom w:val="0"/>
          <w:divBdr>
            <w:top w:val="none" w:sz="0" w:space="0" w:color="auto"/>
            <w:left w:val="none" w:sz="0" w:space="0" w:color="auto"/>
            <w:bottom w:val="none" w:sz="0" w:space="0" w:color="auto"/>
            <w:right w:val="none" w:sz="0" w:space="0" w:color="auto"/>
          </w:divBdr>
        </w:div>
        <w:div w:id="2141266048">
          <w:marLeft w:val="0"/>
          <w:marRight w:val="0"/>
          <w:marTop w:val="0"/>
          <w:marBottom w:val="0"/>
          <w:divBdr>
            <w:top w:val="none" w:sz="0" w:space="0" w:color="auto"/>
            <w:left w:val="none" w:sz="0" w:space="0" w:color="auto"/>
            <w:bottom w:val="none" w:sz="0" w:space="0" w:color="auto"/>
            <w:right w:val="none" w:sz="0" w:space="0" w:color="auto"/>
          </w:divBdr>
        </w:div>
      </w:divsChild>
    </w:div>
    <w:div w:id="908804852">
      <w:bodyDiv w:val="1"/>
      <w:marLeft w:val="0"/>
      <w:marRight w:val="0"/>
      <w:marTop w:val="0"/>
      <w:marBottom w:val="0"/>
      <w:divBdr>
        <w:top w:val="none" w:sz="0" w:space="0" w:color="auto"/>
        <w:left w:val="none" w:sz="0" w:space="0" w:color="auto"/>
        <w:bottom w:val="none" w:sz="0" w:space="0" w:color="auto"/>
        <w:right w:val="none" w:sz="0" w:space="0" w:color="auto"/>
      </w:divBdr>
      <w:divsChild>
        <w:div w:id="300037685">
          <w:marLeft w:val="0"/>
          <w:marRight w:val="0"/>
          <w:marTop w:val="0"/>
          <w:marBottom w:val="0"/>
          <w:divBdr>
            <w:top w:val="none" w:sz="0" w:space="0" w:color="auto"/>
            <w:left w:val="none" w:sz="0" w:space="0" w:color="auto"/>
            <w:bottom w:val="none" w:sz="0" w:space="0" w:color="auto"/>
            <w:right w:val="none" w:sz="0" w:space="0" w:color="auto"/>
          </w:divBdr>
        </w:div>
        <w:div w:id="369261432">
          <w:marLeft w:val="0"/>
          <w:marRight w:val="0"/>
          <w:marTop w:val="0"/>
          <w:marBottom w:val="0"/>
          <w:divBdr>
            <w:top w:val="none" w:sz="0" w:space="0" w:color="auto"/>
            <w:left w:val="none" w:sz="0" w:space="0" w:color="auto"/>
            <w:bottom w:val="none" w:sz="0" w:space="0" w:color="auto"/>
            <w:right w:val="none" w:sz="0" w:space="0" w:color="auto"/>
          </w:divBdr>
        </w:div>
        <w:div w:id="389161066">
          <w:marLeft w:val="0"/>
          <w:marRight w:val="0"/>
          <w:marTop w:val="0"/>
          <w:marBottom w:val="0"/>
          <w:divBdr>
            <w:top w:val="none" w:sz="0" w:space="0" w:color="auto"/>
            <w:left w:val="none" w:sz="0" w:space="0" w:color="auto"/>
            <w:bottom w:val="none" w:sz="0" w:space="0" w:color="auto"/>
            <w:right w:val="none" w:sz="0" w:space="0" w:color="auto"/>
          </w:divBdr>
        </w:div>
        <w:div w:id="931473395">
          <w:marLeft w:val="0"/>
          <w:marRight w:val="0"/>
          <w:marTop w:val="0"/>
          <w:marBottom w:val="0"/>
          <w:divBdr>
            <w:top w:val="none" w:sz="0" w:space="0" w:color="auto"/>
            <w:left w:val="none" w:sz="0" w:space="0" w:color="auto"/>
            <w:bottom w:val="none" w:sz="0" w:space="0" w:color="auto"/>
            <w:right w:val="none" w:sz="0" w:space="0" w:color="auto"/>
          </w:divBdr>
        </w:div>
        <w:div w:id="1690990504">
          <w:marLeft w:val="0"/>
          <w:marRight w:val="0"/>
          <w:marTop w:val="0"/>
          <w:marBottom w:val="0"/>
          <w:divBdr>
            <w:top w:val="none" w:sz="0" w:space="0" w:color="auto"/>
            <w:left w:val="none" w:sz="0" w:space="0" w:color="auto"/>
            <w:bottom w:val="none" w:sz="0" w:space="0" w:color="auto"/>
            <w:right w:val="none" w:sz="0" w:space="0" w:color="auto"/>
          </w:divBdr>
        </w:div>
        <w:div w:id="1722367158">
          <w:marLeft w:val="0"/>
          <w:marRight w:val="0"/>
          <w:marTop w:val="0"/>
          <w:marBottom w:val="0"/>
          <w:divBdr>
            <w:top w:val="none" w:sz="0" w:space="0" w:color="auto"/>
            <w:left w:val="none" w:sz="0" w:space="0" w:color="auto"/>
            <w:bottom w:val="none" w:sz="0" w:space="0" w:color="auto"/>
            <w:right w:val="none" w:sz="0" w:space="0" w:color="auto"/>
          </w:divBdr>
        </w:div>
      </w:divsChild>
    </w:div>
    <w:div w:id="972636909">
      <w:bodyDiv w:val="1"/>
      <w:marLeft w:val="0"/>
      <w:marRight w:val="0"/>
      <w:marTop w:val="0"/>
      <w:marBottom w:val="0"/>
      <w:divBdr>
        <w:top w:val="none" w:sz="0" w:space="0" w:color="auto"/>
        <w:left w:val="none" w:sz="0" w:space="0" w:color="auto"/>
        <w:bottom w:val="none" w:sz="0" w:space="0" w:color="auto"/>
        <w:right w:val="none" w:sz="0" w:space="0" w:color="auto"/>
      </w:divBdr>
      <w:divsChild>
        <w:div w:id="806246042">
          <w:marLeft w:val="0"/>
          <w:marRight w:val="0"/>
          <w:marTop w:val="0"/>
          <w:marBottom w:val="0"/>
          <w:divBdr>
            <w:top w:val="none" w:sz="0" w:space="0" w:color="auto"/>
            <w:left w:val="none" w:sz="0" w:space="0" w:color="auto"/>
            <w:bottom w:val="none" w:sz="0" w:space="0" w:color="auto"/>
            <w:right w:val="none" w:sz="0" w:space="0" w:color="auto"/>
          </w:divBdr>
        </w:div>
        <w:div w:id="1689746485">
          <w:marLeft w:val="0"/>
          <w:marRight w:val="0"/>
          <w:marTop w:val="0"/>
          <w:marBottom w:val="0"/>
          <w:divBdr>
            <w:top w:val="none" w:sz="0" w:space="0" w:color="auto"/>
            <w:left w:val="none" w:sz="0" w:space="0" w:color="auto"/>
            <w:bottom w:val="none" w:sz="0" w:space="0" w:color="auto"/>
            <w:right w:val="none" w:sz="0" w:space="0" w:color="auto"/>
          </w:divBdr>
        </w:div>
      </w:divsChild>
    </w:div>
    <w:div w:id="1284969779">
      <w:bodyDiv w:val="1"/>
      <w:marLeft w:val="0"/>
      <w:marRight w:val="0"/>
      <w:marTop w:val="0"/>
      <w:marBottom w:val="0"/>
      <w:divBdr>
        <w:top w:val="none" w:sz="0" w:space="0" w:color="auto"/>
        <w:left w:val="none" w:sz="0" w:space="0" w:color="auto"/>
        <w:bottom w:val="none" w:sz="0" w:space="0" w:color="auto"/>
        <w:right w:val="none" w:sz="0" w:space="0" w:color="auto"/>
      </w:divBdr>
      <w:divsChild>
        <w:div w:id="26032770">
          <w:marLeft w:val="0"/>
          <w:marRight w:val="0"/>
          <w:marTop w:val="0"/>
          <w:marBottom w:val="0"/>
          <w:divBdr>
            <w:top w:val="none" w:sz="0" w:space="0" w:color="auto"/>
            <w:left w:val="none" w:sz="0" w:space="0" w:color="auto"/>
            <w:bottom w:val="none" w:sz="0" w:space="0" w:color="auto"/>
            <w:right w:val="none" w:sz="0" w:space="0" w:color="auto"/>
          </w:divBdr>
        </w:div>
        <w:div w:id="358119514">
          <w:marLeft w:val="0"/>
          <w:marRight w:val="0"/>
          <w:marTop w:val="0"/>
          <w:marBottom w:val="0"/>
          <w:divBdr>
            <w:top w:val="none" w:sz="0" w:space="0" w:color="auto"/>
            <w:left w:val="none" w:sz="0" w:space="0" w:color="auto"/>
            <w:bottom w:val="none" w:sz="0" w:space="0" w:color="auto"/>
            <w:right w:val="none" w:sz="0" w:space="0" w:color="auto"/>
          </w:divBdr>
        </w:div>
        <w:div w:id="714743102">
          <w:marLeft w:val="0"/>
          <w:marRight w:val="0"/>
          <w:marTop w:val="0"/>
          <w:marBottom w:val="0"/>
          <w:divBdr>
            <w:top w:val="none" w:sz="0" w:space="0" w:color="auto"/>
            <w:left w:val="none" w:sz="0" w:space="0" w:color="auto"/>
            <w:bottom w:val="none" w:sz="0" w:space="0" w:color="auto"/>
            <w:right w:val="none" w:sz="0" w:space="0" w:color="auto"/>
          </w:divBdr>
        </w:div>
        <w:div w:id="1062026365">
          <w:marLeft w:val="0"/>
          <w:marRight w:val="0"/>
          <w:marTop w:val="0"/>
          <w:marBottom w:val="0"/>
          <w:divBdr>
            <w:top w:val="none" w:sz="0" w:space="0" w:color="auto"/>
            <w:left w:val="none" w:sz="0" w:space="0" w:color="auto"/>
            <w:bottom w:val="none" w:sz="0" w:space="0" w:color="auto"/>
            <w:right w:val="none" w:sz="0" w:space="0" w:color="auto"/>
          </w:divBdr>
        </w:div>
        <w:div w:id="1449349604">
          <w:marLeft w:val="0"/>
          <w:marRight w:val="0"/>
          <w:marTop w:val="0"/>
          <w:marBottom w:val="0"/>
          <w:divBdr>
            <w:top w:val="none" w:sz="0" w:space="0" w:color="auto"/>
            <w:left w:val="none" w:sz="0" w:space="0" w:color="auto"/>
            <w:bottom w:val="none" w:sz="0" w:space="0" w:color="auto"/>
            <w:right w:val="none" w:sz="0" w:space="0" w:color="auto"/>
          </w:divBdr>
        </w:div>
        <w:div w:id="1593397670">
          <w:marLeft w:val="0"/>
          <w:marRight w:val="0"/>
          <w:marTop w:val="0"/>
          <w:marBottom w:val="0"/>
          <w:divBdr>
            <w:top w:val="none" w:sz="0" w:space="0" w:color="auto"/>
            <w:left w:val="none" w:sz="0" w:space="0" w:color="auto"/>
            <w:bottom w:val="none" w:sz="0" w:space="0" w:color="auto"/>
            <w:right w:val="none" w:sz="0" w:space="0" w:color="auto"/>
          </w:divBdr>
        </w:div>
        <w:div w:id="1869835258">
          <w:marLeft w:val="0"/>
          <w:marRight w:val="0"/>
          <w:marTop w:val="0"/>
          <w:marBottom w:val="0"/>
          <w:divBdr>
            <w:top w:val="none" w:sz="0" w:space="0" w:color="auto"/>
            <w:left w:val="none" w:sz="0" w:space="0" w:color="auto"/>
            <w:bottom w:val="none" w:sz="0" w:space="0" w:color="auto"/>
            <w:right w:val="none" w:sz="0" w:space="0" w:color="auto"/>
          </w:divBdr>
        </w:div>
        <w:div w:id="1982926581">
          <w:marLeft w:val="0"/>
          <w:marRight w:val="0"/>
          <w:marTop w:val="0"/>
          <w:marBottom w:val="0"/>
          <w:divBdr>
            <w:top w:val="none" w:sz="0" w:space="0" w:color="auto"/>
            <w:left w:val="none" w:sz="0" w:space="0" w:color="auto"/>
            <w:bottom w:val="none" w:sz="0" w:space="0" w:color="auto"/>
            <w:right w:val="none" w:sz="0" w:space="0" w:color="auto"/>
          </w:divBdr>
        </w:div>
        <w:div w:id="2018577716">
          <w:marLeft w:val="0"/>
          <w:marRight w:val="0"/>
          <w:marTop w:val="0"/>
          <w:marBottom w:val="0"/>
          <w:divBdr>
            <w:top w:val="none" w:sz="0" w:space="0" w:color="auto"/>
            <w:left w:val="none" w:sz="0" w:space="0" w:color="auto"/>
            <w:bottom w:val="none" w:sz="0" w:space="0" w:color="auto"/>
            <w:right w:val="none" w:sz="0" w:space="0" w:color="auto"/>
          </w:divBdr>
        </w:div>
      </w:divsChild>
    </w:div>
    <w:div w:id="1611668124">
      <w:bodyDiv w:val="1"/>
      <w:marLeft w:val="0"/>
      <w:marRight w:val="0"/>
      <w:marTop w:val="0"/>
      <w:marBottom w:val="0"/>
      <w:divBdr>
        <w:top w:val="none" w:sz="0" w:space="0" w:color="auto"/>
        <w:left w:val="none" w:sz="0" w:space="0" w:color="auto"/>
        <w:bottom w:val="none" w:sz="0" w:space="0" w:color="auto"/>
        <w:right w:val="none" w:sz="0" w:space="0" w:color="auto"/>
      </w:divBdr>
      <w:divsChild>
        <w:div w:id="363217893">
          <w:marLeft w:val="0"/>
          <w:marRight w:val="0"/>
          <w:marTop w:val="0"/>
          <w:marBottom w:val="0"/>
          <w:divBdr>
            <w:top w:val="none" w:sz="0" w:space="0" w:color="auto"/>
            <w:left w:val="none" w:sz="0" w:space="0" w:color="auto"/>
            <w:bottom w:val="none" w:sz="0" w:space="0" w:color="auto"/>
            <w:right w:val="none" w:sz="0" w:space="0" w:color="auto"/>
          </w:divBdr>
        </w:div>
        <w:div w:id="1323461018">
          <w:marLeft w:val="0"/>
          <w:marRight w:val="0"/>
          <w:marTop w:val="0"/>
          <w:marBottom w:val="0"/>
          <w:divBdr>
            <w:top w:val="none" w:sz="0" w:space="0" w:color="auto"/>
            <w:left w:val="none" w:sz="0" w:space="0" w:color="auto"/>
            <w:bottom w:val="none" w:sz="0" w:space="0" w:color="auto"/>
            <w:right w:val="none" w:sz="0" w:space="0" w:color="auto"/>
          </w:divBdr>
        </w:div>
        <w:div w:id="1542284414">
          <w:marLeft w:val="0"/>
          <w:marRight w:val="0"/>
          <w:marTop w:val="0"/>
          <w:marBottom w:val="0"/>
          <w:divBdr>
            <w:top w:val="none" w:sz="0" w:space="0" w:color="auto"/>
            <w:left w:val="none" w:sz="0" w:space="0" w:color="auto"/>
            <w:bottom w:val="none" w:sz="0" w:space="0" w:color="auto"/>
            <w:right w:val="none" w:sz="0" w:space="0" w:color="auto"/>
          </w:divBdr>
        </w:div>
      </w:divsChild>
    </w:div>
    <w:div w:id="1677685033">
      <w:bodyDiv w:val="1"/>
      <w:marLeft w:val="0"/>
      <w:marRight w:val="0"/>
      <w:marTop w:val="0"/>
      <w:marBottom w:val="0"/>
      <w:divBdr>
        <w:top w:val="none" w:sz="0" w:space="0" w:color="auto"/>
        <w:left w:val="none" w:sz="0" w:space="0" w:color="auto"/>
        <w:bottom w:val="none" w:sz="0" w:space="0" w:color="auto"/>
        <w:right w:val="none" w:sz="0" w:space="0" w:color="auto"/>
      </w:divBdr>
      <w:divsChild>
        <w:div w:id="82915040">
          <w:marLeft w:val="0"/>
          <w:marRight w:val="0"/>
          <w:marTop w:val="0"/>
          <w:marBottom w:val="0"/>
          <w:divBdr>
            <w:top w:val="none" w:sz="0" w:space="0" w:color="auto"/>
            <w:left w:val="none" w:sz="0" w:space="0" w:color="auto"/>
            <w:bottom w:val="none" w:sz="0" w:space="0" w:color="auto"/>
            <w:right w:val="none" w:sz="0" w:space="0" w:color="auto"/>
          </w:divBdr>
        </w:div>
        <w:div w:id="104690266">
          <w:marLeft w:val="0"/>
          <w:marRight w:val="0"/>
          <w:marTop w:val="0"/>
          <w:marBottom w:val="0"/>
          <w:divBdr>
            <w:top w:val="none" w:sz="0" w:space="0" w:color="auto"/>
            <w:left w:val="none" w:sz="0" w:space="0" w:color="auto"/>
            <w:bottom w:val="none" w:sz="0" w:space="0" w:color="auto"/>
            <w:right w:val="none" w:sz="0" w:space="0" w:color="auto"/>
          </w:divBdr>
        </w:div>
        <w:div w:id="460808001">
          <w:marLeft w:val="0"/>
          <w:marRight w:val="0"/>
          <w:marTop w:val="0"/>
          <w:marBottom w:val="0"/>
          <w:divBdr>
            <w:top w:val="none" w:sz="0" w:space="0" w:color="auto"/>
            <w:left w:val="none" w:sz="0" w:space="0" w:color="auto"/>
            <w:bottom w:val="none" w:sz="0" w:space="0" w:color="auto"/>
            <w:right w:val="none" w:sz="0" w:space="0" w:color="auto"/>
          </w:divBdr>
        </w:div>
        <w:div w:id="1314798033">
          <w:marLeft w:val="0"/>
          <w:marRight w:val="0"/>
          <w:marTop w:val="0"/>
          <w:marBottom w:val="0"/>
          <w:divBdr>
            <w:top w:val="none" w:sz="0" w:space="0" w:color="auto"/>
            <w:left w:val="none" w:sz="0" w:space="0" w:color="auto"/>
            <w:bottom w:val="none" w:sz="0" w:space="0" w:color="auto"/>
            <w:right w:val="none" w:sz="0" w:space="0" w:color="auto"/>
          </w:divBdr>
        </w:div>
        <w:div w:id="1478961541">
          <w:marLeft w:val="0"/>
          <w:marRight w:val="0"/>
          <w:marTop w:val="0"/>
          <w:marBottom w:val="0"/>
          <w:divBdr>
            <w:top w:val="none" w:sz="0" w:space="0" w:color="auto"/>
            <w:left w:val="none" w:sz="0" w:space="0" w:color="auto"/>
            <w:bottom w:val="none" w:sz="0" w:space="0" w:color="auto"/>
            <w:right w:val="none" w:sz="0" w:space="0" w:color="auto"/>
          </w:divBdr>
        </w:div>
        <w:div w:id="1826313050">
          <w:marLeft w:val="0"/>
          <w:marRight w:val="0"/>
          <w:marTop w:val="0"/>
          <w:marBottom w:val="0"/>
          <w:divBdr>
            <w:top w:val="none" w:sz="0" w:space="0" w:color="auto"/>
            <w:left w:val="none" w:sz="0" w:space="0" w:color="auto"/>
            <w:bottom w:val="none" w:sz="0" w:space="0" w:color="auto"/>
            <w:right w:val="none" w:sz="0" w:space="0" w:color="auto"/>
          </w:divBdr>
        </w:div>
      </w:divsChild>
    </w:div>
    <w:div w:id="1696812744">
      <w:bodyDiv w:val="1"/>
      <w:marLeft w:val="0"/>
      <w:marRight w:val="0"/>
      <w:marTop w:val="0"/>
      <w:marBottom w:val="0"/>
      <w:divBdr>
        <w:top w:val="none" w:sz="0" w:space="0" w:color="auto"/>
        <w:left w:val="none" w:sz="0" w:space="0" w:color="auto"/>
        <w:bottom w:val="none" w:sz="0" w:space="0" w:color="auto"/>
        <w:right w:val="none" w:sz="0" w:space="0" w:color="auto"/>
      </w:divBdr>
      <w:divsChild>
        <w:div w:id="249313019">
          <w:marLeft w:val="0"/>
          <w:marRight w:val="0"/>
          <w:marTop w:val="0"/>
          <w:marBottom w:val="0"/>
          <w:divBdr>
            <w:top w:val="none" w:sz="0" w:space="0" w:color="auto"/>
            <w:left w:val="none" w:sz="0" w:space="0" w:color="auto"/>
            <w:bottom w:val="none" w:sz="0" w:space="0" w:color="auto"/>
            <w:right w:val="none" w:sz="0" w:space="0" w:color="auto"/>
          </w:divBdr>
        </w:div>
        <w:div w:id="990868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kpa.al/wp-content/uploads/2024/10/Vendim-JR-Arben-Allajbeu_anonimizuar_word.pdf" TargetMode="External"/><Relationship Id="rId2" Type="http://schemas.openxmlformats.org/officeDocument/2006/relationships/hyperlink" Target="https://kpa.al/wp-content/uploads/2024/07/Vendim-i-anonimizuar-JR-Urim-Buci_word-1.pdf" TargetMode="External"/><Relationship Id="rId1" Type="http://schemas.openxmlformats.org/officeDocument/2006/relationships/hyperlink" Target="https://kpa.al/wp-content/uploads/2020/10/Vendimi-Artan-Bajrami-i-anonimizuar-per-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B8761-EF52-43FD-8F50-367C07983D7E}">
  <ds:schemaRefs>
    <ds:schemaRef ds:uri="http://schemas.openxmlformats.org/officeDocument/2006/bibliography"/>
  </ds:schemaRefs>
</ds:datastoreItem>
</file>

<file path=docMetadata/LabelInfo.xml><?xml version="1.0" encoding="utf-8"?>
<clbl:labelList xmlns:clbl="http://schemas.microsoft.com/office/2020/mipLabelMetadata">
  <clbl:label id="{f5d8b812-606a-42ba-8cf9-3371cfe29c72}" enabled="0" method="" siteId="{f5d8b812-606a-42ba-8cf9-3371cfe29c72}" removed="1"/>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14880</Words>
  <Characters>84820</Characters>
  <Application>Microsoft Office Word</Application>
  <DocSecurity>0</DocSecurity>
  <Lines>706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Kaloshi</dc:creator>
  <cp:keywords/>
  <dc:description/>
  <cp:lastModifiedBy>Admin</cp:lastModifiedBy>
  <cp:revision>2</cp:revision>
  <cp:lastPrinted>2025-07-17T14:21:00Z</cp:lastPrinted>
  <dcterms:created xsi:type="dcterms:W3CDTF">2025-09-11T09:16:00Z</dcterms:created>
  <dcterms:modified xsi:type="dcterms:W3CDTF">2025-09-11T09:16:00Z</dcterms:modified>
</cp:coreProperties>
</file>