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Times New Roman" w:eastAsia="標楷體"/>
          <w:b/>
          <w:bCs/>
          <w:sz w:val="56"/>
          <w:szCs w:val="56"/>
        </w:rPr>
        <w:t xml:space="preserve">其他學校</w:t>
      </w:r>
    </w:p>
    <w:p>
      <w:pPr>
        <w:spacing w:after="240"/>
        <w:jc w:val="center"/>
      </w:pPr>
      <w:r>
        <w:rPr>
          <w:rFonts w:ascii="Times New Roman" w:eastAsia="標楷體"/>
          <w:sz w:val="40"/>
          <w:szCs w:val="40"/>
        </w:rPr>
        <w:t xml:space="preserve">愛哩愛尬妹系</w:t>
      </w:r>
    </w:p>
    <w:p>
      <w:pPr>
        <w:spacing w:after="960"/>
        <w:jc w:val="center"/>
      </w:pPr>
      <w:r>
        <w:rPr>
          <w:rFonts w:ascii="Times New Roman" w:eastAsia="標楷體"/>
          <w:sz w:val="36"/>
          <w:szCs w:val="36"/>
        </w:rPr>
        <w:t xml:space="preserve">碩士學位論文</w:t>
      </w:r>
    </w:p>
    <w:p>
      <w:pPr>
        <w:spacing w:after="240"/>
        <w:jc w:val="center"/>
      </w:pPr>
      <w:r>
        <w:rPr>
          <w:rFonts w:ascii="Times New Roman" w:eastAsia="標楷體"/>
          <w:b/>
          <w:bCs/>
          <w:sz w:val="44"/>
          <w:szCs w:val="44"/>
        </w:rPr>
        <w:t xml:space="preserve">基於深度學習之作物病蟲害智慧辨識系統研究</w:t>
      </w:r>
    </w:p>
    <w:p>
      <w:pPr>
        <w:spacing w:after="960"/>
        <w:jc w:val="center"/>
      </w:pPr>
      <w:r>
        <w:rPr>
          <w:rFonts w:ascii="Times New Roman" w:eastAsia="標楷體"/>
          <w:sz w:val="32"/>
          <w:szCs w:val="32"/>
        </w:rPr>
        <w:t xml:space="preserve">A Study on Intelligent Crop Pest and Disease Identification System Based on Deep Learning</w:t>
      </w:r>
    </w:p>
    <w:p>
      <w:pPr>
        <w:spacing w:after="240"/>
        <w:jc w:val="center"/>
      </w:pPr>
      <w:r>
        <w:rPr>
          <w:rFonts w:ascii="Times New Roman" w:eastAsia="標楷體"/>
          <w:sz w:val="32"/>
          <w:szCs w:val="32"/>
        </w:rPr>
        <w:t xml:space="preserve">研究生：ORYN</w:t>
      </w:r>
    </w:p>
    <w:p>
      <w:pPr>
        <w:spacing w:after="240"/>
        <w:jc w:val="center"/>
      </w:pPr>
      <w:r>
        <w:rPr>
          <w:rFonts w:ascii="Times New Roman" w:eastAsia="標楷體"/>
          <w:sz w:val="32"/>
          <w:szCs w:val="32"/>
        </w:rPr>
        <w:t xml:space="preserve">指導教授：無師自通</w:t>
      </w:r>
    </w:p>
    <w:p>
      <w:pPr>
        <w:spacing w:after="960"/>
        <w:jc w:val="center"/>
      </w:pPr>
      <w:r>
        <w:rPr>
          <w:rFonts w:ascii="Times New Roman" w:eastAsia="標楷體"/>
          <w:sz w:val="32"/>
          <w:szCs w:val="32"/>
        </w:rPr>
        <w:t xml:space="preserve">共同指導教授：Gemini</w:t>
      </w:r>
    </w:p>
    <w:p>
      <w:pPr>
        <w:jc w:val="center"/>
      </w:pPr>
      <w:r>
        <w:rPr>
          <w:rFonts w:ascii="Times New Roman" w:eastAsia="標楷體"/>
          <w:sz w:val="32"/>
          <w:szCs w:val="32"/>
        </w:rPr>
        <w:t xml:space="preserve">中華民國 115 年 1 月</w:t>
      </w:r>
    </w:p>
    <w:p>
      <w:pPr>
        <w:sectPr>
          <w:pgSz w:w="11907" w:h="16840" w:orient="portrait"/>
          <w:pgMar w:top="1418" w:right="1418" w:bottom="1418" w:left="1701" w:header="708" w:footer="708" w:gutter="0"/>
          <w:pgNumType/>
          <w:vAlign w:val="center"/>
          <w:docGrid w:linePitch="360"/>
        </w:sectPr>
      </w:pPr>
    </w:p>
    <w:p>
      <w:pPr>
        <w:spacing w:before="284" w:after="480"/>
        <w:jc w:val="center"/>
      </w:pPr>
      <w:r>
        <w:rPr>
          <w:rFonts w:ascii="Times New Roman" w:eastAsia="標楷體"/>
          <w:b/>
          <w:bCs/>
          <w:sz w:val="40"/>
          <w:szCs w:val="40"/>
        </w:rPr>
        <w:t xml:space="preserve">目  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6"/>
          <w:type w:val="nextPage"/>
          <w:pgSz w:w="11907" w:h="16840" w:orient="portrait"/>
          <w:pgMar w:top="1418" w:right="1418" w:bottom="1418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764" w:after="240"/>
        <w:jc w:val="center"/>
      </w:pPr>
      <w:r>
        <w:rPr>
          <w:rFonts w:ascii="Times New Roman" w:eastAsia="標楷體"/>
          <w:b/>
          <w:bCs/>
          <w:sz w:val="40"/>
          <w:szCs w:val="40"/>
        </w:rPr>
        <w:t xml:space="preserve">中文摘要</w:t>
      </w:r>
    </w:p>
    <w:sectPr>
      <w:footerReference w:type="default" r:id="rId7"/>
      <w:type w:val="nextPage"/>
      <w:pgSz w:w="11907" w:h="16840" w:orient="portrait"/>
      <w:pgMar w:top="1418" w:right="1418" w:bottom="1418" w:left="1701" w:header="708" w:footer="708" w:gutter="0"/>
      <w:pgNumType w:fmt="upperRoman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Times New Roman" w:eastAsia="標楷體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jc w:val="left"/>
    </w:pPr>
    <w:rPr>
      <w:rFonts w:ascii="Times New Roman" w:eastAsia="標楷體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jc w:val="left"/>
    </w:pPr>
    <w:rPr>
      <w:rFonts w:ascii="Times New Roman" w:eastAsia="標楷體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rPr>
      <w:rFonts w:ascii="Times New Roman" w:eastAsia="標楷體"/>
      <w:sz w:val="28"/>
      <w:szCs w:val="28"/>
    </w:rPr>
  </w:style>
  <w:style w:type="paragraph" w:styleId="TOC2">
    <w:name w:val="toc 2"/>
    <w:basedOn w:val="Normal"/>
    <w:pPr>
      <w:ind w:left="284"/>
    </w:pPr>
    <w:rPr>
      <w:rFonts w:ascii="Times New Roman" w:eastAsia="標楷體"/>
      <w:sz w:val="28"/>
      <w:szCs w:val="28"/>
    </w:rPr>
  </w:style>
  <w:style w:type="paragraph" w:styleId="TOC3">
    <w:name w:val="toc 3"/>
    <w:basedOn w:val="Normal"/>
    <w:pPr>
      <w:ind w:left="567"/>
    </w:pPr>
    <w:rPr>
      <w:rFonts w:ascii="Times New Roman" w:eastAsia="標楷體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2026-01-26T05:48:19.127Z</dcterms:created>
  <dcterms:modified xsi:type="dcterms:W3CDTF">2026-01-26T05:48:19.127Z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