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CF2" w:rsidRDefault="00233093" w:rsidP="00B64CF2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  <w:r>
        <w:rPr>
          <w:rFonts w:ascii="Algerian" w:hAnsi="Algerian"/>
          <w:noProof/>
          <w:color w:val="8404DA" w:themeColor="background2"/>
          <w:sz w:val="52"/>
          <w:szCs w:val="52"/>
          <w:lang w:eastAsia="es-CO"/>
        </w:rPr>
        <w:drawing>
          <wp:anchor distT="0" distB="0" distL="114300" distR="114300" simplePos="0" relativeHeight="251661312" behindDoc="1" locked="0" layoutInCell="1" allowOverlap="1" wp14:anchorId="0C43DFDC" wp14:editId="22EFBF42">
            <wp:simplePos x="0" y="0"/>
            <wp:positionH relativeFrom="column">
              <wp:posOffset>3125470</wp:posOffset>
            </wp:positionH>
            <wp:positionV relativeFrom="margin">
              <wp:posOffset>-381000</wp:posOffset>
            </wp:positionV>
            <wp:extent cx="1632585" cy="914400"/>
            <wp:effectExtent l="0" t="0" r="0" b="0"/>
            <wp:wrapTight wrapText="bothSides">
              <wp:wrapPolygon edited="0">
                <wp:start x="13106" y="0"/>
                <wp:lineTo x="12854" y="7200"/>
                <wp:lineTo x="14114" y="14400"/>
                <wp:lineTo x="14114" y="15750"/>
                <wp:lineTo x="17391" y="20250"/>
                <wp:lineTo x="20919" y="20250"/>
                <wp:lineTo x="20415" y="14400"/>
                <wp:lineTo x="19155" y="7200"/>
                <wp:lineTo x="19659" y="4500"/>
                <wp:lineTo x="18651" y="3150"/>
                <wp:lineTo x="14366" y="0"/>
                <wp:lineTo x="13106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iposa_azul[1]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7ACF" w:rsidRPr="00B64CF2" w:rsidRDefault="004D7A3C" w:rsidP="00B64CF2">
      <w:pPr>
        <w:jc w:val="center"/>
        <w:rPr>
          <w:rFonts w:ascii="Algerian" w:hAnsi="Algerian"/>
          <w:color w:val="8404DA" w:themeColor="background2"/>
          <w:sz w:val="96"/>
          <w:szCs w:val="144"/>
          <w14:glow w14:rad="228600">
            <w14:schemeClr w14:val="accent1">
              <w14:alpha w14:val="60000"/>
              <w14:satMod w14:val="175000"/>
            </w14:schemeClr>
          </w14:glow>
          <w14:textOutline w14:w="9525" w14:cap="rnd" w14:cmpd="sng" w14:algn="ctr">
            <w14:solidFill>
              <w14:schemeClr w14:val="bg2"/>
            </w14:solidFill>
            <w14:prstDash w14:val="solid"/>
            <w14:bevel/>
          </w14:textOutline>
        </w:rPr>
      </w:pPr>
      <w:r w:rsidRPr="00B64CF2">
        <w:rPr>
          <w:rFonts w:ascii="Algerian" w:hAnsi="Algerian"/>
          <w:color w:val="8404DA" w:themeColor="background2"/>
          <w:sz w:val="96"/>
          <w:szCs w:val="144"/>
          <w14:glow w14:rad="228600">
            <w14:schemeClr w14:val="accent1">
              <w14:alpha w14:val="60000"/>
              <w14:satMod w14:val="175000"/>
            </w14:schemeClr>
          </w14:glow>
          <w14:textOutline w14:w="9525" w14:cap="rnd" w14:cmpd="sng" w14:algn="ctr">
            <w14:solidFill>
              <w14:schemeClr w14:val="bg2"/>
            </w14:solidFill>
            <w14:prstDash w14:val="solid"/>
            <w14:bevel/>
          </w14:textOutline>
        </w:rPr>
        <w:t>ATENCION INTEGRAL A NIÑOS CON LABIO LEPORINO</w:t>
      </w:r>
    </w:p>
    <w:p w:rsidR="004D7A3C" w:rsidRDefault="004D7A3C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4D7A3C" w:rsidRDefault="004D7A3C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B64CF2" w:rsidRDefault="00B64CF2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B64CF2" w:rsidRDefault="00B64CF2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B64CF2" w:rsidRDefault="00B64CF2" w:rsidP="00B64CF2">
      <w:pPr>
        <w:rPr>
          <w:rFonts w:ascii="Algerian" w:hAnsi="Algerian"/>
          <w:color w:val="8404DA" w:themeColor="background2"/>
          <w:sz w:val="52"/>
          <w:szCs w:val="52"/>
        </w:rPr>
      </w:pPr>
    </w:p>
    <w:p w:rsidR="00B64CF2" w:rsidRDefault="00B64CF2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  <w:r>
        <w:rPr>
          <w:rFonts w:ascii="Algerian" w:hAnsi="Algerian"/>
          <w:noProof/>
          <w:color w:val="8404DA" w:themeColor="background2"/>
          <w:sz w:val="52"/>
          <w:szCs w:val="52"/>
          <w:lang w:eastAsia="es-CO"/>
        </w:rPr>
        <w:lastRenderedPageBreak/>
        <w:drawing>
          <wp:anchor distT="0" distB="0" distL="114300" distR="114300" simplePos="0" relativeHeight="251660288" behindDoc="1" locked="0" layoutInCell="1" allowOverlap="1" wp14:anchorId="488AD685" wp14:editId="11548436">
            <wp:simplePos x="0" y="0"/>
            <wp:positionH relativeFrom="rightMargin">
              <wp:align>left</wp:align>
            </wp:positionH>
            <wp:positionV relativeFrom="page">
              <wp:align>top</wp:align>
            </wp:positionV>
            <wp:extent cx="1036320" cy="1048385"/>
            <wp:effectExtent l="0" t="0" r="0" b="0"/>
            <wp:wrapTight wrapText="bothSides">
              <wp:wrapPolygon edited="0">
                <wp:start x="14691" y="0"/>
                <wp:lineTo x="13103" y="1570"/>
                <wp:lineTo x="11118" y="5102"/>
                <wp:lineTo x="397" y="12167"/>
                <wp:lineTo x="0" y="13737"/>
                <wp:lineTo x="0" y="17662"/>
                <wp:lineTo x="8338" y="18839"/>
                <wp:lineTo x="9926" y="21194"/>
                <wp:lineTo x="10324" y="21194"/>
                <wp:lineTo x="15485" y="21194"/>
                <wp:lineTo x="15882" y="21194"/>
                <wp:lineTo x="17471" y="18839"/>
                <wp:lineTo x="21044" y="16092"/>
                <wp:lineTo x="21044" y="11775"/>
                <wp:lineTo x="19059" y="1962"/>
                <wp:lineTo x="18265" y="0"/>
                <wp:lineTo x="14691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04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lgerian" w:hAnsi="Algerian"/>
          <w:noProof/>
          <w:color w:val="8404DA" w:themeColor="background2"/>
          <w:sz w:val="52"/>
          <w:szCs w:val="52"/>
          <w:lang w:eastAsia="es-CO"/>
        </w:rPr>
        <w:drawing>
          <wp:anchor distT="0" distB="0" distL="114300" distR="114300" simplePos="0" relativeHeight="251659264" behindDoc="1" locked="0" layoutInCell="1" allowOverlap="1" wp14:anchorId="615416C0" wp14:editId="71F99C2A">
            <wp:simplePos x="0" y="0"/>
            <wp:positionH relativeFrom="column">
              <wp:posOffset>-546735</wp:posOffset>
            </wp:positionH>
            <wp:positionV relativeFrom="page">
              <wp:posOffset>38100</wp:posOffset>
            </wp:positionV>
            <wp:extent cx="969645" cy="883920"/>
            <wp:effectExtent l="0" t="0" r="1905" b="0"/>
            <wp:wrapTight wrapText="bothSides">
              <wp:wrapPolygon edited="0">
                <wp:start x="10185" y="0"/>
                <wp:lineTo x="8912" y="1397"/>
                <wp:lineTo x="5517" y="6983"/>
                <wp:lineTo x="0" y="13966"/>
                <wp:lineTo x="0" y="19552"/>
                <wp:lineTo x="424" y="20948"/>
                <wp:lineTo x="4668" y="20948"/>
                <wp:lineTo x="9760" y="20948"/>
                <wp:lineTo x="17823" y="17224"/>
                <wp:lineTo x="17399" y="14897"/>
                <wp:lineTo x="21218" y="9310"/>
                <wp:lineTo x="21218" y="2793"/>
                <wp:lineTo x="14004" y="0"/>
                <wp:lineTo x="10185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64CF2">
        <w:rPr>
          <w:rFonts w:ascii="Algerian" w:hAnsi="Algerian"/>
          <w:color w:val="8404DA" w:themeColor="background2"/>
          <w:sz w:val="52"/>
          <w:szCs w:val="52"/>
        </w:rPr>
        <w:t>El cuidado de bebés nacidos con labio leporino y paladar hendido: explicación del informe de la AAP</w:t>
      </w:r>
    </w:p>
    <w:p w:rsidR="004D7A3C" w:rsidRDefault="004D7A3C" w:rsidP="00B64CF2">
      <w:pPr>
        <w:rPr>
          <w:rFonts w:ascii="Algerian" w:hAnsi="Algerian"/>
          <w:color w:val="8404DA" w:themeColor="background2"/>
          <w:sz w:val="52"/>
          <w:szCs w:val="52"/>
        </w:rPr>
      </w:pPr>
    </w:p>
    <w:p w:rsidR="00B64CF2" w:rsidRPr="00B64CF2" w:rsidRDefault="00B64CF2" w:rsidP="00B64CF2">
      <w:pPr>
        <w:rPr>
          <w:rFonts w:ascii="Arial" w:hAnsi="Arial" w:cs="Arial"/>
          <w:color w:val="000000" w:themeColor="text1"/>
          <w:sz w:val="40"/>
          <w:szCs w:val="52"/>
        </w:rPr>
      </w:pPr>
      <w:r w:rsidRPr="00B64CF2">
        <w:rPr>
          <w:rFonts w:ascii="Arial" w:hAnsi="Arial" w:cs="Arial"/>
          <w:color w:val="000000" w:themeColor="text1"/>
          <w:sz w:val="40"/>
          <w:szCs w:val="52"/>
        </w:rPr>
        <w:t>Uno de cada 700</w:t>
      </w:r>
      <w:r>
        <w:rPr>
          <w:rFonts w:ascii="Arial" w:hAnsi="Arial" w:cs="Arial"/>
          <w:color w:val="000000" w:themeColor="text1"/>
          <w:sz w:val="40"/>
          <w:szCs w:val="52"/>
        </w:rPr>
        <w:t xml:space="preserve"> bebés nace con labio leporino, </w:t>
      </w:r>
      <w:proofErr w:type="gramStart"/>
      <w:r w:rsidRPr="00B64CF2">
        <w:rPr>
          <w:rFonts w:ascii="Arial" w:hAnsi="Arial" w:cs="Arial"/>
          <w:color w:val="000000" w:themeColor="text1"/>
          <w:sz w:val="40"/>
          <w:szCs w:val="52"/>
        </w:rPr>
        <w:t>paladar hendido</w:t>
      </w:r>
      <w:proofErr w:type="gramEnd"/>
      <w:r w:rsidRPr="00B64CF2">
        <w:rPr>
          <w:rFonts w:ascii="Arial" w:hAnsi="Arial" w:cs="Arial"/>
          <w:color w:val="000000" w:themeColor="text1"/>
          <w:sz w:val="40"/>
          <w:szCs w:val="52"/>
        </w:rPr>
        <w:t xml:space="preserve"> o ambos, lo que hace de este uno de los defectos de nacimiento más comunes.</w:t>
      </w:r>
    </w:p>
    <w:p w:rsidR="00B64CF2" w:rsidRPr="00B64CF2" w:rsidRDefault="00B64CF2" w:rsidP="00B64CF2">
      <w:pPr>
        <w:rPr>
          <w:rFonts w:ascii="Arial" w:hAnsi="Arial" w:cs="Arial"/>
          <w:color w:val="000000" w:themeColor="text1"/>
          <w:sz w:val="40"/>
          <w:szCs w:val="52"/>
        </w:rPr>
      </w:pPr>
      <w:r w:rsidRPr="00B64CF2">
        <w:rPr>
          <w:rFonts w:ascii="Arial" w:hAnsi="Arial" w:cs="Arial"/>
          <w:color w:val="000000" w:themeColor="text1"/>
          <w:sz w:val="40"/>
          <w:szCs w:val="52"/>
        </w:rPr>
        <w:t>Los bebés que nacen con un labio leporino o un paladar hendido necesitan de cuidados especiales por parte de un equipo de varios profesionales de la salud.  Su cuidado debe manejarse bien debido a las dificultades médicas, quirúrgicas, dentales y a los importantes factores sociales para tomar las decisiones sobre el tratamiento. Para ayudar a los pediatras a brindar atención a los niños con labio leporino o paladar hendido, la American Academy of Pediatrics (AAP) publicó el informe clínico, "El pediatra de atención primaria y el cuidado de los niños con labio leporino o paladar hendido"</w:t>
      </w:r>
    </w:p>
    <w:p w:rsidR="00B64CF2" w:rsidRDefault="00B64CF2" w:rsidP="00B64CF2">
      <w:pPr>
        <w:rPr>
          <w:rFonts w:ascii="Algerian" w:hAnsi="Algerian"/>
          <w:color w:val="8404DA" w:themeColor="background2"/>
          <w:sz w:val="52"/>
          <w:szCs w:val="52"/>
        </w:rPr>
      </w:pPr>
    </w:p>
    <w:p w:rsidR="004D7A3C" w:rsidRDefault="00B64CF2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  <w:r>
        <w:rPr>
          <w:rFonts w:ascii="Algerian" w:hAnsi="Algerian"/>
          <w:noProof/>
          <w:color w:val="8404DA" w:themeColor="background2"/>
          <w:sz w:val="52"/>
          <w:szCs w:val="52"/>
          <w:lang w:eastAsia="es-CO"/>
        </w:rPr>
        <w:lastRenderedPageBreak/>
        <w:drawing>
          <wp:anchor distT="0" distB="0" distL="114300" distR="114300" simplePos="0" relativeHeight="251658240" behindDoc="1" locked="0" layoutInCell="1" allowOverlap="1" wp14:anchorId="2DDD0DBF" wp14:editId="14652E8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572510" cy="2018030"/>
            <wp:effectExtent l="0" t="0" r="8890" b="1270"/>
            <wp:wrapTight wrapText="bothSides">
              <wp:wrapPolygon edited="0">
                <wp:start x="0" y="0"/>
                <wp:lineTo x="0" y="21410"/>
                <wp:lineTo x="21539" y="21410"/>
                <wp:lineTo x="2153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D7A3C" w:rsidRDefault="004D7A3C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4D7A3C" w:rsidRDefault="004D7A3C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4D7A3C" w:rsidRDefault="004D7A3C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4D7A3C" w:rsidRDefault="00233093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  <w:r w:rsidRPr="00233093">
        <w:rPr>
          <w:rFonts w:ascii="Algerian" w:hAnsi="Algerian"/>
          <w:color w:val="8404DA" w:themeColor="background2"/>
          <w:sz w:val="52"/>
          <w:szCs w:val="52"/>
        </w:rPr>
        <w:t>Diferentes tipos de labio leporino o paladar hendido:</w:t>
      </w:r>
    </w:p>
    <w:p w:rsidR="00233093" w:rsidRPr="00233093" w:rsidRDefault="00233093" w:rsidP="00233093">
      <w:pPr>
        <w:rPr>
          <w:rFonts w:ascii="Arial" w:hAnsi="Arial" w:cs="Arial"/>
          <w:color w:val="000000" w:themeColor="text1"/>
          <w:sz w:val="36"/>
          <w:szCs w:val="32"/>
        </w:rPr>
      </w:pPr>
      <w:r w:rsidRPr="00233093">
        <w:rPr>
          <w:rFonts w:ascii="Arial" w:hAnsi="Arial" w:cs="Arial"/>
          <w:color w:val="000000" w:themeColor="text1"/>
          <w:sz w:val="36"/>
          <w:szCs w:val="32"/>
        </w:rPr>
        <w:t>Diferentes tipos de labio leporino o paladar hendido:</w:t>
      </w:r>
    </w:p>
    <w:p w:rsidR="00233093" w:rsidRPr="00233093" w:rsidRDefault="00233093" w:rsidP="00233093">
      <w:pPr>
        <w:rPr>
          <w:rFonts w:ascii="Arial" w:hAnsi="Arial" w:cs="Arial"/>
          <w:color w:val="000000" w:themeColor="text1"/>
          <w:sz w:val="36"/>
          <w:szCs w:val="32"/>
        </w:rPr>
      </w:pPr>
      <w:r w:rsidRPr="00233093">
        <w:rPr>
          <w:rFonts w:ascii="Arial" w:hAnsi="Arial" w:cs="Arial"/>
          <w:color w:val="000000" w:themeColor="text1"/>
          <w:sz w:val="36"/>
          <w:szCs w:val="32"/>
        </w:rPr>
        <w:t>El tipo de labio leporino o paladar hendido que tenga el niño determinará el tipo de cuidado que él o ella necesitan:</w:t>
      </w:r>
    </w:p>
    <w:p w:rsidR="00233093" w:rsidRDefault="00233093" w:rsidP="00233093">
      <w:pPr>
        <w:rPr>
          <w:rFonts w:ascii="Arial" w:hAnsi="Arial" w:cs="Arial"/>
          <w:color w:val="000000" w:themeColor="text1"/>
          <w:sz w:val="36"/>
          <w:szCs w:val="32"/>
        </w:rPr>
      </w:pPr>
      <w:r w:rsidRPr="00233093">
        <w:rPr>
          <w:rFonts w:ascii="Arial" w:hAnsi="Arial" w:cs="Arial"/>
          <w:color w:val="000000" w:themeColor="text1"/>
          <w:sz w:val="36"/>
          <w:szCs w:val="32"/>
        </w:rPr>
        <w:t>Un labio leporino significa que hay una brecha (carencia) en los labios del bebé. Este puede ser en uno o ambos lados del labio superior y puede alcanzar hasta la altura de la nariz. Con frecuencia, un bebé con labio leporino puede tener una brecha en la encía superior.</w:t>
      </w:r>
    </w:p>
    <w:p w:rsidR="00233093" w:rsidRDefault="00233093" w:rsidP="00233093">
      <w:pPr>
        <w:rPr>
          <w:rFonts w:ascii="Arial" w:hAnsi="Arial" w:cs="Arial"/>
          <w:color w:val="000000" w:themeColor="text1"/>
          <w:sz w:val="36"/>
          <w:szCs w:val="32"/>
        </w:rPr>
      </w:pPr>
      <w:r w:rsidRPr="00233093">
        <w:rPr>
          <w:rFonts w:ascii="Arial" w:hAnsi="Arial" w:cs="Arial"/>
          <w:color w:val="000000" w:themeColor="text1"/>
          <w:sz w:val="36"/>
          <w:szCs w:val="32"/>
        </w:rPr>
        <w:t>Un paladar hendido es una brecha (fisura) en el paladar de la boca donde se conecta a la nariz.</w:t>
      </w:r>
    </w:p>
    <w:p w:rsidR="00233093" w:rsidRPr="00233093" w:rsidRDefault="00233093" w:rsidP="00233093">
      <w:pPr>
        <w:rPr>
          <w:rFonts w:ascii="Arial" w:hAnsi="Arial" w:cs="Arial"/>
          <w:color w:val="000000" w:themeColor="text1"/>
          <w:sz w:val="36"/>
          <w:szCs w:val="32"/>
        </w:rPr>
      </w:pPr>
      <w:r w:rsidRPr="00233093">
        <w:rPr>
          <w:rFonts w:ascii="Arial" w:hAnsi="Arial" w:cs="Arial"/>
          <w:color w:val="000000" w:themeColor="text1"/>
          <w:sz w:val="36"/>
          <w:szCs w:val="32"/>
        </w:rPr>
        <w:t>La combinación de un labio leporino y un paladar hendido es más común que tener solo el labio leporino o el paladar hendido</w:t>
      </w:r>
    </w:p>
    <w:p w:rsidR="00B64CF2" w:rsidRDefault="00233093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  <w:r>
        <w:rPr>
          <w:rFonts w:ascii="Algerian" w:hAnsi="Algerian"/>
          <w:noProof/>
          <w:color w:val="8404DA" w:themeColor="background2"/>
          <w:sz w:val="52"/>
          <w:szCs w:val="52"/>
          <w:lang w:eastAsia="es-CO"/>
        </w:rPr>
        <w:lastRenderedPageBreak/>
        <w:drawing>
          <wp:anchor distT="0" distB="0" distL="114300" distR="114300" simplePos="0" relativeHeight="251662336" behindDoc="1" locked="0" layoutInCell="1" allowOverlap="1" wp14:anchorId="4406BD84" wp14:editId="51A14493">
            <wp:simplePos x="0" y="0"/>
            <wp:positionH relativeFrom="column">
              <wp:posOffset>853440</wp:posOffset>
            </wp:positionH>
            <wp:positionV relativeFrom="page">
              <wp:posOffset>247650</wp:posOffset>
            </wp:positionV>
            <wp:extent cx="4115435" cy="2950845"/>
            <wp:effectExtent l="0" t="0" r="0" b="1905"/>
            <wp:wrapTight wrapText="bothSides">
              <wp:wrapPolygon edited="0">
                <wp:start x="0" y="0"/>
                <wp:lineTo x="0" y="21474"/>
                <wp:lineTo x="21497" y="21474"/>
                <wp:lineTo x="2149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95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D7A3C" w:rsidRDefault="004D7A3C" w:rsidP="00233093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4D7A3C" w:rsidRDefault="00233093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  <w:r w:rsidRPr="00233093">
        <w:rPr>
          <w:rFonts w:ascii="Algerian" w:hAnsi="Algerian"/>
          <w:color w:val="8404DA" w:themeColor="background2"/>
          <w:sz w:val="52"/>
          <w:szCs w:val="52"/>
        </w:rPr>
        <w:t>Cómo detectar un labio leporino o un paladar hendido</w:t>
      </w:r>
    </w:p>
    <w:p w:rsidR="00233093" w:rsidRPr="00233093" w:rsidRDefault="00233093" w:rsidP="00233093">
      <w:pPr>
        <w:jc w:val="center"/>
        <w:rPr>
          <w:rFonts w:ascii="Arial" w:hAnsi="Arial" w:cs="Arial"/>
          <w:color w:val="000000" w:themeColor="text1"/>
          <w:sz w:val="40"/>
          <w:szCs w:val="52"/>
        </w:rPr>
      </w:pPr>
      <w:r w:rsidRPr="00233093">
        <w:rPr>
          <w:rFonts w:ascii="Arial" w:hAnsi="Arial" w:cs="Arial"/>
          <w:color w:val="000000" w:themeColor="text1"/>
          <w:sz w:val="40"/>
          <w:szCs w:val="52"/>
        </w:rPr>
        <w:t xml:space="preserve">Muchos padres, pero no todos, saben con antelación que su nuevo bebé tendrá un labio leporino por intermedio del  ultrasonido prenatal (ecografía). El médico de la madre o del futuro bebé </w:t>
      </w:r>
      <w:proofErr w:type="gramStart"/>
      <w:r w:rsidRPr="00233093">
        <w:rPr>
          <w:rFonts w:ascii="Arial" w:hAnsi="Arial" w:cs="Arial"/>
          <w:color w:val="000000" w:themeColor="text1"/>
          <w:sz w:val="40"/>
          <w:szCs w:val="52"/>
        </w:rPr>
        <w:t>pueden</w:t>
      </w:r>
      <w:proofErr w:type="gramEnd"/>
      <w:r w:rsidRPr="00233093">
        <w:rPr>
          <w:rFonts w:ascii="Arial" w:hAnsi="Arial" w:cs="Arial"/>
          <w:color w:val="000000" w:themeColor="text1"/>
          <w:sz w:val="40"/>
          <w:szCs w:val="52"/>
        </w:rPr>
        <w:t xml:space="preserve"> ayudar a los padres a hablar con expertos, conocidos como el equipo de especialistas para el tratamiento del labio leporino y el paladar hendido. En la consulta prenatal los padres se reúnen con varios miembros de este equipo para saber sobre la atención que hay que </w:t>
      </w:r>
      <w:proofErr w:type="gramStart"/>
      <w:r w:rsidRPr="00233093">
        <w:rPr>
          <w:rFonts w:ascii="Arial" w:hAnsi="Arial" w:cs="Arial"/>
          <w:color w:val="000000" w:themeColor="text1"/>
          <w:sz w:val="40"/>
          <w:szCs w:val="52"/>
        </w:rPr>
        <w:t>darle</w:t>
      </w:r>
      <w:proofErr w:type="gramEnd"/>
      <w:r w:rsidRPr="00233093">
        <w:rPr>
          <w:rFonts w:ascii="Arial" w:hAnsi="Arial" w:cs="Arial"/>
          <w:color w:val="000000" w:themeColor="text1"/>
          <w:sz w:val="40"/>
          <w:szCs w:val="52"/>
        </w:rPr>
        <w:t xml:space="preserve"> a los niños que nacen con un labio leporino.</w:t>
      </w:r>
    </w:p>
    <w:p w:rsidR="00233093" w:rsidRPr="00233093" w:rsidRDefault="00233093" w:rsidP="00233093">
      <w:pPr>
        <w:jc w:val="center"/>
        <w:rPr>
          <w:rFonts w:ascii="Arial" w:hAnsi="Arial" w:cs="Arial"/>
          <w:color w:val="000000" w:themeColor="text1"/>
          <w:sz w:val="40"/>
          <w:szCs w:val="52"/>
        </w:rPr>
      </w:pPr>
      <w:r w:rsidRPr="00233093">
        <w:rPr>
          <w:rFonts w:ascii="Arial" w:hAnsi="Arial" w:cs="Arial"/>
          <w:color w:val="000000" w:themeColor="text1"/>
          <w:sz w:val="40"/>
          <w:szCs w:val="52"/>
        </w:rPr>
        <w:t xml:space="preserve">Normalmente, el paladar hendido no se puede ver hasta que el bebé ha nacido. Un profesional </w:t>
      </w:r>
      <w:r w:rsidRPr="00233093">
        <w:rPr>
          <w:rFonts w:ascii="Arial" w:hAnsi="Arial" w:cs="Arial"/>
          <w:color w:val="000000" w:themeColor="text1"/>
          <w:sz w:val="40"/>
          <w:szCs w:val="52"/>
        </w:rPr>
        <w:lastRenderedPageBreak/>
        <w:t>de enfermería, un médico o un padre pueden observar que el paladar se ve diferente. El paladar hendido puede involucrar casi todo el paladar o solamente la parte más alejada de éste.</w:t>
      </w:r>
    </w:p>
    <w:p w:rsidR="00233093" w:rsidRPr="00233093" w:rsidRDefault="00233093" w:rsidP="00233093">
      <w:pPr>
        <w:jc w:val="center"/>
        <w:rPr>
          <w:rFonts w:ascii="Arial" w:hAnsi="Arial" w:cs="Arial"/>
          <w:b/>
          <w:color w:val="8404DA" w:themeColor="background2"/>
          <w:spacing w:val="10"/>
          <w:sz w:val="52"/>
          <w:szCs w:val="52"/>
          <w14:glow w14:rad="2286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93">
        <w:rPr>
          <w:rFonts w:ascii="Arial" w:hAnsi="Arial" w:cs="Arial"/>
          <w:b/>
          <w:color w:val="8404DA" w:themeColor="background2"/>
          <w:spacing w:val="10"/>
          <w:sz w:val="52"/>
          <w:szCs w:val="52"/>
          <w14:glow w14:rad="2286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INQUIETUDES DE PADRES</w:t>
      </w:r>
    </w:p>
    <w:p w:rsidR="00233093" w:rsidRPr="00233093" w:rsidRDefault="00233093" w:rsidP="00233093">
      <w:pPr>
        <w:jc w:val="center"/>
        <w:rPr>
          <w:rFonts w:ascii="Arial" w:hAnsi="Arial" w:cs="Arial"/>
          <w:color w:val="000000" w:themeColor="text1"/>
          <w:sz w:val="44"/>
          <w:szCs w:val="52"/>
        </w:rPr>
      </w:pPr>
      <w:r w:rsidRPr="00233093">
        <w:rPr>
          <w:rFonts w:ascii="Arial" w:hAnsi="Arial" w:cs="Arial"/>
          <w:color w:val="000000" w:themeColor="text1"/>
          <w:sz w:val="44"/>
          <w:szCs w:val="52"/>
        </w:rPr>
        <w:t xml:space="preserve">Ser el padre de un recién nacido con un labio leporino, un paladar hendido o ambos puede ser abrumador. Cosas simples como alimentar al bebé pueden parecer muy complicadas. Los padres se preguntan cómo las personas van a reaccionar cuando vean que el bebé tiene un labio leporino. Los padres también se preocupan de cómo el labio leporino o el paladar hendido </w:t>
      </w:r>
      <w:proofErr w:type="gramStart"/>
      <w:r w:rsidRPr="00233093">
        <w:rPr>
          <w:rFonts w:ascii="Arial" w:hAnsi="Arial" w:cs="Arial"/>
          <w:color w:val="000000" w:themeColor="text1"/>
          <w:sz w:val="44"/>
          <w:szCs w:val="52"/>
        </w:rPr>
        <w:t>afectará</w:t>
      </w:r>
      <w:proofErr w:type="gramEnd"/>
      <w:r w:rsidRPr="00233093">
        <w:rPr>
          <w:rFonts w:ascii="Arial" w:hAnsi="Arial" w:cs="Arial"/>
          <w:color w:val="000000" w:themeColor="text1"/>
          <w:sz w:val="44"/>
          <w:szCs w:val="52"/>
        </w:rPr>
        <w:t xml:space="preserve"> la vida del niño a largo plazo, socialmente y para su desarrollo.</w:t>
      </w:r>
    </w:p>
    <w:p w:rsidR="00233093" w:rsidRPr="00233093" w:rsidRDefault="00233093" w:rsidP="00233093">
      <w:pPr>
        <w:jc w:val="center"/>
        <w:rPr>
          <w:rFonts w:ascii="Arial" w:hAnsi="Arial" w:cs="Arial"/>
          <w:color w:val="000000" w:themeColor="text1"/>
          <w:sz w:val="44"/>
          <w:szCs w:val="52"/>
        </w:rPr>
      </w:pPr>
      <w:r w:rsidRPr="00233093">
        <w:rPr>
          <w:rFonts w:ascii="Arial" w:hAnsi="Arial" w:cs="Arial"/>
          <w:color w:val="000000" w:themeColor="text1"/>
          <w:sz w:val="44"/>
          <w:szCs w:val="52"/>
        </w:rPr>
        <w:t xml:space="preserve">Si estas </w:t>
      </w:r>
      <w:proofErr w:type="spellStart"/>
      <w:proofErr w:type="gramStart"/>
      <w:r w:rsidRPr="00233093">
        <w:rPr>
          <w:rFonts w:ascii="Arial" w:hAnsi="Arial" w:cs="Arial"/>
          <w:color w:val="000000" w:themeColor="text1"/>
          <w:sz w:val="44"/>
          <w:szCs w:val="52"/>
        </w:rPr>
        <w:t>o</w:t>
      </w:r>
      <w:proofErr w:type="spellEnd"/>
      <w:proofErr w:type="gramEnd"/>
      <w:r w:rsidRPr="00233093">
        <w:rPr>
          <w:rFonts w:ascii="Arial" w:hAnsi="Arial" w:cs="Arial"/>
          <w:color w:val="000000" w:themeColor="text1"/>
          <w:sz w:val="44"/>
          <w:szCs w:val="52"/>
        </w:rPr>
        <w:t xml:space="preserve"> otras cosas le preocupan, hable con el pediatra de su niño. El pediatra pueden contestar sus preguntas y hasta brindarle información sobre grupos de ayuda en su localidad.</w:t>
      </w:r>
    </w:p>
    <w:p w:rsidR="00233093" w:rsidRPr="00233093" w:rsidRDefault="00233093" w:rsidP="004D7A3C">
      <w:pPr>
        <w:jc w:val="center"/>
        <w:rPr>
          <w:rFonts w:ascii="Arial" w:hAnsi="Arial" w:cs="Arial"/>
          <w:b/>
          <w:color w:val="8404DA" w:themeColor="background2"/>
          <w:spacing w:val="10"/>
          <w:sz w:val="52"/>
          <w:szCs w:val="52"/>
          <w14:glow w14:rad="2286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3093">
        <w:rPr>
          <w:rFonts w:ascii="Arial" w:hAnsi="Arial" w:cs="Arial"/>
          <w:b/>
          <w:color w:val="8404DA" w:themeColor="background2"/>
          <w:spacing w:val="10"/>
          <w:sz w:val="52"/>
          <w:szCs w:val="52"/>
          <w14:glow w14:rad="228600">
            <w14:schemeClr w14:val="accent1">
              <w14:alpha w14:val="60000"/>
              <w14:satMod w14:val="175000"/>
            </w14:schemeClr>
          </w14:glow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COMO ALIMENTAR A UN BEBE CON LABIO LEPORINO O PALADAR HENDIDO</w:t>
      </w:r>
    </w:p>
    <w:p w:rsidR="00233093" w:rsidRPr="00233093" w:rsidRDefault="00233093" w:rsidP="00233093">
      <w:pPr>
        <w:jc w:val="center"/>
        <w:rPr>
          <w:rFonts w:ascii="Arial" w:hAnsi="Arial" w:cs="Arial"/>
          <w:color w:val="000000" w:themeColor="text1"/>
          <w:sz w:val="44"/>
          <w:szCs w:val="52"/>
        </w:rPr>
      </w:pPr>
      <w:r w:rsidRPr="00233093">
        <w:rPr>
          <w:rFonts w:ascii="Arial" w:hAnsi="Arial" w:cs="Arial"/>
          <w:color w:val="000000" w:themeColor="text1"/>
          <w:sz w:val="44"/>
          <w:szCs w:val="52"/>
        </w:rPr>
        <w:t xml:space="preserve">Por lo general, los bebés con paladar hendido ya sea con labio leporino o sólo con paladar hendido, succionan débilmente y necesitan de un biberón especial. Se </w:t>
      </w:r>
      <w:proofErr w:type="gramStart"/>
      <w:r w:rsidRPr="00233093">
        <w:rPr>
          <w:rFonts w:ascii="Arial" w:hAnsi="Arial" w:cs="Arial"/>
          <w:color w:val="000000" w:themeColor="text1"/>
          <w:sz w:val="44"/>
          <w:szCs w:val="52"/>
        </w:rPr>
        <w:t>le</w:t>
      </w:r>
      <w:proofErr w:type="gramEnd"/>
      <w:r w:rsidRPr="00233093">
        <w:rPr>
          <w:rFonts w:ascii="Arial" w:hAnsi="Arial" w:cs="Arial"/>
          <w:color w:val="000000" w:themeColor="text1"/>
          <w:sz w:val="44"/>
          <w:szCs w:val="52"/>
        </w:rPr>
        <w:t xml:space="preserve"> recomienda a los padres pedir ayuda de un terapista de la alimentación, un asesor en lactancia certificado o un profesional de enfermería con experiencia para alimentar a niños con paladar hendido.</w:t>
      </w:r>
    </w:p>
    <w:p w:rsidR="00233093" w:rsidRPr="00233093" w:rsidRDefault="00233093" w:rsidP="00233093">
      <w:pPr>
        <w:jc w:val="center"/>
        <w:rPr>
          <w:rFonts w:ascii="Arial" w:hAnsi="Arial" w:cs="Arial"/>
          <w:color w:val="000000" w:themeColor="text1"/>
          <w:sz w:val="44"/>
          <w:szCs w:val="52"/>
        </w:rPr>
      </w:pPr>
      <w:r w:rsidRPr="00233093">
        <w:rPr>
          <w:rFonts w:ascii="Arial" w:hAnsi="Arial" w:cs="Arial"/>
          <w:color w:val="000000" w:themeColor="text1"/>
          <w:sz w:val="44"/>
          <w:szCs w:val="52"/>
        </w:rPr>
        <w:t>Un bebé que nace con labio leporino sin paladar hendido también puede necesitar ayuda adicional para alimentarse. Sin embargo, la mayoría de los bebés con labio leporino pueden amantarse o tomar biberón sin problemas. Esto también es cierto en el caso de los bebés con labio leporino y hendidura en las encías</w:t>
      </w:r>
    </w:p>
    <w:p w:rsidR="00233093" w:rsidRPr="00233093" w:rsidRDefault="00233093" w:rsidP="004D7A3C">
      <w:pPr>
        <w:jc w:val="center"/>
        <w:rPr>
          <w:rFonts w:ascii="Arial" w:hAnsi="Arial" w:cs="Arial"/>
          <w:color w:val="000000" w:themeColor="text1"/>
          <w:sz w:val="52"/>
          <w:szCs w:val="52"/>
        </w:rPr>
      </w:pPr>
      <w:r>
        <w:rPr>
          <w:rFonts w:ascii="Arial" w:hAnsi="Arial" w:cs="Arial"/>
          <w:noProof/>
          <w:color w:val="000000" w:themeColor="text1"/>
          <w:sz w:val="52"/>
          <w:szCs w:val="52"/>
          <w:lang w:eastAsia="es-CO"/>
        </w:rPr>
        <w:lastRenderedPageBreak/>
        <w:drawing>
          <wp:inline distT="0" distB="0" distL="0" distR="0" wp14:anchorId="597BCC36">
            <wp:extent cx="5187950" cy="49320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493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7A3C" w:rsidRDefault="004D7A3C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233093" w:rsidRPr="00233093" w:rsidRDefault="00233093" w:rsidP="00233093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  <w:r w:rsidRPr="00233093">
        <w:rPr>
          <w:rFonts w:ascii="Algerian" w:hAnsi="Algerian"/>
          <w:b/>
          <w:bCs/>
          <w:color w:val="8404DA" w:themeColor="background2"/>
          <w:sz w:val="52"/>
          <w:szCs w:val="52"/>
        </w:rPr>
        <w:t>GRACIAS POR LA ATENCIÓN</w:t>
      </w:r>
    </w:p>
    <w:p w:rsidR="004D7A3C" w:rsidRDefault="004D7A3C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  <w:bookmarkStart w:id="0" w:name="_GoBack"/>
      <w:bookmarkEnd w:id="0"/>
    </w:p>
    <w:p w:rsidR="004D7A3C" w:rsidRDefault="004D7A3C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4D7A3C" w:rsidRDefault="004D7A3C" w:rsidP="004D7A3C">
      <w:pPr>
        <w:jc w:val="center"/>
        <w:rPr>
          <w:rFonts w:ascii="Algerian" w:hAnsi="Algerian"/>
          <w:color w:val="8404DA" w:themeColor="background2"/>
          <w:sz w:val="52"/>
          <w:szCs w:val="52"/>
        </w:rPr>
      </w:pPr>
    </w:p>
    <w:p w:rsidR="004D7A3C" w:rsidRPr="004D7A3C" w:rsidRDefault="004D7A3C" w:rsidP="00233093">
      <w:pPr>
        <w:rPr>
          <w:rFonts w:ascii="Algerian" w:hAnsi="Algerian"/>
          <w:color w:val="8404DA" w:themeColor="background2"/>
          <w:sz w:val="52"/>
          <w:szCs w:val="52"/>
        </w:rPr>
      </w:pPr>
    </w:p>
    <w:sectPr w:rsidR="004D7A3C" w:rsidRPr="004D7A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A3C"/>
    <w:rsid w:val="00137ACF"/>
    <w:rsid w:val="00233093"/>
    <w:rsid w:val="004D7A3C"/>
    <w:rsid w:val="00B64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F14C05E-18C0-4385-ADA1-DE7888C4D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6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Pretty Purple Aesthetic Newsletter XL by Slidesgo">
  <a:themeElements>
    <a:clrScheme name="Simple Light">
      <a:dk1>
        <a:srgbClr val="000000"/>
      </a:dk1>
      <a:lt1>
        <a:srgbClr val="FFFFFF"/>
      </a:lt1>
      <a:dk2>
        <a:srgbClr val="F7F0FF"/>
      </a:dk2>
      <a:lt2>
        <a:srgbClr val="8404DA"/>
      </a:lt2>
      <a:accent1>
        <a:srgbClr val="E2CAFF"/>
      </a:accent1>
      <a:accent2>
        <a:srgbClr val="FFFFFF"/>
      </a:accent2>
      <a:accent3>
        <a:srgbClr val="FFFFFF"/>
      </a:accent3>
      <a:accent4>
        <a:srgbClr val="FFFFFF"/>
      </a:accent4>
      <a:accent5>
        <a:srgbClr val="FFFFFF"/>
      </a:accent5>
      <a:accent6>
        <a:srgbClr val="FFFFFF"/>
      </a:accent6>
      <a:hlink>
        <a:srgbClr val="000000"/>
      </a:hlink>
      <a:folHlink>
        <a:srgbClr val="0097A7"/>
      </a:folHlink>
    </a:clrScheme>
    <a:fontScheme name="Office">
      <a:majorFont>
        <a:latin typeface="Aria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593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ANDAP</dc:creator>
  <cp:keywords/>
  <dc:description/>
  <cp:lastModifiedBy>ANDAP</cp:lastModifiedBy>
  <cp:revision>1</cp:revision>
  <dcterms:created xsi:type="dcterms:W3CDTF">2023-08-26T16:25:00Z</dcterms:created>
  <dcterms:modified xsi:type="dcterms:W3CDTF">2023-08-26T16:54:00Z</dcterms:modified>
</cp:coreProperties>
</file>