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Fonts w:ascii="Anybody" w:cs="Anybody" w:eastAsia="Anybody" w:hAnsi="Anybody"/>
          <w:b w:val="1"/>
          <w:sz w:val="26"/>
          <w:szCs w:val="26"/>
          <w:rtl w:val="0"/>
        </w:rPr>
        <w:t xml:space="preserve">ADVENTURE WORKS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Nombre del autor: Elian Alexander Pucheta</w:t>
      </w:r>
    </w:p>
    <w:p w:rsidR="00000000" w:rsidDel="00000000" w:rsidP="00000000" w:rsidRDefault="00000000" w:rsidRPr="00000000" w14:paraId="00000004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Email: elianpucheta1@gmail.com</w:t>
      </w:r>
    </w:p>
    <w:p w:rsidR="00000000" w:rsidDel="00000000" w:rsidP="00000000" w:rsidRDefault="00000000" w:rsidRPr="00000000" w14:paraId="00000005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Cohorte: DAFT06</w:t>
      </w:r>
    </w:p>
    <w:p w:rsidR="00000000" w:rsidDel="00000000" w:rsidP="00000000" w:rsidRDefault="00000000" w:rsidRPr="00000000" w14:paraId="00000006">
      <w:pPr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Fecha de entrega: 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05/09/24</w:t>
      </w:r>
    </w:p>
    <w:p w:rsidR="00000000" w:rsidDel="00000000" w:rsidP="00000000" w:rsidRDefault="00000000" w:rsidRPr="00000000" w14:paraId="00000007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Institución: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Anybody" w:cs="Anybody" w:eastAsia="Anybody" w:hAnsi="Anybody"/>
        </w:rPr>
      </w:pPr>
      <w:bookmarkStart w:colFirst="0" w:colLast="0" w:name="_42roc11ntuts" w:id="0"/>
      <w:bookmarkEnd w:id="0"/>
      <w:r w:rsidDel="00000000" w:rsidR="00000000" w:rsidRPr="00000000">
        <w:rPr>
          <w:b w:val="0"/>
          <w:sz w:val="20"/>
          <w:szCs w:val="20"/>
        </w:rPr>
        <w:drawing>
          <wp:inline distB="114300" distT="114300" distL="114300" distR="114300">
            <wp:extent cx="3198721" cy="31987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721" cy="319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pStyle w:val="Heading1"/>
        <w:rPr>
          <w:b w:val="0"/>
          <w:sz w:val="20"/>
          <w:szCs w:val="20"/>
        </w:rPr>
      </w:pPr>
      <w:bookmarkStart w:colFirst="0" w:colLast="0" w:name="_30j0zll" w:id="2"/>
      <w:bookmarkEnd w:id="2"/>
      <w:r w:rsidDel="00000000" w:rsidR="00000000" w:rsidRPr="00000000">
        <w:rPr>
          <w:b w:val="0"/>
          <w:sz w:val="20"/>
          <w:szCs w:val="20"/>
          <w:rtl w:val="0"/>
        </w:rPr>
        <w:t xml:space="preserve">Empresa multinacional de fabricación que produce y distribuye bicicletas, piezas y accesorios para mercados comerciales entre Norteamérica, Europa y Asia busca en base a reportes de ventas extender el comercio hacia otros continentes.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Desarrollo del proyecto</w:t>
      </w:r>
    </w:p>
    <w:p w:rsidR="00000000" w:rsidDel="00000000" w:rsidP="00000000" w:rsidRDefault="00000000" w:rsidRPr="00000000" w14:paraId="0000000F">
      <w:pPr>
        <w:pStyle w:val="Heading1"/>
        <w:rPr>
          <w:b w:val="0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b w:val="0"/>
          <w:sz w:val="24"/>
          <w:szCs w:val="24"/>
          <w:rtl w:val="0"/>
        </w:rPr>
        <w:t xml:space="preserve">AVANCE 1: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Descarga y restauración del archivo Adventure Works2019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Conecté Base de Datos restaurada en SQL a Power BI, con las siguientes tablas: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DimProduct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DimProductCategory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DimProductSubcategory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DimDate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DimPromotion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DimSalesTerritory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DimGeography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FactInternetSales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DimCustomer (Desde Excel)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Transforme los datos en Power Query de todas las tablas, revise los encabezados, tipo de datos, saque columnas vacías o que no aportan a mi análisis, elimine filas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Extendí la tabla DimProductSubCategory a la tabla DimProduct y también extendí DimGeography a la tabla DimCustomer</w:t>
      </w:r>
    </w:p>
    <w:p w:rsidR="00000000" w:rsidDel="00000000" w:rsidP="00000000" w:rsidRDefault="00000000" w:rsidRPr="00000000" w14:paraId="0000001D">
      <w:pPr>
        <w:rPr>
          <w:rFonts w:ascii="Anybody" w:cs="Anybody" w:eastAsia="Anybody" w:hAnsi="Anybody"/>
          <w:sz w:val="24"/>
          <w:szCs w:val="24"/>
        </w:rPr>
      </w:pPr>
      <w:r w:rsidDel="00000000" w:rsidR="00000000" w:rsidRPr="00000000">
        <w:rPr>
          <w:rFonts w:ascii="Anybody" w:cs="Anybody" w:eastAsia="Anybody" w:hAnsi="Anybody"/>
          <w:sz w:val="24"/>
          <w:szCs w:val="24"/>
          <w:rtl w:val="0"/>
        </w:rPr>
        <w:t xml:space="preserve">AVANCE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Modelo Relacional de Adevnture Works Cycles.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73128" cy="30638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128" cy="306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MOCKUP: Lo hice basado en ejemplos y determinando el proyecto final.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72878" cy="2609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878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Análisis general del tablero</w:t>
      </w:r>
    </w:p>
    <w:p w:rsidR="00000000" w:rsidDel="00000000" w:rsidP="00000000" w:rsidRDefault="00000000" w:rsidRPr="00000000" w14:paraId="00000023">
      <w:pPr>
        <w:pStyle w:val="Heading1"/>
        <w:rPr>
          <w:b w:val="0"/>
          <w:sz w:val="20"/>
          <w:szCs w:val="20"/>
        </w:rPr>
      </w:pPr>
      <w:bookmarkStart w:colFirst="0" w:colLast="0" w:name="_tyjcwt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Pagina 1: Inicio (Pagina principal ) donde se encuentra el logo de nuestra empresa, y simplificando, los dos botones con acceso a la pagina 2(Reporte General) y 3 (Reporte por pais).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Pagina 2: El Reporte general cuenta con las KPI’S, Mapa interactivo determinando la cantidad de clientes, comparaciones de ingresos y costos.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Pagina 3: Con los filtros o segmentadores para elegir qué país o orden cronológico analizar, con una tabla de productos detallando la cantidad vendida,  “Radio Opcional o Comparado” de tal producto y ademas de las kpi’s.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Reflexión personal</w:t>
      </w:r>
    </w:p>
    <w:p w:rsidR="00000000" w:rsidDel="00000000" w:rsidP="00000000" w:rsidRDefault="00000000" w:rsidRPr="00000000" w14:paraId="00000028">
      <w:pPr>
        <w:pStyle w:val="Heading1"/>
        <w:rPr>
          <w:b w:val="0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b w:val="0"/>
          <w:sz w:val="20"/>
          <w:szCs w:val="20"/>
          <w:rtl w:val="0"/>
        </w:rPr>
        <w:t xml:space="preserve">Yo creo que hubo demasiada cantidad de promociones y eso terminó afectando el rendimiento/costo de los envíos. Se resalta en la caida de las ventas en 2014. </w:t>
      </w:r>
    </w:p>
    <w:p w:rsidR="00000000" w:rsidDel="00000000" w:rsidP="00000000" w:rsidRDefault="00000000" w:rsidRPr="00000000" w14:paraId="00000029">
      <w:pPr>
        <w:pStyle w:val="Heading1"/>
        <w:rPr>
          <w:b w:val="0"/>
          <w:sz w:val="20"/>
          <w:szCs w:val="20"/>
        </w:rPr>
      </w:pPr>
      <w:bookmarkStart w:colFirst="0" w:colLast="0" w:name="_17dp8vu" w:id="9"/>
      <w:bookmarkEnd w:id="9"/>
      <w:r w:rsidDel="00000000" w:rsidR="00000000" w:rsidRPr="00000000">
        <w:rPr>
          <w:b w:val="0"/>
          <w:sz w:val="20"/>
          <w:szCs w:val="20"/>
          <w:rtl w:val="0"/>
        </w:rPr>
        <w:t xml:space="preserve">Si bien necesito mucha mas practica en el lenguaje, es mayor el impacto de las medidas que lo visual o como se quiera representar. Mientras sean claros los datos no es influyente lo visual. Se que no es el mejor trabajo, pero intento mejorar para estar mas activo.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nybody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Carrera: Data Analytics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4705350</wp:posOffset>
          </wp:positionH>
          <wp:positionV relativeFrom="paragraph">
            <wp:posOffset>-266697</wp:posOffset>
          </wp:positionV>
          <wp:extent cx="1723073" cy="666471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Módulo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nybody-regular.ttf"/><Relationship Id="rId4" Type="http://schemas.openxmlformats.org/officeDocument/2006/relationships/font" Target="fonts/Anybody-bold.ttf"/><Relationship Id="rId5" Type="http://schemas.openxmlformats.org/officeDocument/2006/relationships/font" Target="fonts/Anybody-italic.ttf"/><Relationship Id="rId6" Type="http://schemas.openxmlformats.org/officeDocument/2006/relationships/font" Target="fonts/Anybod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