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33C0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 Projektplan: Personal Alpha Engine</w:t>
      </w:r>
    </w:p>
    <w:p w14:paraId="3E18559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46978F9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**Ziele des Gesamtprojekts** (jede Phase wird daraufhin bewertet):</w:t>
      </w:r>
    </w:p>
    <w:p w14:paraId="3F6C6D9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1. </w:t>
      </w:r>
      <w:r w:rsidRPr="005A5654">
        <w:rPr>
          <w:rFonts w:ascii="Segoe UI Emoji" w:hAnsi="Segoe UI Emoji" w:cs="Segoe UI Emoji"/>
        </w:rPr>
        <w:t>🎓</w:t>
      </w:r>
      <w:r w:rsidRPr="005A5654">
        <w:rPr>
          <w:rFonts w:ascii="Courier New" w:hAnsi="Courier New" w:cs="Courier New"/>
        </w:rPr>
        <w:t xml:space="preserve"> Lernen für den späteren Finanzjob (Python, Datenanalyse, Quant-Denken, Systemdesign)</w:t>
      </w:r>
    </w:p>
    <w:p w14:paraId="3DB6377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2. </w:t>
      </w:r>
      <w:r w:rsidRPr="005A5654">
        <w:rPr>
          <w:rFonts w:ascii="Segoe UI Emoji" w:hAnsi="Segoe UI Emoji" w:cs="Segoe UI Emoji"/>
        </w:rPr>
        <w:t>📄</w:t>
      </w:r>
      <w:r w:rsidRPr="005A5654">
        <w:rPr>
          <w:rFonts w:ascii="Courier New" w:hAnsi="Courier New" w:cs="Courier New"/>
        </w:rPr>
        <w:t xml:space="preserve"> CV-Wirkung (sauberes GitHub-Repo, dokumentierte Ergebnisse, nachvollziehbare Methodik)</w:t>
      </w:r>
    </w:p>
    <w:p w14:paraId="127AADBE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3. </w:t>
      </w:r>
      <w:r w:rsidRPr="005A5654">
        <w:rPr>
          <w:rFonts w:ascii="Segoe UI Emoji" w:hAnsi="Segoe UI Emoji" w:cs="Segoe UI Emoji"/>
        </w:rPr>
        <w:t>💰</w:t>
      </w:r>
      <w:r w:rsidRPr="005A5654">
        <w:rPr>
          <w:rFonts w:ascii="Courier New" w:hAnsi="Courier New" w:cs="Courier New"/>
        </w:rPr>
        <w:t xml:space="preserve"> Realistisches Ertragspotenzial (kleines, ehrlich getestetes Live-Trading am Ende – keine Versprechen, aber ein sauberer Prozess dahin)</w:t>
      </w:r>
    </w:p>
    <w:p w14:paraId="07681FE1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409BA3A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**Grundannahme für die </w:t>
      </w:r>
      <w:proofErr w:type="gramStart"/>
      <w:r w:rsidRPr="005A5654">
        <w:rPr>
          <w:rFonts w:ascii="Courier New" w:hAnsi="Courier New" w:cs="Courier New"/>
        </w:rPr>
        <w:t>Zeitschätzung:*</w:t>
      </w:r>
      <w:proofErr w:type="gramEnd"/>
      <w:r w:rsidRPr="005A5654">
        <w:rPr>
          <w:rFonts w:ascii="Courier New" w:hAnsi="Courier New" w:cs="Courier New"/>
        </w:rPr>
        <w:t>* ca. 5–8 Std./Woche neben Job/Studium. Wenn du mehr oder weniger Zeit hast, einfach die Wochenangaben proportional skalieren – die Reihenfolge der Phasen bleibt gleich.</w:t>
      </w:r>
    </w:p>
    <w:p w14:paraId="2DE1F7E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50EF9E79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139F6E1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664F0B9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## TEIL 1 — Research Engine ("Market </w:t>
      </w:r>
      <w:proofErr w:type="spellStart"/>
      <w:r w:rsidRPr="005A5654">
        <w:rPr>
          <w:rFonts w:ascii="Courier New" w:hAnsi="Courier New" w:cs="Courier New"/>
        </w:rPr>
        <w:t>Expectation</w:t>
      </w:r>
      <w:proofErr w:type="spellEnd"/>
      <w:r w:rsidRPr="005A5654">
        <w:rPr>
          <w:rFonts w:ascii="Courier New" w:hAnsi="Courier New" w:cs="Courier New"/>
        </w:rPr>
        <w:t xml:space="preserve"> Research Engine")</w:t>
      </w:r>
    </w:p>
    <w:p w14:paraId="017BC81E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04B8E5D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### Phase 0 — Setup &amp; Datenverständnis </w:t>
      </w:r>
      <w:r w:rsidRPr="005A5654">
        <w:rPr>
          <w:rFonts w:ascii="Segoe UI Emoji" w:hAnsi="Segoe UI Emoji" w:cs="Segoe UI Emoji"/>
        </w:rPr>
        <w:t>✅</w:t>
      </w:r>
      <w:r w:rsidRPr="005A5654">
        <w:rPr>
          <w:rFonts w:ascii="Courier New" w:hAnsi="Courier New" w:cs="Courier New"/>
        </w:rPr>
        <w:t xml:space="preserve"> *(fast </w:t>
      </w:r>
      <w:proofErr w:type="gramStart"/>
      <w:r w:rsidRPr="005A5654">
        <w:rPr>
          <w:rFonts w:ascii="Courier New" w:hAnsi="Courier New" w:cs="Courier New"/>
        </w:rPr>
        <w:t>fertig)*</w:t>
      </w:r>
      <w:proofErr w:type="gramEnd"/>
    </w:p>
    <w:p w14:paraId="445632C3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Vertrauenswürdige Datenbasis, keine bösen Überraschungen später.</w:t>
      </w:r>
    </w:p>
    <w:p w14:paraId="39E63705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[x] </w:t>
      </w:r>
      <w:proofErr w:type="gramStart"/>
      <w:r w:rsidRPr="005A5654">
        <w:rPr>
          <w:rFonts w:ascii="Courier New" w:hAnsi="Courier New" w:cs="Courier New"/>
        </w:rPr>
        <w:t>VS Code</w:t>
      </w:r>
      <w:proofErr w:type="gramEnd"/>
      <w:r w:rsidRPr="005A5654">
        <w:rPr>
          <w:rFonts w:ascii="Courier New" w:hAnsi="Courier New" w:cs="Courier New"/>
        </w:rPr>
        <w:t xml:space="preserve">, </w:t>
      </w:r>
      <w:proofErr w:type="spellStart"/>
      <w:r w:rsidRPr="005A5654">
        <w:rPr>
          <w:rFonts w:ascii="Courier New" w:hAnsi="Courier New" w:cs="Courier New"/>
        </w:rPr>
        <w:t>venv</w:t>
      </w:r>
      <w:proofErr w:type="spellEnd"/>
      <w:r w:rsidRPr="005A5654">
        <w:rPr>
          <w:rFonts w:ascii="Courier New" w:hAnsi="Courier New" w:cs="Courier New"/>
        </w:rPr>
        <w:t>, Projektstruktur</w:t>
      </w:r>
    </w:p>
    <w:p w14:paraId="4FD97CAE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[x] Dateien finden &amp; inventarisieren (610 Dateien, 13,27 Mio. Zeilen)</w:t>
      </w:r>
    </w:p>
    <w:p w14:paraId="6590EC1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[x] Schema verstehen (OHLCV, FIGI, Session-Flags, </w:t>
      </w:r>
      <w:proofErr w:type="spellStart"/>
      <w:r w:rsidRPr="005A5654">
        <w:rPr>
          <w:rFonts w:ascii="Courier New" w:hAnsi="Courier New" w:cs="Courier New"/>
        </w:rPr>
        <w:t>quality_flags</w:t>
      </w:r>
      <w:proofErr w:type="spellEnd"/>
      <w:r w:rsidRPr="005A5654">
        <w:rPr>
          <w:rFonts w:ascii="Courier New" w:hAnsi="Courier New" w:cs="Courier New"/>
        </w:rPr>
        <w:t>)</w:t>
      </w:r>
    </w:p>
    <w:p w14:paraId="03BDEFC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[x] Duplikat-Logik verstanden &amp; gelöst (`</w:t>
      </w:r>
      <w:proofErr w:type="spellStart"/>
      <w:r w:rsidRPr="005A5654">
        <w:rPr>
          <w:rFonts w:ascii="Courier New" w:hAnsi="Courier New" w:cs="Courier New"/>
        </w:rPr>
        <w:t>deduplicate_daily_rows</w:t>
      </w:r>
      <w:proofErr w:type="spellEnd"/>
      <w:r w:rsidRPr="005A5654">
        <w:rPr>
          <w:rFonts w:ascii="Courier New" w:hAnsi="Courier New" w:cs="Courier New"/>
        </w:rPr>
        <w:t>`)</w:t>
      </w:r>
    </w:p>
    <w:p w14:paraId="28A421F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[x] Platzhalter-FIGIs verstanden (kein Fehler, nur fehlendes FIGI-Mapping)</w:t>
      </w:r>
    </w:p>
    <w:p w14:paraId="3BB90DC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[x] Stichprobe: </w:t>
      </w:r>
      <w:proofErr w:type="spellStart"/>
      <w:r w:rsidRPr="005A5654">
        <w:rPr>
          <w:rFonts w:ascii="Courier New" w:hAnsi="Courier New" w:cs="Courier New"/>
        </w:rPr>
        <w:t>Dedup</w:t>
      </w:r>
      <w:proofErr w:type="spellEnd"/>
      <w:r w:rsidRPr="005A5654">
        <w:rPr>
          <w:rFonts w:ascii="Courier New" w:hAnsi="Courier New" w:cs="Courier New"/>
        </w:rPr>
        <w:t>-Logik an 5–10 weiteren Dateien aus verschiedenen Jahren gegenprüfen</w:t>
      </w:r>
    </w:p>
    <w:p w14:paraId="4552527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[x] Kurzer Datenqualitätsbericht als Markdown (was geprüft wurde, was die Regeln sind) — das ist bereits dein erstes CV-taugliches Artefakt: "Data Quality Framework"</w:t>
      </w:r>
    </w:p>
    <w:p w14:paraId="0232DB3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74110FC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~1 Woche | **</w:t>
      </w:r>
      <w:proofErr w:type="gramStart"/>
      <w:r w:rsidRPr="005A5654">
        <w:rPr>
          <w:rFonts w:ascii="Courier New" w:hAnsi="Courier New" w:cs="Courier New"/>
        </w:rPr>
        <w:t>Tools:*</w:t>
      </w:r>
      <w:proofErr w:type="gramEnd"/>
      <w:r w:rsidRPr="005A5654">
        <w:rPr>
          <w:rFonts w:ascii="Courier New" w:hAnsi="Courier New" w:cs="Courier New"/>
        </w:rPr>
        <w:t xml:space="preserve">* </w:t>
      </w:r>
      <w:proofErr w:type="spellStart"/>
      <w:r w:rsidRPr="005A5654">
        <w:rPr>
          <w:rFonts w:ascii="Courier New" w:hAnsi="Courier New" w:cs="Courier New"/>
        </w:rPr>
        <w:t>pandas</w:t>
      </w:r>
      <w:proofErr w:type="spellEnd"/>
      <w:r w:rsidRPr="005A5654">
        <w:rPr>
          <w:rFonts w:ascii="Courier New" w:hAnsi="Courier New" w:cs="Courier New"/>
        </w:rPr>
        <w:t xml:space="preserve">, </w:t>
      </w:r>
      <w:proofErr w:type="spellStart"/>
      <w:r w:rsidRPr="005A5654">
        <w:rPr>
          <w:rFonts w:ascii="Courier New" w:hAnsi="Courier New" w:cs="Courier New"/>
        </w:rPr>
        <w:t>pyarrow</w:t>
      </w:r>
      <w:proofErr w:type="spellEnd"/>
    </w:p>
    <w:p w14:paraId="4D97C2C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5218299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03FFF21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0CF69E8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1 — Single-Stock Baseline ("Projekt 0.1")</w:t>
      </w:r>
    </w:p>
    <w:p w14:paraId="6C2CF39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Der komplette Forschungs-Zyklus einmal im Kleinen, für eine Aktie über den ganzen Zeitraum.</w:t>
      </w:r>
    </w:p>
    <w:p w14:paraId="1389D16F" w14:textId="73A47E51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D83A7D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Multi-File-Loader: alle Dateien einer Aktie über 2016–2026 zu einer Zeitreihe zusammenführen</w:t>
      </w:r>
    </w:p>
    <w:p w14:paraId="29344041" w14:textId="6ED089C8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D83A7D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Tägliche Renditen berechnen</w:t>
      </w:r>
    </w:p>
    <w:p w14:paraId="5491C88A" w14:textId="087792E0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D83A7D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Außergewöhnliche Kursbewegungen definieren (z. B. Renditen &gt; 2 Std.-Abw.)</w:t>
      </w:r>
    </w:p>
    <w:p w14:paraId="77C7488C" w14:textId="3663547A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D83A7D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Event Study: was passiert im Schnitt in den Folgetagen (1, 5, 20 Tage) nach so einem Ereignis?</w:t>
      </w:r>
    </w:p>
    <w:p w14:paraId="33370AB6" w14:textId="47F99561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D83A7D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Ergebnis visualisieren (</w:t>
      </w:r>
      <w:proofErr w:type="spellStart"/>
      <w:r w:rsidRPr="005A5654">
        <w:rPr>
          <w:rFonts w:ascii="Courier New" w:hAnsi="Courier New" w:cs="Courier New"/>
        </w:rPr>
        <w:t>matplotlib</w:t>
      </w:r>
      <w:proofErr w:type="spellEnd"/>
      <w:r w:rsidRPr="005A5654">
        <w:rPr>
          <w:rFonts w:ascii="Courier New" w:hAnsi="Courier New" w:cs="Courier New"/>
        </w:rPr>
        <w:t>/</w:t>
      </w:r>
      <w:proofErr w:type="spellStart"/>
      <w:r w:rsidRPr="005A5654">
        <w:rPr>
          <w:rFonts w:ascii="Courier New" w:hAnsi="Courier New" w:cs="Courier New"/>
        </w:rPr>
        <w:t>plotly</w:t>
      </w:r>
      <w:proofErr w:type="spellEnd"/>
      <w:r w:rsidRPr="005A5654">
        <w:rPr>
          <w:rFonts w:ascii="Courier New" w:hAnsi="Courier New" w:cs="Courier New"/>
        </w:rPr>
        <w:t>)</w:t>
      </w:r>
    </w:p>
    <w:p w14:paraId="61A2B8AA" w14:textId="7566C80A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D83A7D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 xml:space="preserve">] Alles reproduzierbar in einem Skript/Notebook, kein manuelles </w:t>
      </w:r>
      <w:proofErr w:type="spellStart"/>
      <w:r w:rsidRPr="005A5654">
        <w:rPr>
          <w:rFonts w:ascii="Courier New" w:hAnsi="Courier New" w:cs="Courier New"/>
        </w:rPr>
        <w:t>Gefrickel</w:t>
      </w:r>
      <w:proofErr w:type="spellEnd"/>
    </w:p>
    <w:p w14:paraId="3A9335B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C806CC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~2 Wochen | **</w:t>
      </w:r>
      <w:proofErr w:type="gramStart"/>
      <w:r w:rsidRPr="005A5654">
        <w:rPr>
          <w:rFonts w:ascii="Courier New" w:hAnsi="Courier New" w:cs="Courier New"/>
        </w:rPr>
        <w:t>Tools:*</w:t>
      </w:r>
      <w:proofErr w:type="gramEnd"/>
      <w:r w:rsidRPr="005A5654">
        <w:rPr>
          <w:rFonts w:ascii="Courier New" w:hAnsi="Courier New" w:cs="Courier New"/>
        </w:rPr>
        <w:t xml:space="preserve">* </w:t>
      </w:r>
      <w:proofErr w:type="spellStart"/>
      <w:r w:rsidRPr="005A5654">
        <w:rPr>
          <w:rFonts w:ascii="Courier New" w:hAnsi="Courier New" w:cs="Courier New"/>
        </w:rPr>
        <w:t>pandas</w:t>
      </w:r>
      <w:proofErr w:type="spellEnd"/>
      <w:r w:rsidRPr="005A5654">
        <w:rPr>
          <w:rFonts w:ascii="Courier New" w:hAnsi="Courier New" w:cs="Courier New"/>
        </w:rPr>
        <w:t xml:space="preserve">, </w:t>
      </w:r>
      <w:proofErr w:type="spellStart"/>
      <w:r w:rsidRPr="005A5654">
        <w:rPr>
          <w:rFonts w:ascii="Courier New" w:hAnsi="Courier New" w:cs="Courier New"/>
        </w:rPr>
        <w:t>matplotlib</w:t>
      </w:r>
      <w:proofErr w:type="spellEnd"/>
      <w:r w:rsidRPr="005A5654">
        <w:rPr>
          <w:rFonts w:ascii="Courier New" w:hAnsi="Courier New" w:cs="Courier New"/>
        </w:rPr>
        <w:t xml:space="preserve"> oder </w:t>
      </w:r>
      <w:proofErr w:type="spellStart"/>
      <w:r w:rsidRPr="005A5654">
        <w:rPr>
          <w:rFonts w:ascii="Courier New" w:hAnsi="Courier New" w:cs="Courier New"/>
        </w:rPr>
        <w:t>plotly</w:t>
      </w:r>
      <w:proofErr w:type="spellEnd"/>
    </w:p>
    <w:p w14:paraId="25DA943F" w14:textId="77777777" w:rsidR="005A5654" w:rsidRPr="005A5654" w:rsidRDefault="005A5654" w:rsidP="005A5654">
      <w:pPr>
        <w:pStyle w:val="NurText"/>
        <w:pBdr>
          <w:bottom w:val="single" w:sz="6" w:space="1" w:color="auto"/>
        </w:pBdr>
        <w:rPr>
          <w:rFonts w:ascii="Courier New" w:hAnsi="Courier New" w:cs="Courier New"/>
        </w:rPr>
      </w:pPr>
    </w:p>
    <w:p w14:paraId="5B27EB33" w14:textId="64A4F2FD" w:rsidR="00D83A7D" w:rsidRDefault="00D83A7D" w:rsidP="005A5654">
      <w:pPr>
        <w:pStyle w:val="NurText"/>
        <w:rPr>
          <w:rFonts w:ascii="Courier New" w:hAnsi="Courier New" w:cs="Courier New"/>
        </w:rPr>
      </w:pPr>
    </w:p>
    <w:p w14:paraId="5C3126A8" w14:textId="645B9B02" w:rsidR="00D83A7D" w:rsidRDefault="00D83A7D" w:rsidP="005A5654">
      <w:pPr>
        <w:pStyle w:val="NurText"/>
        <w:rPr>
          <w:rFonts w:ascii="Courier New" w:hAnsi="Courier New" w:cs="Courier New"/>
        </w:rPr>
      </w:pPr>
    </w:p>
    <w:p w14:paraId="270ACCB2" w14:textId="77777777" w:rsidR="00D83A7D" w:rsidRDefault="00D83A7D" w:rsidP="005A5654">
      <w:pPr>
        <w:pStyle w:val="NurText"/>
        <w:rPr>
          <w:rFonts w:ascii="Courier New" w:hAnsi="Courier New" w:cs="Courier New"/>
        </w:rPr>
      </w:pPr>
    </w:p>
    <w:p w14:paraId="29568D7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F77086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548AF605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lastRenderedPageBreak/>
        <w:t xml:space="preserve">### Phase 2 — Multi-Stock </w:t>
      </w:r>
      <w:proofErr w:type="spellStart"/>
      <w:r w:rsidRPr="005A5654">
        <w:rPr>
          <w:rFonts w:ascii="Courier New" w:hAnsi="Courier New" w:cs="Courier New"/>
        </w:rPr>
        <w:t>Scaling</w:t>
      </w:r>
      <w:proofErr w:type="spellEnd"/>
    </w:p>
    <w:p w14:paraId="720CEF09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Von einer Aktie auf das ganze Universum (mehrere tausend Ticker).</w:t>
      </w:r>
    </w:p>
    <w:p w14:paraId="753B2893" w14:textId="18735D31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E51DE1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Konsolidierter, sauberer Panel-Datensatz (ein Parquet pro Jahr statt 610 Rohdateien) — wichtig für Performance auf deinem Laptop</w:t>
      </w:r>
    </w:p>
    <w:p w14:paraId="7990766D" w14:textId="2C529890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E51DE1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**</w:t>
      </w:r>
      <w:proofErr w:type="spellStart"/>
      <w:r w:rsidRPr="005A5654">
        <w:rPr>
          <w:rFonts w:ascii="Courier New" w:hAnsi="Courier New" w:cs="Courier New"/>
        </w:rPr>
        <w:t>DuckDB</w:t>
      </w:r>
      <w:proofErr w:type="spellEnd"/>
      <w:r w:rsidRPr="005A5654">
        <w:rPr>
          <w:rFonts w:ascii="Courier New" w:hAnsi="Courier New" w:cs="Courier New"/>
        </w:rPr>
        <w:t>** einführen, um Abfragen über 13 Mio. Zeilen zu machen, ohne alles in den RAM zu laden (läuft lokal, kein Server, sehr laptop-freundlich)</w:t>
      </w:r>
    </w:p>
    <w:p w14:paraId="361C2A83" w14:textId="3D960A68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E51DE1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Universe-Filter (Mindest-Liquidität via `</w:t>
      </w:r>
      <w:proofErr w:type="spellStart"/>
      <w:r w:rsidRPr="005A5654">
        <w:rPr>
          <w:rFonts w:ascii="Courier New" w:hAnsi="Courier New" w:cs="Courier New"/>
        </w:rPr>
        <w:t>dollar_volume_estimate</w:t>
      </w:r>
      <w:proofErr w:type="spellEnd"/>
      <w:r w:rsidRPr="005A5654">
        <w:rPr>
          <w:rFonts w:ascii="Courier New" w:hAnsi="Courier New" w:cs="Courier New"/>
        </w:rPr>
        <w:t>`, um Mikro-Cap-Rauschen rauszuhalten)</w:t>
      </w:r>
    </w:p>
    <w:p w14:paraId="7197A141" w14:textId="48878C91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A476F1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Die Event-Study-Logik aus Phase 1 auf alle Ticker anwenden</w:t>
      </w:r>
    </w:p>
    <w:p w14:paraId="6112274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1078F781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~2–3 Wochen | **</w:t>
      </w:r>
      <w:proofErr w:type="gramStart"/>
      <w:r w:rsidRPr="005A5654">
        <w:rPr>
          <w:rFonts w:ascii="Courier New" w:hAnsi="Courier New" w:cs="Courier New"/>
        </w:rPr>
        <w:t>Tools:*</w:t>
      </w:r>
      <w:proofErr w:type="gramEnd"/>
      <w:r w:rsidRPr="005A5654">
        <w:rPr>
          <w:rFonts w:ascii="Courier New" w:hAnsi="Courier New" w:cs="Courier New"/>
        </w:rPr>
        <w:t xml:space="preserve">* </w:t>
      </w:r>
      <w:proofErr w:type="spellStart"/>
      <w:r w:rsidRPr="005A5654">
        <w:rPr>
          <w:rFonts w:ascii="Courier New" w:hAnsi="Courier New" w:cs="Courier New"/>
        </w:rPr>
        <w:t>DuckDB</w:t>
      </w:r>
      <w:proofErr w:type="spellEnd"/>
      <w:r w:rsidRPr="005A5654">
        <w:rPr>
          <w:rFonts w:ascii="Courier New" w:hAnsi="Courier New" w:cs="Courier New"/>
        </w:rPr>
        <w:t xml:space="preserve">, </w:t>
      </w:r>
      <w:proofErr w:type="spellStart"/>
      <w:r w:rsidRPr="005A5654">
        <w:rPr>
          <w:rFonts w:ascii="Courier New" w:hAnsi="Courier New" w:cs="Courier New"/>
        </w:rPr>
        <w:t>pandas</w:t>
      </w:r>
      <w:proofErr w:type="spellEnd"/>
      <w:r w:rsidRPr="005A5654">
        <w:rPr>
          <w:rFonts w:ascii="Courier New" w:hAnsi="Courier New" w:cs="Courier New"/>
        </w:rPr>
        <w:t xml:space="preserve">, </w:t>
      </w:r>
      <w:proofErr w:type="spellStart"/>
      <w:r w:rsidRPr="005A5654">
        <w:rPr>
          <w:rFonts w:ascii="Courier New" w:hAnsi="Courier New" w:cs="Courier New"/>
        </w:rPr>
        <w:t>pyarrow</w:t>
      </w:r>
      <w:proofErr w:type="spellEnd"/>
    </w:p>
    <w:p w14:paraId="0BBBD241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F7DB88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551D776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667B5CA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3 — Hypothesen-Bibliothek (das eigentliche "Research")</w:t>
      </w:r>
    </w:p>
    <w:p w14:paraId="259E342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Mehrere systematisch getestete Markt-Anomalien, sauber verglichen.</w:t>
      </w:r>
    </w:p>
    <w:p w14:paraId="4143B2EE" w14:textId="4AF9B2AF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F5016F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 xml:space="preserve">] Framework: eine Funktion pro Hypothese, einheitliche Output-Struktur (Trefferquote, </w:t>
      </w:r>
      <w:proofErr w:type="spellStart"/>
      <w:r w:rsidRPr="005A5654">
        <w:rPr>
          <w:rFonts w:ascii="Courier New" w:hAnsi="Courier New" w:cs="Courier New"/>
        </w:rPr>
        <w:t>durchschnittl</w:t>
      </w:r>
      <w:proofErr w:type="spellEnd"/>
      <w:r w:rsidRPr="005A5654">
        <w:rPr>
          <w:rFonts w:ascii="Courier New" w:hAnsi="Courier New" w:cs="Courier New"/>
        </w:rPr>
        <w:t>. Rendite, t-Statistik)</w:t>
      </w:r>
    </w:p>
    <w:p w14:paraId="5D342A7A" w14:textId="48C2A6C0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F5016F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 xml:space="preserve">] Kandidaten testen: Post-Move-Drift, Mean-Reversion nach Gaps, Volatilitäts-Clustering, Momentum vs. </w:t>
      </w:r>
      <w:proofErr w:type="spellStart"/>
      <w:r w:rsidRPr="005A5654">
        <w:rPr>
          <w:rFonts w:ascii="Courier New" w:hAnsi="Courier New" w:cs="Courier New"/>
        </w:rPr>
        <w:t>Reversal</w:t>
      </w:r>
      <w:proofErr w:type="spellEnd"/>
      <w:r w:rsidRPr="005A5654">
        <w:rPr>
          <w:rFonts w:ascii="Courier New" w:hAnsi="Courier New" w:cs="Courier New"/>
        </w:rPr>
        <w:t xml:space="preserve"> je Zeithorizont</w:t>
      </w:r>
    </w:p>
    <w:p w14:paraId="354E783E" w14:textId="55E28FAA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F5016F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>] Ergebnisse in einer Vergleichstabelle/Dashboard festhalten</w:t>
      </w:r>
    </w:p>
    <w:p w14:paraId="1E67A7E9" w14:textId="0E4F90CE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[</w:t>
      </w:r>
      <w:r w:rsidR="00F5016F">
        <w:rPr>
          <w:rFonts w:ascii="Courier New" w:hAnsi="Courier New" w:cs="Courier New"/>
        </w:rPr>
        <w:t>x</w:t>
      </w:r>
      <w:r w:rsidRPr="005A5654">
        <w:rPr>
          <w:rFonts w:ascii="Courier New" w:hAnsi="Courier New" w:cs="Courier New"/>
        </w:rPr>
        <w:t xml:space="preserve">] </w:t>
      </w:r>
      <w:proofErr w:type="gramStart"/>
      <w:r w:rsidRPr="005A5654">
        <w:rPr>
          <w:rFonts w:ascii="Courier New" w:hAnsi="Courier New" w:cs="Courier New"/>
        </w:rPr>
        <w:t>Wichtig</w:t>
      </w:r>
      <w:proofErr w:type="gramEnd"/>
      <w:r w:rsidRPr="005A5654">
        <w:rPr>
          <w:rFonts w:ascii="Courier New" w:hAnsi="Courier New" w:cs="Courier New"/>
        </w:rPr>
        <w:t xml:space="preserve"> fürs CV: hier zeigst du "ich kann Hypothesen sauber statistisch testen", nicht nur Code schreiben</w:t>
      </w:r>
    </w:p>
    <w:p w14:paraId="09A150C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0CA42EB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~4–6 Wochen | **</w:t>
      </w:r>
      <w:proofErr w:type="gramStart"/>
      <w:r w:rsidRPr="005A5654">
        <w:rPr>
          <w:rFonts w:ascii="Courier New" w:hAnsi="Courier New" w:cs="Courier New"/>
        </w:rPr>
        <w:t>Tools:*</w:t>
      </w:r>
      <w:proofErr w:type="gramEnd"/>
      <w:r w:rsidRPr="005A5654">
        <w:rPr>
          <w:rFonts w:ascii="Courier New" w:hAnsi="Courier New" w:cs="Courier New"/>
        </w:rPr>
        <w:t xml:space="preserve">* </w:t>
      </w:r>
      <w:proofErr w:type="spellStart"/>
      <w:r w:rsidRPr="005A5654">
        <w:rPr>
          <w:rFonts w:ascii="Courier New" w:hAnsi="Courier New" w:cs="Courier New"/>
        </w:rPr>
        <w:t>pandas</w:t>
      </w:r>
      <w:proofErr w:type="spellEnd"/>
      <w:r w:rsidRPr="005A5654">
        <w:rPr>
          <w:rFonts w:ascii="Courier New" w:hAnsi="Courier New" w:cs="Courier New"/>
        </w:rPr>
        <w:t xml:space="preserve">, </w:t>
      </w:r>
      <w:proofErr w:type="spellStart"/>
      <w:r w:rsidRPr="005A5654">
        <w:rPr>
          <w:rFonts w:ascii="Courier New" w:hAnsi="Courier New" w:cs="Courier New"/>
        </w:rPr>
        <w:t>scipy</w:t>
      </w:r>
      <w:proofErr w:type="spellEnd"/>
      <w:r w:rsidRPr="005A5654">
        <w:rPr>
          <w:rFonts w:ascii="Courier New" w:hAnsi="Courier New" w:cs="Courier New"/>
        </w:rPr>
        <w:t xml:space="preserve"> (für Statistik), </w:t>
      </w:r>
      <w:proofErr w:type="spellStart"/>
      <w:r w:rsidRPr="005A5654">
        <w:rPr>
          <w:rFonts w:ascii="Courier New" w:hAnsi="Courier New" w:cs="Courier New"/>
        </w:rPr>
        <w:t>matplotlib</w:t>
      </w:r>
      <w:proofErr w:type="spellEnd"/>
    </w:p>
    <w:p w14:paraId="11A20A11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1068D5E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20E249A5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2430132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4 — Optionsmarkt / Erwartung vs. Realität (das ursprüngliche Kernthema)</w:t>
      </w:r>
    </w:p>
    <w:p w14:paraId="635BEC0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 xml:space="preserve">* Zurück zur ursprünglichen Projektidee — was der Optionsmarkt erwartet (implizite </w:t>
      </w:r>
      <w:proofErr w:type="spellStart"/>
      <w:r w:rsidRPr="005A5654">
        <w:rPr>
          <w:rFonts w:ascii="Courier New" w:hAnsi="Courier New" w:cs="Courier New"/>
        </w:rPr>
        <w:t>Vol</w:t>
      </w:r>
      <w:proofErr w:type="spellEnd"/>
      <w:r w:rsidRPr="005A5654">
        <w:rPr>
          <w:rFonts w:ascii="Courier New" w:hAnsi="Courier New" w:cs="Courier New"/>
        </w:rPr>
        <w:t>) vs. was tatsächlich passiert.</w:t>
      </w:r>
    </w:p>
    <w:p w14:paraId="587AA41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Datenquelle für historische Optionsdaten/IV klären (das ist der schwierigste Datenbeschaffungs-Schritt im ganzen Projekt — ggf. teilweise kostenpflichtig oder eingeschränkt)</w:t>
      </w:r>
    </w:p>
    <w:p w14:paraId="73F6784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</w:t>
      </w:r>
      <w:proofErr w:type="spellStart"/>
      <w:r w:rsidRPr="005A5654">
        <w:rPr>
          <w:rFonts w:ascii="Courier New" w:hAnsi="Courier New" w:cs="Courier New"/>
        </w:rPr>
        <w:t>Realized</w:t>
      </w:r>
      <w:proofErr w:type="spellEnd"/>
      <w:r w:rsidRPr="005A5654">
        <w:rPr>
          <w:rFonts w:ascii="Courier New" w:hAnsi="Courier New" w:cs="Courier New"/>
        </w:rPr>
        <w:t xml:space="preserve"> vs. </w:t>
      </w:r>
      <w:proofErr w:type="spellStart"/>
      <w:r w:rsidRPr="005A5654">
        <w:rPr>
          <w:rFonts w:ascii="Courier New" w:hAnsi="Courier New" w:cs="Courier New"/>
        </w:rPr>
        <w:t>Implied</w:t>
      </w:r>
      <w:proofErr w:type="spellEnd"/>
      <w:r w:rsidRPr="005A5654">
        <w:rPr>
          <w:rFonts w:ascii="Courier New" w:hAnsi="Courier New" w:cs="Courier New"/>
        </w:rPr>
        <w:t xml:space="preserve"> </w:t>
      </w:r>
      <w:proofErr w:type="spellStart"/>
      <w:r w:rsidRPr="005A5654">
        <w:rPr>
          <w:rFonts w:ascii="Courier New" w:hAnsi="Courier New" w:cs="Courier New"/>
        </w:rPr>
        <w:t>Volatility</w:t>
      </w:r>
      <w:proofErr w:type="spellEnd"/>
      <w:r w:rsidRPr="005A5654">
        <w:rPr>
          <w:rFonts w:ascii="Courier New" w:hAnsi="Courier New" w:cs="Courier New"/>
        </w:rPr>
        <w:t xml:space="preserve"> vergleichen</w:t>
      </w:r>
    </w:p>
    <w:p w14:paraId="5171E94E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</w:t>
      </w:r>
      <w:proofErr w:type="spellStart"/>
      <w:r w:rsidRPr="005A5654">
        <w:rPr>
          <w:rFonts w:ascii="Courier New" w:hAnsi="Courier New" w:cs="Courier New"/>
        </w:rPr>
        <w:t>Volatility</w:t>
      </w:r>
      <w:proofErr w:type="spellEnd"/>
      <w:r w:rsidRPr="005A5654">
        <w:rPr>
          <w:rFonts w:ascii="Courier New" w:hAnsi="Courier New" w:cs="Courier New"/>
        </w:rPr>
        <w:t xml:space="preserve"> Risk Premium als eigenständige Hypothese in die Bibliothek aus Phase 3 aufnehmen</w:t>
      </w:r>
    </w:p>
    <w:p w14:paraId="1A102C2E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797BA830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~3–4 Wochen (abhängig von Datenverfügbarkeit) | **</w:t>
      </w:r>
      <w:proofErr w:type="gramStart"/>
      <w:r w:rsidRPr="005A5654">
        <w:rPr>
          <w:rFonts w:ascii="Courier New" w:hAnsi="Courier New" w:cs="Courier New"/>
        </w:rPr>
        <w:t>Tools:*</w:t>
      </w:r>
      <w:proofErr w:type="gramEnd"/>
      <w:r w:rsidRPr="005A5654">
        <w:rPr>
          <w:rFonts w:ascii="Courier New" w:hAnsi="Courier New" w:cs="Courier New"/>
        </w:rPr>
        <w:t>* wie oben + ggf. neue Datenquelle</w:t>
      </w:r>
    </w:p>
    <w:p w14:paraId="17F04495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7783C771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1587268D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7CDEA34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5 — Kleine lokale KI-Komponente (bewusst schlank)</w:t>
      </w:r>
    </w:p>
    <w:p w14:paraId="042B7DA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KI nur als Analyse-Assistent, nicht als Blackbox-</w:t>
      </w:r>
      <w:proofErr w:type="spellStart"/>
      <w:r w:rsidRPr="005A5654">
        <w:rPr>
          <w:rFonts w:ascii="Courier New" w:hAnsi="Courier New" w:cs="Courier New"/>
        </w:rPr>
        <w:t>Predictor</w:t>
      </w:r>
      <w:proofErr w:type="spellEnd"/>
      <w:r w:rsidRPr="005A5654">
        <w:rPr>
          <w:rFonts w:ascii="Courier New" w:hAnsi="Courier New" w:cs="Courier New"/>
        </w:rPr>
        <w:t xml:space="preserve"> — passend zu deiner Hardware.</w:t>
      </w:r>
    </w:p>
    <w:p w14:paraId="1380C1B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</w:t>
      </w:r>
      <w:proofErr w:type="spellStart"/>
      <w:r w:rsidRPr="005A5654">
        <w:rPr>
          <w:rFonts w:ascii="Courier New" w:hAnsi="Courier New" w:cs="Courier New"/>
        </w:rPr>
        <w:t>Ollama</w:t>
      </w:r>
      <w:proofErr w:type="spellEnd"/>
      <w:r w:rsidRPr="005A5654">
        <w:rPr>
          <w:rFonts w:ascii="Courier New" w:hAnsi="Courier New" w:cs="Courier New"/>
        </w:rPr>
        <w:t xml:space="preserve"> lokal mit einem kleinen Modell (z. B. </w:t>
      </w:r>
      <w:proofErr w:type="spellStart"/>
      <w:r w:rsidRPr="005A5654">
        <w:rPr>
          <w:rFonts w:ascii="Courier New" w:hAnsi="Courier New" w:cs="Courier New"/>
        </w:rPr>
        <w:t>Llama</w:t>
      </w:r>
      <w:proofErr w:type="spellEnd"/>
      <w:r w:rsidRPr="005A5654">
        <w:rPr>
          <w:rFonts w:ascii="Courier New" w:hAnsi="Courier New" w:cs="Courier New"/>
        </w:rPr>
        <w:t xml:space="preserve"> 3.2 3B oder Phi-3-mini — laufen auf normalen Laptops ohne GPU-Zwang)</w:t>
      </w:r>
    </w:p>
    <w:p w14:paraId="4D93827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Einsatzzweck: automatisierte Kurzzusammenfassungen der Hypothesen-Ergebnisse aus Phase 3 ("in Klartext erklären, was das Muster bedeutet"), keine Kursprognose</w:t>
      </w:r>
    </w:p>
    <w:p w14:paraId="2F00B69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</w:t>
      </w:r>
      <w:proofErr w:type="gramStart"/>
      <w:r w:rsidRPr="005A5654">
        <w:rPr>
          <w:rFonts w:ascii="Courier New" w:hAnsi="Courier New" w:cs="Courier New"/>
        </w:rPr>
        <w:t>Bewusst</w:t>
      </w:r>
      <w:proofErr w:type="gramEnd"/>
      <w:r w:rsidRPr="005A5654">
        <w:rPr>
          <w:rFonts w:ascii="Courier New" w:hAnsi="Courier New" w:cs="Courier New"/>
        </w:rPr>
        <w:t xml:space="preserve"> NICHT: großes lokales LLM-Finetuning, keine eigene neuronale Netz-Architektur — das würde Zeit fressen ohne proportionalen Nutzen für deine drei Ziele</w:t>
      </w:r>
    </w:p>
    <w:p w14:paraId="4968C060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52A90BB3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lastRenderedPageBreak/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~1–2 Wochen | **</w:t>
      </w:r>
      <w:proofErr w:type="gramStart"/>
      <w:r w:rsidRPr="005A5654">
        <w:rPr>
          <w:rFonts w:ascii="Courier New" w:hAnsi="Courier New" w:cs="Courier New"/>
        </w:rPr>
        <w:t>Tools:*</w:t>
      </w:r>
      <w:proofErr w:type="gramEnd"/>
      <w:r w:rsidRPr="005A5654">
        <w:rPr>
          <w:rFonts w:ascii="Courier New" w:hAnsi="Courier New" w:cs="Courier New"/>
        </w:rPr>
        <w:t xml:space="preserve">* </w:t>
      </w:r>
      <w:proofErr w:type="spellStart"/>
      <w:r w:rsidRPr="005A5654">
        <w:rPr>
          <w:rFonts w:ascii="Courier New" w:hAnsi="Courier New" w:cs="Courier New"/>
        </w:rPr>
        <w:t>Ollama</w:t>
      </w:r>
      <w:proofErr w:type="spellEnd"/>
      <w:r w:rsidRPr="005A5654">
        <w:rPr>
          <w:rFonts w:ascii="Courier New" w:hAnsi="Courier New" w:cs="Courier New"/>
        </w:rPr>
        <w:t xml:space="preserve"> + kleines Open-Source-Modell</w:t>
      </w:r>
    </w:p>
    <w:p w14:paraId="3A32B04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45A1CDB1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6B5CCBB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620082E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6 — Dokumentation &amp; Portfolio-Reife</w:t>
      </w:r>
    </w:p>
    <w:p w14:paraId="48AA93C9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Teil 1 wird zu einem vorzeigbaren, abgeschlossenen Projekt.</w:t>
      </w:r>
    </w:p>
    <w:p w14:paraId="52F464E1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GitHub-Repo aufräumen, sauberes README (Motivation, Methodik, Ergebnisse, Limitationen)</w:t>
      </w:r>
    </w:p>
    <w:p w14:paraId="04CEE3E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Zentrale Erkenntnisse als kurzes Research-Paper/Blogpost-Format zusammenfassen</w:t>
      </w:r>
    </w:p>
    <w:p w14:paraId="100AF349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Das ist der Punkt, an dem Teil 1 offiziell "abgehakt" ist und CV-tauglich ist</w:t>
      </w:r>
    </w:p>
    <w:p w14:paraId="0F23F87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7200730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~1 Woche | **</w:t>
      </w:r>
      <w:proofErr w:type="gramStart"/>
      <w:r w:rsidRPr="005A5654">
        <w:rPr>
          <w:rFonts w:ascii="Courier New" w:hAnsi="Courier New" w:cs="Courier New"/>
        </w:rPr>
        <w:t>Tools:*</w:t>
      </w:r>
      <w:proofErr w:type="gramEnd"/>
      <w:r w:rsidRPr="005A5654">
        <w:rPr>
          <w:rFonts w:ascii="Courier New" w:hAnsi="Courier New" w:cs="Courier New"/>
        </w:rPr>
        <w:t>* Markdown, GitHub</w:t>
      </w:r>
    </w:p>
    <w:p w14:paraId="1649C669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274D6F2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**→ Teil 1 gesamt: ca. 4–5 Monate bei 5–8 Std./Woche**</w:t>
      </w:r>
    </w:p>
    <w:p w14:paraId="60AE102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10AF3C2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2DA2972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518D92D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 TEIL 2 — Trading Bot</w:t>
      </w:r>
    </w:p>
    <w:p w14:paraId="3F478D50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70500E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7 — Strategie-Auswahl</w:t>
      </w:r>
    </w:p>
    <w:p w14:paraId="5600FC7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Aus der Hypothesen-Bibliothek 1–3 Strategien auswählen, die auch nach Kosten (</w:t>
      </w:r>
      <w:proofErr w:type="spellStart"/>
      <w:r w:rsidRPr="005A5654">
        <w:rPr>
          <w:rFonts w:ascii="Courier New" w:hAnsi="Courier New" w:cs="Courier New"/>
        </w:rPr>
        <w:t>Slippage</w:t>
      </w:r>
      <w:proofErr w:type="spellEnd"/>
      <w:r w:rsidRPr="005A5654">
        <w:rPr>
          <w:rFonts w:ascii="Courier New" w:hAnsi="Courier New" w:cs="Courier New"/>
        </w:rPr>
        <w:t>, Gebühren, Spread) noch tragfähig aussehen.</w:t>
      </w:r>
    </w:p>
    <w:p w14:paraId="7EE1DA1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Transaktionskosten realistisch in die Backtests aus Phase 3 einrechnen</w:t>
      </w:r>
    </w:p>
    <w:p w14:paraId="39795A8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Bewusste Auswahl: lieber eine robuste, einfache Strategie als drei überoptimierte</w:t>
      </w:r>
    </w:p>
    <w:p w14:paraId="7F93F97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6AD70C9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~2 Wochen</w:t>
      </w:r>
    </w:p>
    <w:p w14:paraId="570A2710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B896B8D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21EFD8C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095C8BB0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8 — Paper Trading / Simulation</w:t>
      </w:r>
    </w:p>
    <w:p w14:paraId="3E678B4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Strategie in Echtzeit-Simulation laufen lassen, ohne echtes Geld.</w:t>
      </w:r>
    </w:p>
    <w:p w14:paraId="2557AA7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**</w:t>
      </w:r>
      <w:proofErr w:type="spellStart"/>
      <w:r w:rsidRPr="005A5654">
        <w:rPr>
          <w:rFonts w:ascii="Courier New" w:hAnsi="Courier New" w:cs="Courier New"/>
        </w:rPr>
        <w:t>Alpaca</w:t>
      </w:r>
      <w:proofErr w:type="spellEnd"/>
      <w:r w:rsidRPr="005A5654">
        <w:rPr>
          <w:rFonts w:ascii="Courier New" w:hAnsi="Courier New" w:cs="Courier New"/>
        </w:rPr>
        <w:t xml:space="preserve"> API** (kostenlose Paper-Trading-Umgebung für US-Aktien, gut dokumentiert, laptop-freundlich, keine Serverkosten)</w:t>
      </w:r>
    </w:p>
    <w:p w14:paraId="2F33787D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Automatisierte Order-Logik, </w:t>
      </w:r>
      <w:proofErr w:type="spellStart"/>
      <w:r w:rsidRPr="005A5654">
        <w:rPr>
          <w:rFonts w:ascii="Courier New" w:hAnsi="Courier New" w:cs="Courier New"/>
        </w:rPr>
        <w:t>Logging</w:t>
      </w:r>
      <w:proofErr w:type="spellEnd"/>
      <w:r w:rsidRPr="005A5654">
        <w:rPr>
          <w:rFonts w:ascii="Courier New" w:hAnsi="Courier New" w:cs="Courier New"/>
        </w:rPr>
        <w:t xml:space="preserve"> aller simulierten Trades</w:t>
      </w:r>
    </w:p>
    <w:p w14:paraId="64A2246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B5B912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~3–4 Wochen (inkl. Beobachtungszeitraum)</w:t>
      </w:r>
    </w:p>
    <w:p w14:paraId="42DD850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474525E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42CCBA6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4318024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9 — Risikomanagement-Schicht</w:t>
      </w:r>
    </w:p>
    <w:p w14:paraId="0B1CE14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Kein Trading-Code ohne Sicherheitsnetz.</w:t>
      </w:r>
    </w:p>
    <w:p w14:paraId="6DFAEEB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Positionsgrößen-Regeln, </w:t>
      </w:r>
      <w:proofErr w:type="spellStart"/>
      <w:r w:rsidRPr="005A5654">
        <w:rPr>
          <w:rFonts w:ascii="Courier New" w:hAnsi="Courier New" w:cs="Courier New"/>
        </w:rPr>
        <w:t>Stop</w:t>
      </w:r>
      <w:proofErr w:type="spellEnd"/>
      <w:r w:rsidRPr="005A5654">
        <w:rPr>
          <w:rFonts w:ascii="Courier New" w:hAnsi="Courier New" w:cs="Courier New"/>
        </w:rPr>
        <w:t xml:space="preserve">-Loss, maximaler </w:t>
      </w:r>
      <w:proofErr w:type="spellStart"/>
      <w:r w:rsidRPr="005A5654">
        <w:rPr>
          <w:rFonts w:ascii="Courier New" w:hAnsi="Courier New" w:cs="Courier New"/>
        </w:rPr>
        <w:t>Drawdown</w:t>
      </w:r>
      <w:proofErr w:type="spellEnd"/>
      <w:r w:rsidRPr="005A5654">
        <w:rPr>
          <w:rFonts w:ascii="Courier New" w:hAnsi="Courier New" w:cs="Courier New"/>
        </w:rPr>
        <w:t>, Notausschalter</w:t>
      </w:r>
    </w:p>
    <w:p w14:paraId="4EA54D8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Das ist fachlich der Teil, der im Finanzjob-Interview am meisten Eindruck macht — zeigt Prozessdenken statt nur Rendite-Jagd</w:t>
      </w:r>
    </w:p>
    <w:p w14:paraId="369C2CE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2073733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~1–2 Wochen</w:t>
      </w:r>
    </w:p>
    <w:p w14:paraId="08188C0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0C1C4F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14ADDCF9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6D02FA7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### Phase 10 — Live-</w:t>
      </w:r>
      <w:proofErr w:type="spellStart"/>
      <w:r w:rsidRPr="005A5654">
        <w:rPr>
          <w:rFonts w:ascii="Courier New" w:hAnsi="Courier New" w:cs="Courier New"/>
        </w:rPr>
        <w:t>Deployment</w:t>
      </w:r>
      <w:proofErr w:type="spellEnd"/>
      <w:r w:rsidRPr="005A5654">
        <w:rPr>
          <w:rFonts w:ascii="Courier New" w:hAnsi="Courier New" w:cs="Courier New"/>
        </w:rPr>
        <w:t xml:space="preserve"> (kleines Kapital)</w:t>
      </w:r>
    </w:p>
    <w:p w14:paraId="2650C343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>* Realer Test unter echten Bedingungen, bewusst klein gehalten.</w:t>
      </w:r>
    </w:p>
    <w:p w14:paraId="035FB530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Übergang von Paper </w:t>
      </w:r>
      <w:proofErr w:type="gramStart"/>
      <w:r w:rsidRPr="005A5654">
        <w:rPr>
          <w:rFonts w:ascii="Courier New" w:hAnsi="Courier New" w:cs="Courier New"/>
        </w:rPr>
        <w:t>zu Live</w:t>
      </w:r>
      <w:proofErr w:type="gramEnd"/>
      <w:r w:rsidRPr="005A5654">
        <w:rPr>
          <w:rFonts w:ascii="Courier New" w:hAnsi="Courier New" w:cs="Courier New"/>
        </w:rPr>
        <w:t xml:space="preserve"> (</w:t>
      </w:r>
      <w:proofErr w:type="spellStart"/>
      <w:r w:rsidRPr="005A5654">
        <w:rPr>
          <w:rFonts w:ascii="Courier New" w:hAnsi="Courier New" w:cs="Courier New"/>
        </w:rPr>
        <w:t>Alpaca</w:t>
      </w:r>
      <w:proofErr w:type="spellEnd"/>
      <w:r w:rsidRPr="005A5654">
        <w:rPr>
          <w:rFonts w:ascii="Courier New" w:hAnsi="Courier New" w:cs="Courier New"/>
        </w:rPr>
        <w:t xml:space="preserve"> unterstützt beides mit derselben API)</w:t>
      </w:r>
    </w:p>
    <w:p w14:paraId="09B6AFB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Monitoring, Alerting, tägliches Log-Review</w:t>
      </w:r>
    </w:p>
    <w:p w14:paraId="408062BD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1858C34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laufend, mind. 2–3 Monate Beobachtung, bevor man Kapital nennenswert erhöht</w:t>
      </w:r>
    </w:p>
    <w:p w14:paraId="204853B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11C11E1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38ABA36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2BA7B055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### Phase 11 — Iteration &amp; Track </w:t>
      </w:r>
      <w:proofErr w:type="spellStart"/>
      <w:r w:rsidRPr="005A5654">
        <w:rPr>
          <w:rFonts w:ascii="Courier New" w:hAnsi="Courier New" w:cs="Courier New"/>
        </w:rPr>
        <w:t>Record</w:t>
      </w:r>
      <w:proofErr w:type="spellEnd"/>
    </w:p>
    <w:p w14:paraId="5B247C87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Ziel:*</w:t>
      </w:r>
      <w:proofErr w:type="gramEnd"/>
      <w:r w:rsidRPr="005A5654">
        <w:rPr>
          <w:rFonts w:ascii="Courier New" w:hAnsi="Courier New" w:cs="Courier New"/>
        </w:rPr>
        <w:t xml:space="preserve">* </w:t>
      </w:r>
      <w:proofErr w:type="gramStart"/>
      <w:r w:rsidRPr="005A5654">
        <w:rPr>
          <w:rFonts w:ascii="Courier New" w:hAnsi="Courier New" w:cs="Courier New"/>
        </w:rPr>
        <w:t>Ehrlicher</w:t>
      </w:r>
      <w:proofErr w:type="gramEnd"/>
      <w:r w:rsidRPr="005A5654">
        <w:rPr>
          <w:rFonts w:ascii="Courier New" w:hAnsi="Courier New" w:cs="Courier New"/>
        </w:rPr>
        <w:t>, dokumentierter Performance-Track-</w:t>
      </w:r>
      <w:proofErr w:type="spellStart"/>
      <w:r w:rsidRPr="005A5654">
        <w:rPr>
          <w:rFonts w:ascii="Courier New" w:hAnsi="Courier New" w:cs="Courier New"/>
        </w:rPr>
        <w:t>Record</w:t>
      </w:r>
      <w:proofErr w:type="spellEnd"/>
      <w:r w:rsidRPr="005A5654">
        <w:rPr>
          <w:rFonts w:ascii="Courier New" w:hAnsi="Courier New" w:cs="Courier New"/>
        </w:rPr>
        <w:t xml:space="preserve"> — das ist das eigentliche CV- und Ertrags-Asset, nicht der Code allein.</w:t>
      </w:r>
    </w:p>
    <w:p w14:paraId="21CA241B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Monatliches Performance-Reporting</w:t>
      </w:r>
    </w:p>
    <w:p w14:paraId="62D7EA3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- </w:t>
      </w:r>
      <w:proofErr w:type="gramStart"/>
      <w:r w:rsidRPr="005A5654">
        <w:rPr>
          <w:rFonts w:ascii="Courier New" w:hAnsi="Courier New" w:cs="Courier New"/>
        </w:rPr>
        <w:t>[ ]</w:t>
      </w:r>
      <w:proofErr w:type="gramEnd"/>
      <w:r w:rsidRPr="005A5654">
        <w:rPr>
          <w:rFonts w:ascii="Courier New" w:hAnsi="Courier New" w:cs="Courier New"/>
        </w:rPr>
        <w:t xml:space="preserve"> Strategie nachjustieren basierend auf echten Ergebnissen, nicht auf Wunschdenken</w:t>
      </w:r>
    </w:p>
    <w:p w14:paraId="1041019F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28E7E8B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</w:t>
      </w:r>
      <w:proofErr w:type="gramStart"/>
      <w:r w:rsidRPr="005A5654">
        <w:rPr>
          <w:rFonts w:ascii="Courier New" w:hAnsi="Courier New" w:cs="Courier New"/>
        </w:rPr>
        <w:t>Dauer:*</w:t>
      </w:r>
      <w:proofErr w:type="gramEnd"/>
      <w:r w:rsidRPr="005A5654">
        <w:rPr>
          <w:rFonts w:ascii="Courier New" w:hAnsi="Courier New" w:cs="Courier New"/>
        </w:rPr>
        <w:t>* fortlaufend</w:t>
      </w:r>
    </w:p>
    <w:p w14:paraId="63D8421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7A6B9B3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**→ Teil 2 gesamt: ca. 3–4 Monate bis zum ersten Live-Betrieb, danach fortlaufend**</w:t>
      </w:r>
    </w:p>
    <w:p w14:paraId="0D2E24F6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3E4CA9A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1E14BBDE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1C77EB79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 Wichtige Realitäts-Anker</w:t>
      </w:r>
    </w:p>
    <w:p w14:paraId="3F9140C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**Ertrag (Ziel 3</w:t>
      </w:r>
      <w:proofErr w:type="gramStart"/>
      <w:r w:rsidRPr="005A5654">
        <w:rPr>
          <w:rFonts w:ascii="Courier New" w:hAnsi="Courier New" w:cs="Courier New"/>
        </w:rPr>
        <w:t>):*</w:t>
      </w:r>
      <w:proofErr w:type="gramEnd"/>
      <w:r w:rsidRPr="005A5654">
        <w:rPr>
          <w:rFonts w:ascii="Courier New" w:hAnsi="Courier New" w:cs="Courier New"/>
        </w:rPr>
        <w:t>* Ehrlich gesagt ist der CV- und Lern-Nutzen (Ziele 1+2) bei einem Projekt dieser Größe fast immer höher und sicherer als der tatsächliche Trading-Gewinn. Das Ziel "etwas Geld einbringen" sollte man als Bonus behandeln, nicht als Planungsgrundlage — sonst verzerrt das die Entscheidungen in Phase 7 (Überoptimierung, zu viel Risiko).</w:t>
      </w:r>
    </w:p>
    <w:p w14:paraId="426FA2A8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**Laptop-</w:t>
      </w:r>
      <w:proofErr w:type="gramStart"/>
      <w:r w:rsidRPr="005A5654">
        <w:rPr>
          <w:rFonts w:ascii="Courier New" w:hAnsi="Courier New" w:cs="Courier New"/>
        </w:rPr>
        <w:t>Limitierung:*</w:t>
      </w:r>
      <w:proofErr w:type="gramEnd"/>
      <w:r w:rsidRPr="005A5654">
        <w:rPr>
          <w:rFonts w:ascii="Courier New" w:hAnsi="Courier New" w:cs="Courier New"/>
        </w:rPr>
        <w:t xml:space="preserve">* </w:t>
      </w:r>
      <w:proofErr w:type="spellStart"/>
      <w:r w:rsidRPr="005A5654">
        <w:rPr>
          <w:rFonts w:ascii="Courier New" w:hAnsi="Courier New" w:cs="Courier New"/>
        </w:rPr>
        <w:t>DuckDB</w:t>
      </w:r>
      <w:proofErr w:type="spellEnd"/>
      <w:r w:rsidRPr="005A5654">
        <w:rPr>
          <w:rFonts w:ascii="Courier New" w:hAnsi="Courier New" w:cs="Courier New"/>
        </w:rPr>
        <w:t xml:space="preserve"> (Phase 2) und ein kleines </w:t>
      </w:r>
      <w:proofErr w:type="spellStart"/>
      <w:r w:rsidRPr="005A5654">
        <w:rPr>
          <w:rFonts w:ascii="Courier New" w:hAnsi="Courier New" w:cs="Courier New"/>
        </w:rPr>
        <w:t>Ollama</w:t>
      </w:r>
      <w:proofErr w:type="spellEnd"/>
      <w:r w:rsidRPr="005A5654">
        <w:rPr>
          <w:rFonts w:ascii="Courier New" w:hAnsi="Courier New" w:cs="Courier New"/>
        </w:rPr>
        <w:t>-Modell (Phase 5) sind bewusst so gewählt, dass nichts davon eine GPU oder viel RAM braucht.</w:t>
      </w:r>
    </w:p>
    <w:p w14:paraId="4FBFEAFC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 **Rechtliches/</w:t>
      </w:r>
      <w:proofErr w:type="gramStart"/>
      <w:r w:rsidRPr="005A5654">
        <w:rPr>
          <w:rFonts w:ascii="Courier New" w:hAnsi="Courier New" w:cs="Courier New"/>
        </w:rPr>
        <w:t>Steuerliches:*</w:t>
      </w:r>
      <w:proofErr w:type="gramEnd"/>
      <w:r w:rsidRPr="005A5654">
        <w:rPr>
          <w:rFonts w:ascii="Courier New" w:hAnsi="Courier New" w:cs="Courier New"/>
        </w:rPr>
        <w:t>* Sobald wir bei Phase 10 ankommen (Live-Trading, Schweiz), lohnt sich ein kurzer Check zu steuerlicher Behandlung von Trading-Gewinnen — das nehmen wir dann als eigenen kleinen Punkt vor Live-Start auf.</w:t>
      </w:r>
    </w:p>
    <w:p w14:paraId="10A6AB3A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6503963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---</w:t>
      </w:r>
    </w:p>
    <w:p w14:paraId="55A62354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</w:p>
    <w:p w14:paraId="61A63092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>## Aktueller Stand</w:t>
      </w:r>
    </w:p>
    <w:p w14:paraId="3FA22FD3" w14:textId="77777777" w:rsidR="005A5654" w:rsidRPr="005A5654" w:rsidRDefault="005A5654" w:rsidP="005A5654">
      <w:pPr>
        <w:pStyle w:val="NurText"/>
        <w:rPr>
          <w:rFonts w:ascii="Courier New" w:hAnsi="Courier New" w:cs="Courier New"/>
        </w:rPr>
      </w:pPr>
      <w:r w:rsidRPr="005A5654">
        <w:rPr>
          <w:rFonts w:ascii="Courier New" w:hAnsi="Courier New" w:cs="Courier New"/>
        </w:rPr>
        <w:t xml:space="preserve">Wir befinden uns am Ende von **Phase 0**. Nächster konkreter Schritt: Stichprobenprüfung der </w:t>
      </w:r>
      <w:proofErr w:type="spellStart"/>
      <w:r w:rsidRPr="005A5654">
        <w:rPr>
          <w:rFonts w:ascii="Courier New" w:hAnsi="Courier New" w:cs="Courier New"/>
        </w:rPr>
        <w:t>Dedup</w:t>
      </w:r>
      <w:proofErr w:type="spellEnd"/>
      <w:r w:rsidRPr="005A5654">
        <w:rPr>
          <w:rFonts w:ascii="Courier New" w:hAnsi="Courier New" w:cs="Courier New"/>
        </w:rPr>
        <w:t>-Logik an weiteren Dateien, danach direkter Einstieg in Phase 1 (Multi-File-Loader für eine einzelne Aktie).</w:t>
      </w:r>
    </w:p>
    <w:p w14:paraId="4C1182E0" w14:textId="77777777" w:rsidR="005A5654" w:rsidRDefault="005A5654" w:rsidP="005A5654">
      <w:pPr>
        <w:pStyle w:val="NurText"/>
        <w:rPr>
          <w:rFonts w:ascii="Courier New" w:hAnsi="Courier New" w:cs="Courier New"/>
        </w:rPr>
      </w:pPr>
    </w:p>
    <w:sectPr w:rsidR="005A5654" w:rsidSect="005A5654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FA2"/>
    <w:rsid w:val="0046684B"/>
    <w:rsid w:val="005A5654"/>
    <w:rsid w:val="00A26FA2"/>
    <w:rsid w:val="00A476F1"/>
    <w:rsid w:val="00A8775D"/>
    <w:rsid w:val="00D83A7D"/>
    <w:rsid w:val="00D84824"/>
    <w:rsid w:val="00E51DE1"/>
    <w:rsid w:val="00F5016F"/>
    <w:rsid w:val="00FB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462322"/>
  <w15:chartTrackingRefBased/>
  <w15:docId w15:val="{67CB4C13-BEE7-4A78-B59B-3D29E06F5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9B312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9B312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1114</Words>
  <Characters>7021</Characters>
  <Application>Microsoft Office Word</Application>
  <DocSecurity>0</DocSecurity>
  <Lines>58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Jan Emanuel Hopmann</dc:creator>
  <cp:keywords/>
  <dc:description/>
  <cp:lastModifiedBy>Elias Jan Emanuel Hopmann</cp:lastModifiedBy>
  <cp:revision>4</cp:revision>
  <dcterms:created xsi:type="dcterms:W3CDTF">2026-08-26T08:59:00Z</dcterms:created>
  <dcterms:modified xsi:type="dcterms:W3CDTF">2026-08-30T08:59:00Z</dcterms:modified>
</cp:coreProperties>
</file>