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1DC1CCE9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QA and Automation Engineer</w:t>
      </w:r>
      <w:r w:rsidR="007A34BD" w:rsidRPr="00017BF1">
        <w:rPr>
          <w:rFonts w:asciiTheme="minorBidi" w:hAnsiTheme="minorBidi"/>
        </w:rPr>
        <w:t xml:space="preserve"> with </w:t>
      </w:r>
      <w:r w:rsidR="007A34BD" w:rsidRPr="00017BF1">
        <w:rPr>
          <w:rFonts w:asciiTheme="minorBidi" w:hAnsiTheme="minorBidi"/>
          <w:b/>
          <w:bCs/>
        </w:rPr>
        <w:t xml:space="preserve">3+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7A34BD" w:rsidRPr="00017BF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and </w:t>
      </w:r>
      <w:r w:rsidR="007A34BD" w:rsidRPr="00017BF1">
        <w:rPr>
          <w:rFonts w:asciiTheme="minorBidi" w:hAnsiTheme="minorBidi"/>
          <w:b/>
          <w:bCs/>
        </w:rPr>
        <w:t>Automation 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235ECEBC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Pr="00017BF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3AEC36C3" w:rsidR="007A34BD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2FD9BA1" w14:textId="4206BDC9" w:rsidR="00E36CB2" w:rsidRDefault="00E36CB2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P</w:t>
      </w:r>
      <w:r>
        <w:rPr>
          <w:rFonts w:asciiTheme="minorBidi" w:hAnsiTheme="minorBidi"/>
          <w:lang w:bidi="he-IL"/>
        </w:rPr>
        <w:t xml:space="preserve">ortfolio: </w:t>
      </w:r>
      <w:hyperlink r:id="rId6" w:history="1">
        <w:r w:rsidRPr="00030463">
          <w:rPr>
            <w:rStyle w:val="Hyperlink"/>
            <w:rFonts w:asciiTheme="minorBidi" w:hAnsiTheme="minorBidi"/>
            <w:lang w:bidi="he-IL"/>
          </w:rPr>
          <w:t>https://elias-shoursoh.github.io/Portfolio/</w:t>
        </w:r>
      </w:hyperlink>
    </w:p>
    <w:p w14:paraId="0A39CB12" w14:textId="3C58D5F2" w:rsidR="00E36CB2" w:rsidRPr="00015F0B" w:rsidRDefault="00E43B30" w:rsidP="00015F0B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lang w:bidi="he-IL"/>
        </w:rPr>
        <w:t xml:space="preserve">Automation </w:t>
      </w:r>
      <w:r w:rsidR="00E36CB2">
        <w:rPr>
          <w:rFonts w:asciiTheme="minorBidi" w:hAnsiTheme="minorBidi"/>
          <w:lang w:bidi="he-IL"/>
        </w:rPr>
        <w:t>Project</w:t>
      </w:r>
      <w:r>
        <w:rPr>
          <w:rFonts w:asciiTheme="minorBidi" w:hAnsiTheme="minorBidi"/>
          <w:lang w:bidi="he-IL"/>
        </w:rPr>
        <w:t xml:space="preserve"> site</w:t>
      </w:r>
      <w:r w:rsidR="00E36CB2">
        <w:rPr>
          <w:rFonts w:asciiTheme="minorBidi" w:hAnsiTheme="minorBidi"/>
          <w:lang w:bidi="he-IL"/>
        </w:rPr>
        <w:t xml:space="preserve">: </w:t>
      </w:r>
      <w:hyperlink r:id="rId7" w:history="1">
        <w:r w:rsidR="001C4D92" w:rsidRPr="00030463">
          <w:rPr>
            <w:rStyle w:val="Hyperlink"/>
            <w:rFonts w:asciiTheme="minorBidi" w:hAnsiTheme="minorBidi"/>
            <w:lang w:bidi="he-IL"/>
          </w:rPr>
          <w:t>https://elias-shoursoh.github.io/Project_site/index.html</w:t>
        </w:r>
      </w:hyperlink>
    </w:p>
    <w:p w14:paraId="11DBD5B5" w14:textId="77777777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39A23069" w14:textId="57E65EC7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E216F6">
        <w:rPr>
          <w:rFonts w:asciiTheme="minorBidi" w:hAnsiTheme="minorBidi"/>
        </w:rPr>
        <w:t>yet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Gadiv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3BCF65D6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8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Building automation framework</w:t>
      </w:r>
      <w:r w:rsidRPr="00017BF1">
        <w:rPr>
          <w:rFonts w:asciiTheme="minorBidi" w:hAnsiTheme="minorBidi"/>
        </w:rPr>
        <w:t xml:space="preserve">, using </w:t>
      </w:r>
      <w:r w:rsidRPr="003153A8">
        <w:rPr>
          <w:rFonts w:asciiTheme="minorBidi" w:hAnsiTheme="minorBidi"/>
          <w:b/>
          <w:bCs/>
        </w:rPr>
        <w:t>Page Object Model</w:t>
      </w:r>
      <w:r w:rsidRPr="00017BF1">
        <w:rPr>
          <w:rFonts w:asciiTheme="minorBidi" w:hAnsiTheme="minorBidi"/>
        </w:rPr>
        <w:t xml:space="preserve">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TestNG</w:t>
      </w:r>
      <w:r w:rsidRPr="00017BF1">
        <w:rPr>
          <w:rFonts w:asciiTheme="minorBidi" w:hAnsiTheme="minorBidi"/>
        </w:rPr>
        <w:t xml:space="preserve">, </w:t>
      </w:r>
      <w:r w:rsidRPr="003153A8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Selenium WebDriver, </w:t>
      </w:r>
      <w:r w:rsidRPr="003153A8">
        <w:rPr>
          <w:rFonts w:asciiTheme="minorBidi" w:hAnsiTheme="minorBidi"/>
          <w:b/>
          <w:bCs/>
        </w:rPr>
        <w:t>Maven</w:t>
      </w:r>
      <w:r w:rsidRPr="00017BF1">
        <w:rPr>
          <w:rFonts w:asciiTheme="minorBidi" w:hAnsiTheme="minorBidi"/>
        </w:rPr>
        <w:t xml:space="preserve">, Git, Allure, </w:t>
      </w:r>
      <w:r w:rsidRPr="003153A8">
        <w:rPr>
          <w:rFonts w:asciiTheme="minorBidi" w:hAnsiTheme="minorBidi"/>
          <w:b/>
          <w:bCs/>
        </w:rPr>
        <w:t>Jenkin</w:t>
      </w:r>
      <w:r w:rsidR="00330FC3" w:rsidRPr="003153A8">
        <w:rPr>
          <w:rFonts w:asciiTheme="minorBidi" w:hAnsiTheme="minorBidi"/>
          <w:b/>
          <w:bCs/>
        </w:rPr>
        <w:t>s</w:t>
      </w:r>
      <w:r w:rsidR="00BF7E05">
        <w:rPr>
          <w:rFonts w:asciiTheme="minorBidi" w:hAnsiTheme="minorBidi"/>
        </w:rPr>
        <w:t xml:space="preserve">, </w:t>
      </w:r>
      <w:r w:rsidR="00BF7E05" w:rsidRPr="00BF7E05">
        <w:rPr>
          <w:rFonts w:asciiTheme="minorBidi" w:hAnsiTheme="minorBidi"/>
          <w:b/>
          <w:bCs/>
        </w:rPr>
        <w:t>Selenoid</w:t>
      </w:r>
      <w:r w:rsidR="00BF7E05">
        <w:rPr>
          <w:rFonts w:asciiTheme="minorBidi" w:hAnsiTheme="minorBidi"/>
        </w:rPr>
        <w:t>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F2D0878" w:rsidR="006979C0" w:rsidRPr="00017BF1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775A5B9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MobaXtrem,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AnyDesk, TeamViewer</w:t>
      </w:r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0993BC9A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Automation Frameworks: 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5F0B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1C4D92"/>
    <w:rsid w:val="002078C8"/>
    <w:rsid w:val="00213D28"/>
    <w:rsid w:val="002D2914"/>
    <w:rsid w:val="002D6643"/>
    <w:rsid w:val="002E4AE6"/>
    <w:rsid w:val="003153A8"/>
    <w:rsid w:val="00330FC3"/>
    <w:rsid w:val="003506CD"/>
    <w:rsid w:val="00351DF6"/>
    <w:rsid w:val="0035277A"/>
    <w:rsid w:val="003D23C8"/>
    <w:rsid w:val="003D2886"/>
    <w:rsid w:val="003D6403"/>
    <w:rsid w:val="004208E2"/>
    <w:rsid w:val="00452B18"/>
    <w:rsid w:val="00467DBB"/>
    <w:rsid w:val="00516671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C0BDF"/>
    <w:rsid w:val="008C1B58"/>
    <w:rsid w:val="008E316E"/>
    <w:rsid w:val="008E42B1"/>
    <w:rsid w:val="008F1FC0"/>
    <w:rsid w:val="008F2138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8052D"/>
    <w:rsid w:val="00B838B3"/>
    <w:rsid w:val="00B93B8D"/>
    <w:rsid w:val="00B93C81"/>
    <w:rsid w:val="00BF7E05"/>
    <w:rsid w:val="00C040E1"/>
    <w:rsid w:val="00C8150C"/>
    <w:rsid w:val="00CA14DE"/>
    <w:rsid w:val="00CF57BB"/>
    <w:rsid w:val="00D34F44"/>
    <w:rsid w:val="00D65AF2"/>
    <w:rsid w:val="00DC642F"/>
    <w:rsid w:val="00DD7F8D"/>
    <w:rsid w:val="00E216F6"/>
    <w:rsid w:val="00E36CB2"/>
    <w:rsid w:val="00E4085E"/>
    <w:rsid w:val="00E43B1B"/>
    <w:rsid w:val="00E43B30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as-shoursoh.github.io/Project_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as-shoursoh.github.io/Portfolio/" TargetMode="External"/><Relationship Id="rId5" Type="http://schemas.openxmlformats.org/officeDocument/2006/relationships/hyperlink" Target="mailto:eshorros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97</cp:revision>
  <dcterms:created xsi:type="dcterms:W3CDTF">2019-05-17T15:46:00Z</dcterms:created>
  <dcterms:modified xsi:type="dcterms:W3CDTF">2020-10-12T06:37:00Z</dcterms:modified>
</cp:coreProperties>
</file>