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FD5" w:rsidRPr="00814FD5" w:rsidRDefault="00814FD5" w:rsidP="00814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PAGE 1: Strategy &amp; Business Plan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STRATEGY &amp; BUSINESS PLAN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MMS – Accelerated Supplier Payments &amp; Invoice Discounting Company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Executive Summary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MMS is a financial services company providing fast liquidity to suppliers by purchasing approved invoices at a discount and paying suppliers within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72 hours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, instead of the standard 30–90 day payment cycle. MMS earns profit from the discount margin between the invoice face value and the early payment amount.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MMS funds its operations through short-term bank facilities (≤90 days) and mitigates risk through invoice validation, short-term collateral, debtor acknowledgments, and structured legal agreements.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model directly addresses a critical working-capital gap faced by SMEs and corporates, especially in supply chains where delayed payments constrain growth.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Business Concept Overview (Refined)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Core Problem</w:t>
      </w:r>
    </w:p>
    <w:p w:rsidR="00814FD5" w:rsidRPr="00814FD5" w:rsidRDefault="00814FD5" w:rsidP="00814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Suppliers deliver goods/services.</w:t>
      </w:r>
    </w:p>
    <w:p w:rsidR="00814FD5" w:rsidRPr="00814FD5" w:rsidRDefault="00814FD5" w:rsidP="00814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They invoice large or slow-paying companies.</w:t>
      </w:r>
    </w:p>
    <w:p w:rsidR="00814FD5" w:rsidRPr="00814FD5" w:rsidRDefault="00814FD5" w:rsidP="00814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is delayed (minimum 30 days).</w:t>
      </w:r>
    </w:p>
    <w:p w:rsidR="00814FD5" w:rsidRPr="00814FD5" w:rsidRDefault="00814FD5" w:rsidP="00814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Suppliers face cash-flow pressure, missed opportunities, and operational strain.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MMS Solution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MMS provides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early payment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by:</w:t>
      </w:r>
    </w:p>
    <w:p w:rsidR="00814FD5" w:rsidRPr="00814FD5" w:rsidRDefault="00814FD5" w:rsidP="00814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Paying suppliers within 72 hours</w:t>
      </w:r>
    </w:p>
    <w:p w:rsidR="00814FD5" w:rsidRPr="00814FD5" w:rsidRDefault="00814FD5" w:rsidP="00814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Purchasing invoices at a discount</w:t>
      </w:r>
    </w:p>
    <w:p w:rsidR="00814FD5" w:rsidRPr="00814FD5" w:rsidRDefault="00814FD5" w:rsidP="00814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Collecting full payment from the buyer on the original due date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MMS Operating Model (Improved &amp; Structured)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Step-by-Step Process</w:t>
      </w:r>
    </w:p>
    <w:p w:rsidR="00814FD5" w:rsidRPr="00814FD5" w:rsidRDefault="00814FD5" w:rsidP="00814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Supply Completion</w:t>
      </w:r>
    </w:p>
    <w:p w:rsidR="00814FD5" w:rsidRPr="00814FD5" w:rsidRDefault="00814FD5" w:rsidP="00814F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Supplier delivers goods/services to a buyer (approved corporate client).</w:t>
      </w:r>
    </w:p>
    <w:p w:rsidR="00814FD5" w:rsidRPr="00814FD5" w:rsidRDefault="00814FD5" w:rsidP="00814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Invoice Issuance</w:t>
      </w:r>
    </w:p>
    <w:p w:rsidR="00814FD5" w:rsidRPr="00814FD5" w:rsidRDefault="00814FD5" w:rsidP="00814F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Supplier issues a valid invoice with payment terms (30–90 days).</w:t>
      </w:r>
    </w:p>
    <w:p w:rsidR="00814FD5" w:rsidRPr="00814FD5" w:rsidRDefault="00814FD5" w:rsidP="00814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Invoice Submission to MMS</w:t>
      </w:r>
    </w:p>
    <w:p w:rsidR="00814FD5" w:rsidRPr="00814FD5" w:rsidRDefault="00814FD5" w:rsidP="00814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814FD5" w:rsidRPr="00814FD5" w:rsidRDefault="00814FD5" w:rsidP="00814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PAGE 2: Operating Model &amp; Revenue</w:t>
      </w:r>
    </w:p>
    <w:p w:rsidR="00814FD5" w:rsidRPr="00814FD5" w:rsidRDefault="00814FD5" w:rsidP="00814F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Supplier submits:</w:t>
      </w:r>
    </w:p>
    <w:p w:rsidR="00814FD5" w:rsidRPr="00814FD5" w:rsidRDefault="00814FD5" w:rsidP="00814F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</w:t>
      </w:r>
    </w:p>
    <w:p w:rsidR="00814FD5" w:rsidRPr="00814FD5" w:rsidRDefault="00814FD5" w:rsidP="00814F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Proof of delivery/service</w:t>
      </w:r>
    </w:p>
    <w:p w:rsidR="00814FD5" w:rsidRPr="00814FD5" w:rsidRDefault="00814FD5" w:rsidP="00814F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Buyer acknowledgment (critical)</w:t>
      </w:r>
    </w:p>
    <w:p w:rsidR="00814FD5" w:rsidRPr="00814FD5" w:rsidRDefault="00814FD5" w:rsidP="00814F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Due Diligence &amp; Verification</w:t>
      </w:r>
    </w:p>
    <w:p w:rsidR="00814FD5" w:rsidRPr="00814FD5" w:rsidRDefault="00814FD5" w:rsidP="00814F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MMS verifies:</w:t>
      </w:r>
    </w:p>
    <w:p w:rsidR="00814FD5" w:rsidRPr="00814FD5" w:rsidRDefault="00814FD5" w:rsidP="00814FD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Authenticity of invoice</w:t>
      </w:r>
    </w:p>
    <w:p w:rsidR="00814FD5" w:rsidRPr="00814FD5" w:rsidRDefault="00814FD5" w:rsidP="00814FD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Creditworthiness of buyer</w:t>
      </w:r>
    </w:p>
    <w:p w:rsidR="00814FD5" w:rsidRPr="00814FD5" w:rsidRDefault="00814FD5" w:rsidP="00814FD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No prior assignment of the invoice</w:t>
      </w:r>
    </w:p>
    <w:p w:rsidR="00814FD5" w:rsidRPr="00814FD5" w:rsidRDefault="00814FD5" w:rsidP="00814FD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Acceptance by the buyer (Notice of Assignment)</w:t>
      </w:r>
    </w:p>
    <w:p w:rsidR="00814FD5" w:rsidRPr="00814FD5" w:rsidRDefault="00814FD5" w:rsidP="00814F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Early Payment</w:t>
      </w:r>
    </w:p>
    <w:p w:rsidR="00814FD5" w:rsidRPr="00814FD5" w:rsidRDefault="00814FD5" w:rsidP="00814F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MMS pays supplier within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≤72 hours</w:t>
      </w:r>
    </w:p>
    <w:p w:rsidR="00814FD5" w:rsidRPr="00814FD5" w:rsidRDefault="00814FD5" w:rsidP="00814F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Payment = Invoice value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minus discount</w:t>
      </w:r>
    </w:p>
    <w:p w:rsidR="00814FD5" w:rsidRPr="00814FD5" w:rsidRDefault="00814FD5" w:rsidP="00814F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Collateral &amp; Security</w:t>
      </w:r>
    </w:p>
    <w:p w:rsidR="00814FD5" w:rsidRPr="00814FD5" w:rsidRDefault="00814FD5" w:rsidP="00814F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MMS takes:</w:t>
      </w:r>
    </w:p>
    <w:p w:rsidR="00814FD5" w:rsidRPr="00814FD5" w:rsidRDefault="00814FD5" w:rsidP="00814FD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Short-term collateral from supplier</w:t>
      </w:r>
    </w:p>
    <w:p w:rsidR="00814FD5" w:rsidRPr="00814FD5" w:rsidRDefault="00814FD5" w:rsidP="00814FD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Legal assignment of invoice</w:t>
      </w:r>
    </w:p>
    <w:p w:rsidR="00814FD5" w:rsidRPr="00814FD5" w:rsidRDefault="00814FD5" w:rsidP="00814FD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Buyer confirmation to pay MMS directly</w:t>
      </w:r>
    </w:p>
    <w:p w:rsidR="00814FD5" w:rsidRPr="00814FD5" w:rsidRDefault="00814FD5" w:rsidP="00814F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Collection</w:t>
      </w:r>
    </w:p>
    <w:p w:rsidR="00814FD5" w:rsidRPr="00814FD5" w:rsidRDefault="00814FD5" w:rsidP="00814F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Buyer pays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full invoice amount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MMS at maturity.</w:t>
      </w:r>
    </w:p>
    <w:p w:rsidR="00814FD5" w:rsidRPr="00814FD5" w:rsidRDefault="00814FD5" w:rsidP="00814F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Settlement &amp; Profit</w:t>
      </w:r>
    </w:p>
    <w:p w:rsidR="00814FD5" w:rsidRPr="00814FD5" w:rsidRDefault="00814FD5" w:rsidP="00814F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MMS:</w:t>
      </w:r>
    </w:p>
    <w:p w:rsidR="00814FD5" w:rsidRPr="00814FD5" w:rsidRDefault="00814FD5" w:rsidP="00814FD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Repays bank facility + interest</w:t>
      </w:r>
    </w:p>
    <w:p w:rsidR="00814FD5" w:rsidRPr="00814FD5" w:rsidRDefault="00814FD5" w:rsidP="00814FD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Retains net profit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Revenue Model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Income Streams</w:t>
      </w:r>
    </w:p>
    <w:p w:rsidR="00814FD5" w:rsidRPr="00814FD5" w:rsidRDefault="00814FD5" w:rsidP="00814F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Discount Margin (Primary)</w:t>
      </w:r>
    </w:p>
    <w:p w:rsidR="00814FD5" w:rsidRPr="00814FD5" w:rsidRDefault="00814FD5" w:rsidP="00814F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Late payment penalty charges (buyer default scenarios)</w:t>
      </w:r>
    </w:p>
    <w:p w:rsidR="00814FD5" w:rsidRPr="00814FD5" w:rsidRDefault="00814FD5" w:rsidP="00814F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Supplier </w:t>
      </w:r>
      <w:proofErr w:type="spellStart"/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onboarding</w:t>
      </w:r>
      <w:proofErr w:type="spellEnd"/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fees (optional)</w:t>
      </w:r>
    </w:p>
    <w:p w:rsidR="00814FD5" w:rsidRPr="00814FD5" w:rsidRDefault="00814FD5" w:rsidP="00814F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Portfolio management fees for large suppliers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Sample Economics (Illustrative)</w:t>
      </w:r>
    </w:p>
    <w:p w:rsidR="00814FD5" w:rsidRPr="00814FD5" w:rsidRDefault="00814FD5" w:rsidP="00814F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Value: 100,000,000</w:t>
      </w:r>
    </w:p>
    <w:p w:rsidR="00814FD5" w:rsidRPr="00814FD5" w:rsidRDefault="00814FD5" w:rsidP="00814F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MMS Payment (95%): 95,000,000</w:t>
      </w:r>
    </w:p>
    <w:p w:rsidR="00814FD5" w:rsidRPr="00814FD5" w:rsidRDefault="00814FD5" w:rsidP="00814F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MMS Gross Margin: 5,000,000</w:t>
      </w:r>
    </w:p>
    <w:p w:rsidR="00814FD5" w:rsidRPr="00814FD5" w:rsidRDefault="00814FD5" w:rsidP="00814F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Bank Interest (60 days): 1,200,000</w:t>
      </w:r>
    </w:p>
    <w:p w:rsidR="00814FD5" w:rsidRPr="00814FD5" w:rsidRDefault="00814FD5" w:rsidP="00814F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Net MMS Profit: 3,800,000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Rule: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Discount margin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must always exceed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total cost of capital + risk buffer.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 Capital Structure &amp; Funding Strategy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Source of Funds</w:t>
      </w:r>
    </w:p>
    <w:p w:rsidR="00814FD5" w:rsidRPr="00814FD5" w:rsidRDefault="00814FD5" w:rsidP="00814F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Short-term bank facilities (overdrafts, invoice financing lines)</w:t>
      </w:r>
    </w:p>
    <w:p w:rsidR="00814FD5" w:rsidRPr="00814FD5" w:rsidRDefault="00814FD5" w:rsidP="00814F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Tenure: 30–90 days</w:t>
      </w:r>
    </w:p>
    <w:p w:rsidR="00814FD5" w:rsidRPr="00814FD5" w:rsidRDefault="00814FD5" w:rsidP="00814F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Revolving facility structure</w:t>
      </w:r>
    </w:p>
    <w:p w:rsidR="00814FD5" w:rsidRPr="00814FD5" w:rsidRDefault="00814FD5" w:rsidP="00814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814FD5" w:rsidRPr="00814FD5" w:rsidRDefault="00814FD5" w:rsidP="00814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PAGE 3: Risk Management &amp; Legal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Principles</w:t>
      </w:r>
    </w:p>
    <w:p w:rsidR="00814FD5" w:rsidRPr="00814FD5" w:rsidRDefault="00814FD5" w:rsidP="00814F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Match funding tenure to invoice maturity</w:t>
      </w:r>
    </w:p>
    <w:p w:rsidR="00814FD5" w:rsidRPr="00814FD5" w:rsidRDefault="00814FD5" w:rsidP="00814F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long-term debt</w:t>
      </w:r>
    </w:p>
    <w:p w:rsidR="00814FD5" w:rsidRPr="00814FD5" w:rsidRDefault="00814FD5" w:rsidP="00814F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 liquidity buffers</w:t>
      </w:r>
    </w:p>
    <w:p w:rsidR="00814FD5" w:rsidRPr="00814FD5" w:rsidRDefault="00814FD5" w:rsidP="00814F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Negotiate preferential interest rates with banks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 Risk Management Framework (Critical for Success)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6.1 Credit Risk (Buyer Default)</w:t>
      </w:r>
    </w:p>
    <w:p w:rsidR="00814FD5" w:rsidRPr="00814FD5" w:rsidRDefault="00814FD5" w:rsidP="00814F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Deal only with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approved buyers</w:t>
      </w:r>
    </w:p>
    <w:p w:rsidR="00814FD5" w:rsidRPr="00814FD5" w:rsidRDefault="00814FD5" w:rsidP="00814F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Buyer acknowledgment &amp; payment undertaking</w:t>
      </w:r>
    </w:p>
    <w:p w:rsidR="00814FD5" w:rsidRPr="00814FD5" w:rsidRDefault="00814FD5" w:rsidP="00814F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Credit insurance (recommended)</w:t>
      </w:r>
    </w:p>
    <w:p w:rsidR="00814FD5" w:rsidRPr="00814FD5" w:rsidRDefault="00814FD5" w:rsidP="00814F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Diversified buyer portfolio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6.2 Fraud Risk</w:t>
      </w:r>
    </w:p>
    <w:p w:rsidR="00814FD5" w:rsidRPr="00814FD5" w:rsidRDefault="00814FD5" w:rsidP="00814F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verification</w:t>
      </w:r>
    </w:p>
    <w:p w:rsidR="00814FD5" w:rsidRPr="00814FD5" w:rsidRDefault="00814FD5" w:rsidP="00814F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Proof of delivery</w:t>
      </w:r>
    </w:p>
    <w:p w:rsidR="00814FD5" w:rsidRPr="00814FD5" w:rsidRDefault="00814FD5" w:rsidP="00814F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Direct buyer confirmation</w:t>
      </w:r>
    </w:p>
    <w:p w:rsidR="00814FD5" w:rsidRPr="00814FD5" w:rsidRDefault="00814FD5" w:rsidP="00814F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Central invoice registry checks (where applicable)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6.3 Liquidity Risk</w:t>
      </w:r>
    </w:p>
    <w:p w:rsidR="00814FD5" w:rsidRPr="00814FD5" w:rsidRDefault="00814FD5" w:rsidP="00814F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Conservative advance ratios (85–95%)</w:t>
      </w:r>
    </w:p>
    <w:p w:rsidR="00814FD5" w:rsidRPr="00814FD5" w:rsidRDefault="00814FD5" w:rsidP="00814F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Staggered maturities</w:t>
      </w:r>
    </w:p>
    <w:p w:rsidR="00814FD5" w:rsidRPr="00814FD5" w:rsidRDefault="00814FD5" w:rsidP="00814F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Contingency credit lines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6.4 Legal Risk</w:t>
      </w:r>
    </w:p>
    <w:p w:rsidR="00814FD5" w:rsidRPr="00814FD5" w:rsidRDefault="00814FD5" w:rsidP="00814F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 invoice assignment</w:t>
      </w:r>
    </w:p>
    <w:p w:rsidR="00814FD5" w:rsidRPr="00814FD5" w:rsidRDefault="00814FD5" w:rsidP="00814F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Enforceable contracts</w:t>
      </w:r>
    </w:p>
    <w:p w:rsidR="00814FD5" w:rsidRPr="00814FD5" w:rsidRDefault="00814FD5" w:rsidP="00814F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Clear recourse clauses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 Legal &amp; Regulatory Considerations (Very Important)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7.1 Legal Structure</w:t>
      </w:r>
    </w:p>
    <w:p w:rsidR="00814FD5" w:rsidRPr="00814FD5" w:rsidRDefault="00814FD5" w:rsidP="00814F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MMS should be incorporated as:</w:t>
      </w:r>
    </w:p>
    <w:p w:rsidR="00814FD5" w:rsidRPr="00814FD5" w:rsidRDefault="00814FD5" w:rsidP="00814F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 Services Company</w:t>
      </w:r>
    </w:p>
    <w:p w:rsidR="00814FD5" w:rsidRPr="00814FD5" w:rsidRDefault="00814FD5" w:rsidP="00814F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OR Trade Finance / Invoice Discounting Company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7.2 Key Legal Agreements</w:t>
      </w:r>
    </w:p>
    <w:p w:rsidR="00814FD5" w:rsidRPr="00814FD5" w:rsidRDefault="00814FD5" w:rsidP="00814F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Purchase Agreement</w:t>
      </w:r>
    </w:p>
    <w:p w:rsidR="00814FD5" w:rsidRPr="00814FD5" w:rsidRDefault="00814FD5" w:rsidP="00814F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Supplier Agreement</w:t>
      </w:r>
    </w:p>
    <w:p w:rsidR="00814FD5" w:rsidRPr="00814FD5" w:rsidRDefault="00814FD5" w:rsidP="00814F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Notice of Assignment to Buyer</w:t>
      </w:r>
    </w:p>
    <w:p w:rsidR="00814FD5" w:rsidRPr="00814FD5" w:rsidRDefault="00814FD5" w:rsidP="00814F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Buyer Payment Undertaking</w:t>
      </w:r>
    </w:p>
    <w:p w:rsidR="00814FD5" w:rsidRPr="00814FD5" w:rsidRDefault="00814FD5" w:rsidP="00814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814FD5" w:rsidRPr="00814FD5" w:rsidRDefault="00814FD5" w:rsidP="00814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PAGE 4: Regulatory &amp; Target Market</w:t>
      </w:r>
    </w:p>
    <w:p w:rsidR="00814FD5" w:rsidRPr="00814FD5" w:rsidRDefault="00814FD5" w:rsidP="00814F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Collateral Agreement</w:t>
      </w:r>
    </w:p>
    <w:p w:rsidR="00814FD5" w:rsidRPr="00814FD5" w:rsidRDefault="00814FD5" w:rsidP="00814F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Bank Facility Agreement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7.3 Regulatory Considerations (Uganda Context)</w:t>
      </w:r>
    </w:p>
    <w:p w:rsidR="00814FD5" w:rsidRPr="00814FD5" w:rsidRDefault="00814FD5" w:rsidP="00814F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Check with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Bank of Uganda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814FD5" w:rsidRPr="00814FD5" w:rsidRDefault="00814FD5" w:rsidP="00814F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Whether MMS requires:</w:t>
      </w:r>
    </w:p>
    <w:p w:rsidR="00814FD5" w:rsidRPr="00814FD5" w:rsidRDefault="00814FD5" w:rsidP="00814F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 finance company license, or</w:t>
      </w:r>
    </w:p>
    <w:p w:rsidR="00814FD5" w:rsidRPr="00814FD5" w:rsidRDefault="00814FD5" w:rsidP="00814F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Registration as a non-deposit-taking financial institution</w:t>
      </w:r>
    </w:p>
    <w:p w:rsidR="00814FD5" w:rsidRPr="00814FD5" w:rsidRDefault="00814FD5" w:rsidP="00814F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AML / KYC compliance mandatory</w:t>
      </w:r>
    </w:p>
    <w:p w:rsidR="00814FD5" w:rsidRPr="00814FD5" w:rsidRDefault="00814FD5" w:rsidP="00814F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Data protection compliance</w:t>
      </w:r>
    </w:p>
    <w:p w:rsidR="00814FD5" w:rsidRPr="00814FD5" w:rsidRDefault="00814FD5" w:rsidP="00814F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Tax compliance (VAT implications on fees)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Strong Recommendation: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Obtain a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legal opinion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confirming MMS is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not </w:t>
      </w:r>
      <w:proofErr w:type="gramStart"/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deposit-taking</w:t>
      </w:r>
      <w:proofErr w:type="gramEnd"/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, to avoid regulatory breach.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8. Collateral &amp; Security Structure (Refined)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Acceptable Short-Term Collateral</w:t>
      </w:r>
    </w:p>
    <w:p w:rsidR="00814FD5" w:rsidRPr="00814FD5" w:rsidRDefault="00814FD5" w:rsidP="00814F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Post-dated cheques</w:t>
      </w:r>
    </w:p>
    <w:p w:rsidR="00814FD5" w:rsidRPr="00814FD5" w:rsidRDefault="00814FD5" w:rsidP="00814F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Bank guarantees (preferred)</w:t>
      </w:r>
    </w:p>
    <w:p w:rsidR="00814FD5" w:rsidRPr="00814FD5" w:rsidRDefault="00814FD5" w:rsidP="00814F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Fixed deposits lien</w:t>
      </w:r>
    </w:p>
    <w:p w:rsidR="00814FD5" w:rsidRPr="00814FD5" w:rsidRDefault="00814FD5" w:rsidP="00814F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Corporate guarantees</w:t>
      </w:r>
    </w:p>
    <w:p w:rsidR="00814FD5" w:rsidRPr="00814FD5" w:rsidRDefault="00814FD5" w:rsidP="00814F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Assignment of receivables</w:t>
      </w:r>
    </w:p>
    <w:p w:rsidR="00814FD5" w:rsidRPr="00814FD5" w:rsidRDefault="00814FD5" w:rsidP="00814F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Performance bonds (select cases)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Principle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Collateral should:</w:t>
      </w:r>
    </w:p>
    <w:p w:rsidR="00814FD5" w:rsidRPr="00814FD5" w:rsidRDefault="00814FD5" w:rsidP="00814F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Be liquid</w:t>
      </w:r>
    </w:p>
    <w:p w:rsidR="00814FD5" w:rsidRPr="00814FD5" w:rsidRDefault="00814FD5" w:rsidP="00814F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Be enforceable within 90 days</w:t>
      </w:r>
    </w:p>
    <w:p w:rsidR="00814FD5" w:rsidRPr="00814FD5" w:rsidRDefault="00814FD5" w:rsidP="00814F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Cover downside risk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9. Target Market Strategy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Clients</w:t>
      </w:r>
    </w:p>
    <w:p w:rsidR="00814FD5" w:rsidRPr="00814FD5" w:rsidRDefault="00814FD5" w:rsidP="00814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SMEs supplying large corporates</w:t>
      </w:r>
    </w:p>
    <w:p w:rsidR="00814FD5" w:rsidRPr="00814FD5" w:rsidRDefault="00814FD5" w:rsidP="00814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Government contractors</w:t>
      </w:r>
    </w:p>
    <w:p w:rsidR="00814FD5" w:rsidRPr="00814FD5" w:rsidRDefault="00814FD5" w:rsidP="00814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FMCG distributors</w:t>
      </w:r>
    </w:p>
    <w:p w:rsidR="00814FD5" w:rsidRPr="00814FD5" w:rsidRDefault="00814FD5" w:rsidP="00814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Construction suppliers</w:t>
      </w:r>
    </w:p>
    <w:p w:rsidR="00814FD5" w:rsidRPr="00814FD5" w:rsidRDefault="00814FD5" w:rsidP="00814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Energy &amp; infrastructure vendors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Buyer Profile</w:t>
      </w:r>
    </w:p>
    <w:p w:rsidR="00814FD5" w:rsidRPr="00814FD5" w:rsidRDefault="00814FD5" w:rsidP="00814F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Large corporates</w:t>
      </w:r>
    </w:p>
    <w:p w:rsidR="00814FD5" w:rsidRPr="00814FD5" w:rsidRDefault="00814FD5" w:rsidP="00814F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Multinationals</w:t>
      </w:r>
    </w:p>
    <w:p w:rsidR="00814FD5" w:rsidRPr="00814FD5" w:rsidRDefault="00814FD5" w:rsidP="00814F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Government entities</w:t>
      </w:r>
    </w:p>
    <w:p w:rsidR="00814FD5" w:rsidRPr="00814FD5" w:rsidRDefault="00814FD5" w:rsidP="00814F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Well-rated local institutions</w:t>
      </w:r>
    </w:p>
    <w:p w:rsidR="00814FD5" w:rsidRPr="00814FD5" w:rsidRDefault="00814FD5" w:rsidP="00814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814FD5" w:rsidRPr="00814FD5" w:rsidRDefault="00814FD5" w:rsidP="00814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PAGE 5: Tech, Operations &amp; Governance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10. Competitive Advantage (Refined)</w:t>
      </w:r>
    </w:p>
    <w:p w:rsidR="00814FD5" w:rsidRPr="00814FD5" w:rsidRDefault="00814FD5" w:rsidP="00814F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72-hour payment — Strong value proposition</w:t>
      </w:r>
    </w:p>
    <w:p w:rsidR="00814FD5" w:rsidRPr="00814FD5" w:rsidRDefault="00814FD5" w:rsidP="00814F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Minimal paperwork — Supplier-friendly</w:t>
      </w:r>
    </w:p>
    <w:p w:rsidR="00814FD5" w:rsidRPr="00814FD5" w:rsidRDefault="00814FD5" w:rsidP="00814F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Bank-backed liquidity — Reliability</w:t>
      </w:r>
    </w:p>
    <w:p w:rsidR="00814FD5" w:rsidRPr="00814FD5" w:rsidRDefault="00814FD5" w:rsidP="00814F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Strong legal structure — Buyer confidence</w:t>
      </w:r>
    </w:p>
    <w:p w:rsidR="00814FD5" w:rsidRPr="00814FD5" w:rsidRDefault="00814FD5" w:rsidP="00814F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Flexible collateral — SME inclusion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11. Technology &amp; Operations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Systems Needed</w:t>
      </w:r>
    </w:p>
    <w:p w:rsidR="00814FD5" w:rsidRPr="00814FD5" w:rsidRDefault="00814FD5" w:rsidP="00814F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management system</w:t>
      </w:r>
    </w:p>
    <w:p w:rsidR="00814FD5" w:rsidRPr="00814FD5" w:rsidRDefault="00814FD5" w:rsidP="00814F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Buyer verification workflow</w:t>
      </w:r>
    </w:p>
    <w:p w:rsidR="00814FD5" w:rsidRPr="00814FD5" w:rsidRDefault="00814FD5" w:rsidP="00814F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Risk scoring engine</w:t>
      </w:r>
    </w:p>
    <w:p w:rsidR="00814FD5" w:rsidRPr="00814FD5" w:rsidRDefault="00814FD5" w:rsidP="00814F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tracking dashboard</w:t>
      </w:r>
    </w:p>
    <w:p w:rsidR="00814FD5" w:rsidRPr="00814FD5" w:rsidRDefault="00814FD5" w:rsidP="00814F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storage (secure)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Optional Enhancement</w:t>
      </w:r>
    </w:p>
    <w:p w:rsidR="00814FD5" w:rsidRPr="00814FD5" w:rsidRDefault="00814FD5" w:rsidP="00814F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Digital supplier portal</w:t>
      </w:r>
    </w:p>
    <w:p w:rsidR="00814FD5" w:rsidRPr="00814FD5" w:rsidRDefault="00814FD5" w:rsidP="00814F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API integration with banks</w:t>
      </w:r>
    </w:p>
    <w:p w:rsidR="00814FD5" w:rsidRPr="00814FD5" w:rsidRDefault="00814FD5" w:rsidP="00814F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Automated reminders to buyers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12. Governance &amp; Management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Roles</w:t>
      </w:r>
    </w:p>
    <w:p w:rsidR="00814FD5" w:rsidRPr="00814FD5" w:rsidRDefault="00814FD5" w:rsidP="00814F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Managing Director</w:t>
      </w:r>
    </w:p>
    <w:p w:rsidR="00814FD5" w:rsidRPr="00814FD5" w:rsidRDefault="00814FD5" w:rsidP="00814F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Credit &amp; Risk Manager</w:t>
      </w:r>
    </w:p>
    <w:p w:rsidR="00814FD5" w:rsidRPr="00814FD5" w:rsidRDefault="00814FD5" w:rsidP="00814F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Legal &amp; Compliance Officer</w:t>
      </w:r>
    </w:p>
    <w:p w:rsidR="00814FD5" w:rsidRPr="00814FD5" w:rsidRDefault="00814FD5" w:rsidP="00814F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Finance Manager</w:t>
      </w:r>
    </w:p>
    <w:p w:rsidR="00814FD5" w:rsidRPr="00814FD5" w:rsidRDefault="00814FD5" w:rsidP="00814F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Operations Officer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Governance Principles</w:t>
      </w:r>
    </w:p>
    <w:p w:rsidR="00814FD5" w:rsidRPr="00814FD5" w:rsidRDefault="00814FD5" w:rsidP="00814F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Strong credit committee</w:t>
      </w:r>
    </w:p>
    <w:p w:rsidR="00814FD5" w:rsidRPr="00814FD5" w:rsidRDefault="00814FD5" w:rsidP="00814F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Segregation of duties</w:t>
      </w:r>
    </w:p>
    <w:p w:rsidR="00814FD5" w:rsidRPr="00814FD5" w:rsidRDefault="00814FD5" w:rsidP="00814F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Regular portfolio reviews</w:t>
      </w:r>
    </w:p>
    <w:p w:rsidR="00814FD5" w:rsidRPr="00814FD5" w:rsidRDefault="00814FD5" w:rsidP="00814F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Independent audits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13. Scalability Strategy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Phase 1: Pilot (0–12 months)</w:t>
      </w:r>
    </w:p>
    <w:p w:rsidR="00814FD5" w:rsidRPr="00814FD5" w:rsidRDefault="00814FD5" w:rsidP="00814F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Select buyers only</w:t>
      </w:r>
    </w:p>
    <w:p w:rsidR="00814FD5" w:rsidRPr="00814FD5" w:rsidRDefault="00814FD5" w:rsidP="00814F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Conservative limits</w:t>
      </w:r>
    </w:p>
    <w:p w:rsidR="00814FD5" w:rsidRPr="00814FD5" w:rsidRDefault="00814FD5" w:rsidP="00814F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Manual controls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Phase 2: Growth (12–36 months)</w:t>
      </w:r>
    </w:p>
    <w:p w:rsidR="00814FD5" w:rsidRPr="00814FD5" w:rsidRDefault="00814FD5" w:rsidP="00814F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 bank lines</w:t>
      </w:r>
    </w:p>
    <w:p w:rsidR="00814FD5" w:rsidRPr="00814FD5" w:rsidRDefault="00814FD5" w:rsidP="00814F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Expand supplier base</w:t>
      </w:r>
    </w:p>
    <w:p w:rsidR="00814FD5" w:rsidRPr="00814FD5" w:rsidRDefault="00814FD5" w:rsidP="00814F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Introduce digital </w:t>
      </w:r>
      <w:proofErr w:type="spellStart"/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onboarding</w:t>
      </w:r>
      <w:proofErr w:type="spellEnd"/>
    </w:p>
    <w:p w:rsidR="00814FD5" w:rsidRPr="00814FD5" w:rsidRDefault="00814FD5" w:rsidP="00814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814FD5" w:rsidRPr="00814FD5" w:rsidRDefault="00814FD5" w:rsidP="00814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PAGE 6: Business Feasibility &amp; Conclusion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Phase 3: Maturity (36+ months)</w:t>
      </w:r>
    </w:p>
    <w:p w:rsidR="00814FD5" w:rsidRPr="00814FD5" w:rsidRDefault="00814FD5" w:rsidP="00814F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Credit insurance</w:t>
      </w:r>
    </w:p>
    <w:p w:rsidR="00814FD5" w:rsidRPr="00814FD5" w:rsidRDefault="00814FD5" w:rsidP="00814F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Securitization of receivables</w:t>
      </w:r>
    </w:p>
    <w:p w:rsidR="00814FD5" w:rsidRPr="00814FD5" w:rsidRDefault="00814FD5" w:rsidP="00814F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Regional expansion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14. Can This Business Work Successfully?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Short Answer: YES – Very Strongly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is a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proven global model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known as:</w:t>
      </w:r>
    </w:p>
    <w:p w:rsidR="00814FD5" w:rsidRPr="00814FD5" w:rsidRDefault="00814FD5" w:rsidP="00814F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Discounting</w:t>
      </w:r>
    </w:p>
    <w:p w:rsidR="00814FD5" w:rsidRPr="00814FD5" w:rsidRDefault="00814FD5" w:rsidP="00814F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Supply Chain Finance</w:t>
      </w:r>
    </w:p>
    <w:p w:rsidR="00814FD5" w:rsidRPr="00814FD5" w:rsidRDefault="00814FD5" w:rsidP="00814F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Factoring (with recourse)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 MMS Can Succeed</w:t>
      </w:r>
    </w:p>
    <w:p w:rsidR="00814FD5" w:rsidRPr="00814FD5" w:rsidRDefault="00814FD5" w:rsidP="00814F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Strong market demand</w:t>
      </w:r>
    </w:p>
    <w:p w:rsidR="00814FD5" w:rsidRPr="00814FD5" w:rsidRDefault="00814FD5" w:rsidP="00814F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Predictable cash flows</w:t>
      </w:r>
    </w:p>
    <w:p w:rsidR="00814FD5" w:rsidRPr="00814FD5" w:rsidRDefault="00814FD5" w:rsidP="00814F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Short capital cycles</w:t>
      </w:r>
    </w:p>
    <w:p w:rsidR="00814FD5" w:rsidRPr="00814FD5" w:rsidRDefault="00814FD5" w:rsidP="00814F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High margin potential</w:t>
      </w:r>
    </w:p>
    <w:p w:rsidR="00814FD5" w:rsidRPr="00814FD5" w:rsidRDefault="00814FD5" w:rsidP="00814F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Scalable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Success Conditions</w:t>
      </w:r>
    </w:p>
    <w:p w:rsidR="00814FD5" w:rsidRPr="00814FD5" w:rsidRDefault="00814FD5" w:rsidP="00814F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Strict buyer selection</w:t>
      </w:r>
    </w:p>
    <w:p w:rsidR="00814FD5" w:rsidRPr="00814FD5" w:rsidRDefault="00814FD5" w:rsidP="00814F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Strong legal documentation</w:t>
      </w:r>
    </w:p>
    <w:p w:rsidR="00814FD5" w:rsidRPr="00814FD5" w:rsidRDefault="00814FD5" w:rsidP="00814F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Conservative risk management</w:t>
      </w:r>
    </w:p>
    <w:p w:rsidR="00814FD5" w:rsidRPr="00814FD5" w:rsidRDefault="00814FD5" w:rsidP="00814F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Bank partnerships</w:t>
      </w:r>
    </w:p>
    <w:p w:rsidR="00814FD5" w:rsidRPr="00814FD5" w:rsidRDefault="00814FD5" w:rsidP="00814F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Discipline in pricing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15. Strategic Tweaks to Make MMS a "Shining Success"</w:t>
      </w:r>
    </w:p>
    <w:p w:rsidR="00814FD5" w:rsidRPr="00814FD5" w:rsidRDefault="00814FD5" w:rsidP="00814F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Anchor Buyers First: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Sign MOUs with large buyers before </w:t>
      </w:r>
      <w:proofErr w:type="spellStart"/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onboarding</w:t>
      </w:r>
      <w:proofErr w:type="spellEnd"/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suppliers.</w:t>
      </w:r>
    </w:p>
    <w:p w:rsidR="00814FD5" w:rsidRPr="00814FD5" w:rsidRDefault="00814FD5" w:rsidP="00814F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Buyer-Pay Directly to MMS: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Removes collection risk.</w:t>
      </w:r>
    </w:p>
    <w:p w:rsidR="00814FD5" w:rsidRPr="00814FD5" w:rsidRDefault="00814FD5" w:rsidP="00814F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Credit Insurance: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Especially for large exposures.</w:t>
      </w:r>
    </w:p>
    <w:p w:rsidR="00814FD5" w:rsidRPr="00814FD5" w:rsidRDefault="00814FD5" w:rsidP="00814F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Dynamic Discount Pricing: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Price based on buyer risk &amp; tenor.</w:t>
      </w:r>
    </w:p>
    <w:p w:rsidR="00814FD5" w:rsidRPr="00814FD5" w:rsidRDefault="00814FD5" w:rsidP="00814F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Hybrid Model: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reverse factoring (buyer-initiated).</w:t>
      </w:r>
    </w:p>
    <w:p w:rsidR="00814FD5" w:rsidRPr="00814FD5" w:rsidRDefault="00814FD5" w:rsidP="00814F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Regulatory Clarity Early: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Avoid future disruptions.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16. Conclusion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MMS addresses a real, painful, and widespread problem in business cash flows. With disciplined execution, legal strength, and conservative risk management, MMS can become a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highly profitable, scalable, and trusted financial intermediary.</w:t>
      </w:r>
    </w:p>
    <w:p w:rsidR="00814FD5" w:rsidRPr="00814FD5" w:rsidRDefault="00814FD5" w:rsidP="00814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814FD5" w:rsidRPr="00814FD5" w:rsidRDefault="00814FD5" w:rsidP="00814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PAGE 7: Automated System Objectives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MMS AUTOMATED SYSTEM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Invoice Discounting &amp; Early Payment Platform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system automates </w:t>
      </w:r>
      <w:proofErr w:type="spellStart"/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onboarding</w:t>
      </w:r>
      <w:proofErr w:type="spellEnd"/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, risk checks, approvals, funding, collections, and reporting, while keeping human control where risk matters.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SYSTEM OBJECTIVES (WHAT IT MUST DO)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MMS system must:</w:t>
      </w:r>
    </w:p>
    <w:p w:rsidR="00814FD5" w:rsidRPr="00814FD5" w:rsidRDefault="00814FD5" w:rsidP="00814F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Onboard</w:t>
      </w:r>
      <w:proofErr w:type="spellEnd"/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suppliers &amp; buyers (KYC/KYB)</w:t>
      </w:r>
    </w:p>
    <w:p w:rsidR="00814FD5" w:rsidRPr="00814FD5" w:rsidRDefault="00814FD5" w:rsidP="00814F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Receive and validate invoices</w:t>
      </w:r>
    </w:p>
    <w:p w:rsidR="00814FD5" w:rsidRPr="00814FD5" w:rsidRDefault="00814FD5" w:rsidP="00814F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Verify buyer acceptance</w:t>
      </w:r>
    </w:p>
    <w:p w:rsidR="00814FD5" w:rsidRPr="00814FD5" w:rsidRDefault="00814FD5" w:rsidP="00814F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Price invoices automatically</w:t>
      </w:r>
    </w:p>
    <w:p w:rsidR="00814FD5" w:rsidRPr="00814FD5" w:rsidRDefault="00814FD5" w:rsidP="00814F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 or reject funding</w:t>
      </w:r>
    </w:p>
    <w:p w:rsidR="00814FD5" w:rsidRPr="00814FD5" w:rsidRDefault="00814FD5" w:rsidP="00814F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Trigger payment within ≤72 hours</w:t>
      </w:r>
    </w:p>
    <w:p w:rsidR="00814FD5" w:rsidRPr="00814FD5" w:rsidRDefault="00814FD5" w:rsidP="00814F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maturity &amp; collections</w:t>
      </w:r>
    </w:p>
    <w:p w:rsidR="00814FD5" w:rsidRPr="00814FD5" w:rsidRDefault="00814FD5" w:rsidP="00814F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Repay bank facilities</w:t>
      </w:r>
    </w:p>
    <w:p w:rsidR="00814FD5" w:rsidRPr="00814FD5" w:rsidRDefault="00814FD5" w:rsidP="00814F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Calculate profit &amp; risk exposure</w:t>
      </w:r>
    </w:p>
    <w:p w:rsidR="00814FD5" w:rsidRPr="00814FD5" w:rsidRDefault="00814FD5" w:rsidP="00814F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Produce audit-ready reports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HIGH-LEVEL SYSTEM ARCHITECTURE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[Supplier Portal] ↓ [Invoice Intake &amp; Validation Engine] ↓ [Risk &amp; Credit Scoring Engine] ↓ [Approval Workflow] ↓ [Payment Engine] ---&gt; [Bank API] ↓ [Invoice Tracking &amp; Collections] ↓ [Accounting &amp; Reporting]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CORE SYSTEM MODULES (DETAILED)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3.1 Supplier &amp; Buyer </w:t>
      </w:r>
      <w:proofErr w:type="spellStart"/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Onboarding</w:t>
      </w:r>
      <w:proofErr w:type="spellEnd"/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Module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Purpose: KYC / KYB compliance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Supplier uploads:</w:t>
      </w:r>
    </w:p>
    <w:p w:rsidR="00814FD5" w:rsidRPr="00814FD5" w:rsidRDefault="00814FD5" w:rsidP="00814F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Certificate of incorporation</w:t>
      </w:r>
    </w:p>
    <w:p w:rsidR="00814FD5" w:rsidRPr="00814FD5" w:rsidRDefault="00814FD5" w:rsidP="00814F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Directors &amp; shareholders</w:t>
      </w:r>
    </w:p>
    <w:p w:rsidR="00814FD5" w:rsidRPr="00814FD5" w:rsidRDefault="00814FD5" w:rsidP="00814F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Bank account details</w:t>
      </w:r>
    </w:p>
    <w:p w:rsidR="00814FD5" w:rsidRPr="00814FD5" w:rsidRDefault="00814FD5" w:rsidP="00814F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Tax registration</w:t>
      </w:r>
    </w:p>
    <w:p w:rsidR="00814FD5" w:rsidRPr="00814FD5" w:rsidRDefault="00814FD5" w:rsidP="00814F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Signed MMS supplier agreement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Buyer records include:</w:t>
      </w:r>
    </w:p>
    <w:p w:rsidR="00814FD5" w:rsidRPr="00814FD5" w:rsidRDefault="00814FD5" w:rsidP="00814F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Buyer legal name</w:t>
      </w:r>
    </w:p>
    <w:p w:rsidR="00814FD5" w:rsidRPr="00814FD5" w:rsidRDefault="00814FD5" w:rsidP="00814F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Credit rating / internal score</w:t>
      </w:r>
    </w:p>
    <w:p w:rsidR="00814FD5" w:rsidRPr="00814FD5" w:rsidRDefault="00814FD5" w:rsidP="00814F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Approved credit limit</w:t>
      </w:r>
    </w:p>
    <w:p w:rsidR="00814FD5" w:rsidRPr="00814FD5" w:rsidRDefault="00814FD5" w:rsidP="00814F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Payment </w:t>
      </w:r>
      <w:proofErr w:type="spellStart"/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history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✅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Automation Features</w:t>
      </w:r>
    </w:p>
    <w:p w:rsidR="00814FD5" w:rsidRPr="00814FD5" w:rsidRDefault="00814FD5" w:rsidP="00814F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checklist validation</w:t>
      </w:r>
    </w:p>
    <w:p w:rsidR="00814FD5" w:rsidRPr="00814FD5" w:rsidRDefault="00814FD5" w:rsidP="00814F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Risk flags</w:t>
      </w:r>
    </w:p>
    <w:p w:rsidR="00814FD5" w:rsidRPr="00814FD5" w:rsidRDefault="00814FD5" w:rsidP="00814F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Approval status tracking</w:t>
      </w:r>
    </w:p>
    <w:p w:rsidR="00814FD5" w:rsidRPr="00814FD5" w:rsidRDefault="00814FD5" w:rsidP="00814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814FD5" w:rsidRPr="00814FD5" w:rsidRDefault="00814FD5" w:rsidP="00814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PAGE 8: Invoice Intake &amp; Scoring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3.2 Invoice Intake Module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Supplier submits:</w:t>
      </w:r>
    </w:p>
    <w:p w:rsidR="00814FD5" w:rsidRPr="00814FD5" w:rsidRDefault="00814FD5" w:rsidP="00814F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PDF</w:t>
      </w:r>
    </w:p>
    <w:p w:rsidR="00814FD5" w:rsidRPr="00814FD5" w:rsidRDefault="00814FD5" w:rsidP="00814F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Purchase Order</w:t>
      </w:r>
    </w:p>
    <w:p w:rsidR="00814FD5" w:rsidRPr="00814FD5" w:rsidRDefault="00814FD5" w:rsidP="00814F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Note / Service Acceptance</w:t>
      </w:r>
    </w:p>
    <w:p w:rsidR="00814FD5" w:rsidRPr="00814FD5" w:rsidRDefault="00814FD5" w:rsidP="00814F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Buyer details</w:t>
      </w:r>
    </w:p>
    <w:p w:rsidR="00814FD5" w:rsidRPr="00814FD5" w:rsidRDefault="00814FD5" w:rsidP="00814F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due date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System checks:</w:t>
      </w:r>
    </w:p>
    <w:p w:rsidR="00814FD5" w:rsidRPr="00814FD5" w:rsidRDefault="00814FD5" w:rsidP="00814F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Duplicate invoice detection</w:t>
      </w:r>
    </w:p>
    <w:p w:rsidR="00814FD5" w:rsidRPr="00814FD5" w:rsidRDefault="00814FD5" w:rsidP="00814F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age &amp; tenor</w:t>
      </w:r>
    </w:p>
    <w:p w:rsidR="00814FD5" w:rsidRPr="00814FD5" w:rsidRDefault="00814FD5" w:rsidP="00814F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Buyer eligibility</w:t>
      </w:r>
    </w:p>
    <w:p w:rsidR="00814FD5" w:rsidRPr="00814FD5" w:rsidRDefault="00814FD5" w:rsidP="00814F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value limits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🚫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Auto-reject if:</w:t>
      </w:r>
    </w:p>
    <w:p w:rsidR="00814FD5" w:rsidRPr="00814FD5" w:rsidRDefault="00814FD5" w:rsidP="00814F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Buyer not approved</w:t>
      </w:r>
    </w:p>
    <w:p w:rsidR="00814FD5" w:rsidRPr="00814FD5" w:rsidRDefault="00814FD5" w:rsidP="00814F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already financed</w:t>
      </w:r>
    </w:p>
    <w:p w:rsidR="00814FD5" w:rsidRPr="00814FD5" w:rsidRDefault="00814FD5" w:rsidP="00814F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Tenor exceeds limits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3.3</w:t>
      </w:r>
      <w:proofErr w:type="gramEnd"/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Buyer Verification &amp; Assignment Module (CRITICAL)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Automated workflow:</w:t>
      </w:r>
    </w:p>
    <w:p w:rsidR="00814FD5" w:rsidRPr="00814FD5" w:rsidRDefault="00814FD5" w:rsidP="00814F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System sends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Notice of Assignment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buyer</w:t>
      </w:r>
    </w:p>
    <w:p w:rsidR="00814FD5" w:rsidRPr="00814FD5" w:rsidRDefault="00814FD5" w:rsidP="00814F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Buyer confirms:</w:t>
      </w:r>
    </w:p>
    <w:p w:rsidR="00814FD5" w:rsidRPr="00814FD5" w:rsidRDefault="00814FD5" w:rsidP="00814FD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validity</w:t>
      </w:r>
    </w:p>
    <w:p w:rsidR="00814FD5" w:rsidRPr="00814FD5" w:rsidRDefault="00814FD5" w:rsidP="00814FD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Amount</w:t>
      </w:r>
    </w:p>
    <w:p w:rsidR="00814FD5" w:rsidRPr="00814FD5" w:rsidRDefault="00814FD5" w:rsidP="00814FD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Due date</w:t>
      </w:r>
    </w:p>
    <w:p w:rsidR="00814FD5" w:rsidRPr="00814FD5" w:rsidRDefault="00814FD5" w:rsidP="00814FD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Agreement to pay MMS directly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⚠️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 buyer confirmation = No funding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3.4 Risk &amp; Credit Scoring Engine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Each invoice gets a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risk score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, based on:</w:t>
      </w:r>
    </w:p>
    <w:p w:rsidR="00814FD5" w:rsidRPr="00814FD5" w:rsidRDefault="00814FD5" w:rsidP="00814F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Factor: Buyer credit rating | Weight: High</w:t>
      </w:r>
    </w:p>
    <w:p w:rsidR="00814FD5" w:rsidRPr="00814FD5" w:rsidRDefault="00814FD5" w:rsidP="00814F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Factor: Invoice tenor | Weight: Medium</w:t>
      </w:r>
    </w:p>
    <w:p w:rsidR="00814FD5" w:rsidRPr="00814FD5" w:rsidRDefault="00814FD5" w:rsidP="00814F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Factor: Supplier track record | Weight: Medium</w:t>
      </w:r>
    </w:p>
    <w:p w:rsidR="00814FD5" w:rsidRPr="00814FD5" w:rsidRDefault="00814FD5" w:rsidP="00814F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Factor: Concentration risk | Weight: Medium</w:t>
      </w:r>
    </w:p>
    <w:p w:rsidR="00814FD5" w:rsidRPr="00814FD5" w:rsidRDefault="00814FD5" w:rsidP="00814F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Factor: Collateral provided | Weight: High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Outputs:</w:t>
      </w:r>
    </w:p>
    <w:p w:rsidR="00814FD5" w:rsidRPr="00814FD5" w:rsidRDefault="00814FD5" w:rsidP="00814F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Approved / Refer / Reject</w:t>
      </w:r>
    </w:p>
    <w:p w:rsidR="00814FD5" w:rsidRPr="00814FD5" w:rsidRDefault="00814FD5" w:rsidP="00814F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Maximum advance %</w:t>
      </w:r>
    </w:p>
    <w:p w:rsidR="00814FD5" w:rsidRPr="00814FD5" w:rsidRDefault="00814FD5" w:rsidP="00814F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Discount rate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3.5 Pricing &amp; Discount Engine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Automatically calculates: </w:t>
      </w:r>
      <w:r w:rsidRPr="00814FD5">
        <w:rPr>
          <w:rFonts w:ascii="Courier New" w:eastAsia="Times New Roman" w:hAnsi="Courier New" w:cs="Courier New"/>
          <w:sz w:val="20"/>
          <w:szCs w:val="20"/>
          <w:lang w:eastAsia="en-GB"/>
        </w:rPr>
        <w:t>Discount = (Cost of funds + Risk premium + MMS margin) * Tenor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 Logic:</w:t>
      </w:r>
    </w:p>
    <w:p w:rsidR="00814FD5" w:rsidRPr="00814FD5" w:rsidRDefault="00814FD5" w:rsidP="00814F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Bank interest (annualized): 18%</w:t>
      </w:r>
    </w:p>
    <w:p w:rsidR="00814FD5" w:rsidRPr="00814FD5" w:rsidRDefault="00814FD5" w:rsidP="00814F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Tenor: 60 days</w:t>
      </w:r>
    </w:p>
    <w:p w:rsidR="00814FD5" w:rsidRPr="00814FD5" w:rsidRDefault="00814FD5" w:rsidP="00814F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Risk premium: 2%</w:t>
      </w:r>
    </w:p>
    <w:p w:rsidR="00814FD5" w:rsidRPr="00814FD5" w:rsidRDefault="00814FD5" w:rsidP="00814F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MMS margin: 3% </w:t>
      </w:r>
      <w:r w:rsidRPr="00814FD5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➡️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Discount applied automatically and transparently.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3.6</w:t>
      </w:r>
      <w:proofErr w:type="gramEnd"/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Approval Workflow Engine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Approval tiers:</w:t>
      </w:r>
    </w:p>
    <w:p w:rsidR="00814FD5" w:rsidRPr="00814FD5" w:rsidRDefault="00814FD5" w:rsidP="00814F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Small invoices → Auto-approval</w:t>
      </w:r>
    </w:p>
    <w:p w:rsidR="00814FD5" w:rsidRPr="00814FD5" w:rsidRDefault="00814FD5" w:rsidP="00814F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Medium invoices → Credit Manager</w:t>
      </w:r>
    </w:p>
    <w:p w:rsidR="00814FD5" w:rsidRPr="00814FD5" w:rsidRDefault="00814FD5" w:rsidP="00814F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Large exposures → Credit Committee</w:t>
      </w:r>
    </w:p>
    <w:p w:rsidR="00814FD5" w:rsidRPr="00814FD5" w:rsidRDefault="00814FD5" w:rsidP="00814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2" style="width:0;height:1.5pt" o:hralign="center" o:hrstd="t" o:hr="t" fillcolor="#a0a0a0" stroked="f"/>
        </w:pict>
      </w:r>
    </w:p>
    <w:p w:rsidR="00814FD5" w:rsidRPr="00814FD5" w:rsidRDefault="00814FD5" w:rsidP="00814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PAGE 9: Payment &amp; Collections</w:t>
      </w:r>
    </w:p>
    <w:p w:rsidR="00814FD5" w:rsidRPr="00814FD5" w:rsidRDefault="00814FD5" w:rsidP="00814F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Logged</w:t>
      </w:r>
    </w:p>
    <w:p w:rsidR="00814FD5" w:rsidRPr="00814FD5" w:rsidRDefault="00814FD5" w:rsidP="00814F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Time-stamped</w:t>
      </w:r>
    </w:p>
    <w:p w:rsidR="00814FD5" w:rsidRPr="00814FD5" w:rsidRDefault="00814FD5" w:rsidP="00814F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Auditable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3.7 Payment Engine (72-Hour Promise)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Automated steps:</w:t>
      </w:r>
    </w:p>
    <w:p w:rsidR="00814FD5" w:rsidRPr="00814FD5" w:rsidRDefault="00814FD5" w:rsidP="00814F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Approval triggers payment instruction</w:t>
      </w:r>
    </w:p>
    <w:p w:rsidR="00814FD5" w:rsidRPr="00814FD5" w:rsidRDefault="00814FD5" w:rsidP="00814F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sent via:</w:t>
      </w:r>
    </w:p>
    <w:p w:rsidR="00814FD5" w:rsidRPr="00814FD5" w:rsidRDefault="00814FD5" w:rsidP="00814FD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Bank API</w:t>
      </w:r>
    </w:p>
    <w:p w:rsidR="00814FD5" w:rsidRPr="00814FD5" w:rsidRDefault="00814FD5" w:rsidP="00814FD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EFT / RTGS</w:t>
      </w:r>
    </w:p>
    <w:p w:rsidR="00814FD5" w:rsidRPr="00814FD5" w:rsidRDefault="00814FD5" w:rsidP="00814F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Supplier notified instantly</w:t>
      </w:r>
    </w:p>
    <w:p w:rsidR="00814FD5" w:rsidRPr="00814FD5" w:rsidRDefault="00814FD5" w:rsidP="00814F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Invoice status updated to "Funded" </w:t>
      </w:r>
      <w:r w:rsidRPr="00814FD5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🔐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Dual authorization for payments (control)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3.8 Invoice Tracking &amp; Collections Module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Tracks:</w:t>
      </w:r>
    </w:p>
    <w:p w:rsidR="00814FD5" w:rsidRPr="00814FD5" w:rsidRDefault="00814FD5" w:rsidP="00814F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Days to maturity</w:t>
      </w:r>
    </w:p>
    <w:p w:rsidR="00814FD5" w:rsidRPr="00814FD5" w:rsidRDefault="00814FD5" w:rsidP="00814F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Overdue invoices</w:t>
      </w:r>
    </w:p>
    <w:p w:rsidR="00814FD5" w:rsidRPr="00814FD5" w:rsidRDefault="00814FD5" w:rsidP="00814F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Buyer payment status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Automated actions:</w:t>
      </w:r>
    </w:p>
    <w:p w:rsidR="00814FD5" w:rsidRPr="00814FD5" w:rsidRDefault="00814FD5" w:rsidP="00814F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Buyer reminders (T-7, T-3, Due date)</w:t>
      </w:r>
    </w:p>
    <w:p w:rsidR="00814FD5" w:rsidRPr="00814FD5" w:rsidRDefault="00814FD5" w:rsidP="00814F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Escalation alerts</w:t>
      </w:r>
    </w:p>
    <w:p w:rsidR="00814FD5" w:rsidRPr="00814FD5" w:rsidRDefault="00814FD5" w:rsidP="00814F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Penalty calculation (if applicable)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3.9 Bank Facility Management Module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Tracks:</w:t>
      </w:r>
    </w:p>
    <w:p w:rsidR="00814FD5" w:rsidRPr="00814FD5" w:rsidRDefault="00814FD5" w:rsidP="00814F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Drawdowns</w:t>
      </w:r>
    </w:p>
    <w:p w:rsidR="00814FD5" w:rsidRPr="00814FD5" w:rsidRDefault="00814FD5" w:rsidP="00814F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Interest accrual</w:t>
      </w:r>
    </w:p>
    <w:p w:rsidR="00814FD5" w:rsidRPr="00814FD5" w:rsidRDefault="00814FD5" w:rsidP="00814F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Maturity dates</w:t>
      </w:r>
    </w:p>
    <w:p w:rsidR="00814FD5" w:rsidRPr="00814FD5" w:rsidRDefault="00814FD5" w:rsidP="00814F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Repayment schedules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Ensures:</w:t>
      </w:r>
    </w:p>
    <w:p w:rsidR="00814FD5" w:rsidRPr="00814FD5" w:rsidRDefault="00814FD5" w:rsidP="00814F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No facility overrun</w:t>
      </w:r>
    </w:p>
    <w:p w:rsidR="00814FD5" w:rsidRPr="00814FD5" w:rsidRDefault="00814FD5" w:rsidP="00814F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Perfect tenor matching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3.10 Collateral Management Module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Records:</w:t>
      </w:r>
    </w:p>
    <w:p w:rsidR="00814FD5" w:rsidRPr="00814FD5" w:rsidRDefault="00814FD5" w:rsidP="00814F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Type of collateral</w:t>
      </w:r>
    </w:p>
    <w:p w:rsidR="00814FD5" w:rsidRPr="00814FD5" w:rsidRDefault="00814FD5" w:rsidP="00814F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Value</w:t>
      </w:r>
    </w:p>
    <w:p w:rsidR="00814FD5" w:rsidRPr="00814FD5" w:rsidRDefault="00814FD5" w:rsidP="00814F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Expiry</w:t>
      </w:r>
    </w:p>
    <w:p w:rsidR="00814FD5" w:rsidRPr="00814FD5" w:rsidRDefault="00814FD5" w:rsidP="00814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814FD5" w:rsidRPr="00814FD5" w:rsidRDefault="00814FD5" w:rsidP="00814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PAGE 10: User Roles &amp; Tech Stack</w:t>
      </w:r>
    </w:p>
    <w:p w:rsidR="00814FD5" w:rsidRPr="00814FD5" w:rsidRDefault="00814FD5" w:rsidP="00814F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Enforceability status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Alerts:</w:t>
      </w:r>
    </w:p>
    <w:p w:rsidR="00814FD5" w:rsidRPr="00814FD5" w:rsidRDefault="00814FD5" w:rsidP="00814F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Collateral expiry</w:t>
      </w:r>
    </w:p>
    <w:p w:rsidR="00814FD5" w:rsidRPr="00814FD5" w:rsidRDefault="00814FD5" w:rsidP="00814F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Insufficient coverage</w:t>
      </w:r>
    </w:p>
    <w:p w:rsidR="00814FD5" w:rsidRPr="00814FD5" w:rsidRDefault="00814FD5" w:rsidP="00814F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Concentration breaches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3.11 Accounting &amp; Reporting Module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Automatically</w:t>
      </w:r>
      <w:proofErr w:type="gramEnd"/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generates:</w:t>
      </w:r>
    </w:p>
    <w:p w:rsidR="00814FD5" w:rsidRPr="00814FD5" w:rsidRDefault="00814FD5" w:rsidP="00814F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Profit per invoice</w:t>
      </w:r>
    </w:p>
    <w:p w:rsidR="00814FD5" w:rsidRPr="00814FD5" w:rsidRDefault="00814FD5" w:rsidP="00814F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Portfolio yield</w:t>
      </w:r>
    </w:p>
    <w:p w:rsidR="00814FD5" w:rsidRPr="00814FD5" w:rsidRDefault="00814FD5" w:rsidP="00814F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Aging analysis</w:t>
      </w:r>
    </w:p>
    <w:p w:rsidR="00814FD5" w:rsidRPr="00814FD5" w:rsidRDefault="00814FD5" w:rsidP="00814F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Buyer exposure</w:t>
      </w:r>
    </w:p>
    <w:p w:rsidR="00814FD5" w:rsidRPr="00814FD5" w:rsidRDefault="00814FD5" w:rsidP="00814F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Supplier exposure</w:t>
      </w:r>
    </w:p>
    <w:p w:rsidR="00814FD5" w:rsidRPr="00814FD5" w:rsidRDefault="00814FD5" w:rsidP="00814F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Regulatory &amp; audit reports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Integrates with:</w:t>
      </w:r>
    </w:p>
    <w:p w:rsidR="00814FD5" w:rsidRPr="00814FD5" w:rsidRDefault="00814FD5" w:rsidP="00814F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Accounting software (e.g., SAP, QuickBooks, Oracle)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USER ROLES &amp; ACCESS CONTROL</w:t>
      </w:r>
    </w:p>
    <w:p w:rsidR="00814FD5" w:rsidRPr="00814FD5" w:rsidRDefault="00814FD5" w:rsidP="00814F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Supplier: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Submit &amp; track invoices</w:t>
      </w:r>
    </w:p>
    <w:p w:rsidR="00814FD5" w:rsidRPr="00814FD5" w:rsidRDefault="00814FD5" w:rsidP="00814F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Credit Officer: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Risk &amp; approval</w:t>
      </w:r>
    </w:p>
    <w:p w:rsidR="00814FD5" w:rsidRPr="00814FD5" w:rsidRDefault="00814FD5" w:rsidP="00814F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Finance: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Payments &amp; funding</w:t>
      </w:r>
    </w:p>
    <w:p w:rsidR="00814FD5" w:rsidRPr="00814FD5" w:rsidRDefault="00814FD5" w:rsidP="00814F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Legal: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Contracts &amp; disputes</w:t>
      </w:r>
    </w:p>
    <w:p w:rsidR="00814FD5" w:rsidRPr="00814FD5" w:rsidRDefault="00814FD5" w:rsidP="00814F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Management: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Dashboards</w:t>
      </w:r>
    </w:p>
    <w:p w:rsidR="00814FD5" w:rsidRPr="00814FD5" w:rsidRDefault="00814FD5" w:rsidP="00814F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Auditor: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Read-only access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 TECHNOLOGY STACK (PRACTICAL &amp; REALISTIC)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Backend</w:t>
      </w:r>
    </w:p>
    <w:p w:rsidR="00814FD5" w:rsidRPr="00814FD5" w:rsidRDefault="00814FD5" w:rsidP="00814F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Node.js / Java / Python</w:t>
      </w:r>
    </w:p>
    <w:p w:rsidR="00814FD5" w:rsidRPr="00814FD5" w:rsidRDefault="00814FD5" w:rsidP="00814F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REST APIs</w:t>
      </w:r>
    </w:p>
    <w:p w:rsidR="00814FD5" w:rsidRPr="00814FD5" w:rsidRDefault="00814FD5" w:rsidP="00814F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architecture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Frontend</w:t>
      </w:r>
    </w:p>
    <w:p w:rsidR="00814FD5" w:rsidRPr="00814FD5" w:rsidRDefault="00814FD5" w:rsidP="00814F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Web-based dashboard</w:t>
      </w:r>
    </w:p>
    <w:p w:rsidR="00814FD5" w:rsidRPr="00814FD5" w:rsidRDefault="00814FD5" w:rsidP="00814F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Mobile-friendly supplier portal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</w:t>
      </w:r>
    </w:p>
    <w:p w:rsidR="00814FD5" w:rsidRPr="00814FD5" w:rsidRDefault="00814FD5" w:rsidP="00814F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PostgreSQL / MySQL</w:t>
      </w:r>
    </w:p>
    <w:p w:rsidR="00814FD5" w:rsidRPr="00814FD5" w:rsidRDefault="00814FD5" w:rsidP="00814F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Encrypted document storage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Integrations</w:t>
      </w:r>
    </w:p>
    <w:p w:rsidR="00814FD5" w:rsidRPr="00814FD5" w:rsidRDefault="00814FD5" w:rsidP="00814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814FD5" w:rsidRPr="00814FD5" w:rsidRDefault="00814FD5" w:rsidP="00814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PAGE 11: Controls &amp; Implementation Roadmap</w:t>
      </w:r>
    </w:p>
    <w:p w:rsidR="00814FD5" w:rsidRPr="00814FD5" w:rsidRDefault="00814FD5" w:rsidP="00814F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Bank APIs</w:t>
      </w:r>
    </w:p>
    <w:p w:rsidR="00814FD5" w:rsidRPr="00814FD5" w:rsidRDefault="00814FD5" w:rsidP="00814F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&amp; SMS gateways</w:t>
      </w:r>
    </w:p>
    <w:p w:rsidR="00814FD5" w:rsidRPr="00814FD5" w:rsidRDefault="00814FD5" w:rsidP="00814F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Accounting systems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</w:t>
      </w:r>
    </w:p>
    <w:p w:rsidR="00814FD5" w:rsidRPr="00814FD5" w:rsidRDefault="00814FD5" w:rsidP="00814FD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Role-based access</w:t>
      </w:r>
    </w:p>
    <w:p w:rsidR="00814FD5" w:rsidRPr="00814FD5" w:rsidRDefault="00814FD5" w:rsidP="00814FD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Audit logs</w:t>
      </w:r>
    </w:p>
    <w:p w:rsidR="00814FD5" w:rsidRPr="00814FD5" w:rsidRDefault="00814FD5" w:rsidP="00814FD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Encryption (at rest &amp; in transit)</w:t>
      </w:r>
    </w:p>
    <w:p w:rsidR="00814FD5" w:rsidRPr="00814FD5" w:rsidRDefault="00814FD5" w:rsidP="00814FD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Two-factor authentication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 CONTROLS &amp; GOVERNANCE (NON-NEGOTIABLE)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Separation of duties </w:t>
      </w:r>
      <w:r w:rsidRPr="00814FD5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Approval limits </w:t>
      </w:r>
      <w:r w:rsidRPr="00814FD5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Immutable audit trails </w:t>
      </w:r>
      <w:r w:rsidRPr="00814FD5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Automated exception reporting </w:t>
      </w:r>
      <w:r w:rsidRPr="00814FD5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Daily risk exposure dashboard </w:t>
      </w:r>
      <w:r w:rsidRPr="00814FD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This is </w:t>
      </w:r>
      <w:r w:rsidRPr="00814FD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>what banks will look for</w:t>
      </w:r>
      <w:r w:rsidRPr="00814FD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.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7. IMPLEMENTATION ROADMAP (REALISTIC)</w:t>
      </w: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Phase 1 – MVP (0–3 months)</w:t>
      </w:r>
    </w:p>
    <w:p w:rsidR="00814FD5" w:rsidRPr="00814FD5" w:rsidRDefault="00814FD5" w:rsidP="00814F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Supplier </w:t>
      </w:r>
      <w:proofErr w:type="spellStart"/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onboarding</w:t>
      </w:r>
      <w:proofErr w:type="spellEnd"/>
    </w:p>
    <w:p w:rsidR="00814FD5" w:rsidRPr="00814FD5" w:rsidRDefault="00814FD5" w:rsidP="00814F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upload</w:t>
      </w:r>
    </w:p>
    <w:p w:rsidR="00814FD5" w:rsidRPr="00814FD5" w:rsidRDefault="00814FD5" w:rsidP="00814F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Manual buyer confirmation</w:t>
      </w:r>
    </w:p>
    <w:p w:rsidR="00814FD5" w:rsidRPr="00814FD5" w:rsidRDefault="00814FD5" w:rsidP="00814F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Manual payments</w:t>
      </w:r>
    </w:p>
    <w:p w:rsidR="00814FD5" w:rsidRPr="00814FD5" w:rsidRDefault="00814FD5" w:rsidP="00814F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Core tracking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Phase </w:t>
      </w:r>
      <w:proofErr w:type="gramStart"/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</w:t>
      </w:r>
      <w:proofErr w:type="gramEnd"/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– Automation (3–6 months)</w:t>
      </w:r>
    </w:p>
    <w:p w:rsidR="00814FD5" w:rsidRPr="00814FD5" w:rsidRDefault="00814FD5" w:rsidP="00814F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Risk scoring</w:t>
      </w:r>
    </w:p>
    <w:p w:rsidR="00814FD5" w:rsidRPr="00814FD5" w:rsidRDefault="00814FD5" w:rsidP="00814F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Automated pricing</w:t>
      </w:r>
    </w:p>
    <w:p w:rsidR="00814FD5" w:rsidRPr="00814FD5" w:rsidRDefault="00814FD5" w:rsidP="00814F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Bank API payments</w:t>
      </w:r>
    </w:p>
    <w:p w:rsidR="00814FD5" w:rsidRPr="00814FD5" w:rsidRDefault="00814FD5" w:rsidP="00814F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Reporting dashboards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Phase </w:t>
      </w:r>
      <w:proofErr w:type="gramStart"/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</w:t>
      </w:r>
      <w:proofErr w:type="gramEnd"/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– Scale (6–12 months)</w:t>
      </w:r>
    </w:p>
    <w:p w:rsidR="00814FD5" w:rsidRPr="00814FD5" w:rsidRDefault="00814FD5" w:rsidP="00814F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Credit insurance integration</w:t>
      </w:r>
    </w:p>
    <w:p w:rsidR="00814FD5" w:rsidRPr="00814FD5" w:rsidRDefault="00814FD5" w:rsidP="00814F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Reverse factoring</w:t>
      </w:r>
    </w:p>
    <w:p w:rsidR="00814FD5" w:rsidRPr="00814FD5" w:rsidRDefault="00814FD5" w:rsidP="00814F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 &amp; AI risk models</w:t>
      </w:r>
    </w:p>
    <w:p w:rsidR="00814FD5" w:rsidRPr="00814FD5" w:rsidRDefault="00814FD5" w:rsidP="0081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8. WHY THIS SYSTEM WILL MAKE MMS A SUCCESS</w:t>
      </w:r>
    </w:p>
    <w:p w:rsidR="00814FD5" w:rsidRPr="00814FD5" w:rsidRDefault="00814FD5" w:rsidP="00814F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Eliminates fraud</w:t>
      </w:r>
    </w:p>
    <w:p w:rsidR="00814FD5" w:rsidRPr="00814FD5" w:rsidRDefault="00814FD5" w:rsidP="00814F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Reduces turnaround time</w:t>
      </w:r>
    </w:p>
    <w:p w:rsidR="00814FD5" w:rsidRPr="00814FD5" w:rsidRDefault="00814FD5" w:rsidP="00814F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Improves capital efficiency</w:t>
      </w:r>
    </w:p>
    <w:p w:rsidR="00814FD5" w:rsidRPr="00814FD5" w:rsidRDefault="00814FD5" w:rsidP="00814F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Builds bank confidence</w:t>
      </w:r>
    </w:p>
    <w:p w:rsidR="00814FD5" w:rsidRPr="00814FD5" w:rsidRDefault="00814FD5" w:rsidP="00814F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4FD5">
        <w:rPr>
          <w:rFonts w:ascii="Times New Roman" w:eastAsia="Times New Roman" w:hAnsi="Times New Roman" w:cs="Times New Roman"/>
          <w:sz w:val="24"/>
          <w:szCs w:val="24"/>
          <w:lang w:eastAsia="en-GB"/>
        </w:rPr>
        <w:t>Enables scale without headcount growth</w:t>
      </w:r>
    </w:p>
    <w:p w:rsidR="009562B3" w:rsidRDefault="00814FD5">
      <w:bookmarkStart w:id="0" w:name="_GoBack"/>
      <w:bookmarkEnd w:id="0"/>
    </w:p>
    <w:sectPr w:rsidR="00956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60817"/>
    <w:multiLevelType w:val="multilevel"/>
    <w:tmpl w:val="2890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74D3"/>
    <w:multiLevelType w:val="multilevel"/>
    <w:tmpl w:val="1908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80F95"/>
    <w:multiLevelType w:val="multilevel"/>
    <w:tmpl w:val="098A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F4307"/>
    <w:multiLevelType w:val="multilevel"/>
    <w:tmpl w:val="65D2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5236A"/>
    <w:multiLevelType w:val="multilevel"/>
    <w:tmpl w:val="CA8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F40D2"/>
    <w:multiLevelType w:val="multilevel"/>
    <w:tmpl w:val="145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85844"/>
    <w:multiLevelType w:val="multilevel"/>
    <w:tmpl w:val="DB6C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6782D"/>
    <w:multiLevelType w:val="multilevel"/>
    <w:tmpl w:val="325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F726D"/>
    <w:multiLevelType w:val="multilevel"/>
    <w:tmpl w:val="FADE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CC0115"/>
    <w:multiLevelType w:val="multilevel"/>
    <w:tmpl w:val="67BE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95C01"/>
    <w:multiLevelType w:val="multilevel"/>
    <w:tmpl w:val="B45E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D49C9"/>
    <w:multiLevelType w:val="multilevel"/>
    <w:tmpl w:val="F40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37F9D"/>
    <w:multiLevelType w:val="multilevel"/>
    <w:tmpl w:val="11A8C8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15248A"/>
    <w:multiLevelType w:val="multilevel"/>
    <w:tmpl w:val="1260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53E4A"/>
    <w:multiLevelType w:val="multilevel"/>
    <w:tmpl w:val="C6CC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41C45"/>
    <w:multiLevelType w:val="multilevel"/>
    <w:tmpl w:val="822E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6D5620"/>
    <w:multiLevelType w:val="multilevel"/>
    <w:tmpl w:val="A00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E65BA"/>
    <w:multiLevelType w:val="multilevel"/>
    <w:tmpl w:val="AE18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66E74"/>
    <w:multiLevelType w:val="multilevel"/>
    <w:tmpl w:val="4218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B2E75"/>
    <w:multiLevelType w:val="multilevel"/>
    <w:tmpl w:val="D89C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A315DB"/>
    <w:multiLevelType w:val="multilevel"/>
    <w:tmpl w:val="6CA6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E80E72"/>
    <w:multiLevelType w:val="multilevel"/>
    <w:tmpl w:val="A33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A075E"/>
    <w:multiLevelType w:val="multilevel"/>
    <w:tmpl w:val="BBC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57270E"/>
    <w:multiLevelType w:val="multilevel"/>
    <w:tmpl w:val="E8D0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60C3D"/>
    <w:multiLevelType w:val="multilevel"/>
    <w:tmpl w:val="7D04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605F0A"/>
    <w:multiLevelType w:val="multilevel"/>
    <w:tmpl w:val="89F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DB30E1"/>
    <w:multiLevelType w:val="multilevel"/>
    <w:tmpl w:val="D316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8328F9"/>
    <w:multiLevelType w:val="multilevel"/>
    <w:tmpl w:val="2A7C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AF132D"/>
    <w:multiLevelType w:val="multilevel"/>
    <w:tmpl w:val="9348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960AFB"/>
    <w:multiLevelType w:val="multilevel"/>
    <w:tmpl w:val="CD7A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C02701"/>
    <w:multiLevelType w:val="multilevel"/>
    <w:tmpl w:val="2B9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46B95"/>
    <w:multiLevelType w:val="multilevel"/>
    <w:tmpl w:val="DEEE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BB4B1D"/>
    <w:multiLevelType w:val="multilevel"/>
    <w:tmpl w:val="AF64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4E5DFB"/>
    <w:multiLevelType w:val="multilevel"/>
    <w:tmpl w:val="4A8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1796E"/>
    <w:multiLevelType w:val="multilevel"/>
    <w:tmpl w:val="A27E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727072"/>
    <w:multiLevelType w:val="multilevel"/>
    <w:tmpl w:val="29AE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BD57EC"/>
    <w:multiLevelType w:val="multilevel"/>
    <w:tmpl w:val="93DA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574376"/>
    <w:multiLevelType w:val="multilevel"/>
    <w:tmpl w:val="8C2A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B972E5"/>
    <w:multiLevelType w:val="multilevel"/>
    <w:tmpl w:val="FD3A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37D03"/>
    <w:multiLevelType w:val="multilevel"/>
    <w:tmpl w:val="64C4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CF5C65"/>
    <w:multiLevelType w:val="multilevel"/>
    <w:tmpl w:val="B10C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3F1F9C"/>
    <w:multiLevelType w:val="multilevel"/>
    <w:tmpl w:val="DB98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59335E"/>
    <w:multiLevelType w:val="multilevel"/>
    <w:tmpl w:val="AAEE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BD5AD8"/>
    <w:multiLevelType w:val="multilevel"/>
    <w:tmpl w:val="A2A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5F52F4"/>
    <w:multiLevelType w:val="multilevel"/>
    <w:tmpl w:val="65C8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7F7558"/>
    <w:multiLevelType w:val="multilevel"/>
    <w:tmpl w:val="1380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5B5383"/>
    <w:multiLevelType w:val="multilevel"/>
    <w:tmpl w:val="FB1E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AC587B"/>
    <w:multiLevelType w:val="multilevel"/>
    <w:tmpl w:val="40F2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474B17"/>
    <w:multiLevelType w:val="multilevel"/>
    <w:tmpl w:val="EA6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7A6AA2"/>
    <w:multiLevelType w:val="multilevel"/>
    <w:tmpl w:val="28D852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2D7FEF"/>
    <w:multiLevelType w:val="multilevel"/>
    <w:tmpl w:val="B53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974300"/>
    <w:multiLevelType w:val="multilevel"/>
    <w:tmpl w:val="4328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931E9B"/>
    <w:multiLevelType w:val="multilevel"/>
    <w:tmpl w:val="934AE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1634A2"/>
    <w:multiLevelType w:val="multilevel"/>
    <w:tmpl w:val="B11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45446A"/>
    <w:multiLevelType w:val="multilevel"/>
    <w:tmpl w:val="C7C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4F1FFA"/>
    <w:multiLevelType w:val="multilevel"/>
    <w:tmpl w:val="062A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C77971"/>
    <w:multiLevelType w:val="multilevel"/>
    <w:tmpl w:val="7BE2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016038"/>
    <w:multiLevelType w:val="multilevel"/>
    <w:tmpl w:val="2DE4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CE4CD2"/>
    <w:multiLevelType w:val="multilevel"/>
    <w:tmpl w:val="D428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6"/>
  </w:num>
  <w:num w:numId="3">
    <w:abstractNumId w:val="19"/>
  </w:num>
  <w:num w:numId="4">
    <w:abstractNumId w:val="21"/>
  </w:num>
  <w:num w:numId="5">
    <w:abstractNumId w:val="49"/>
  </w:num>
  <w:num w:numId="6">
    <w:abstractNumId w:val="43"/>
  </w:num>
  <w:num w:numId="7">
    <w:abstractNumId w:val="10"/>
  </w:num>
  <w:num w:numId="8">
    <w:abstractNumId w:val="17"/>
  </w:num>
  <w:num w:numId="9">
    <w:abstractNumId w:val="30"/>
  </w:num>
  <w:num w:numId="10">
    <w:abstractNumId w:val="32"/>
  </w:num>
  <w:num w:numId="11">
    <w:abstractNumId w:val="25"/>
  </w:num>
  <w:num w:numId="12">
    <w:abstractNumId w:val="22"/>
  </w:num>
  <w:num w:numId="13">
    <w:abstractNumId w:val="37"/>
  </w:num>
  <w:num w:numId="14">
    <w:abstractNumId w:val="2"/>
  </w:num>
  <w:num w:numId="15">
    <w:abstractNumId w:val="15"/>
  </w:num>
  <w:num w:numId="16">
    <w:abstractNumId w:val="12"/>
  </w:num>
  <w:num w:numId="17">
    <w:abstractNumId w:val="13"/>
  </w:num>
  <w:num w:numId="18">
    <w:abstractNumId w:val="40"/>
  </w:num>
  <w:num w:numId="19">
    <w:abstractNumId w:val="31"/>
  </w:num>
  <w:num w:numId="20">
    <w:abstractNumId w:val="18"/>
  </w:num>
  <w:num w:numId="21">
    <w:abstractNumId w:val="54"/>
  </w:num>
  <w:num w:numId="22">
    <w:abstractNumId w:val="7"/>
  </w:num>
  <w:num w:numId="23">
    <w:abstractNumId w:val="44"/>
  </w:num>
  <w:num w:numId="24">
    <w:abstractNumId w:val="33"/>
  </w:num>
  <w:num w:numId="25">
    <w:abstractNumId w:val="24"/>
  </w:num>
  <w:num w:numId="26">
    <w:abstractNumId w:val="42"/>
  </w:num>
  <w:num w:numId="27">
    <w:abstractNumId w:val="28"/>
  </w:num>
  <w:num w:numId="28">
    <w:abstractNumId w:val="16"/>
  </w:num>
  <w:num w:numId="29">
    <w:abstractNumId w:val="48"/>
  </w:num>
  <w:num w:numId="30">
    <w:abstractNumId w:val="29"/>
  </w:num>
  <w:num w:numId="31">
    <w:abstractNumId w:val="5"/>
  </w:num>
  <w:num w:numId="32">
    <w:abstractNumId w:val="9"/>
  </w:num>
  <w:num w:numId="33">
    <w:abstractNumId w:val="52"/>
  </w:num>
  <w:num w:numId="34">
    <w:abstractNumId w:val="36"/>
  </w:num>
  <w:num w:numId="35">
    <w:abstractNumId w:val="41"/>
  </w:num>
  <w:num w:numId="36">
    <w:abstractNumId w:val="45"/>
  </w:num>
  <w:num w:numId="37">
    <w:abstractNumId w:val="55"/>
  </w:num>
  <w:num w:numId="38">
    <w:abstractNumId w:val="14"/>
  </w:num>
  <w:num w:numId="39">
    <w:abstractNumId w:val="58"/>
  </w:num>
  <w:num w:numId="40">
    <w:abstractNumId w:val="8"/>
  </w:num>
  <w:num w:numId="41">
    <w:abstractNumId w:val="46"/>
  </w:num>
  <w:num w:numId="42">
    <w:abstractNumId w:val="6"/>
  </w:num>
  <w:num w:numId="43">
    <w:abstractNumId w:val="3"/>
  </w:num>
  <w:num w:numId="44">
    <w:abstractNumId w:val="50"/>
  </w:num>
  <w:num w:numId="45">
    <w:abstractNumId w:val="34"/>
  </w:num>
  <w:num w:numId="46">
    <w:abstractNumId w:val="1"/>
  </w:num>
  <w:num w:numId="47">
    <w:abstractNumId w:val="4"/>
  </w:num>
  <w:num w:numId="48">
    <w:abstractNumId w:val="57"/>
  </w:num>
  <w:num w:numId="49">
    <w:abstractNumId w:val="35"/>
  </w:num>
  <w:num w:numId="50">
    <w:abstractNumId w:val="20"/>
  </w:num>
  <w:num w:numId="51">
    <w:abstractNumId w:val="38"/>
  </w:num>
  <w:num w:numId="52">
    <w:abstractNumId w:val="56"/>
  </w:num>
  <w:num w:numId="53">
    <w:abstractNumId w:val="39"/>
  </w:num>
  <w:num w:numId="54">
    <w:abstractNumId w:val="51"/>
  </w:num>
  <w:num w:numId="55">
    <w:abstractNumId w:val="27"/>
  </w:num>
  <w:num w:numId="56">
    <w:abstractNumId w:val="53"/>
  </w:num>
  <w:num w:numId="57">
    <w:abstractNumId w:val="47"/>
  </w:num>
  <w:num w:numId="58">
    <w:abstractNumId w:val="23"/>
  </w:num>
  <w:num w:numId="59">
    <w:abstractNumId w:val="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FD5"/>
    <w:rsid w:val="003B296E"/>
    <w:rsid w:val="0072598D"/>
    <w:rsid w:val="0081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851C5E-98B8-43CD-89D3-7DC1E7777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4F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4FD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14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14F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9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1832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magola kenneth</dc:creator>
  <cp:keywords/>
  <dc:description/>
  <cp:lastModifiedBy>magola kenneth</cp:lastModifiedBy>
  <cp:revision>1</cp:revision>
  <dcterms:created xsi:type="dcterms:W3CDTF">2026-03-19T09:40:00Z</dcterms:created>
  <dcterms:modified xsi:type="dcterms:W3CDTF">2026-03-19T09:44:00Z</dcterms:modified>
</cp:coreProperties>
</file>