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1304"/>
          <w:tab w:val="left" w:pos="900" w:leader="none"/>
        </w:tabs>
        <w:ind w:start="-90"/>
        <w:jc w:val="center"/>
        <w:rPr>
          <w:rFonts w:ascii="Abadi MT Condensed" w:hAnsi="Abadi MT Condensed" w:cs="Arial"/>
          <w:b/>
          <w:color w:themeColor="accent3" w:themeShade="bf" w:val="7B7B7B"/>
          <w:sz w:val="36"/>
        </w:rPr>
      </w:pPr>
      <w:r>
        <w:rPr>
          <w:rFonts w:cs="Arial" w:ascii="Abadi MT Condensed" w:hAnsi="Abadi MT Condensed"/>
          <w:b/>
          <w:color w:themeColor="accent3" w:themeShade="bf" w:val="7B7B7B"/>
          <w:sz w:val="36"/>
        </w:rPr>
        <w:t>Order Form</w:t>
      </w:r>
    </w:p>
    <w:p>
      <w:pPr>
        <w:pStyle w:val="Heading1"/>
        <w:tabs>
          <w:tab w:val="clear" w:pos="1304"/>
          <w:tab w:val="left" w:pos="900" w:leader="none"/>
        </w:tabs>
        <w:rPr>
          <w:rFonts w:ascii="Abadi MT Condensed" w:hAnsi="Abadi MT Condensed" w:cs="Arial"/>
          <w:color w:themeColor="accent3" w:themeShade="bf" w:val="7B7B7B"/>
        </w:rPr>
      </w:pPr>
      <w:r>
        <w:rPr>
          <w:rFonts w:cs="Arial" w:ascii="Abadi MT Condensed" w:hAnsi="Abadi MT Condensed"/>
          <w:color w:themeColor="accent3" w:themeShade="bf" w:val="7B7B7B"/>
        </w:rPr>
        <w:t>From:</w:t>
      </w:r>
    </w:p>
    <w:tbl>
      <w:tblPr>
        <w:tblStyle w:val="GridTable1Light-Accent3"/>
        <w:tblW w:w="986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6603"/>
        <w:gridCol w:w="222"/>
        <w:gridCol w:w="3039"/>
      </w:tblGrid>
      <w:tr>
        <w:trPr>
          <w:trHeight w:val="477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660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bottom w:val="single" w:sz="12" w:space="0" w:color="C9C9C9"/>
            </w:tcBorders>
          </w:tcPr>
          <w:p>
            <w:pPr>
              <w:pStyle w:val="Normal"/>
              <w:widowControl/>
              <w:tabs>
                <w:tab w:val="clear" w:pos="1304"/>
                <w:tab w:val="left" w:pos="900" w:leader="none"/>
              </w:tabs>
              <w:suppressAutoHyphens w:val="true"/>
              <w:spacing w:before="0" w:after="0"/>
              <w:jc w:val="start"/>
              <w:rPr>
                <w:rFonts w:ascii="Abadi MT Condensed" w:hAnsi="Abadi MT Condensed" w:cs="Arial"/>
                <w:color w:themeColor="accent3" w:themeShade="bf" w:val="7B7B7B"/>
                <w:sz w:val="32"/>
              </w:rPr>
            </w:pPr>
            <w:r>
              <w:rPr>
                <w:rFonts w:cs="Arial" w:ascii="Abadi MT Condensed" w:hAnsi="Abadi MT Condensed"/>
                <w:b/>
                <w:bCs/>
                <w:color w:themeColor="accent3" w:themeShade="bf" w:val="7B7B7B"/>
                <w:kern w:val="0"/>
                <w:sz w:val="32"/>
                <w:lang w:eastAsia="en-US" w:bidi="ar-SA"/>
              </w:rPr>
              <w:t>SodaAntar</w:t>
            </w:r>
            <w:r>
              <w:rPr>
                <w:rFonts w:cs="Arial" w:ascii="Abadi MT Condensed" w:hAnsi="Abadi MT Condensed"/>
                <w:b/>
                <w:bCs/>
                <w:color w:themeColor="accent3" w:themeShade="bf" w:val="7B7B7B"/>
                <w:kern w:val="0"/>
                <w:sz w:val="32"/>
                <w:lang w:eastAsia="en-US" w:bidi="ar-SA"/>
              </w:rPr>
              <w:t>c</w:t>
            </w:r>
            <w:r>
              <w:rPr>
                <w:rFonts w:cs="Arial" w:ascii="Abadi MT Condensed" w:hAnsi="Abadi MT Condensed"/>
                <w:b/>
                <w:bCs/>
                <w:color w:themeColor="accent3" w:themeShade="bf" w:val="7B7B7B"/>
                <w:kern w:val="0"/>
                <w:sz w:val="32"/>
                <w:lang w:eastAsia="en-US" w:bidi="ar-SA"/>
              </w:rPr>
              <w:t>tica&amp;Co</w:t>
            </w:r>
          </w:p>
        </w:tc>
        <w:tc>
          <w:tcPr>
            <w:tcW w:w="222" w:type="dxa"/>
            <w:vMerge w:val="restart"/>
            <w:tcBorders/>
          </w:tcPr>
          <w:p>
            <w:pPr>
              <w:pStyle w:val="Normal"/>
              <w:widowControl/>
              <w:tabs>
                <w:tab w:val="clear" w:pos="1304"/>
                <w:tab w:val="left" w:pos="900" w:leader="none"/>
              </w:tabs>
              <w:suppressAutoHyphens w:val="true"/>
              <w:spacing w:before="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 MT Condensed" w:hAnsi="Abadi MT Condensed" w:cs="Arial"/>
                <w:color w:themeColor="accent3" w:themeShade="bf" w:val="7B7B7B"/>
                <w:sz w:val="20"/>
              </w:rPr>
            </w:pPr>
            <w:r>
              <w:rPr>
                <w:rFonts w:cs="Arial" w:ascii="Abadi MT Condensed" w:hAnsi="Abadi MT Condensed"/>
                <w:b/>
                <w:bCs/>
                <w:color w:themeColor="accent3" w:themeShade="bf" w:val="7B7B7B"/>
                <w:sz w:val="20"/>
              </w:rPr>
            </w:r>
          </w:p>
        </w:tc>
        <w:tc>
          <w:tcPr>
            <w:tcW w:w="3039" w:type="dxa"/>
            <w:vMerge w:val="restart"/>
            <w:tcBorders/>
          </w:tcPr>
          <w:p>
            <w:pPr>
              <w:pStyle w:val="Normal"/>
              <w:widowControl/>
              <w:tabs>
                <w:tab w:val="clear" w:pos="1304"/>
                <w:tab w:val="left" w:pos="900" w:leader="none"/>
              </w:tabs>
              <w:suppressAutoHyphens w:val="true"/>
              <w:spacing w:before="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 MT Condensed" w:hAnsi="Abadi MT Condensed" w:cs="Arial"/>
                <w:b w:val="false"/>
                <w:bCs w:val="false"/>
                <w:color w:themeColor="accent3" w:themeShade="bf" w:val="7B7B7B"/>
                <w:sz w:val="32"/>
              </w:rPr>
            </w:pPr>
            <w:r>
              <w:rPr/>
              <w:drawing>
                <wp:inline distT="0" distB="0" distL="0" distR="0">
                  <wp:extent cx="1790700" cy="1577975"/>
                  <wp:effectExtent l="0" t="0" r="0" b="0"/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15779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77" w:hRule="atLeast"/>
        </w:trPr>
        <w:tc>
          <w:tcPr>
            <w:tcW w:w="660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tabs>
                <w:tab w:val="clear" w:pos="1304"/>
                <w:tab w:val="left" w:pos="900" w:leader="none"/>
              </w:tabs>
              <w:suppressAutoHyphens w:val="true"/>
              <w:spacing w:before="0" w:after="0"/>
              <w:jc w:val="start"/>
              <w:rPr>
                <w:rFonts w:ascii="Abadi MT Condensed" w:hAnsi="Abadi MT Condensed" w:cs="Arial"/>
                <w:color w:themeColor="accent3" w:themeShade="bf" w:val="7B7B7B"/>
                <w:sz w:val="32"/>
              </w:rPr>
            </w:pPr>
            <w:r>
              <w:rPr>
                <w:rFonts w:cs="Arial" w:ascii="Abadi MT Condensed" w:hAnsi="Abadi MT Condensed"/>
                <w:b/>
                <w:bCs/>
                <w:color w:themeColor="accent3" w:themeShade="bf" w:val="7B7B7B"/>
                <w:kern w:val="0"/>
                <w:sz w:val="32"/>
                <w:lang w:eastAsia="en-US" w:bidi="ar-SA"/>
              </w:rPr>
              <w:t>Customer No.: 44452</w:t>
            </w:r>
          </w:p>
        </w:tc>
        <w:tc>
          <w:tcPr>
            <w:tcW w:w="222" w:type="dxa"/>
            <w:vMerge w:val="continue"/>
            <w:tcBorders/>
          </w:tcPr>
          <w:p>
            <w:pPr>
              <w:pStyle w:val="Normal"/>
              <w:widowControl/>
              <w:tabs>
                <w:tab w:val="clear" w:pos="1304"/>
                <w:tab w:val="left" w:pos="900" w:leader="none"/>
              </w:tabs>
              <w:suppressAutoHyphens w:val="true"/>
              <w:spacing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 MT Condensed" w:hAnsi="Abadi MT Condensed" w:cs="Arial"/>
                <w:color w:themeColor="accent3" w:themeShade="bf" w:val="7B7B7B"/>
                <w:sz w:val="32"/>
              </w:rPr>
            </w:pPr>
            <w:r>
              <w:rPr>
                <w:rFonts w:cs="Arial" w:ascii="Abadi MT Condensed" w:hAnsi="Abadi MT Condensed"/>
                <w:color w:themeColor="accent3" w:themeShade="bf" w:val="7B7B7B"/>
                <w:sz w:val="32"/>
              </w:rPr>
            </w:r>
          </w:p>
        </w:tc>
        <w:tc>
          <w:tcPr>
            <w:tcW w:w="3039" w:type="dxa"/>
            <w:vMerge w:val="continue"/>
            <w:tcBorders/>
          </w:tcPr>
          <w:p>
            <w:pPr>
              <w:pStyle w:val="Normal"/>
              <w:widowControl/>
              <w:tabs>
                <w:tab w:val="clear" w:pos="1304"/>
                <w:tab w:val="left" w:pos="900" w:leader="none"/>
              </w:tabs>
              <w:suppressAutoHyphens w:val="true"/>
              <w:spacing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 MT Condensed" w:hAnsi="Abadi MT Condensed" w:cs="Arial"/>
                <w:color w:themeColor="accent3" w:themeShade="bf" w:val="7B7B7B"/>
                <w:sz w:val="32"/>
              </w:rPr>
            </w:pPr>
            <w:r>
              <w:rPr>
                <w:rFonts w:cs="Arial" w:ascii="Abadi MT Condensed" w:hAnsi="Abadi MT Condensed"/>
                <w:color w:themeColor="accent3" w:themeShade="bf" w:val="7B7B7B"/>
                <w:sz w:val="32"/>
              </w:rPr>
            </w:r>
          </w:p>
        </w:tc>
      </w:tr>
      <w:tr>
        <w:trPr>
          <w:trHeight w:val="477" w:hRule="atLeast"/>
        </w:trPr>
        <w:tc>
          <w:tcPr>
            <w:tcW w:w="660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Heading1"/>
              <w:widowControl/>
              <w:tabs>
                <w:tab w:val="clear" w:pos="1304"/>
                <w:tab w:val="left" w:pos="900" w:leader="none"/>
              </w:tabs>
              <w:suppressAutoHyphens w:val="true"/>
              <w:spacing w:before="0" w:after="0"/>
              <w:jc w:val="start"/>
              <w:rPr>
                <w:rFonts w:ascii="Abadi MT Condensed" w:hAnsi="Abadi MT Condensed" w:cs="Arial"/>
                <w:bCs w:val="false"/>
                <w:color w:themeColor="accent3" w:themeShade="bf" w:val="7B7B7B"/>
                <w:szCs w:val="24"/>
              </w:rPr>
            </w:pPr>
            <w:r>
              <w:rPr>
                <w:rFonts w:cs="Arial" w:ascii="Abadi MT Condensed" w:hAnsi="Abadi MT Condensed"/>
                <w:b/>
                <w:bCs/>
                <w:color w:themeColor="accent3" w:themeShade="bf" w:val="7B7B7B"/>
                <w:kern w:val="0"/>
                <w:szCs w:val="24"/>
                <w:lang w:eastAsia="en-US" w:bidi="ar-SA"/>
              </w:rPr>
              <w:t>Ship To:</w:t>
            </w:r>
            <w:r>
              <w:rPr>
                <w:rFonts w:cs="Arial" w:ascii="Abadi MT Condensed" w:hAnsi="Abadi MT Condensed"/>
                <w:bCs w:val="false"/>
                <w:color w:themeColor="accent3" w:themeShade="bf" w:val="7B7B7B"/>
                <w:kern w:val="0"/>
                <w:szCs w:val="24"/>
                <w:lang w:eastAsia="en-US" w:bidi="ar-SA"/>
              </w:rPr>
              <w:t xml:space="preserve">  Redline Auto Center</w:t>
            </w:r>
          </w:p>
          <w:p>
            <w:pPr>
              <w:pStyle w:val="Heading1"/>
              <w:widowControl/>
              <w:tabs>
                <w:tab w:val="clear" w:pos="1304"/>
                <w:tab w:val="left" w:pos="900" w:leader="none"/>
              </w:tabs>
              <w:suppressAutoHyphens w:val="true"/>
              <w:spacing w:before="0" w:after="0"/>
              <w:jc w:val="start"/>
              <w:rPr>
                <w:rFonts w:ascii="Abadi MT Condensed" w:hAnsi="Abadi MT Condensed" w:cs="Arial"/>
                <w:bCs w:val="false"/>
                <w:color w:themeColor="accent3" w:themeShade="bf" w:val="7B7B7B"/>
                <w:szCs w:val="24"/>
              </w:rPr>
            </w:pPr>
            <w:r>
              <w:rPr>
                <w:rFonts w:cs="Arial" w:ascii="Abadi MT Condensed" w:hAnsi="Abadi MT Condensed"/>
                <w:bCs w:val="false"/>
                <w:color w:themeColor="accent3" w:themeShade="bf" w:val="7B7B7B"/>
                <w:szCs w:val="24"/>
              </w:rPr>
            </w:r>
          </w:p>
        </w:tc>
        <w:tc>
          <w:tcPr>
            <w:tcW w:w="222" w:type="dxa"/>
            <w:vMerge w:val="continue"/>
            <w:tcBorders/>
          </w:tcPr>
          <w:p>
            <w:pPr>
              <w:pStyle w:val="Normal"/>
              <w:widowControl/>
              <w:tabs>
                <w:tab w:val="clear" w:pos="1304"/>
                <w:tab w:val="left" w:pos="900" w:leader="none"/>
              </w:tabs>
              <w:suppressAutoHyphens w:val="true"/>
              <w:spacing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 MT Condensed" w:hAnsi="Abadi MT Condensed" w:cs="Arial"/>
                <w:color w:themeColor="accent3" w:themeShade="bf" w:val="7B7B7B"/>
                <w:sz w:val="32"/>
              </w:rPr>
            </w:pPr>
            <w:r>
              <w:rPr>
                <w:rFonts w:cs="Arial" w:ascii="Abadi MT Condensed" w:hAnsi="Abadi MT Condensed"/>
                <w:color w:themeColor="accent3" w:themeShade="bf" w:val="7B7B7B"/>
                <w:sz w:val="32"/>
              </w:rPr>
            </w:r>
          </w:p>
        </w:tc>
        <w:tc>
          <w:tcPr>
            <w:tcW w:w="3039" w:type="dxa"/>
            <w:vMerge w:val="continue"/>
            <w:tcBorders/>
          </w:tcPr>
          <w:p>
            <w:pPr>
              <w:pStyle w:val="Normal"/>
              <w:widowControl/>
              <w:tabs>
                <w:tab w:val="clear" w:pos="1304"/>
                <w:tab w:val="left" w:pos="900" w:leader="none"/>
              </w:tabs>
              <w:suppressAutoHyphens w:val="true"/>
              <w:spacing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 MT Condensed" w:hAnsi="Abadi MT Condensed" w:cs="Arial"/>
                <w:color w:themeColor="accent3" w:themeShade="bf" w:val="7B7B7B"/>
                <w:sz w:val="32"/>
              </w:rPr>
            </w:pPr>
            <w:r>
              <w:rPr>
                <w:rFonts w:cs="Arial" w:ascii="Abadi MT Condensed" w:hAnsi="Abadi MT Condensed"/>
                <w:color w:themeColor="accent3" w:themeShade="bf" w:val="7B7B7B"/>
                <w:sz w:val="32"/>
              </w:rPr>
            </w:r>
          </w:p>
        </w:tc>
      </w:tr>
      <w:tr>
        <w:trPr>
          <w:trHeight w:val="477" w:hRule="atLeast"/>
        </w:trPr>
        <w:tc>
          <w:tcPr>
            <w:tcW w:w="660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tabs>
                <w:tab w:val="clear" w:pos="1304"/>
                <w:tab w:val="left" w:pos="900" w:leader="none"/>
              </w:tabs>
              <w:suppressAutoHyphens w:val="true"/>
              <w:spacing w:before="0" w:after="0"/>
              <w:jc w:val="start"/>
              <w:rPr>
                <w:rFonts w:ascii="Abadi MT Condensed" w:hAnsi="Abadi MT Condensed" w:cs="Arial"/>
                <w:b w:val="false"/>
                <w:bCs w:val="false"/>
                <w:color w:themeColor="accent3" w:themeShade="bf" w:val="7B7B7B"/>
                <w:szCs w:val="24"/>
              </w:rPr>
            </w:pPr>
            <w:r>
              <w:rPr>
                <w:rFonts w:cs="Arial" w:ascii="Abadi MT Condensed" w:hAnsi="Abadi MT Condensed"/>
                <w:b w:val="false"/>
                <w:bCs w:val="false"/>
                <w:color w:themeColor="accent3" w:themeShade="bf" w:val="7B7B7B"/>
                <w:kern w:val="0"/>
                <w:szCs w:val="24"/>
                <w:lang w:eastAsia="en-US" w:bidi="ar-SA"/>
              </w:rPr>
              <w:t>16040 S. US 27</w:t>
              <w:br/>
              <w:t>Lansing, Michigan 48906</w:t>
            </w:r>
          </w:p>
        </w:tc>
        <w:tc>
          <w:tcPr>
            <w:tcW w:w="222" w:type="dxa"/>
            <w:vMerge w:val="continue"/>
            <w:tcBorders/>
          </w:tcPr>
          <w:p>
            <w:pPr>
              <w:pStyle w:val="Normal"/>
              <w:widowControl/>
              <w:tabs>
                <w:tab w:val="clear" w:pos="1304"/>
                <w:tab w:val="left" w:pos="900" w:leader="none"/>
              </w:tabs>
              <w:suppressAutoHyphens w:val="true"/>
              <w:spacing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 MT Condensed" w:hAnsi="Abadi MT Condensed" w:cs="Arial"/>
                <w:color w:themeColor="accent3" w:themeShade="bf" w:val="7B7B7B"/>
                <w:sz w:val="32"/>
              </w:rPr>
            </w:pPr>
            <w:r>
              <w:rPr>
                <w:rFonts w:cs="Arial" w:ascii="Abadi MT Condensed" w:hAnsi="Abadi MT Condensed"/>
                <w:color w:themeColor="accent3" w:themeShade="bf" w:val="7B7B7B"/>
                <w:sz w:val="32"/>
              </w:rPr>
            </w:r>
          </w:p>
        </w:tc>
        <w:tc>
          <w:tcPr>
            <w:tcW w:w="3039" w:type="dxa"/>
            <w:vMerge w:val="continue"/>
            <w:tcBorders/>
          </w:tcPr>
          <w:p>
            <w:pPr>
              <w:pStyle w:val="Normal"/>
              <w:widowControl/>
              <w:tabs>
                <w:tab w:val="clear" w:pos="1304"/>
                <w:tab w:val="left" w:pos="900" w:leader="none"/>
              </w:tabs>
              <w:suppressAutoHyphens w:val="true"/>
              <w:spacing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 MT Condensed" w:hAnsi="Abadi MT Condensed" w:cs="Arial"/>
                <w:color w:themeColor="accent3" w:themeShade="bf" w:val="7B7B7B"/>
                <w:sz w:val="32"/>
              </w:rPr>
            </w:pPr>
            <w:r>
              <w:rPr>
                <w:rFonts w:cs="Arial" w:ascii="Abadi MT Condensed" w:hAnsi="Abadi MT Condensed"/>
                <w:color w:themeColor="accent3" w:themeShade="bf" w:val="7B7B7B"/>
                <w:sz w:val="32"/>
              </w:rPr>
            </w:r>
          </w:p>
        </w:tc>
      </w:tr>
      <w:tr>
        <w:trPr>
          <w:trHeight w:val="477" w:hRule="atLeast"/>
        </w:trPr>
        <w:tc>
          <w:tcPr>
            <w:tcW w:w="660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tabs>
                <w:tab w:val="clear" w:pos="1304"/>
                <w:tab w:val="left" w:pos="900" w:leader="none"/>
              </w:tabs>
              <w:suppressAutoHyphens w:val="true"/>
              <w:spacing w:before="0" w:after="0"/>
              <w:jc w:val="start"/>
              <w:rPr>
                <w:rFonts w:ascii="Abadi MT Condensed" w:hAnsi="Abadi MT Condensed" w:cs="Arial"/>
                <w:b w:val="false"/>
                <w:bCs w:val="false"/>
                <w:color w:themeColor="accent3" w:themeShade="bf" w:val="7B7B7B"/>
                <w:szCs w:val="24"/>
              </w:rPr>
            </w:pPr>
            <w:r>
              <w:rPr>
                <w:rFonts w:cs="Arial" w:ascii="Abadi MT Condensed" w:hAnsi="Abadi MT Condensed"/>
                <w:b w:val="false"/>
                <w:bCs w:val="false"/>
                <w:color w:themeColor="accent3" w:themeShade="bf" w:val="7B7B7B"/>
                <w:kern w:val="0"/>
                <w:szCs w:val="24"/>
                <w:lang w:eastAsia="en-US" w:bidi="ar-SA"/>
              </w:rPr>
              <w:t>517-367-7010 johnsmith@redline.com</w:t>
            </w:r>
          </w:p>
        </w:tc>
        <w:tc>
          <w:tcPr>
            <w:tcW w:w="222" w:type="dxa"/>
            <w:vMerge w:val="continue"/>
            <w:tcBorders/>
          </w:tcPr>
          <w:p>
            <w:pPr>
              <w:pStyle w:val="Normal"/>
              <w:widowControl/>
              <w:tabs>
                <w:tab w:val="clear" w:pos="1304"/>
                <w:tab w:val="left" w:pos="900" w:leader="none"/>
              </w:tabs>
              <w:suppressAutoHyphens w:val="true"/>
              <w:spacing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 MT Condensed" w:hAnsi="Abadi MT Condensed" w:cs="Arial"/>
                <w:sz w:val="32"/>
              </w:rPr>
            </w:pPr>
            <w:r>
              <w:rPr>
                <w:rFonts w:cs="Arial" w:ascii="Abadi MT Condensed" w:hAnsi="Abadi MT Condensed"/>
                <w:sz w:val="32"/>
              </w:rPr>
            </w:r>
          </w:p>
        </w:tc>
        <w:tc>
          <w:tcPr>
            <w:tcW w:w="3039" w:type="dxa"/>
            <w:vMerge w:val="continue"/>
            <w:tcBorders/>
          </w:tcPr>
          <w:p>
            <w:pPr>
              <w:pStyle w:val="Normal"/>
              <w:widowControl/>
              <w:tabs>
                <w:tab w:val="clear" w:pos="1304"/>
                <w:tab w:val="left" w:pos="900" w:leader="none"/>
              </w:tabs>
              <w:suppressAutoHyphens w:val="true"/>
              <w:spacing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 MT Condensed" w:hAnsi="Abadi MT Condensed" w:cs="Arial"/>
                <w:sz w:val="32"/>
              </w:rPr>
            </w:pPr>
            <w:r>
              <w:rPr>
                <w:rFonts w:cs="Arial" w:ascii="Abadi MT Condensed" w:hAnsi="Abadi MT Condensed"/>
                <w:sz w:val="32"/>
              </w:rPr>
            </w:r>
          </w:p>
        </w:tc>
      </w:tr>
    </w:tbl>
    <w:p>
      <w:pPr>
        <w:pStyle w:val="Normal"/>
        <w:tabs>
          <w:tab w:val="clear" w:pos="1304"/>
          <w:tab w:val="left" w:pos="900" w:leader="none"/>
        </w:tabs>
        <w:rPr>
          <w:rFonts w:ascii="Abadi MT Condensed" w:hAnsi="Abadi MT Condensed" w:cs="Arial"/>
          <w:sz w:val="28"/>
        </w:rPr>
      </w:pPr>
      <w:r>
        <w:rPr>
          <w:rFonts w:cs="Arial" w:ascii="Abadi MT Condensed" w:hAnsi="Abadi MT Condensed"/>
          <w:sz w:val="28"/>
        </w:rPr>
      </w:r>
    </w:p>
    <w:tbl>
      <w:tblPr>
        <w:tblStyle w:val="GridTable1Light-Accent3"/>
        <w:tblW w:w="99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960"/>
        <w:gridCol w:w="3777"/>
        <w:gridCol w:w="2163"/>
      </w:tblGrid>
      <w:tr>
        <w:trPr>
          <w:trHeight w:val="440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96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bottom w:val="single" w:sz="12" w:space="0" w:color="C9C9C9"/>
            </w:tcBorders>
          </w:tcPr>
          <w:p>
            <w:pPr>
              <w:pStyle w:val="Normal"/>
              <w:widowControl/>
              <w:tabs>
                <w:tab w:val="clear" w:pos="1304"/>
                <w:tab w:val="left" w:pos="900" w:leader="none"/>
              </w:tabs>
              <w:suppressAutoHyphens w:val="true"/>
              <w:spacing w:before="0" w:after="0"/>
              <w:jc w:val="start"/>
              <w:rPr>
                <w:rFonts w:ascii="Abadi MT Condensed" w:hAnsi="Abadi MT Condensed" w:cs="Arial"/>
                <w:color w:themeColor="accent3" w:themeShade="bf" w:val="7B7B7B"/>
                <w:sz w:val="32"/>
              </w:rPr>
            </w:pPr>
            <w:r>
              <w:rPr>
                <w:rFonts w:cs="Arial" w:ascii="Abadi MT Condensed" w:hAnsi="Abadi MT Condensed"/>
                <w:b/>
                <w:bCs/>
                <w:color w:themeColor="accent3" w:themeShade="bf" w:val="7B7B7B"/>
                <w:kern w:val="0"/>
                <w:sz w:val="32"/>
                <w:lang w:eastAsia="en-US" w:bidi="ar-SA"/>
              </w:rPr>
              <w:t xml:space="preserve">Order No: </w:t>
            </w:r>
            <w:r>
              <w:rPr>
                <w:rFonts w:cs="Arial" w:ascii="Abadi MT Condensed" w:hAnsi="Abadi MT Condensed"/>
                <w:b w:val="false"/>
                <w:bCs w:val="false"/>
                <w:color w:themeColor="accent3" w:themeShade="bf" w:val="7B7B7B"/>
                <w:kern w:val="0"/>
                <w:sz w:val="32"/>
                <w:lang w:eastAsia="en-US" w:bidi="ar-SA"/>
              </w:rPr>
              <w:t>9913781</w:t>
            </w:r>
          </w:p>
        </w:tc>
        <w:tc>
          <w:tcPr>
            <w:tcW w:w="3777" w:type="dxa"/>
            <w:tcBorders>
              <w:bottom w:val="single" w:sz="12" w:space="0" w:color="C9C9C9"/>
            </w:tcBorders>
          </w:tcPr>
          <w:p>
            <w:pPr>
              <w:pStyle w:val="Normal"/>
              <w:widowControl/>
              <w:tabs>
                <w:tab w:val="clear" w:pos="1304"/>
                <w:tab w:val="left" w:pos="900" w:leader="none"/>
              </w:tabs>
              <w:suppressAutoHyphens w:val="true"/>
              <w:spacing w:before="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 MT Condensed" w:hAnsi="Abadi MT Condensed" w:cs="Arial"/>
                <w:color w:themeColor="accent3" w:themeShade="bf" w:val="7B7B7B"/>
                <w:sz w:val="32"/>
              </w:rPr>
            </w:pPr>
            <w:r>
              <w:rPr>
                <w:rFonts w:cs="Arial" w:ascii="Abadi MT Condensed" w:hAnsi="Abadi MT Condensed"/>
                <w:b/>
                <w:bCs/>
                <w:color w:themeColor="accent3" w:themeShade="bf" w:val="7B7B7B"/>
                <w:kern w:val="0"/>
                <w:sz w:val="32"/>
                <w:lang w:eastAsia="en-US" w:bidi="ar-SA"/>
              </w:rPr>
              <w:t xml:space="preserve">Delivery Via : </w:t>
            </w:r>
            <w:r>
              <w:rPr>
                <w:rFonts w:cs="Arial" w:ascii="Abadi MT Condensed" w:hAnsi="Abadi MT Condensed"/>
                <w:b w:val="false"/>
                <w:bCs w:val="false"/>
                <w:color w:themeColor="accent3" w:themeShade="bf" w:val="7B7B7B"/>
                <w:kern w:val="0"/>
                <w:sz w:val="32"/>
                <w:lang w:eastAsia="en-US" w:bidi="ar-SA"/>
              </w:rPr>
              <w:t>Air &amp; Land</w:t>
            </w:r>
          </w:p>
        </w:tc>
        <w:tc>
          <w:tcPr>
            <w:tcW w:w="2163" w:type="dxa"/>
            <w:tcBorders>
              <w:bottom w:val="single" w:sz="12" w:space="0" w:color="C9C9C9"/>
            </w:tcBorders>
          </w:tcPr>
          <w:p>
            <w:pPr>
              <w:pStyle w:val="Normal"/>
              <w:widowControl/>
              <w:tabs>
                <w:tab w:val="clear" w:pos="1304"/>
                <w:tab w:val="left" w:pos="900" w:leader="none"/>
              </w:tabs>
              <w:suppressAutoHyphens w:val="true"/>
              <w:spacing w:before="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 MT Condensed" w:hAnsi="Abadi MT Condensed" w:cs="Arial"/>
                <w:b w:val="false"/>
                <w:color w:themeColor="accent3" w:themeShade="bf" w:val="7B7B7B"/>
                <w:sz w:val="32"/>
              </w:rPr>
            </w:pPr>
            <w:r>
              <w:rPr>
                <w:rFonts w:cs="Arial" w:ascii="Abadi MT Condensed" w:hAnsi="Abadi MT Condensed"/>
                <w:b/>
                <w:bCs/>
                <w:color w:themeColor="accent3" w:themeShade="bf" w:val="7B7B7B"/>
                <w:kern w:val="0"/>
                <w:sz w:val="32"/>
                <w:lang w:eastAsia="en-US" w:bidi="ar-SA"/>
              </w:rPr>
              <w:t xml:space="preserve">Routing :  </w:t>
            </w:r>
            <w:r>
              <w:rPr>
                <w:rFonts w:cs="Arial" w:ascii="Abadi MT Condensed" w:hAnsi="Abadi MT Condensed"/>
                <w:b w:val="false"/>
                <w:bCs w:val="false"/>
                <w:color w:themeColor="accent3" w:themeShade="bf" w:val="7B7B7B"/>
                <w:kern w:val="0"/>
                <w:sz w:val="32"/>
                <w:lang w:eastAsia="en-US" w:bidi="ar-SA"/>
              </w:rPr>
              <w:t>N/A</w:t>
            </w:r>
          </w:p>
        </w:tc>
      </w:tr>
    </w:tbl>
    <w:tbl>
      <w:tblPr>
        <w:tblW w:w="11624" w:type="dxa"/>
        <w:jc w:val="start"/>
        <w:tblInd w:w="-567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val="04a0" w:noHBand="0" w:noVBand="1" w:firstColumn="1" w:lastRow="0" w:lastColumn="0" w:firstRow="1"/>
      </w:tblPr>
      <w:tblGrid>
        <w:gridCol w:w="1120"/>
        <w:gridCol w:w="3042"/>
        <w:gridCol w:w="506"/>
        <w:gridCol w:w="2450"/>
        <w:gridCol w:w="1009"/>
        <w:gridCol w:w="888"/>
        <w:gridCol w:w="880"/>
        <w:gridCol w:w="1729"/>
      </w:tblGrid>
      <w:tr>
        <w:trPr>
          <w:trHeight w:val="720" w:hRule="atLeast"/>
        </w:trPr>
        <w:tc>
          <w:tcPr>
            <w:tcW w:w="1120" w:type="dxa"/>
            <w:tcBorders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b/>
                <w:bCs/>
                <w:color w:val="76923C"/>
                <w:sz w:val="28"/>
                <w:szCs w:val="28"/>
                <w:lang w:eastAsia="sv-SE"/>
              </w:rPr>
              <w:t>Art nr</w:t>
            </w:r>
          </w:p>
        </w:tc>
        <w:tc>
          <w:tcPr>
            <w:tcW w:w="3548" w:type="dxa"/>
            <w:gridSpan w:val="2"/>
            <w:tcBorders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b/>
                <w:bCs/>
                <w:color w:val="76923C"/>
                <w:sz w:val="28"/>
                <w:szCs w:val="28"/>
                <w:lang w:eastAsia="sv-SE"/>
              </w:rPr>
              <w:t>Art  Name</w:t>
            </w:r>
          </w:p>
        </w:tc>
        <w:tc>
          <w:tcPr>
            <w:tcW w:w="2450" w:type="dxa"/>
            <w:tcBorders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b/>
                <w:bCs/>
                <w:color w:val="76923C"/>
                <w:sz w:val="28"/>
                <w:szCs w:val="28"/>
                <w:lang w:eastAsia="sv-SE"/>
              </w:rPr>
              <w:t>Description</w:t>
            </w:r>
          </w:p>
        </w:tc>
        <w:tc>
          <w:tcPr>
            <w:tcW w:w="1009" w:type="dxa"/>
            <w:tcBorders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b/>
                <w:bCs/>
                <w:color w:val="76923C"/>
                <w:sz w:val="28"/>
                <w:szCs w:val="28"/>
                <w:lang w:eastAsia="sv-SE"/>
              </w:rPr>
              <w:t>Unit Count</w:t>
            </w:r>
          </w:p>
        </w:tc>
        <w:tc>
          <w:tcPr>
            <w:tcW w:w="888" w:type="dxa"/>
            <w:tcBorders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b/>
                <w:bCs/>
                <w:color w:val="76923C"/>
                <w:sz w:val="28"/>
                <w:szCs w:val="28"/>
                <w:lang w:eastAsia="sv-SE"/>
              </w:rPr>
              <w:t>Unit Price</w:t>
            </w:r>
          </w:p>
        </w:tc>
        <w:tc>
          <w:tcPr>
            <w:tcW w:w="880" w:type="dxa"/>
            <w:tcBorders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b/>
                <w:bCs/>
                <w:color w:val="76923C"/>
                <w:sz w:val="28"/>
                <w:szCs w:val="28"/>
                <w:lang w:eastAsia="sv-SE"/>
              </w:rPr>
              <w:t xml:space="preserve">Total </w:t>
            </w:r>
          </w:p>
        </w:tc>
        <w:tc>
          <w:tcPr>
            <w:tcW w:w="1729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b/>
                <w:bCs/>
                <w:color w:val="76923C"/>
                <w:sz w:val="28"/>
                <w:szCs w:val="28"/>
                <w:lang w:val="sv-SE" w:eastAsia="sv-SE"/>
              </w:rPr>
              <w:t>ETA</w:t>
            </w:r>
          </w:p>
        </w:tc>
      </w:tr>
      <w:tr>
        <w:trPr>
          <w:trHeight w:val="360" w:hRule="atLeast"/>
        </w:trPr>
        <w:tc>
          <w:tcPr>
            <w:tcW w:w="1120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b/>
                <w:bCs/>
                <w:color w:val="76923C"/>
                <w:sz w:val="28"/>
                <w:szCs w:val="28"/>
                <w:lang w:eastAsia="sv-SE"/>
              </w:rPr>
              <w:t>A10121</w:t>
            </w:r>
          </w:p>
        </w:tc>
        <w:tc>
          <w:tcPr>
            <w:tcW w:w="3042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color w:val="76923C"/>
                <w:sz w:val="28"/>
                <w:szCs w:val="28"/>
                <w:lang w:eastAsia="sv-SE"/>
              </w:rPr>
              <w:t>Fanta</w:t>
            </w:r>
          </w:p>
        </w:tc>
        <w:tc>
          <w:tcPr>
            <w:tcW w:w="2956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color w:val="76923C"/>
                <w:sz w:val="28"/>
                <w:szCs w:val="28"/>
                <w:lang w:eastAsia="sv-SE"/>
              </w:rPr>
              <w:t>Product description</w:t>
            </w:r>
          </w:p>
        </w:tc>
        <w:tc>
          <w:tcPr>
            <w:tcW w:w="1009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color w:val="76923C"/>
                <w:sz w:val="28"/>
                <w:szCs w:val="28"/>
                <w:lang w:eastAsia="sv-SE"/>
              </w:rPr>
              <w:t>EA: 48</w:t>
            </w:r>
          </w:p>
        </w:tc>
        <w:tc>
          <w:tcPr>
            <w:tcW w:w="888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color w:val="76923C"/>
                <w:sz w:val="28"/>
                <w:szCs w:val="28"/>
                <w:lang w:eastAsia="sv-SE"/>
              </w:rPr>
              <w:t>1,2</w:t>
            </w:r>
          </w:p>
        </w:tc>
        <w:tc>
          <w:tcPr>
            <w:tcW w:w="880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color w:val="76923C"/>
                <w:sz w:val="28"/>
                <w:szCs w:val="28"/>
                <w:lang w:eastAsia="sv-SE"/>
              </w:rPr>
              <w:t>57,6</w:t>
            </w:r>
          </w:p>
        </w:tc>
        <w:tc>
          <w:tcPr>
            <w:tcW w:w="1729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color w:val="76923C"/>
                <w:sz w:val="28"/>
                <w:szCs w:val="28"/>
                <w:lang w:val="sv-SE" w:eastAsia="sv-SE"/>
              </w:rPr>
              <w:t>05-08-2026</w:t>
            </w:r>
          </w:p>
        </w:tc>
      </w:tr>
      <w:tr>
        <w:trPr>
          <w:trHeight w:val="360" w:hRule="atLeast"/>
        </w:trPr>
        <w:tc>
          <w:tcPr>
            <w:tcW w:w="1120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b/>
                <w:bCs/>
                <w:color w:val="76923C"/>
                <w:sz w:val="28"/>
                <w:szCs w:val="28"/>
                <w:lang w:eastAsia="sv-SE"/>
              </w:rPr>
              <w:t>A10102</w:t>
            </w:r>
          </w:p>
        </w:tc>
        <w:tc>
          <w:tcPr>
            <w:tcW w:w="3042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color w:val="76923C"/>
                <w:sz w:val="28"/>
                <w:szCs w:val="28"/>
                <w:lang w:eastAsia="sv-SE"/>
              </w:rPr>
              <w:t>Cola-light</w:t>
            </w:r>
          </w:p>
        </w:tc>
        <w:tc>
          <w:tcPr>
            <w:tcW w:w="2956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color w:val="76923C"/>
                <w:sz w:val="28"/>
                <w:szCs w:val="28"/>
                <w:lang w:eastAsia="sv-SE"/>
              </w:rPr>
              <w:t>Product description</w:t>
            </w:r>
          </w:p>
        </w:tc>
        <w:tc>
          <w:tcPr>
            <w:tcW w:w="1009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color w:val="76923C"/>
                <w:sz w:val="28"/>
                <w:szCs w:val="28"/>
                <w:lang w:eastAsia="sv-SE"/>
              </w:rPr>
              <w:t>EA: 24</w:t>
            </w:r>
          </w:p>
        </w:tc>
        <w:tc>
          <w:tcPr>
            <w:tcW w:w="888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color w:val="76923C"/>
                <w:sz w:val="28"/>
                <w:szCs w:val="28"/>
                <w:lang w:eastAsia="sv-SE"/>
              </w:rPr>
              <w:t>1,1</w:t>
            </w:r>
          </w:p>
        </w:tc>
        <w:tc>
          <w:tcPr>
            <w:tcW w:w="880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color w:val="76923C"/>
                <w:sz w:val="28"/>
                <w:szCs w:val="28"/>
                <w:lang w:eastAsia="sv-SE"/>
              </w:rPr>
              <w:t>26,4</w:t>
            </w:r>
          </w:p>
        </w:tc>
        <w:tc>
          <w:tcPr>
            <w:tcW w:w="1729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color w:val="76923C"/>
                <w:sz w:val="28"/>
                <w:szCs w:val="28"/>
                <w:lang w:val="sv-SE" w:eastAsia="sv-SE"/>
              </w:rPr>
              <w:t>05-08-2026</w:t>
            </w:r>
          </w:p>
        </w:tc>
      </w:tr>
      <w:tr>
        <w:trPr>
          <w:trHeight w:val="360" w:hRule="atLeast"/>
        </w:trPr>
        <w:tc>
          <w:tcPr>
            <w:tcW w:w="1120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b/>
                <w:bCs/>
                <w:color w:val="76923C"/>
                <w:sz w:val="28"/>
                <w:szCs w:val="28"/>
                <w:lang w:eastAsia="sv-SE"/>
              </w:rPr>
              <w:t>A10140</w:t>
            </w:r>
          </w:p>
        </w:tc>
        <w:tc>
          <w:tcPr>
            <w:tcW w:w="3042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color w:val="76923C"/>
                <w:sz w:val="28"/>
                <w:szCs w:val="28"/>
                <w:lang w:eastAsia="sv-SE"/>
              </w:rPr>
              <w:t>Cola</w:t>
            </w:r>
          </w:p>
        </w:tc>
        <w:tc>
          <w:tcPr>
            <w:tcW w:w="2956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color w:val="76923C"/>
                <w:sz w:val="28"/>
                <w:szCs w:val="28"/>
                <w:lang w:eastAsia="sv-SE"/>
              </w:rPr>
              <w:t>Product description</w:t>
            </w:r>
          </w:p>
        </w:tc>
        <w:tc>
          <w:tcPr>
            <w:tcW w:w="1009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color w:val="76923C"/>
                <w:sz w:val="28"/>
                <w:szCs w:val="28"/>
                <w:lang w:eastAsia="sv-SE"/>
              </w:rPr>
              <w:t>EA: 72</w:t>
            </w:r>
          </w:p>
        </w:tc>
        <w:tc>
          <w:tcPr>
            <w:tcW w:w="888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color w:val="76923C"/>
                <w:sz w:val="28"/>
                <w:szCs w:val="28"/>
                <w:lang w:eastAsia="sv-SE"/>
              </w:rPr>
              <w:t>0,9</w:t>
            </w:r>
          </w:p>
        </w:tc>
        <w:tc>
          <w:tcPr>
            <w:tcW w:w="880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color w:val="76923C"/>
                <w:sz w:val="28"/>
                <w:szCs w:val="28"/>
                <w:lang w:eastAsia="sv-SE"/>
              </w:rPr>
              <w:t>64,8</w:t>
            </w:r>
          </w:p>
        </w:tc>
        <w:tc>
          <w:tcPr>
            <w:tcW w:w="1729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color w:val="76923C"/>
                <w:sz w:val="28"/>
                <w:szCs w:val="28"/>
                <w:lang w:val="sv-SE" w:eastAsia="sv-SE"/>
              </w:rPr>
              <w:t>05-08-2026</w:t>
            </w:r>
          </w:p>
        </w:tc>
      </w:tr>
      <w:tr>
        <w:trPr>
          <w:trHeight w:val="360" w:hRule="atLeast"/>
        </w:trPr>
        <w:tc>
          <w:tcPr>
            <w:tcW w:w="1120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b/>
                <w:bCs/>
                <w:color w:val="76923C"/>
                <w:sz w:val="28"/>
                <w:szCs w:val="28"/>
                <w:lang w:eastAsia="sv-SE"/>
              </w:rPr>
              <w:t>A10135</w:t>
            </w:r>
          </w:p>
        </w:tc>
        <w:tc>
          <w:tcPr>
            <w:tcW w:w="3042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color w:val="76923C"/>
                <w:sz w:val="28"/>
                <w:szCs w:val="28"/>
                <w:lang w:eastAsia="sv-SE"/>
              </w:rPr>
              <w:t>Soda XX</w:t>
            </w:r>
          </w:p>
        </w:tc>
        <w:tc>
          <w:tcPr>
            <w:tcW w:w="2956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color w:val="76923C"/>
                <w:sz w:val="28"/>
                <w:szCs w:val="28"/>
                <w:lang w:eastAsia="sv-SE"/>
              </w:rPr>
              <w:t>Product description</w:t>
            </w:r>
          </w:p>
        </w:tc>
        <w:tc>
          <w:tcPr>
            <w:tcW w:w="1009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color w:val="76923C"/>
                <w:sz w:val="28"/>
                <w:szCs w:val="28"/>
                <w:lang w:eastAsia="sv-SE"/>
              </w:rPr>
              <w:t>EA: 24</w:t>
            </w:r>
          </w:p>
        </w:tc>
        <w:tc>
          <w:tcPr>
            <w:tcW w:w="888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color w:val="76923C"/>
                <w:sz w:val="28"/>
                <w:szCs w:val="28"/>
                <w:lang w:eastAsia="sv-SE"/>
              </w:rPr>
              <w:t>1,2</w:t>
            </w:r>
          </w:p>
        </w:tc>
        <w:tc>
          <w:tcPr>
            <w:tcW w:w="880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color w:val="76923C"/>
                <w:sz w:val="28"/>
                <w:szCs w:val="28"/>
                <w:lang w:eastAsia="sv-SE"/>
              </w:rPr>
              <w:t>28,8</w:t>
            </w:r>
          </w:p>
        </w:tc>
        <w:tc>
          <w:tcPr>
            <w:tcW w:w="1729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color w:val="76923C"/>
                <w:sz w:val="28"/>
                <w:szCs w:val="28"/>
                <w:lang w:val="sv-SE" w:eastAsia="sv-SE"/>
              </w:rPr>
              <w:t>05-08-2026</w:t>
            </w:r>
          </w:p>
        </w:tc>
      </w:tr>
      <w:tr>
        <w:trPr>
          <w:trHeight w:val="360" w:hRule="atLeast"/>
        </w:trPr>
        <w:tc>
          <w:tcPr>
            <w:tcW w:w="1120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b/>
                <w:bCs/>
                <w:color w:val="76923C"/>
                <w:sz w:val="28"/>
                <w:szCs w:val="28"/>
                <w:lang w:eastAsia="sv-SE"/>
              </w:rPr>
              <w:t>A10123</w:t>
            </w:r>
          </w:p>
        </w:tc>
        <w:tc>
          <w:tcPr>
            <w:tcW w:w="3042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color w:val="76923C"/>
                <w:sz w:val="28"/>
                <w:szCs w:val="28"/>
                <w:lang w:eastAsia="sv-SE"/>
              </w:rPr>
              <w:t>Spark. W</w:t>
            </w:r>
          </w:p>
        </w:tc>
        <w:tc>
          <w:tcPr>
            <w:tcW w:w="2956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color w:val="76923C"/>
                <w:sz w:val="28"/>
                <w:szCs w:val="28"/>
                <w:lang w:eastAsia="sv-SE"/>
              </w:rPr>
              <w:t>Product description</w:t>
            </w:r>
          </w:p>
        </w:tc>
        <w:tc>
          <w:tcPr>
            <w:tcW w:w="1009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color w:val="76923C"/>
                <w:sz w:val="28"/>
                <w:szCs w:val="28"/>
                <w:lang w:eastAsia="sv-SE"/>
              </w:rPr>
              <w:t>EA: 24</w:t>
            </w:r>
          </w:p>
        </w:tc>
        <w:tc>
          <w:tcPr>
            <w:tcW w:w="888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color w:val="76923C"/>
                <w:sz w:val="28"/>
                <w:szCs w:val="28"/>
                <w:lang w:eastAsia="sv-SE"/>
              </w:rPr>
              <w:t>1,2</w:t>
            </w:r>
          </w:p>
        </w:tc>
        <w:tc>
          <w:tcPr>
            <w:tcW w:w="880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color w:val="76923C"/>
                <w:sz w:val="28"/>
                <w:szCs w:val="28"/>
                <w:lang w:eastAsia="sv-SE"/>
              </w:rPr>
              <w:t>28,8</w:t>
            </w:r>
          </w:p>
        </w:tc>
        <w:tc>
          <w:tcPr>
            <w:tcW w:w="1729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color w:val="76923C"/>
                <w:sz w:val="28"/>
                <w:szCs w:val="28"/>
                <w:lang w:val="sv-SE" w:eastAsia="sv-SE"/>
              </w:rPr>
              <w:t>05-08-2026</w:t>
            </w:r>
          </w:p>
        </w:tc>
      </w:tr>
      <w:tr>
        <w:trPr>
          <w:trHeight w:val="360" w:hRule="atLeast"/>
        </w:trPr>
        <w:tc>
          <w:tcPr>
            <w:tcW w:w="1120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b/>
                <w:bCs/>
                <w:color w:val="76923C"/>
                <w:sz w:val="28"/>
                <w:szCs w:val="28"/>
                <w:lang w:eastAsia="sv-SE"/>
              </w:rPr>
              <w:t>A10127</w:t>
            </w:r>
          </w:p>
        </w:tc>
        <w:tc>
          <w:tcPr>
            <w:tcW w:w="3042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color w:val="76923C"/>
                <w:sz w:val="28"/>
                <w:szCs w:val="28"/>
                <w:lang w:eastAsia="sv-SE"/>
              </w:rPr>
              <w:t>Cola-light</w:t>
            </w:r>
          </w:p>
        </w:tc>
        <w:tc>
          <w:tcPr>
            <w:tcW w:w="2956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color w:val="76923C"/>
                <w:sz w:val="28"/>
                <w:szCs w:val="28"/>
                <w:lang w:eastAsia="sv-SE"/>
              </w:rPr>
              <w:t>Product description</w:t>
            </w:r>
          </w:p>
        </w:tc>
        <w:tc>
          <w:tcPr>
            <w:tcW w:w="1009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color w:val="76923C"/>
                <w:sz w:val="28"/>
                <w:szCs w:val="28"/>
                <w:lang w:eastAsia="sv-SE"/>
              </w:rPr>
              <w:t>EA: 24</w:t>
            </w:r>
          </w:p>
        </w:tc>
        <w:tc>
          <w:tcPr>
            <w:tcW w:w="888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color w:val="76923C"/>
                <w:sz w:val="28"/>
                <w:szCs w:val="28"/>
                <w:lang w:eastAsia="sv-SE"/>
              </w:rPr>
              <w:t>1,2</w:t>
            </w:r>
          </w:p>
        </w:tc>
        <w:tc>
          <w:tcPr>
            <w:tcW w:w="880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color w:val="76923C"/>
                <w:sz w:val="28"/>
                <w:szCs w:val="28"/>
                <w:lang w:eastAsia="sv-SE"/>
              </w:rPr>
              <w:t>28,8</w:t>
            </w:r>
          </w:p>
        </w:tc>
        <w:tc>
          <w:tcPr>
            <w:tcW w:w="1729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color w:val="76923C"/>
                <w:sz w:val="28"/>
                <w:szCs w:val="28"/>
                <w:lang w:val="sv-SE" w:eastAsia="sv-SE"/>
              </w:rPr>
              <w:t>05-08-2026</w:t>
            </w:r>
          </w:p>
        </w:tc>
      </w:tr>
      <w:tr>
        <w:trPr>
          <w:trHeight w:val="360" w:hRule="atLeast"/>
        </w:trPr>
        <w:tc>
          <w:tcPr>
            <w:tcW w:w="1120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b/>
                <w:bCs/>
                <w:color w:val="76923C"/>
                <w:sz w:val="28"/>
                <w:szCs w:val="28"/>
                <w:lang w:eastAsia="sv-SE"/>
              </w:rPr>
              <w:t>A10113</w:t>
            </w:r>
          </w:p>
        </w:tc>
        <w:tc>
          <w:tcPr>
            <w:tcW w:w="3042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color w:val="76923C"/>
                <w:sz w:val="28"/>
                <w:szCs w:val="28"/>
                <w:lang w:eastAsia="sv-SE"/>
              </w:rPr>
              <w:t>Pepsi</w:t>
            </w:r>
          </w:p>
        </w:tc>
        <w:tc>
          <w:tcPr>
            <w:tcW w:w="2956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color w:val="76923C"/>
                <w:sz w:val="28"/>
                <w:szCs w:val="28"/>
                <w:lang w:eastAsia="sv-SE"/>
              </w:rPr>
              <w:t>Product description</w:t>
            </w:r>
          </w:p>
        </w:tc>
        <w:tc>
          <w:tcPr>
            <w:tcW w:w="1009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color w:val="76923C"/>
                <w:sz w:val="28"/>
                <w:szCs w:val="28"/>
                <w:lang w:eastAsia="sv-SE"/>
              </w:rPr>
              <w:t>EA: 48</w:t>
            </w:r>
          </w:p>
        </w:tc>
        <w:tc>
          <w:tcPr>
            <w:tcW w:w="888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color w:val="76923C"/>
                <w:sz w:val="28"/>
                <w:szCs w:val="28"/>
                <w:lang w:eastAsia="sv-SE"/>
              </w:rPr>
              <w:t>1,1</w:t>
            </w:r>
          </w:p>
        </w:tc>
        <w:tc>
          <w:tcPr>
            <w:tcW w:w="880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color w:val="76923C"/>
                <w:sz w:val="28"/>
                <w:szCs w:val="28"/>
                <w:lang w:eastAsia="sv-SE"/>
              </w:rPr>
              <w:t>52,8</w:t>
            </w:r>
          </w:p>
        </w:tc>
        <w:tc>
          <w:tcPr>
            <w:tcW w:w="1729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color w:val="76923C"/>
                <w:sz w:val="28"/>
                <w:szCs w:val="28"/>
                <w:lang w:val="sv-SE" w:eastAsia="sv-SE"/>
              </w:rPr>
              <w:t>05-08-2026</w:t>
            </w:r>
          </w:p>
        </w:tc>
      </w:tr>
      <w:tr>
        <w:trPr>
          <w:trHeight w:val="360" w:hRule="atLeast"/>
        </w:trPr>
        <w:tc>
          <w:tcPr>
            <w:tcW w:w="1120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b/>
                <w:bCs/>
                <w:color w:val="76923C"/>
                <w:sz w:val="28"/>
                <w:szCs w:val="28"/>
                <w:lang w:eastAsia="sv-SE"/>
              </w:rPr>
              <w:t>A10167</w:t>
            </w:r>
          </w:p>
        </w:tc>
        <w:tc>
          <w:tcPr>
            <w:tcW w:w="3042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color w:val="76923C"/>
                <w:sz w:val="28"/>
                <w:szCs w:val="28"/>
                <w:lang w:eastAsia="sv-SE"/>
              </w:rPr>
              <w:t>Fanta-Light</w:t>
            </w:r>
          </w:p>
        </w:tc>
        <w:tc>
          <w:tcPr>
            <w:tcW w:w="2956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color w:val="76923C"/>
                <w:sz w:val="28"/>
                <w:szCs w:val="28"/>
                <w:lang w:eastAsia="sv-SE"/>
              </w:rPr>
              <w:t>Product description</w:t>
            </w:r>
          </w:p>
        </w:tc>
        <w:tc>
          <w:tcPr>
            <w:tcW w:w="1009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color w:val="76923C"/>
                <w:sz w:val="28"/>
                <w:szCs w:val="28"/>
                <w:lang w:eastAsia="sv-SE"/>
              </w:rPr>
              <w:t>EA: 48</w:t>
            </w:r>
          </w:p>
        </w:tc>
        <w:tc>
          <w:tcPr>
            <w:tcW w:w="888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color w:val="76923C"/>
                <w:sz w:val="28"/>
                <w:szCs w:val="28"/>
                <w:lang w:eastAsia="sv-SE"/>
              </w:rPr>
              <w:t>0,9</w:t>
            </w:r>
          </w:p>
        </w:tc>
        <w:tc>
          <w:tcPr>
            <w:tcW w:w="880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color w:val="76923C"/>
                <w:sz w:val="28"/>
                <w:szCs w:val="28"/>
                <w:lang w:eastAsia="sv-SE"/>
              </w:rPr>
              <w:t>43,2</w:t>
            </w:r>
          </w:p>
        </w:tc>
        <w:tc>
          <w:tcPr>
            <w:tcW w:w="1729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color w:val="76923C"/>
                <w:sz w:val="28"/>
                <w:szCs w:val="28"/>
                <w:lang w:val="sv-SE" w:eastAsia="sv-SE"/>
              </w:rPr>
              <w:t>05-08-2026</w:t>
            </w:r>
          </w:p>
        </w:tc>
      </w:tr>
      <w:tr>
        <w:trPr>
          <w:trHeight w:val="360" w:hRule="atLeast"/>
        </w:trPr>
        <w:tc>
          <w:tcPr>
            <w:tcW w:w="1120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b/>
                <w:bCs/>
                <w:color w:val="76923C"/>
                <w:sz w:val="28"/>
                <w:szCs w:val="28"/>
                <w:lang w:eastAsia="sv-SE"/>
              </w:rPr>
              <w:t>A10192</w:t>
            </w:r>
          </w:p>
        </w:tc>
        <w:tc>
          <w:tcPr>
            <w:tcW w:w="3042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color w:val="76923C"/>
                <w:sz w:val="28"/>
                <w:szCs w:val="28"/>
                <w:lang w:eastAsia="sv-SE"/>
              </w:rPr>
              <w:t>Lemonbrew</w:t>
            </w:r>
          </w:p>
        </w:tc>
        <w:tc>
          <w:tcPr>
            <w:tcW w:w="2956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color w:val="76923C"/>
                <w:sz w:val="28"/>
                <w:szCs w:val="28"/>
                <w:lang w:eastAsia="sv-SE"/>
              </w:rPr>
              <w:t>Product description</w:t>
            </w:r>
          </w:p>
        </w:tc>
        <w:tc>
          <w:tcPr>
            <w:tcW w:w="1009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color w:val="76923C"/>
                <w:sz w:val="28"/>
                <w:szCs w:val="28"/>
                <w:lang w:eastAsia="sv-SE"/>
              </w:rPr>
              <w:t>EA: 48</w:t>
            </w:r>
          </w:p>
        </w:tc>
        <w:tc>
          <w:tcPr>
            <w:tcW w:w="888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color w:val="76923C"/>
                <w:sz w:val="28"/>
                <w:szCs w:val="28"/>
                <w:lang w:eastAsia="sv-SE"/>
              </w:rPr>
              <w:t>1,2</w:t>
            </w:r>
          </w:p>
        </w:tc>
        <w:tc>
          <w:tcPr>
            <w:tcW w:w="880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color w:val="76923C"/>
                <w:sz w:val="28"/>
                <w:szCs w:val="28"/>
                <w:lang w:eastAsia="sv-SE"/>
              </w:rPr>
              <w:t>57,6</w:t>
            </w:r>
          </w:p>
        </w:tc>
        <w:tc>
          <w:tcPr>
            <w:tcW w:w="1729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color w:val="76923C"/>
                <w:sz w:val="28"/>
                <w:szCs w:val="28"/>
                <w:lang w:val="sv-SE" w:eastAsia="sv-SE"/>
              </w:rPr>
              <w:t>05-08-2026</w:t>
            </w:r>
          </w:p>
        </w:tc>
      </w:tr>
      <w:tr>
        <w:trPr>
          <w:trHeight w:val="360" w:hRule="atLeast"/>
        </w:trPr>
        <w:tc>
          <w:tcPr>
            <w:tcW w:w="1120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b/>
                <w:bCs/>
                <w:color w:val="76923C"/>
                <w:sz w:val="28"/>
                <w:szCs w:val="28"/>
                <w:lang w:eastAsia="sv-SE"/>
              </w:rPr>
              <w:t>A10152</w:t>
            </w:r>
          </w:p>
        </w:tc>
        <w:tc>
          <w:tcPr>
            <w:tcW w:w="3042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color w:val="76923C"/>
                <w:sz w:val="28"/>
                <w:szCs w:val="28"/>
                <w:lang w:eastAsia="sv-SE"/>
              </w:rPr>
              <w:t>Iced tea</w:t>
            </w:r>
          </w:p>
        </w:tc>
        <w:tc>
          <w:tcPr>
            <w:tcW w:w="2956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color w:val="76923C"/>
                <w:sz w:val="28"/>
                <w:szCs w:val="28"/>
                <w:lang w:eastAsia="sv-SE"/>
              </w:rPr>
              <w:t>Product description</w:t>
            </w:r>
          </w:p>
        </w:tc>
        <w:tc>
          <w:tcPr>
            <w:tcW w:w="1009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color w:val="76923C"/>
                <w:sz w:val="28"/>
                <w:szCs w:val="28"/>
                <w:lang w:eastAsia="sv-SE"/>
              </w:rPr>
              <w:t>EA: 24</w:t>
            </w:r>
          </w:p>
        </w:tc>
        <w:tc>
          <w:tcPr>
            <w:tcW w:w="888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color w:val="76923C"/>
                <w:sz w:val="28"/>
                <w:szCs w:val="28"/>
                <w:lang w:eastAsia="sv-SE"/>
              </w:rPr>
              <w:t>1,2</w:t>
            </w:r>
          </w:p>
        </w:tc>
        <w:tc>
          <w:tcPr>
            <w:tcW w:w="880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color w:val="76923C"/>
                <w:sz w:val="28"/>
                <w:szCs w:val="28"/>
                <w:lang w:eastAsia="sv-SE"/>
              </w:rPr>
              <w:t>28,8</w:t>
            </w:r>
          </w:p>
        </w:tc>
        <w:tc>
          <w:tcPr>
            <w:tcW w:w="1729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color w:val="76923C"/>
                <w:sz w:val="28"/>
                <w:szCs w:val="28"/>
                <w:lang w:val="sv-SE" w:eastAsia="sv-SE"/>
              </w:rPr>
              <w:t>05-08-2026</w:t>
            </w:r>
          </w:p>
        </w:tc>
      </w:tr>
      <w:tr>
        <w:trPr>
          <w:trHeight w:val="360" w:hRule="atLeast"/>
        </w:trPr>
        <w:tc>
          <w:tcPr>
            <w:tcW w:w="1120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b/>
                <w:bCs/>
                <w:color w:val="76923C"/>
                <w:sz w:val="28"/>
                <w:szCs w:val="28"/>
                <w:lang w:eastAsia="sv-SE"/>
              </w:rPr>
              <w:t>A10132</w:t>
            </w:r>
          </w:p>
        </w:tc>
        <w:tc>
          <w:tcPr>
            <w:tcW w:w="3042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color w:val="76923C"/>
                <w:sz w:val="28"/>
                <w:szCs w:val="28"/>
                <w:lang w:eastAsia="sv-SE"/>
              </w:rPr>
              <w:t>Sprite</w:t>
            </w:r>
          </w:p>
        </w:tc>
        <w:tc>
          <w:tcPr>
            <w:tcW w:w="2956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color w:val="76923C"/>
                <w:sz w:val="28"/>
                <w:szCs w:val="28"/>
                <w:lang w:eastAsia="sv-SE"/>
              </w:rPr>
              <w:t>Product description</w:t>
            </w:r>
          </w:p>
        </w:tc>
        <w:tc>
          <w:tcPr>
            <w:tcW w:w="1009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color w:val="76923C"/>
                <w:sz w:val="28"/>
                <w:szCs w:val="28"/>
                <w:lang w:eastAsia="sv-SE"/>
              </w:rPr>
              <w:t>EA: 24</w:t>
            </w:r>
          </w:p>
        </w:tc>
        <w:tc>
          <w:tcPr>
            <w:tcW w:w="888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color w:val="76923C"/>
                <w:sz w:val="28"/>
                <w:szCs w:val="28"/>
                <w:lang w:eastAsia="sv-SE"/>
              </w:rPr>
              <w:t>0,9</w:t>
            </w:r>
          </w:p>
        </w:tc>
        <w:tc>
          <w:tcPr>
            <w:tcW w:w="880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color w:val="76923C"/>
                <w:sz w:val="28"/>
                <w:szCs w:val="28"/>
                <w:lang w:eastAsia="sv-SE"/>
              </w:rPr>
              <w:t>21,6</w:t>
            </w:r>
          </w:p>
        </w:tc>
        <w:tc>
          <w:tcPr>
            <w:tcW w:w="1729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color w:val="76923C"/>
                <w:sz w:val="28"/>
                <w:szCs w:val="28"/>
                <w:lang w:val="sv-SE" w:eastAsia="sv-SE"/>
              </w:rPr>
              <w:t>05-08-2026</w:t>
            </w:r>
          </w:p>
        </w:tc>
      </w:tr>
      <w:tr>
        <w:trPr>
          <w:trHeight w:val="360" w:hRule="atLeast"/>
        </w:trPr>
        <w:tc>
          <w:tcPr>
            <w:tcW w:w="1120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b/>
                <w:bCs/>
                <w:color w:val="76923C"/>
                <w:sz w:val="28"/>
                <w:szCs w:val="28"/>
                <w:lang w:eastAsia="sv-SE"/>
              </w:rPr>
              <w:t>A10122</w:t>
            </w:r>
          </w:p>
        </w:tc>
        <w:tc>
          <w:tcPr>
            <w:tcW w:w="3042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color w:val="76923C"/>
                <w:sz w:val="28"/>
                <w:szCs w:val="28"/>
                <w:lang w:eastAsia="sv-SE"/>
              </w:rPr>
              <w:t>Soda-Mix</w:t>
            </w:r>
          </w:p>
        </w:tc>
        <w:tc>
          <w:tcPr>
            <w:tcW w:w="2956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color w:val="76923C"/>
                <w:sz w:val="28"/>
                <w:szCs w:val="28"/>
                <w:lang w:eastAsia="sv-SE"/>
              </w:rPr>
              <w:t>Product description</w:t>
            </w:r>
          </w:p>
        </w:tc>
        <w:tc>
          <w:tcPr>
            <w:tcW w:w="1009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color w:val="76923C"/>
                <w:sz w:val="28"/>
                <w:szCs w:val="28"/>
                <w:lang w:eastAsia="sv-SE"/>
              </w:rPr>
              <w:t>EA: 12</w:t>
            </w:r>
          </w:p>
        </w:tc>
        <w:tc>
          <w:tcPr>
            <w:tcW w:w="888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color w:val="76923C"/>
                <w:sz w:val="28"/>
                <w:szCs w:val="28"/>
                <w:lang w:eastAsia="sv-SE"/>
              </w:rPr>
              <w:t>1,2</w:t>
            </w:r>
          </w:p>
        </w:tc>
        <w:tc>
          <w:tcPr>
            <w:tcW w:w="880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color w:val="76923C"/>
                <w:sz w:val="28"/>
                <w:szCs w:val="28"/>
                <w:lang w:eastAsia="sv-SE"/>
              </w:rPr>
              <w:t>14,4</w:t>
            </w:r>
          </w:p>
        </w:tc>
        <w:tc>
          <w:tcPr>
            <w:tcW w:w="1729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color w:val="76923C"/>
                <w:sz w:val="28"/>
                <w:szCs w:val="28"/>
                <w:lang w:val="sv-SE" w:eastAsia="sv-SE"/>
              </w:rPr>
              <w:t>05-08-2026</w:t>
            </w:r>
          </w:p>
        </w:tc>
      </w:tr>
      <w:tr>
        <w:trPr>
          <w:trHeight w:val="360" w:hRule="atLeast"/>
        </w:trPr>
        <w:tc>
          <w:tcPr>
            <w:tcW w:w="1120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b/>
                <w:bCs/>
                <w:color w:val="76923C"/>
                <w:sz w:val="28"/>
                <w:szCs w:val="28"/>
                <w:lang w:eastAsia="sv-SE"/>
              </w:rPr>
              <w:t>A10162</w:t>
            </w:r>
          </w:p>
        </w:tc>
        <w:tc>
          <w:tcPr>
            <w:tcW w:w="3042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color w:val="76923C"/>
                <w:sz w:val="28"/>
                <w:szCs w:val="28"/>
                <w:lang w:eastAsia="sv-SE"/>
              </w:rPr>
              <w:t>Cuba-C</w:t>
            </w:r>
          </w:p>
        </w:tc>
        <w:tc>
          <w:tcPr>
            <w:tcW w:w="2956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color w:val="76923C"/>
                <w:sz w:val="28"/>
                <w:szCs w:val="28"/>
                <w:lang w:eastAsia="sv-SE"/>
              </w:rPr>
              <w:t>Product description</w:t>
            </w:r>
          </w:p>
        </w:tc>
        <w:tc>
          <w:tcPr>
            <w:tcW w:w="1009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color w:val="76923C"/>
                <w:sz w:val="28"/>
                <w:szCs w:val="28"/>
                <w:lang w:eastAsia="sv-SE"/>
              </w:rPr>
              <w:t>EA: 24</w:t>
            </w:r>
          </w:p>
        </w:tc>
        <w:tc>
          <w:tcPr>
            <w:tcW w:w="888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color w:val="76923C"/>
                <w:sz w:val="28"/>
                <w:szCs w:val="28"/>
                <w:lang w:eastAsia="sv-SE"/>
              </w:rPr>
              <w:t>1,2</w:t>
            </w:r>
          </w:p>
        </w:tc>
        <w:tc>
          <w:tcPr>
            <w:tcW w:w="880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color w:val="76923C"/>
                <w:sz w:val="28"/>
                <w:szCs w:val="28"/>
                <w:lang w:eastAsia="sv-SE"/>
              </w:rPr>
              <w:t>28,8</w:t>
            </w:r>
          </w:p>
        </w:tc>
        <w:tc>
          <w:tcPr>
            <w:tcW w:w="1729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76923C"/>
                <w:sz w:val="28"/>
                <w:szCs w:val="28"/>
                <w:lang w:val="sv-SE" w:eastAsia="sv-SE"/>
              </w:rPr>
            </w:pPr>
            <w:r>
              <w:rPr>
                <w:rFonts w:cs="Arial" w:ascii="Arial" w:hAnsi="Arial"/>
                <w:color w:val="76923C"/>
                <w:sz w:val="28"/>
                <w:szCs w:val="28"/>
                <w:lang w:val="sv-SE" w:eastAsia="sv-SE"/>
              </w:rPr>
              <w:t>05-08-2026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tabs>
          <w:tab w:val="clear" w:pos="1304"/>
          <w:tab w:val="left" w:pos="900" w:leader="none"/>
        </w:tabs>
        <w:rPr>
          <w:rFonts w:ascii="Abadi MT Condensed" w:hAnsi="Abadi MT Condensed" w:cs="Arial"/>
          <w:b/>
          <w:sz w:val="32"/>
        </w:rPr>
      </w:pPr>
      <w:r>
        <w:rPr>
          <w:rFonts w:cs="Arial" w:ascii="Abadi MT Condensed" w:hAnsi="Abadi MT Condensed"/>
          <w:b/>
          <w:sz w:val="32"/>
        </w:rPr>
      </w:r>
    </w:p>
    <w:p>
      <w:pPr>
        <w:pStyle w:val="Normal"/>
        <w:tabs>
          <w:tab w:val="clear" w:pos="1304"/>
          <w:tab w:val="left" w:pos="900" w:leader="none"/>
        </w:tabs>
        <w:rPr>
          <w:rFonts w:ascii="Abadi MT Condensed" w:hAnsi="Abadi MT Condensed" w:cs="Arial"/>
          <w:b/>
          <w:sz w:val="32"/>
        </w:rPr>
      </w:pPr>
      <w:r>
        <w:rPr>
          <w:rFonts w:cs="Arial" w:ascii="Abadi MT Condensed" w:hAnsi="Abadi MT Condensed"/>
          <w:b/>
          <w:sz w:val="32"/>
        </w:rPr>
      </w:r>
    </w:p>
    <w:tbl>
      <w:tblPr>
        <w:tblStyle w:val="TableGrid"/>
        <w:tblW w:w="104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493"/>
        <w:gridCol w:w="3459"/>
        <w:gridCol w:w="3504"/>
      </w:tblGrid>
      <w:tr>
        <w:trPr>
          <w:trHeight w:val="1007" w:hRule="atLeast"/>
        </w:trPr>
        <w:tc>
          <w:tcPr>
            <w:tcW w:w="3493" w:type="dxa"/>
            <w:vMerge w:val="restart"/>
            <w:tcBorders/>
          </w:tcPr>
          <w:p>
            <w:pPr>
              <w:pStyle w:val="Normal"/>
              <w:widowControl/>
              <w:tabs>
                <w:tab w:val="clear" w:pos="1304"/>
                <w:tab w:val="left" w:pos="900" w:leader="none"/>
              </w:tabs>
              <w:suppressAutoHyphens w:val="true"/>
              <w:spacing w:before="0" w:after="0"/>
              <w:jc w:val="start"/>
              <w:rPr>
                <w:rFonts w:ascii="Abadi MT Condensed" w:hAnsi="Abadi MT Condensed" w:cs="Arial"/>
                <w:b/>
                <w:bCs/>
                <w:color w:themeColor="accent3" w:themeShade="bf" w:val="7B7B7B"/>
                <w:sz w:val="32"/>
              </w:rPr>
            </w:pPr>
            <w:r>
              <w:rPr>
                <w:rFonts w:cs="Arial" w:ascii="Abadi MT Condensed" w:hAnsi="Abadi MT Condensed"/>
                <w:b/>
                <w:bCs/>
                <w:color w:themeColor="accent3" w:themeShade="bf" w:val="7B7B7B"/>
                <w:kern w:val="0"/>
                <w:sz w:val="32"/>
                <w:lang w:eastAsia="en-US" w:bidi="ar-SA"/>
              </w:rPr>
              <w:t>Note/Comments:</w:t>
            </w:r>
          </w:p>
          <w:p>
            <w:pPr>
              <w:pStyle w:val="Normal"/>
              <w:widowControl/>
              <w:tabs>
                <w:tab w:val="clear" w:pos="1304"/>
                <w:tab w:val="left" w:pos="900" w:leader="none"/>
              </w:tabs>
              <w:suppressAutoHyphens w:val="true"/>
              <w:spacing w:before="0" w:after="0"/>
              <w:jc w:val="start"/>
              <w:rPr>
                <w:rFonts w:ascii="Abadi MT Condensed" w:hAnsi="Abadi MT Condensed" w:cs="Arial"/>
                <w:b/>
                <w:bCs/>
                <w:color w:themeColor="accent3" w:themeShade="bf" w:val="7B7B7B"/>
                <w:sz w:val="32"/>
              </w:rPr>
            </w:pPr>
            <w:r>
              <w:rPr>
                <w:rFonts w:cs="Arial" w:ascii="Abadi MT Condensed" w:hAnsi="Abadi MT Condensed"/>
                <w:color w:themeColor="accent3" w:themeShade="bf" w:val="7B7B7B"/>
                <w:kern w:val="0"/>
                <w:sz w:val="32"/>
                <w:lang w:eastAsia="en-US" w:bidi="ar-SA"/>
              </w:rPr>
              <w:t>We are thirsty hurry up</w:t>
            </w:r>
          </w:p>
        </w:tc>
        <w:tc>
          <w:tcPr>
            <w:tcW w:w="3459" w:type="dxa"/>
            <w:tcBorders/>
          </w:tcPr>
          <w:p>
            <w:pPr>
              <w:pStyle w:val="Normal"/>
              <w:widowControl/>
              <w:tabs>
                <w:tab w:val="clear" w:pos="1304"/>
                <w:tab w:val="left" w:pos="900" w:leader="none"/>
              </w:tabs>
              <w:suppressAutoHyphens w:val="true"/>
              <w:spacing w:before="0" w:after="0"/>
              <w:jc w:val="start"/>
              <w:rPr>
                <w:rFonts w:ascii="Abadi MT Condensed" w:hAnsi="Abadi MT Condensed" w:cs="Arial"/>
                <w:b/>
                <w:bCs/>
                <w:color w:themeColor="accent3" w:themeShade="bf" w:val="7B7B7B"/>
                <w:sz w:val="32"/>
              </w:rPr>
            </w:pPr>
            <w:r>
              <w:rPr>
                <w:rFonts w:cs="Arial" w:ascii="Abadi MT Condensed" w:hAnsi="Abadi MT Condensed"/>
                <w:b/>
                <w:bCs/>
                <w:color w:themeColor="accent3" w:themeShade="bf" w:val="7B7B7B"/>
                <w:kern w:val="0"/>
                <w:sz w:val="32"/>
                <w:lang w:eastAsia="en-US" w:bidi="ar-SA"/>
              </w:rPr>
              <w:t xml:space="preserve">Date: </w:t>
            </w:r>
            <w:r>
              <w:rPr>
                <w:rFonts w:cs="Arial" w:ascii="Abadi MT Condensed" w:hAnsi="Abadi MT Condensed"/>
                <w:color w:themeColor="accent3" w:themeShade="bf" w:val="7B7B7B"/>
                <w:kern w:val="0"/>
                <w:sz w:val="32"/>
                <w:lang w:eastAsia="en-US" w:bidi="ar-SA"/>
              </w:rPr>
              <w:t>15-07-2026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tabs>
                <w:tab w:val="clear" w:pos="1304"/>
                <w:tab w:val="left" w:pos="900" w:leader="none"/>
              </w:tabs>
              <w:suppressAutoHyphens w:val="true"/>
              <w:spacing w:before="0" w:after="0"/>
              <w:jc w:val="start"/>
              <w:rPr>
                <w:rFonts w:ascii="Abadi MT Condensed" w:hAnsi="Abadi MT Condensed" w:cs="Arial"/>
                <w:b/>
                <w:bCs/>
                <w:color w:themeColor="accent3" w:themeShade="bf" w:val="7B7B7B"/>
                <w:sz w:val="32"/>
              </w:rPr>
            </w:pPr>
            <w:r>
              <w:drawing>
                <wp:anchor behindDoc="0" distT="0" distB="0" distL="114300" distR="114300" simplePos="0" locked="0" layoutInCell="1" allowOverlap="1" relativeHeight="3">
                  <wp:simplePos x="0" y="0"/>
                  <wp:positionH relativeFrom="column">
                    <wp:posOffset>86995</wp:posOffset>
                  </wp:positionH>
                  <wp:positionV relativeFrom="paragraph">
                    <wp:posOffset>269875</wp:posOffset>
                  </wp:positionV>
                  <wp:extent cx="1776095" cy="507365"/>
                  <wp:effectExtent l="0" t="0" r="0" b="0"/>
                  <wp:wrapTight wrapText="bothSides">
                    <wp:wrapPolygon edited="0">
                      <wp:start x="-2" y="0"/>
                      <wp:lineTo x="-2" y="21088"/>
                      <wp:lineTo x="21313" y="21088"/>
                      <wp:lineTo x="21313" y="0"/>
                      <wp:lineTo x="-2" y="0"/>
                    </wp:wrapPolygon>
                  </wp:wrapTight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6095" cy="5073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cs="Arial" w:ascii="Abadi MT Condensed" w:hAnsi="Abadi MT Condensed"/>
                <w:b/>
                <w:bCs/>
                <w:color w:themeColor="accent3" w:themeShade="bf" w:val="7B7B7B"/>
                <w:kern w:val="0"/>
                <w:sz w:val="32"/>
                <w:lang w:eastAsia="en-US" w:bidi="ar-SA"/>
              </w:rPr>
              <w:t>Approver’s signature:</w:t>
            </w:r>
            <w:r>
              <w:rPr>
                <w:kern w:val="0"/>
                <w:lang w:eastAsia="en-US" w:bidi="ar-SA"/>
              </w:rPr>
              <w:t xml:space="preserve"> </w:t>
            </w:r>
          </w:p>
        </w:tc>
      </w:tr>
      <w:tr>
        <w:trPr>
          <w:trHeight w:val="798" w:hRule="atLeast"/>
        </w:trPr>
        <w:tc>
          <w:tcPr>
            <w:tcW w:w="3493" w:type="dxa"/>
            <w:vMerge w:val="continue"/>
            <w:tcBorders/>
          </w:tcPr>
          <w:p>
            <w:pPr>
              <w:pStyle w:val="Normal"/>
              <w:widowControl/>
              <w:tabs>
                <w:tab w:val="clear" w:pos="1304"/>
                <w:tab w:val="left" w:pos="900" w:leader="none"/>
              </w:tabs>
              <w:suppressAutoHyphens w:val="true"/>
              <w:spacing w:before="0" w:after="0"/>
              <w:jc w:val="start"/>
              <w:rPr>
                <w:rFonts w:ascii="Abadi MT Condensed" w:hAnsi="Abadi MT Condensed" w:cs="Arial"/>
                <w:b/>
                <w:bCs/>
                <w:color w:themeColor="accent3" w:themeShade="bf" w:val="7B7B7B"/>
                <w:sz w:val="32"/>
              </w:rPr>
            </w:pPr>
            <w:r>
              <w:rPr>
                <w:rFonts w:cs="Arial" w:ascii="Abadi MT Condensed" w:hAnsi="Abadi MT Condensed"/>
                <w:b/>
                <w:bCs/>
                <w:color w:themeColor="accent3" w:themeShade="bf" w:val="7B7B7B"/>
                <w:sz w:val="32"/>
              </w:rPr>
            </w:r>
          </w:p>
        </w:tc>
        <w:tc>
          <w:tcPr>
            <w:tcW w:w="6963" w:type="dxa"/>
            <w:gridSpan w:val="2"/>
            <w:tcBorders/>
          </w:tcPr>
          <w:p>
            <w:pPr>
              <w:pStyle w:val="Normal"/>
              <w:widowControl/>
              <w:tabs>
                <w:tab w:val="clear" w:pos="1304"/>
                <w:tab w:val="left" w:pos="900" w:leader="none"/>
              </w:tabs>
              <w:suppressAutoHyphens w:val="true"/>
              <w:spacing w:before="0" w:after="0"/>
              <w:jc w:val="start"/>
              <w:rPr>
                <w:rFonts w:ascii="Abadi MT Condensed" w:hAnsi="Abadi MT Condensed" w:cs="Arial"/>
                <w:b/>
                <w:bCs/>
                <w:color w:themeColor="accent3" w:themeShade="bf" w:val="7B7B7B"/>
                <w:sz w:val="32"/>
              </w:rPr>
            </w:pPr>
            <w:r>
              <w:rPr>
                <w:rFonts w:cs="Arial" w:ascii="Abadi MT Condensed" w:hAnsi="Abadi MT Condensed"/>
                <w:b/>
                <w:bCs/>
                <w:color w:themeColor="accent3" w:themeShade="bf" w:val="7B7B7B"/>
                <w:kern w:val="0"/>
                <w:sz w:val="32"/>
                <w:lang w:eastAsia="en-US" w:bidi="ar-SA"/>
              </w:rPr>
              <w:t>Purchaser</w:t>
            </w:r>
            <w:r>
              <w:rPr>
                <w:kern w:val="0"/>
                <w:lang w:eastAsia="en-US" w:bidi="ar-SA"/>
              </w:rPr>
              <w:t xml:space="preserve"> </w:t>
            </w:r>
          </w:p>
        </w:tc>
      </w:tr>
    </w:tbl>
    <w:p>
      <w:pPr>
        <w:pStyle w:val="Normal"/>
        <w:tabs>
          <w:tab w:val="clear" w:pos="1304"/>
          <w:tab w:val="left" w:pos="900" w:leader="none"/>
        </w:tabs>
        <w:rPr>
          <w:rFonts w:ascii="Abadi MT Condensed" w:hAnsi="Abadi MT Condensed" w:cs="Arial"/>
          <w:sz w:val="32"/>
        </w:rPr>
      </w:pPr>
      <w:r>
        <w:rPr/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Garamond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badi MT Condensed">
    <w:charset w:val="01" w:characterSet="utf-8"/>
    <w:family w:val="swiss"/>
    <w:pitch w:val="variable"/>
  </w:font>
  <w:font w:name="Arial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304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sv-S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sv-SE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d6176"/>
    <w:pPr>
      <w:widowControl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4"/>
      <w:szCs w:val="20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rsid w:val="00cd6176"/>
    <w:pPr>
      <w:outlineLvl w:val="0"/>
    </w:pPr>
    <w:rPr>
      <w:rFonts w:ascii="Garamond" w:hAnsi="Garamond"/>
      <w:b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qFormat/>
    <w:rsid w:val="00cd6176"/>
    <w:rPr>
      <w:rFonts w:ascii="Garamond" w:hAnsi="Garamond" w:eastAsia="Times New Roman" w:cs="Times New Roman"/>
      <w:b/>
      <w:color w:val="000000"/>
      <w:sz w:val="24"/>
      <w:szCs w:val="20"/>
      <w:lang w:val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1Light-Accent3">
    <w:name w:val="Grid Table 1 Light Accent 3"/>
    <w:basedOn w:val="TableNormal"/>
    <w:uiPriority w:val="46"/>
    <w:rsid w:val="00cd6176"/>
    <w:pPr>
      <w:spacing w:after="0" w:line="240" w:lineRule="auto"/>
    </w:pPr>
    <w:rPr>
      <w:lang w:val="en-US"/>
      <w:sz w:val="24"/>
      <w:szCs w:val="20"/>
    </w:r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TableGrid">
    <w:name w:val="Table Grid"/>
    <w:basedOn w:val="TableNormal"/>
    <w:uiPriority w:val="59"/>
    <w:rsid w:val="00cd6176"/>
    <w:pPr>
      <w:spacing w:after="0" w:line="240" w:lineRule="auto"/>
    </w:pPr>
    <w:rPr>
      <w:lang w:val="en-US"/>
      <w:sz w:val="24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Application>LibreOffice/25.8.2.2$Linux_X86_64 LibreOffice_project/d401f2107ccab8f924a8e2df40f573aab7605b6f</Application>
  <AppVersion>15.0000</AppVersion>
  <Pages>1</Pages>
  <Words>175</Words>
  <Characters>1001</Characters>
  <CharactersWithSpaces>1069</CharactersWithSpaces>
  <Paragraphs>114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2021-11-18T18:06:00Z</dcterms:created>
  <dc:creator>Cavretti Elias</dc:creator>
  <dc:description/>
  <dc:language>en-US</dc:language>
  <cp:lastModifiedBy/>
  <cp:lastPrinted>2021-11-18T18:27:00Z</cp:lastPrinted>
  <dcterms:modified xsi:type="dcterms:W3CDTF">2026-03-31T08:58:05Z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