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C57A"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
          <w:bCs/>
          <w:bdr w:val="none" w:sz="0" w:space="0" w:color="auto"/>
          <w:lang w:eastAsia="en-US"/>
          <w14:textOutline w14:w="0" w14:cap="rnd" w14:cmpd="sng" w14:algn="ctr">
            <w14:noFill/>
            <w14:prstDash w14:val="solid"/>
            <w14:bevel/>
          </w14:textOutline>
        </w:rPr>
      </w:pPr>
      <w:r w:rsidRPr="00A92759">
        <w:rPr>
          <w:rFonts w:ascii="Arial" w:eastAsiaTheme="minorHAnsi" w:hAnsi="Arial" w:cs="Arial"/>
          <w:b/>
          <w:bCs/>
          <w:bdr w:val="none" w:sz="0" w:space="0" w:color="auto"/>
          <w:lang w:eastAsia="en-US"/>
          <w14:textOutline w14:w="0" w14:cap="rnd" w14:cmpd="sng" w14:algn="ctr">
            <w14:noFill/>
            <w14:prstDash w14:val="solid"/>
            <w14:bevel/>
          </w14:textOutline>
        </w:rPr>
        <w:t>((Web-App))</w:t>
      </w:r>
    </w:p>
    <w:p w14:paraId="30A2AC44"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6BB7897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7B216F1F"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((Menükacheln – Startscreen))</w:t>
      </w:r>
    </w:p>
    <w:p w14:paraId="4CB0F0D2"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3B138C2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Paula’s Garden Lovestory – Blühende Angebote – Freude schenken – Grüne Events – Blüten News – Paula’s Garden entdecken</w:t>
      </w:r>
    </w:p>
    <w:p w14:paraId="77F52C54" w14:textId="77777777" w:rsid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13B28323" w14:textId="77777777" w:rsidR="00787164" w:rsidRPr="00A92759" w:rsidRDefault="00787164"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425D897E"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((Paula’s Garden Lovestory))</w:t>
      </w:r>
    </w:p>
    <w:p w14:paraId="19706DF5"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Eine Worpsweder Lovestory: Paula‘s Garden</w:t>
      </w:r>
    </w:p>
    <w:p w14:paraId="093718EA"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 xml:space="preserve">Seit vier Generationen blühen und gedeihen in Worpswede Schnittblumen, Topfpflanzen und Sträucher und warten auf ihre Käufer. In guter familiärer Tradition und mit der ihr eigenen Begeisterung für alles Grüne und Neue hat Paula Gerken das Geschäft nun umbenannt in Paula’s Garden. Gar nicht zufällig erinnert ihr Vorname an die größte Künstlerin Worpswedes, die Malerin Paula Modersohn-Becker. In Paula’s Garden finden Pflanzenliebhaber jetzt nicht nur kunstvolle Blüten-Arrangements für jedes Fest, sondern auch außergewöhnliche Geschenkideen. Und natürlich kann sich jede Hobbygärtnerin und jeder Freizeitgärtner mit allem nötigen Zubehör versorgen, von Schaufel und Erde bis zu Gartenhandschuh und Düngemittel.       </w:t>
      </w:r>
    </w:p>
    <w:p w14:paraId="21C3725F" w14:textId="77777777" w:rsid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 xml:space="preserve"> </w:t>
      </w:r>
    </w:p>
    <w:p w14:paraId="6207642D" w14:textId="77777777" w:rsidR="00787164" w:rsidRPr="00A92759" w:rsidRDefault="00787164"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509AFEFE"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((Blühende Angebote))</w:t>
      </w:r>
    </w:p>
    <w:p w14:paraId="65353EA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Wachse über dich hinaus!</w:t>
      </w:r>
    </w:p>
    <w:p w14:paraId="46B1411E"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Hier findest du die saisonal wechselnden Angebote von Paula’s Garden</w:t>
      </w:r>
    </w:p>
    <w:p w14:paraId="191BFB6F"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Bereit für die kalte Jahreszeit? Mit unseren Angeboten kommst du farbenfroh durch Herbst und Winter!</w:t>
      </w:r>
    </w:p>
    <w:p w14:paraId="61899B80"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Herbstastern-Mix</w:t>
      </w:r>
    </w:p>
    <w:p w14:paraId="771F76F5"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Wenn viele Blumen schon verblüht sind, bringt die Herbstaster noch frische Farbe in dein Blumenbeet!</w:t>
      </w:r>
    </w:p>
    <w:p w14:paraId="0D237FB5"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2-Liter-Topf, 3,99 Euro</w:t>
      </w:r>
    </w:p>
    <w:p w14:paraId="25E6E90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26871DDE"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Chrysantheme</w:t>
      </w:r>
    </w:p>
    <w:p w14:paraId="2891A371"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Anspruchslos und pflegeleicht: Die Chrysantheme ist die perfekte Herbstblume für Anfänger!</w:t>
      </w:r>
    </w:p>
    <w:p w14:paraId="7637FF10"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verschiedene Farben, 4,99 Euro</w:t>
      </w:r>
    </w:p>
    <w:p w14:paraId="5D4100E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21CD3E2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Herbstanemone</w:t>
      </w:r>
    </w:p>
    <w:p w14:paraId="59D6C8B1"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Diese Blume besticht durch zarte Blüten, die bis spät im Oktober blühen.</w:t>
      </w:r>
    </w:p>
    <w:p w14:paraId="1FDE1CA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2-Liter-Topf, 14,90 Euro</w:t>
      </w:r>
    </w:p>
    <w:p w14:paraId="26FEBB51" w14:textId="77777777" w:rsidR="00787164" w:rsidRDefault="0078716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heme="minorHAnsi" w:hAnsi="Arial" w:cs="Arial"/>
          <w:bdr w:val="none" w:sz="0" w:space="0" w:color="auto"/>
          <w:lang w:eastAsia="en-US"/>
          <w14:textOutline w14:w="0" w14:cap="rnd" w14:cmpd="sng" w14:algn="ctr">
            <w14:noFill/>
            <w14:prstDash w14:val="solid"/>
            <w14:bevel/>
          </w14:textOutline>
        </w:rPr>
      </w:pPr>
      <w:r>
        <w:rPr>
          <w:rFonts w:ascii="Arial" w:eastAsiaTheme="minorHAnsi" w:hAnsi="Arial" w:cs="Arial"/>
          <w:bdr w:val="none" w:sz="0" w:space="0" w:color="auto"/>
          <w:lang w:eastAsia="en-US"/>
          <w14:textOutline w14:w="0" w14:cap="rnd" w14:cmpd="sng" w14:algn="ctr">
            <w14:noFill/>
            <w14:prstDash w14:val="solid"/>
            <w14:bevel/>
          </w14:textOutline>
        </w:rPr>
        <w:br w:type="page"/>
      </w:r>
    </w:p>
    <w:p w14:paraId="1564DB2F"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lastRenderedPageBreak/>
        <w:t>Winterheide (Roter Strauch)</w:t>
      </w:r>
    </w:p>
    <w:p w14:paraId="59395BD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Die immergrüne Winterheide bringt Farbe in die kalte Jahreszeit und erfreut nicht nur Menschen, sondern auch Bienen, die im Frühjahr von ihnen angezogen werden.</w:t>
      </w:r>
    </w:p>
    <w:p w14:paraId="0885F332"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4,75 Euro</w:t>
      </w:r>
    </w:p>
    <w:p w14:paraId="15CF8AB3"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5608BE15"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Ringelblume</w:t>
      </w:r>
    </w:p>
    <w:p w14:paraId="2871094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Diese Alleskönnerin hält herbstlichen Temperaturen problemlos stand und verbessert nicht nur die Bodenqualität – sie ist auch als Heilpflanze bekannt.</w:t>
      </w:r>
    </w:p>
    <w:p w14:paraId="137E37A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2-Liter-Topf, 4,79 Euro</w:t>
      </w:r>
    </w:p>
    <w:p w14:paraId="6C2A8884"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36C41149"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Alpenveilchen</w:t>
      </w:r>
    </w:p>
    <w:p w14:paraId="1AD7F590"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Die zarten Blüten des Alpenveilchens sind zeitlos – und blühen sogar bis Februar!</w:t>
      </w:r>
    </w:p>
    <w:p w14:paraId="69F45932"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10,5 cm Topf, 3,99 Euro</w:t>
      </w:r>
    </w:p>
    <w:p w14:paraId="5E0EC2BB" w14:textId="77777777" w:rsid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77516B87" w14:textId="77777777" w:rsidR="00787164" w:rsidRPr="00A92759" w:rsidRDefault="00787164"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099713F4"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((Freude schenken))</w:t>
      </w:r>
    </w:p>
    <w:p w14:paraId="03E53F80"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Gutscheine für Paula’s Garden</w:t>
      </w:r>
    </w:p>
    <w:p w14:paraId="0CC1CC6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Verschenke pures Gartenglück!</w:t>
      </w:r>
    </w:p>
    <w:p w14:paraId="01CB0FB1"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Wähle eins der Motive sowie deinen Wunschbetrag aus. Schreibe den Namen des beschenkten Menschen in die Eingabemaske. Dein Gutschein wird durch deine Bestellung direkt hier in Paula’s Garden ausgedruckt. Du kannst ihn sofort bezahlen und mitnehmen!</w:t>
      </w:r>
    </w:p>
    <w:p w14:paraId="6625BA5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Dein individueller Gutschein</w:t>
      </w:r>
    </w:p>
    <w:p w14:paraId="506A688F"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1D3A155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Wähle dein Motiv</w:t>
      </w:r>
    </w:p>
    <w:p w14:paraId="5851407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Roses and more</w:t>
      </w:r>
      <w:r w:rsidR="00787164">
        <w:rPr>
          <w:rFonts w:ascii="Arial" w:eastAsiaTheme="minorHAnsi" w:hAnsi="Arial" w:cs="Arial"/>
          <w:bdr w:val="none" w:sz="0" w:space="0" w:color="auto"/>
          <w:lang w:eastAsia="en-US"/>
          <w14:textOutline w14:w="0" w14:cap="rnd" w14:cmpd="sng" w14:algn="ctr">
            <w14:noFill/>
            <w14:prstDash w14:val="solid"/>
            <w14:bevel/>
          </w14:textOutline>
        </w:rPr>
        <w:t xml:space="preserve"> </w:t>
      </w:r>
      <w:r w:rsidRPr="00A92759">
        <w:rPr>
          <w:rFonts w:ascii="Arial" w:eastAsiaTheme="minorHAnsi" w:hAnsi="Arial" w:cs="Arial"/>
          <w:bdr w:val="none" w:sz="0" w:space="0" w:color="auto"/>
          <w:lang w:eastAsia="en-US"/>
          <w14:textOutline w14:w="0" w14:cap="rnd" w14:cmpd="sng" w14:algn="ctr">
            <w14:noFill/>
            <w14:prstDash w14:val="solid"/>
            <w14:bevel/>
          </w14:textOutline>
        </w:rPr>
        <w:t xml:space="preserve"> ((Motiv 1))</w:t>
      </w:r>
    </w:p>
    <w:p w14:paraId="4023B063" w14:textId="77777777" w:rsidR="00A92759" w:rsidRPr="00A92759" w:rsidRDefault="00787164"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Pr>
          <w:rFonts w:ascii="Arial" w:eastAsiaTheme="minorHAnsi" w:hAnsi="Arial" w:cs="Arial"/>
          <w:bdr w:val="none" w:sz="0" w:space="0" w:color="auto"/>
          <w:lang w:eastAsia="en-US"/>
          <w14:textOutline w14:w="0" w14:cap="rnd" w14:cmpd="sng" w14:algn="ctr">
            <w14:noFill/>
            <w14:prstDash w14:val="solid"/>
            <w14:bevel/>
          </w14:textOutline>
        </w:rPr>
        <w:t xml:space="preserve">Flowerpower  </w:t>
      </w:r>
      <w:r w:rsidR="00A92759" w:rsidRPr="00A92759">
        <w:rPr>
          <w:rFonts w:ascii="Arial" w:eastAsiaTheme="minorHAnsi" w:hAnsi="Arial" w:cs="Arial"/>
          <w:bdr w:val="none" w:sz="0" w:space="0" w:color="auto"/>
          <w:lang w:eastAsia="en-US"/>
          <w14:textOutline w14:w="0" w14:cap="rnd" w14:cmpd="sng" w14:algn="ctr">
            <w14:noFill/>
            <w14:prstDash w14:val="solid"/>
            <w14:bevel/>
          </w14:textOutline>
        </w:rPr>
        <w:t>((Motiv 2))</w:t>
      </w:r>
    </w:p>
    <w:p w14:paraId="3432898D" w14:textId="77777777" w:rsidR="00A92759" w:rsidRPr="00A92759" w:rsidRDefault="00787164"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Pr>
          <w:rFonts w:ascii="Arial" w:eastAsiaTheme="minorHAnsi" w:hAnsi="Arial" w:cs="Arial"/>
          <w:bdr w:val="none" w:sz="0" w:space="0" w:color="auto"/>
          <w:lang w:eastAsia="en-US"/>
          <w14:textOutline w14:w="0" w14:cap="rnd" w14:cmpd="sng" w14:algn="ctr">
            <w14:noFill/>
            <w14:prstDash w14:val="solid"/>
            <w14:bevel/>
          </w14:textOutline>
        </w:rPr>
        <w:t xml:space="preserve">Happy Bees </w:t>
      </w:r>
      <w:r w:rsidR="00A92759" w:rsidRPr="00A92759">
        <w:rPr>
          <w:rFonts w:ascii="Arial" w:eastAsiaTheme="minorHAnsi" w:hAnsi="Arial" w:cs="Arial"/>
          <w:bdr w:val="none" w:sz="0" w:space="0" w:color="auto"/>
          <w:lang w:eastAsia="en-US"/>
          <w14:textOutline w14:w="0" w14:cap="rnd" w14:cmpd="sng" w14:algn="ctr">
            <w14:noFill/>
            <w14:prstDash w14:val="solid"/>
            <w14:bevel/>
          </w14:textOutline>
        </w:rPr>
        <w:t xml:space="preserve"> ((Motiv 3))</w:t>
      </w:r>
    </w:p>
    <w:p w14:paraId="11D3B9E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Spooky Halloween  ((Motiv 4))</w:t>
      </w:r>
    </w:p>
    <w:p w14:paraId="02904218"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73443E6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Weitere Angaben für den Geschenkgutschein</w:t>
      </w:r>
    </w:p>
    <w:p w14:paraId="1C1ACB4A"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1. Für wen ist der Geschenkgutschein?</w:t>
      </w:r>
    </w:p>
    <w:p w14:paraId="4AF5A66E"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((Textfeld mit max. 30 Stellen)</w:t>
      </w:r>
    </w:p>
    <w:p w14:paraId="4CFEADEA"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6162CFAF"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2. Wähle deinen Wunschbetrag</w:t>
      </w:r>
    </w:p>
    <w:p w14:paraId="26C65912"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10 Euro ((Radiobutton))</w:t>
      </w:r>
    </w:p>
    <w:p w14:paraId="2253E1F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25 Euro ((Radiobutton))</w:t>
      </w:r>
    </w:p>
    <w:p w14:paraId="071116E1"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50 Euro ((Radiobutton))</w:t>
      </w:r>
    </w:p>
    <w:p w14:paraId="35A76E29"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100 Euro ((Radiobutton))</w:t>
      </w:r>
    </w:p>
    <w:p w14:paraId="7339EC1D" w14:textId="77777777" w:rsidR="00787164" w:rsidRDefault="00A92759" w:rsidP="00787164">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Wunschbetrag Euro ((Radiobutton und Textfeld – nur Ziffern))</w:t>
      </w:r>
      <w:r w:rsidR="00787164">
        <w:rPr>
          <w:rFonts w:ascii="Arial" w:eastAsiaTheme="minorHAnsi" w:hAnsi="Arial" w:cs="Arial"/>
          <w:bdr w:val="none" w:sz="0" w:space="0" w:color="auto"/>
          <w:lang w:eastAsia="en-US"/>
          <w14:textOutline w14:w="0" w14:cap="rnd" w14:cmpd="sng" w14:algn="ctr">
            <w14:noFill/>
            <w14:prstDash w14:val="solid"/>
            <w14:bevel/>
          </w14:textOutline>
        </w:rPr>
        <w:br w:type="page"/>
      </w:r>
    </w:p>
    <w:p w14:paraId="102410D8"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lastRenderedPageBreak/>
        <w:t>Angaben zum Käufer</w:t>
      </w:r>
    </w:p>
    <w:p w14:paraId="52A6EF22"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Vorname* ((Textfeld))</w:t>
      </w:r>
    </w:p>
    <w:p w14:paraId="6930BBD3"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Name* ((Textfeld))</w:t>
      </w:r>
    </w:p>
    <w:p w14:paraId="0DA26AA4"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Straße* ((Textfeld))</w:t>
      </w:r>
    </w:p>
    <w:p w14:paraId="2AE1D904"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Hausnummer* ((Textfeld))</w:t>
      </w:r>
    </w:p>
    <w:p w14:paraId="354F343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Postleitzahl* ((Nummernfeld))</w:t>
      </w:r>
    </w:p>
    <w:p w14:paraId="3A92D994"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 xml:space="preserve">Ort* ((Textfeld)) </w:t>
      </w:r>
    </w:p>
    <w:p w14:paraId="2EB1D410"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Ich habe die Datenschutzerklärung zur Kenntnis genommen. Ich stimme zu, dass meine Angaben und Daten elektronisch erhoben und gespeichert werden. Die Einwilligung kann ich jederzeit für die Zukunft widerrufen. * ((Checkbox))</w:t>
      </w:r>
    </w:p>
    <w:p w14:paraId="772146B8"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52A30A09"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Jetzt verpflichtend kaufen ((Button))</w:t>
      </w:r>
    </w:p>
    <w:p w14:paraId="53C4EB9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448EBE0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 Pflichtfeld</w:t>
      </w:r>
    </w:p>
    <w:p w14:paraId="331DA30F" w14:textId="77777777" w:rsidR="00787164" w:rsidRPr="00A92759" w:rsidRDefault="00787164"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130541F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((Pop-up Fenster nach Bestellung))</w:t>
      </w:r>
    </w:p>
    <w:p w14:paraId="4BC0F141"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Die Bestellung deines Gutscheins ist eingegangen und wird für dich gedruckt. Du kannst ihn in 10 Minuten an der Kasse 4 abholen und direkt mit deinen weiteren Einkäufen bezahlen. Wir wünschen dir und dem von dir beschenkten Menschen viel Freude damit.</w:t>
      </w:r>
    </w:p>
    <w:p w14:paraId="43F437D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Dein Paula’s Garden Team</w:t>
      </w:r>
    </w:p>
    <w:p w14:paraId="0B0FC652" w14:textId="77777777" w:rsid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7737F1A1" w14:textId="77777777" w:rsidR="00787164" w:rsidRPr="00A92759" w:rsidRDefault="00787164"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383DB662"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((Grüne Events))</w:t>
      </w:r>
    </w:p>
    <w:p w14:paraId="328AA20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Wachse über dich hinaus!</w:t>
      </w:r>
    </w:p>
    <w:p w14:paraId="0B77750A"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Workshops in Paula’s Garden</w:t>
      </w:r>
    </w:p>
    <w:p w14:paraId="00D1A979"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Hier findest du alle aktuellen Workshops, Events und Termine in unserem Gartencenter. Wir freuen uns auf dich!</w:t>
      </w:r>
    </w:p>
    <w:p w14:paraId="065F3A36" w14:textId="77777777" w:rsidR="00787164" w:rsidRPr="00A92759" w:rsidRDefault="00787164"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0E48E663"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Paulas Trockenblumenbouquet</w:t>
      </w:r>
    </w:p>
    <w:p w14:paraId="1DBB2ED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Schon zu Paulas Zeiten war sie ein Hingucker, jetzt ist sie wieder hochmodern: Die Trockenblume feiert ihr großes Comeback. Bei richtiger Pflege ist sie jahrelang haltbar – und tröstet mit ihren sanften Farben Blumenfans über die kalte Jahreszeit hinweg. In diesem Workshop suchen sich alle Teilnehmenden zunächst eine Vase aus, anschließend werden ganz individuelle Bouquets aus Trockenblumen zusammengestellt.</w:t>
      </w:r>
    </w:p>
    <w:p w14:paraId="3101634F"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Termine: samstags vierzehntägig, vom 16. August bis 29. November 2025</w:t>
      </w:r>
    </w:p>
    <w:p w14:paraId="1D4BA46E"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Uhrzeit: 15 Uhr</w:t>
      </w:r>
    </w:p>
    <w:p w14:paraId="79EFE02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Dauer: 2 Stunden</w:t>
      </w:r>
    </w:p>
    <w:p w14:paraId="0277CFC4"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Kosten: 50 Euro, inklusive Vase und Trockenblumen</w:t>
      </w:r>
    </w:p>
    <w:p w14:paraId="496A50E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 xml:space="preserve">Anmelden ((Link)) </w:t>
      </w:r>
    </w:p>
    <w:p w14:paraId="0EAF227D" w14:textId="77777777" w:rsidR="00787164" w:rsidRDefault="00A92759" w:rsidP="00787164">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 xml:space="preserve">max. Teilnehmer: 10 </w:t>
      </w:r>
      <w:r w:rsidR="00787164">
        <w:rPr>
          <w:rFonts w:ascii="Arial" w:eastAsiaTheme="minorHAnsi" w:hAnsi="Arial" w:cs="Arial"/>
          <w:bdr w:val="none" w:sz="0" w:space="0" w:color="auto"/>
          <w:lang w:eastAsia="en-US"/>
          <w14:textOutline w14:w="0" w14:cap="rnd" w14:cmpd="sng" w14:algn="ctr">
            <w14:noFill/>
            <w14:prstDash w14:val="solid"/>
            <w14:bevel/>
          </w14:textOutline>
        </w:rPr>
        <w:br w:type="page"/>
      </w:r>
    </w:p>
    <w:p w14:paraId="6FCADB17"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lastRenderedPageBreak/>
        <w:t>Herbstdeko aus deinem Garten</w:t>
      </w:r>
    </w:p>
    <w:p w14:paraId="5443FEB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Es muss nicht immer der Kürbis sein. Auch Ähren oder Hagebutten-Zweige können eine wunderschöne Herbstdeko ergeben. In diesem Workshop lernen die Teilnehmenden verschiedene Deko-Ideen kennen, außerdem erfahren sie, wie sie aus den Pflanzen in ihrem eigenen Garten hübsche herbstliche Arrangements zaubern können.</w:t>
      </w:r>
    </w:p>
    <w:p w14:paraId="4F8F619C"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Termine: 20. September 2025, 4. Oktober 2025</w:t>
      </w:r>
    </w:p>
    <w:p w14:paraId="4AA0812D"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Uhrzeit: 15 Uhr</w:t>
      </w:r>
    </w:p>
    <w:p w14:paraId="0A887D95"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Dauer: 2 Stunden</w:t>
      </w:r>
    </w:p>
    <w:p w14:paraId="314675A0"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Kosten: 30 Euro inklusive Materialien</w:t>
      </w:r>
    </w:p>
    <w:p w14:paraId="771B5350"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Anmelden ((Link))</w:t>
      </w:r>
    </w:p>
    <w:p w14:paraId="6E581C3F"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 xml:space="preserve">max. Teilnehmer: 15 </w:t>
      </w:r>
    </w:p>
    <w:p w14:paraId="45408436"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p>
    <w:p w14:paraId="571CF80A"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Adventskränze selber machen</w:t>
      </w:r>
    </w:p>
    <w:p w14:paraId="0D646B1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So individuell wie die Teilnehmenden dieses Workshops fallen auch ihre Adventskränze aus. Sie können in alten Kuchenformen, filigranen Birkenästen oder Kaffeetassen entstehen, mit Fichten- oder Kiefernzweigen, Zapfen oder Nüssen, Zimtstangen oder Sternanis dekoriert sein. Paula’s Garden stellt die Materialien, aus denen die Teilnehmenden sich frei bedienen können. Anschließend werden Schritt für Schritt ganz individuelle Adventskränze gefertigt.</w:t>
      </w:r>
    </w:p>
    <w:p w14:paraId="606DAB9F"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Termine: 15. und 22. November 2025</w:t>
      </w:r>
    </w:p>
    <w:p w14:paraId="6A5DD12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Uhrzeit: 15 Uhr</w:t>
      </w:r>
    </w:p>
    <w:p w14:paraId="2C2E59BB"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Dauer: 2 Stunden</w:t>
      </w:r>
    </w:p>
    <w:p w14:paraId="09351F1F"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Kosten: 50 Euro inklusive Materialien</w:t>
      </w:r>
    </w:p>
    <w:p w14:paraId="55F7A6FA"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Anmelden ((Link))</w:t>
      </w:r>
    </w:p>
    <w:p w14:paraId="18CD9FF0" w14:textId="77777777" w:rsidR="00A92759" w:rsidRPr="00A92759" w:rsidRDefault="00A92759" w:rsidP="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rPr>
          <w:rFonts w:ascii="Arial" w:eastAsiaTheme="minorHAnsi" w:hAnsi="Arial" w:cs="Arial"/>
          <w:bdr w:val="none" w:sz="0" w:space="0" w:color="auto"/>
          <w:lang w:eastAsia="en-US"/>
          <w14:textOutline w14:w="0" w14:cap="rnd" w14:cmpd="sng" w14:algn="ctr">
            <w14:noFill/>
            <w14:prstDash w14:val="solid"/>
            <w14:bevel/>
          </w14:textOutline>
        </w:rPr>
      </w:pPr>
      <w:r w:rsidRPr="00A92759">
        <w:rPr>
          <w:rFonts w:ascii="Arial" w:eastAsiaTheme="minorHAnsi" w:hAnsi="Arial" w:cs="Arial"/>
          <w:bdr w:val="none" w:sz="0" w:space="0" w:color="auto"/>
          <w:lang w:eastAsia="en-US"/>
          <w14:textOutline w14:w="0" w14:cap="rnd" w14:cmpd="sng" w14:algn="ctr">
            <w14:noFill/>
            <w14:prstDash w14:val="solid"/>
            <w14:bevel/>
          </w14:textOutline>
        </w:rPr>
        <w:t>max. Teilnehmer: 12</w:t>
      </w:r>
    </w:p>
    <w:p w14:paraId="237D68DF" w14:textId="77777777" w:rsidR="00746AEF" w:rsidRPr="00A92759" w:rsidRDefault="00746AEF" w:rsidP="00A92759"/>
    <w:sectPr w:rsidR="00746AEF" w:rsidRPr="00A92759" w:rsidSect="00787164">
      <w:pgSz w:w="11906" w:h="16838"/>
      <w:pgMar w:top="1417" w:right="1417" w:bottom="426" w:left="141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4A7"/>
    <w:rsid w:val="00052AE0"/>
    <w:rsid w:val="000709C0"/>
    <w:rsid w:val="000B1D09"/>
    <w:rsid w:val="000E178B"/>
    <w:rsid w:val="000F4856"/>
    <w:rsid w:val="000F48AE"/>
    <w:rsid w:val="001005BC"/>
    <w:rsid w:val="00100F6B"/>
    <w:rsid w:val="00174291"/>
    <w:rsid w:val="001C4A08"/>
    <w:rsid w:val="001C4F53"/>
    <w:rsid w:val="002214CD"/>
    <w:rsid w:val="00276FA5"/>
    <w:rsid w:val="00277CEC"/>
    <w:rsid w:val="00281AAA"/>
    <w:rsid w:val="002C23CB"/>
    <w:rsid w:val="00344EDF"/>
    <w:rsid w:val="00367570"/>
    <w:rsid w:val="00432121"/>
    <w:rsid w:val="0043606C"/>
    <w:rsid w:val="004418C1"/>
    <w:rsid w:val="00453F96"/>
    <w:rsid w:val="00455F9C"/>
    <w:rsid w:val="004763F6"/>
    <w:rsid w:val="00483A76"/>
    <w:rsid w:val="004C381F"/>
    <w:rsid w:val="00513860"/>
    <w:rsid w:val="00562405"/>
    <w:rsid w:val="00577B22"/>
    <w:rsid w:val="0059367F"/>
    <w:rsid w:val="005A3EE9"/>
    <w:rsid w:val="005C5F0D"/>
    <w:rsid w:val="005D5B74"/>
    <w:rsid w:val="00685DCA"/>
    <w:rsid w:val="00702F25"/>
    <w:rsid w:val="0072535D"/>
    <w:rsid w:val="00733711"/>
    <w:rsid w:val="00746AEF"/>
    <w:rsid w:val="00761804"/>
    <w:rsid w:val="00773A34"/>
    <w:rsid w:val="00787164"/>
    <w:rsid w:val="007A600F"/>
    <w:rsid w:val="0080671E"/>
    <w:rsid w:val="00880A25"/>
    <w:rsid w:val="008A58F1"/>
    <w:rsid w:val="00910DD3"/>
    <w:rsid w:val="00973498"/>
    <w:rsid w:val="009747BB"/>
    <w:rsid w:val="00983D6E"/>
    <w:rsid w:val="009901D5"/>
    <w:rsid w:val="009B5E3D"/>
    <w:rsid w:val="009E11B2"/>
    <w:rsid w:val="009F74A7"/>
    <w:rsid w:val="00A31A58"/>
    <w:rsid w:val="00A43D95"/>
    <w:rsid w:val="00A63B4E"/>
    <w:rsid w:val="00A847EE"/>
    <w:rsid w:val="00A92759"/>
    <w:rsid w:val="00AC7BCB"/>
    <w:rsid w:val="00AE034F"/>
    <w:rsid w:val="00AE51A1"/>
    <w:rsid w:val="00AF52A1"/>
    <w:rsid w:val="00AF58C2"/>
    <w:rsid w:val="00B42632"/>
    <w:rsid w:val="00B6508F"/>
    <w:rsid w:val="00BF671A"/>
    <w:rsid w:val="00C60909"/>
    <w:rsid w:val="00C62472"/>
    <w:rsid w:val="00CD72D7"/>
    <w:rsid w:val="00CE59D6"/>
    <w:rsid w:val="00D104BF"/>
    <w:rsid w:val="00D26F4F"/>
    <w:rsid w:val="00D43B4C"/>
    <w:rsid w:val="00DA3E21"/>
    <w:rsid w:val="00DD3B06"/>
    <w:rsid w:val="00E2152E"/>
    <w:rsid w:val="00E64886"/>
    <w:rsid w:val="00E7633C"/>
    <w:rsid w:val="00EF6D12"/>
    <w:rsid w:val="00F75E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64DF"/>
  <w15:chartTrackingRefBased/>
  <w15:docId w15:val="{8F3F222B-36A8-4E00-9891-51E1D28F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9F74A7"/>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lang w:eastAsia="de-DE"/>
      <w14:textOutline w14:w="12700" w14:cap="flat" w14:cmpd="sng" w14:algn="ctr">
        <w14:noFill/>
        <w14:prstDash w14:val="solid"/>
        <w14:miter w14:lim="400000"/>
      </w14:textOutli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basedOn w:val="Standard"/>
    <w:uiPriority w:val="99"/>
    <w:rsid w:val="009F74A7"/>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pPr>
    <w:rPr>
      <w:rFonts w:ascii="Arial" w:hAnsi="Arial" w:cs="Arial"/>
      <w14:textOutline w14:w="0" w14:cap="rnd" w14:cmpd="sng" w14:algn="ctr">
        <w14:noFill/>
        <w14:prstDash w14:val="solid"/>
        <w14:bevel/>
      </w14:textOutline>
    </w:rPr>
  </w:style>
  <w:style w:type="paragraph" w:styleId="Sprechblasentext">
    <w:name w:val="Balloon Text"/>
    <w:basedOn w:val="Standard"/>
    <w:link w:val="SprechblasentextZchn"/>
    <w:uiPriority w:val="99"/>
    <w:semiHidden/>
    <w:unhideWhenUsed/>
    <w:rsid w:val="001C4F53"/>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C4F53"/>
    <w:rPr>
      <w:rFonts w:ascii="Segoe UI" w:eastAsia="Arial Unicode MS" w:hAnsi="Segoe UI" w:cs="Segoe UI"/>
      <w:color w:val="000000"/>
      <w:sz w:val="18"/>
      <w:szCs w:val="18"/>
      <w:u w:color="000000"/>
      <w:bdr w:val="nil"/>
      <w:lang w:eastAsia="de-DE"/>
      <w14:textOutline w14:w="12700" w14:cap="flat" w14:cmpd="sng" w14:algn="ctr">
        <w14:noFill/>
        <w14:prstDash w14:val="solid"/>
        <w14:miter w14:lim="400000"/>
      </w14:textOutline>
    </w:rPr>
  </w:style>
  <w:style w:type="paragraph" w:customStyle="1" w:styleId="Textfett">
    <w:name w:val="Text fett"/>
    <w:basedOn w:val="Standard"/>
    <w:uiPriority w:val="99"/>
    <w:rsid w:val="00A92759"/>
    <w:pPr>
      <w:pBdr>
        <w:top w:val="none" w:sz="0" w:space="0" w:color="auto"/>
        <w:left w:val="none" w:sz="0" w:space="0" w:color="auto"/>
        <w:bottom w:val="none" w:sz="0" w:space="0" w:color="auto"/>
        <w:right w:val="none" w:sz="0" w:space="0" w:color="auto"/>
        <w:between w:val="none" w:sz="0" w:space="0" w:color="auto"/>
        <w:bar w:val="none" w:sz="0" w:color="auto"/>
      </w:pBdr>
      <w:tabs>
        <w:tab w:val="left" w:pos="283"/>
      </w:tabs>
      <w:autoSpaceDE w:val="0"/>
      <w:autoSpaceDN w:val="0"/>
      <w:adjustRightInd w:val="0"/>
      <w:spacing w:after="80" w:line="300" w:lineRule="atLeast"/>
      <w:textAlignment w:val="center"/>
    </w:pPr>
    <w:rPr>
      <w:rFonts w:ascii="Arial" w:eastAsiaTheme="minorHAnsi" w:hAnsi="Arial" w:cs="Arial"/>
      <w:b/>
      <w:bCs/>
      <w:bdr w:val="none" w:sz="0" w:space="0" w:color="auto"/>
      <w:lang w:eastAsia="en-US"/>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65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753</Words>
  <Characters>4799</Characters>
  <Application>Microsoft Office Word</Application>
  <DocSecurity>0</DocSecurity>
  <Lines>145</Lines>
  <Paragraphs>100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5452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Müller</cp:lastModifiedBy>
  <cp:revision>3</cp:revision>
  <cp:lastPrinted>2024-12-05T15:52:00Z</cp:lastPrinted>
  <dcterms:created xsi:type="dcterms:W3CDTF">2025-01-31T08:09:00Z</dcterms:created>
  <dcterms:modified xsi:type="dcterms:W3CDTF">2025-02-25T10:20:00Z</dcterms:modified>
  <cp:category/>
</cp:coreProperties>
</file>