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754A80" w14:textId="77777777" w:rsidR="00A736EF" w:rsidRDefault="00A736EF" w:rsidP="00A736EF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A"/>
          <w:sz w:val="20"/>
          <w:szCs w:val="20"/>
          <w:lang w:eastAsia="pt-BR"/>
        </w:rPr>
      </w:pPr>
    </w:p>
    <w:p w14:paraId="71495DE2" w14:textId="77777777" w:rsidR="007F66FA" w:rsidRDefault="007F66FA" w:rsidP="00F65DD2">
      <w:pPr>
        <w:spacing w:after="0" w:line="240" w:lineRule="auto"/>
        <w:rPr>
          <w:rFonts w:ascii="Arial" w:eastAsia="Times New Roman" w:hAnsi="Arial" w:cs="Arial"/>
          <w:b/>
          <w:bCs/>
          <w:color w:val="00000A"/>
          <w:sz w:val="20"/>
          <w:szCs w:val="20"/>
          <w:lang w:eastAsia="pt-BR"/>
        </w:rPr>
      </w:pPr>
    </w:p>
    <w:p w14:paraId="25A95F84" w14:textId="3435068F" w:rsidR="00A736EF" w:rsidRPr="00A736EF" w:rsidRDefault="00A736EF" w:rsidP="00A736E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36EF">
        <w:rPr>
          <w:rFonts w:ascii="Arial" w:eastAsia="Times New Roman" w:hAnsi="Arial" w:cs="Arial"/>
          <w:b/>
          <w:bCs/>
          <w:color w:val="00000A"/>
          <w:sz w:val="20"/>
          <w:szCs w:val="20"/>
          <w:lang w:eastAsia="pt-BR"/>
        </w:rPr>
        <w:t>PRÓ-REITORIA DE PESQUISA E PÓS-GRADUAÇÃO - PROPESP</w:t>
      </w:r>
    </w:p>
    <w:p w14:paraId="6DC21907" w14:textId="28E98437" w:rsidR="00A736EF" w:rsidRPr="00A736EF" w:rsidRDefault="00A736EF" w:rsidP="00A736E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36EF">
        <w:rPr>
          <w:rFonts w:ascii="Arial" w:eastAsia="Times New Roman" w:hAnsi="Arial" w:cs="Arial"/>
          <w:b/>
          <w:bCs/>
          <w:color w:val="00000A"/>
          <w:sz w:val="20"/>
          <w:szCs w:val="20"/>
          <w:lang w:eastAsia="pt-BR"/>
        </w:rPr>
        <w:t>COORDENAÇÃO DE PESQUISA</w:t>
      </w:r>
      <w:r w:rsidR="00426999">
        <w:rPr>
          <w:rFonts w:ascii="Arial" w:eastAsia="Times New Roman" w:hAnsi="Arial" w:cs="Arial"/>
          <w:b/>
          <w:bCs/>
          <w:color w:val="00000A"/>
          <w:sz w:val="20"/>
          <w:szCs w:val="20"/>
          <w:lang w:eastAsia="pt-BR"/>
        </w:rPr>
        <w:t xml:space="preserve"> E PROJETOS INSTITUCIONAIS</w:t>
      </w:r>
      <w:r w:rsidRPr="00A736EF">
        <w:rPr>
          <w:rFonts w:ascii="Arial" w:eastAsia="Times New Roman" w:hAnsi="Arial" w:cs="Arial"/>
          <w:b/>
          <w:bCs/>
          <w:color w:val="00000A"/>
          <w:sz w:val="20"/>
          <w:szCs w:val="20"/>
          <w:lang w:eastAsia="pt-BR"/>
        </w:rPr>
        <w:t xml:space="preserve"> - CP</w:t>
      </w:r>
      <w:r w:rsidR="00426999">
        <w:rPr>
          <w:rFonts w:ascii="Arial" w:eastAsia="Times New Roman" w:hAnsi="Arial" w:cs="Arial"/>
          <w:b/>
          <w:bCs/>
          <w:color w:val="00000A"/>
          <w:sz w:val="20"/>
          <w:szCs w:val="20"/>
          <w:lang w:eastAsia="pt-BR"/>
        </w:rPr>
        <w:t>PI</w:t>
      </w:r>
    </w:p>
    <w:p w14:paraId="4A4705B9" w14:textId="77777777" w:rsidR="00A736EF" w:rsidRPr="00A736EF" w:rsidRDefault="00A736EF" w:rsidP="00A736E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36EF">
        <w:rPr>
          <w:rFonts w:ascii="Arial" w:eastAsia="Times New Roman" w:hAnsi="Arial" w:cs="Arial"/>
          <w:b/>
          <w:bCs/>
          <w:color w:val="00000A"/>
          <w:sz w:val="20"/>
          <w:szCs w:val="20"/>
          <w:lang w:eastAsia="pt-BR"/>
        </w:rPr>
        <w:t>PROGRAMA DE INICIAÇÃO CIENTÍFICA E TECNOLÓGICA DA UNIVERSIDADE DO ESTADO DO</w:t>
      </w:r>
      <w:r w:rsidRPr="00A736EF">
        <w:rPr>
          <w:rFonts w:ascii="Arial" w:eastAsia="Times New Roman" w:hAnsi="Arial" w:cs="Arial"/>
          <w:color w:val="00000A"/>
          <w:sz w:val="20"/>
          <w:szCs w:val="20"/>
          <w:lang w:eastAsia="pt-BR"/>
        </w:rPr>
        <w:t xml:space="preserve"> </w:t>
      </w:r>
      <w:r w:rsidRPr="00A736EF">
        <w:rPr>
          <w:rFonts w:ascii="Arial" w:eastAsia="Times New Roman" w:hAnsi="Arial" w:cs="Arial"/>
          <w:b/>
          <w:bCs/>
          <w:color w:val="00000A"/>
          <w:sz w:val="20"/>
          <w:szCs w:val="20"/>
          <w:lang w:eastAsia="pt-BR"/>
        </w:rPr>
        <w:t>AMAZONAS</w:t>
      </w:r>
    </w:p>
    <w:p w14:paraId="21B35E81" w14:textId="77777777" w:rsidR="00A736EF" w:rsidRPr="00A736EF" w:rsidRDefault="00A736EF" w:rsidP="00A736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W w:w="9639" w:type="dxa"/>
        <w:tblInd w:w="-57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4252"/>
        <w:gridCol w:w="1288"/>
        <w:gridCol w:w="1547"/>
      </w:tblGrid>
      <w:tr w:rsidR="00A736EF" w:rsidRPr="00A736EF" w14:paraId="3D245A63" w14:textId="77777777" w:rsidTr="00FC5C18">
        <w:trPr>
          <w:trHeight w:val="413"/>
        </w:trPr>
        <w:tc>
          <w:tcPr>
            <w:tcW w:w="9639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3D3B99" w14:textId="77777777" w:rsidR="00A736EF" w:rsidRPr="00A736EF" w:rsidRDefault="00A736EF" w:rsidP="00A736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36EF">
              <w:rPr>
                <w:rFonts w:ascii="Arial" w:eastAsia="Times New Roman" w:hAnsi="Arial" w:cs="Arial"/>
                <w:b/>
                <w:bCs/>
                <w:color w:val="00000A"/>
                <w:sz w:val="20"/>
                <w:szCs w:val="20"/>
                <w:lang w:eastAsia="pt-BR"/>
              </w:rPr>
              <w:t>RELATÓRIO MENSAL</w:t>
            </w:r>
          </w:p>
        </w:tc>
      </w:tr>
      <w:tr w:rsidR="00A736EF" w:rsidRPr="00A736EF" w14:paraId="5AC776ED" w14:textId="77777777" w:rsidTr="00EC0DB5">
        <w:trPr>
          <w:trHeight w:val="147"/>
        </w:trPr>
        <w:tc>
          <w:tcPr>
            <w:tcW w:w="255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AC60E8" w14:textId="29BF4853" w:rsidR="00A736EF" w:rsidRPr="00A736EF" w:rsidRDefault="00A736EF" w:rsidP="00A736E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36EF">
              <w:rPr>
                <w:rFonts w:ascii="Arial" w:eastAsia="Times New Roman" w:hAnsi="Arial" w:cs="Arial"/>
                <w:b/>
                <w:bCs/>
                <w:color w:val="00000A"/>
                <w:sz w:val="20"/>
                <w:szCs w:val="20"/>
                <w:lang w:eastAsia="pt-BR"/>
              </w:rPr>
              <w:t>EDITAL</w:t>
            </w:r>
            <w:r w:rsidR="00105504">
              <w:rPr>
                <w:rFonts w:ascii="Arial" w:eastAsia="Times New Roman" w:hAnsi="Arial" w:cs="Arial"/>
                <w:b/>
                <w:bCs/>
                <w:color w:val="00000A"/>
                <w:sz w:val="20"/>
                <w:szCs w:val="20"/>
                <w:lang w:eastAsia="pt-BR"/>
              </w:rPr>
              <w:t xml:space="preserve"> ICT</w:t>
            </w:r>
          </w:p>
        </w:tc>
        <w:tc>
          <w:tcPr>
            <w:tcW w:w="7087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0E6F10" w14:textId="6EC81A3A" w:rsidR="00A736EF" w:rsidRPr="00105504" w:rsidRDefault="00105504" w:rsidP="00105504">
            <w:pPr>
              <w:snapToGrid w:val="0"/>
              <w:spacing w:line="240" w:lineRule="auto"/>
              <w:rPr>
                <w:rFonts w:cs="Calibri"/>
              </w:rPr>
            </w:pPr>
            <w:proofErr w:type="gramStart"/>
            <w:r w:rsidRPr="00FA6A58">
              <w:rPr>
                <w:rFonts w:cs="Calibri"/>
              </w:rPr>
              <w:t xml:space="preserve">(  </w:t>
            </w:r>
            <w:r w:rsidR="009728DF">
              <w:rPr>
                <w:rFonts w:cs="Calibri"/>
              </w:rPr>
              <w:t>X</w:t>
            </w:r>
            <w:proofErr w:type="gramEnd"/>
            <w:r w:rsidR="009728DF">
              <w:rPr>
                <w:rFonts w:cs="Calibri"/>
              </w:rPr>
              <w:t xml:space="preserve"> </w:t>
            </w:r>
            <w:r w:rsidRPr="00FA6A58">
              <w:rPr>
                <w:rFonts w:cs="Calibri"/>
              </w:rPr>
              <w:t>) Edital Nº 0</w:t>
            </w:r>
            <w:r w:rsidR="00444BF8">
              <w:rPr>
                <w:rFonts w:cs="Calibri"/>
              </w:rPr>
              <w:t>10</w:t>
            </w:r>
            <w:r w:rsidRPr="00FA6A58">
              <w:rPr>
                <w:rFonts w:cs="Calibri"/>
              </w:rPr>
              <w:t>/202</w:t>
            </w:r>
            <w:r w:rsidR="00444BF8">
              <w:rPr>
                <w:rFonts w:cs="Calibri"/>
              </w:rPr>
              <w:t>4</w:t>
            </w:r>
            <w:r w:rsidRPr="00FA6A58">
              <w:rPr>
                <w:rFonts w:cs="Calibri"/>
              </w:rPr>
              <w:t xml:space="preserve"> – GR/UEA</w:t>
            </w:r>
          </w:p>
        </w:tc>
      </w:tr>
      <w:tr w:rsidR="00A736EF" w:rsidRPr="00A736EF" w14:paraId="6886AA4D" w14:textId="77777777" w:rsidTr="00EC0DB5">
        <w:trPr>
          <w:trHeight w:val="208"/>
        </w:trPr>
        <w:tc>
          <w:tcPr>
            <w:tcW w:w="255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2A5231" w14:textId="77777777" w:rsidR="00A736EF" w:rsidRPr="00A736EF" w:rsidRDefault="00A736EF" w:rsidP="00A736E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36EF">
              <w:rPr>
                <w:rFonts w:ascii="Arial" w:eastAsia="Times New Roman" w:hAnsi="Arial" w:cs="Arial"/>
                <w:b/>
                <w:bCs/>
                <w:color w:val="00000A"/>
                <w:sz w:val="20"/>
                <w:szCs w:val="20"/>
                <w:lang w:eastAsia="pt-BR"/>
              </w:rPr>
              <w:t>TIPO DE PROJETO</w:t>
            </w:r>
          </w:p>
        </w:tc>
        <w:tc>
          <w:tcPr>
            <w:tcW w:w="425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A8F87A" w14:textId="7920839C" w:rsidR="0063162E" w:rsidRDefault="0063162E" w:rsidP="00A736EF">
            <w:pPr>
              <w:spacing w:after="0" w:line="240" w:lineRule="auto"/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</w:pPr>
            <w:proofErr w:type="gramStart"/>
            <w:r>
              <w:rPr>
                <w:rFonts w:cs="Calibri"/>
              </w:rPr>
              <w:t xml:space="preserve">(  </w:t>
            </w:r>
            <w:proofErr w:type="gramEnd"/>
            <w:r>
              <w:rPr>
                <w:rFonts w:cs="Calibri"/>
              </w:rPr>
              <w:t xml:space="preserve"> ) PBICT-</w:t>
            </w:r>
            <w:proofErr w:type="spellStart"/>
            <w:r>
              <w:rPr>
                <w:rFonts w:cs="Calibri"/>
              </w:rPr>
              <w:t>Af</w:t>
            </w:r>
            <w:proofErr w:type="spellEnd"/>
            <w:r>
              <w:rPr>
                <w:rFonts w:cs="Calibri"/>
              </w:rPr>
              <w:t xml:space="preserve">/UEA      </w:t>
            </w:r>
            <w:r w:rsidR="00A736EF" w:rsidRPr="00A736EF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 xml:space="preserve">(  </w:t>
            </w:r>
            <w:r w:rsidR="009728DF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>X</w:t>
            </w:r>
            <w:r w:rsidR="00A736EF" w:rsidRPr="00A736EF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 xml:space="preserve"> ) PAIC</w:t>
            </w:r>
            <w:r w:rsidR="00FC5C18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>/</w:t>
            </w:r>
            <w:r w:rsidR="00A736EF" w:rsidRPr="00A736EF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>FAPEAM</w:t>
            </w:r>
          </w:p>
          <w:p w14:paraId="47DF9F9D" w14:textId="72520D73" w:rsidR="0063162E" w:rsidRDefault="00A736EF" w:rsidP="00A736EF">
            <w:pPr>
              <w:spacing w:after="0" w:line="240" w:lineRule="auto"/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</w:pPr>
            <w:proofErr w:type="gramStart"/>
            <w:r w:rsidRPr="00A736EF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>(  </w:t>
            </w:r>
            <w:proofErr w:type="gramEnd"/>
            <w:r w:rsidRPr="00A736EF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 xml:space="preserve"> ) PIBIC</w:t>
            </w:r>
            <w:r w:rsidR="00FC5C18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>/</w:t>
            </w:r>
            <w:r w:rsidRPr="00A736EF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>CNPq </w:t>
            </w:r>
            <w:r w:rsidR="0063162E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 xml:space="preserve">      </w:t>
            </w:r>
            <w:r w:rsidRPr="00A736EF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>(  </w:t>
            </w:r>
            <w:r w:rsidR="00FC5C18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 xml:space="preserve"> </w:t>
            </w:r>
            <w:r w:rsidRPr="00A736EF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 xml:space="preserve"> ) PIBITI</w:t>
            </w:r>
            <w:r w:rsidR="00FC5C18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>/</w:t>
            </w:r>
            <w:r w:rsidRPr="00A736EF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>CNPq</w:t>
            </w:r>
          </w:p>
          <w:p w14:paraId="3F9FF173" w14:textId="614241AA" w:rsidR="00A736EF" w:rsidRPr="0063162E" w:rsidRDefault="00A736EF" w:rsidP="00A736EF">
            <w:pPr>
              <w:spacing w:after="0" w:line="240" w:lineRule="auto"/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</w:pPr>
            <w:proofErr w:type="gramStart"/>
            <w:r w:rsidRPr="00A736EF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>(  </w:t>
            </w:r>
            <w:proofErr w:type="gramEnd"/>
            <w:r w:rsidRPr="00A736EF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 xml:space="preserve"> ) PIBIC</w:t>
            </w:r>
            <w:r w:rsidR="00FC5C18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A736EF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>Af</w:t>
            </w:r>
            <w:proofErr w:type="spellEnd"/>
            <w:r w:rsidR="00FC5C18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>/</w:t>
            </w:r>
            <w:r w:rsidRPr="00A736EF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>CNPq</w:t>
            </w:r>
            <w:r w:rsidR="0063162E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 xml:space="preserve">   </w:t>
            </w:r>
            <w:r w:rsidRPr="00A736EF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>(</w:t>
            </w:r>
            <w:r w:rsidR="00FC5C18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 xml:space="preserve">  </w:t>
            </w:r>
            <w:r w:rsidRPr="00A736EF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>  ) VOLUNT</w:t>
            </w:r>
            <w:r w:rsidR="00827E76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>Á</w:t>
            </w:r>
            <w:r w:rsidRPr="00A736EF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>RIO</w:t>
            </w:r>
          </w:p>
        </w:tc>
        <w:tc>
          <w:tcPr>
            <w:tcW w:w="128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FEA5D6" w14:textId="77777777" w:rsidR="00A736EF" w:rsidRPr="00A736EF" w:rsidRDefault="00A736EF" w:rsidP="00A73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36EF">
              <w:rPr>
                <w:rFonts w:ascii="Arial" w:eastAsia="Times New Roman" w:hAnsi="Arial" w:cs="Arial"/>
                <w:b/>
                <w:bCs/>
                <w:color w:val="00000A"/>
                <w:sz w:val="20"/>
                <w:szCs w:val="20"/>
                <w:lang w:eastAsia="pt-BR"/>
              </w:rPr>
              <w:t>SISPROJ:</w:t>
            </w:r>
          </w:p>
        </w:tc>
        <w:tc>
          <w:tcPr>
            <w:tcW w:w="154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2CF382" w14:textId="39AAD13E" w:rsidR="00A736EF" w:rsidRPr="00A736EF" w:rsidRDefault="00A65ACF" w:rsidP="00A73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65AC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51716</w:t>
            </w:r>
          </w:p>
        </w:tc>
      </w:tr>
      <w:tr w:rsidR="00A736EF" w:rsidRPr="00A736EF" w14:paraId="6B621675" w14:textId="77777777" w:rsidTr="00EC0DB5">
        <w:trPr>
          <w:trHeight w:val="869"/>
        </w:trPr>
        <w:tc>
          <w:tcPr>
            <w:tcW w:w="255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403147" w14:textId="77777777" w:rsidR="00A736EF" w:rsidRPr="00A736EF" w:rsidRDefault="00A736EF" w:rsidP="00A73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36EF">
              <w:rPr>
                <w:rFonts w:ascii="Arial" w:eastAsia="Times New Roman" w:hAnsi="Arial" w:cs="Arial"/>
                <w:b/>
                <w:bCs/>
                <w:color w:val="00000A"/>
                <w:sz w:val="16"/>
                <w:szCs w:val="16"/>
                <w:lang w:eastAsia="pt-BR"/>
              </w:rPr>
              <w:t>TÍTULO DO PROJETO:</w:t>
            </w:r>
          </w:p>
        </w:tc>
        <w:tc>
          <w:tcPr>
            <w:tcW w:w="7087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2FE34D" w14:textId="77777777" w:rsidR="009728DF" w:rsidRPr="009728DF" w:rsidRDefault="009728DF" w:rsidP="009728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28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Avaliação de tecnologias de comunicação sem fio para embarcação movida a energia solar</w:t>
            </w:r>
          </w:p>
          <w:p w14:paraId="66AF3A72" w14:textId="77777777" w:rsidR="00A736EF" w:rsidRPr="00A736EF" w:rsidRDefault="00A736EF" w:rsidP="00A73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FC5C18" w:rsidRPr="00A736EF" w14:paraId="01690DC4" w14:textId="77777777" w:rsidTr="00EC0DB5">
        <w:trPr>
          <w:trHeight w:val="869"/>
        </w:trPr>
        <w:tc>
          <w:tcPr>
            <w:tcW w:w="255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90C486" w14:textId="0FF33B96" w:rsidR="00FC5C18" w:rsidRPr="00A736EF" w:rsidRDefault="00FC5C18" w:rsidP="00A736E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A"/>
                <w:sz w:val="16"/>
                <w:szCs w:val="16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color w:val="00000A"/>
                <w:sz w:val="16"/>
                <w:szCs w:val="16"/>
                <w:lang w:eastAsia="pt-BR"/>
              </w:rPr>
              <w:t>ALUN</w:t>
            </w:r>
            <w:r w:rsidR="0063162E">
              <w:rPr>
                <w:rFonts w:ascii="Arial" w:eastAsia="Times New Roman" w:hAnsi="Arial" w:cs="Arial"/>
                <w:b/>
                <w:bCs/>
                <w:color w:val="00000A"/>
                <w:sz w:val="16"/>
                <w:szCs w:val="16"/>
                <w:lang w:eastAsia="pt-BR"/>
              </w:rPr>
              <w:t>O</w:t>
            </w:r>
            <w:r>
              <w:rPr>
                <w:rFonts w:ascii="Arial" w:eastAsia="Times New Roman" w:hAnsi="Arial" w:cs="Arial"/>
                <w:b/>
                <w:bCs/>
                <w:color w:val="00000A"/>
                <w:sz w:val="16"/>
                <w:szCs w:val="16"/>
                <w:lang w:eastAsia="pt-BR"/>
              </w:rPr>
              <w:t>:</w:t>
            </w:r>
          </w:p>
        </w:tc>
        <w:tc>
          <w:tcPr>
            <w:tcW w:w="7087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D04EB9" w14:textId="75DFF098" w:rsidR="00FC5C18" w:rsidRPr="00A736EF" w:rsidRDefault="005D26FE" w:rsidP="00A73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r w:rsidR="009728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Elias Hitle Lima Cunha</w:t>
            </w:r>
          </w:p>
        </w:tc>
      </w:tr>
      <w:tr w:rsidR="00FC5C18" w:rsidRPr="00A736EF" w14:paraId="2B3AB5E9" w14:textId="77777777" w:rsidTr="00EC0DB5">
        <w:trPr>
          <w:trHeight w:val="869"/>
        </w:trPr>
        <w:tc>
          <w:tcPr>
            <w:tcW w:w="255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87218C" w14:textId="09091E66" w:rsidR="00FC5C18" w:rsidRPr="00A736EF" w:rsidRDefault="00FC5C18" w:rsidP="00A736E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A"/>
                <w:sz w:val="16"/>
                <w:szCs w:val="16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color w:val="00000A"/>
                <w:sz w:val="16"/>
                <w:szCs w:val="16"/>
                <w:lang w:eastAsia="pt-BR"/>
              </w:rPr>
              <w:t>ORIENTADOR:</w:t>
            </w:r>
          </w:p>
        </w:tc>
        <w:tc>
          <w:tcPr>
            <w:tcW w:w="7087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1EBCB7" w14:textId="123BA969" w:rsidR="00FC5C18" w:rsidRPr="00A736EF" w:rsidRDefault="009728DF" w:rsidP="00A73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Moisés Pereira Bastos</w:t>
            </w:r>
          </w:p>
        </w:tc>
      </w:tr>
      <w:tr w:rsidR="00A736EF" w:rsidRPr="00A736EF" w14:paraId="278920E8" w14:textId="77777777" w:rsidTr="00EC0DB5">
        <w:trPr>
          <w:trHeight w:val="276"/>
        </w:trPr>
        <w:tc>
          <w:tcPr>
            <w:tcW w:w="255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0467B0" w14:textId="77777777" w:rsidR="00A736EF" w:rsidRPr="00A736EF" w:rsidRDefault="00A736EF" w:rsidP="00A73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36EF">
              <w:rPr>
                <w:rFonts w:ascii="Arial" w:eastAsia="Times New Roman" w:hAnsi="Arial" w:cs="Arial"/>
                <w:b/>
                <w:bCs/>
                <w:color w:val="00000A"/>
                <w:sz w:val="16"/>
                <w:szCs w:val="16"/>
                <w:lang w:eastAsia="pt-BR"/>
              </w:rPr>
              <w:t>MÊS DE REFERÊNCIA DO RELATÓRIO</w:t>
            </w:r>
          </w:p>
        </w:tc>
        <w:tc>
          <w:tcPr>
            <w:tcW w:w="425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0A950B" w14:textId="22F38FF1" w:rsidR="00A736EF" w:rsidRPr="004D4148" w:rsidRDefault="00520FCF" w:rsidP="00A736EF">
            <w:pPr>
              <w:spacing w:after="0" w:line="240" w:lineRule="auto"/>
            </w:pPr>
            <w:r>
              <w:t>JUNHO</w:t>
            </w:r>
          </w:p>
        </w:tc>
        <w:tc>
          <w:tcPr>
            <w:tcW w:w="128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049320" w14:textId="77777777" w:rsidR="00A736EF" w:rsidRPr="00A736EF" w:rsidRDefault="00A736EF" w:rsidP="00A736E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36EF">
              <w:rPr>
                <w:rFonts w:ascii="Arial" w:eastAsia="Times New Roman" w:hAnsi="Arial" w:cs="Arial"/>
                <w:b/>
                <w:bCs/>
                <w:color w:val="00000A"/>
                <w:sz w:val="16"/>
                <w:szCs w:val="16"/>
                <w:lang w:eastAsia="pt-BR"/>
              </w:rPr>
              <w:t>DATA DE ENTREGA DO RELATÓRIO</w:t>
            </w:r>
          </w:p>
        </w:tc>
        <w:tc>
          <w:tcPr>
            <w:tcW w:w="154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8CFB14" w14:textId="313BA893" w:rsidR="00A736EF" w:rsidRPr="00A736EF" w:rsidRDefault="00545034" w:rsidP="00A73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30/0</w:t>
            </w:r>
            <w:r w:rsidR="00520FC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/2025</w:t>
            </w:r>
          </w:p>
        </w:tc>
      </w:tr>
    </w:tbl>
    <w:p w14:paraId="52C03AAC" w14:textId="11BC4B10" w:rsidR="00A736EF" w:rsidRPr="00A736EF" w:rsidRDefault="00A736EF" w:rsidP="00A736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W w:w="9639" w:type="dxa"/>
        <w:tblInd w:w="-57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39"/>
      </w:tblGrid>
      <w:tr w:rsidR="00A736EF" w:rsidRPr="00A736EF" w14:paraId="601C2F3E" w14:textId="77777777" w:rsidTr="00FC5C18">
        <w:tc>
          <w:tcPr>
            <w:tcW w:w="963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97C2E2" w14:textId="77777777" w:rsidR="00A736EF" w:rsidRPr="00A736EF" w:rsidRDefault="00A736EF" w:rsidP="00A736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36EF">
              <w:rPr>
                <w:rFonts w:ascii="Arial" w:eastAsia="Times New Roman" w:hAnsi="Arial" w:cs="Arial"/>
                <w:b/>
                <w:bCs/>
                <w:color w:val="00000A"/>
                <w:sz w:val="20"/>
                <w:szCs w:val="20"/>
                <w:lang w:eastAsia="pt-BR"/>
              </w:rPr>
              <w:t>ATIVIDADES DESENVOLVIDAS</w:t>
            </w:r>
          </w:p>
        </w:tc>
      </w:tr>
      <w:tr w:rsidR="00A736EF" w:rsidRPr="00A736EF" w14:paraId="12BECC09" w14:textId="77777777" w:rsidTr="006F25FA">
        <w:trPr>
          <w:trHeight w:val="2221"/>
        </w:trPr>
        <w:tc>
          <w:tcPr>
            <w:tcW w:w="9639" w:type="dxa"/>
            <w:tcBorders>
              <w:top w:val="single" w:sz="4" w:space="0" w:color="000001"/>
              <w:left w:val="single" w:sz="4" w:space="0" w:color="000001"/>
              <w:bottom w:val="single" w:sz="4" w:space="0" w:color="00000A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CDD32F" w14:textId="6A91FE8F" w:rsidR="002E5CF8" w:rsidRDefault="00520FCF" w:rsidP="00520FCF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20FC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Durante o mês de junho de 2025, o projeto avançou para uma fase de testes de campo práticos, com o objetivo de validar o desempenho e os limites das tecnologias de comunicação em cenários reais e desafiadores da cidade de Manaus</w:t>
            </w:r>
            <w:r w:rsidR="002E5CF8" w:rsidRPr="002E5C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</w:t>
            </w:r>
          </w:p>
          <w:p w14:paraId="7DDFAF34" w14:textId="63F967DB" w:rsidR="00520FCF" w:rsidRPr="002E5CF8" w:rsidRDefault="00520FCF" w:rsidP="00520FCF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20FC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Um marco significativo foi o teste de alcance realizado com a tecnologia LoRa ao longo da Avenida das Torres. Neste cenário urbano e sem linha de visada direta (NLOS - Non-</w:t>
            </w:r>
            <w:proofErr w:type="spellStart"/>
            <w:r w:rsidRPr="00520FC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Line</w:t>
            </w:r>
            <w:proofErr w:type="spellEnd"/>
            <w:r w:rsidRPr="00520FC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-of-</w:t>
            </w:r>
            <w:proofErr w:type="spellStart"/>
            <w:r w:rsidRPr="00520FC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Sight</w:t>
            </w:r>
            <w:proofErr w:type="spellEnd"/>
            <w:r w:rsidRPr="00520FC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), a comunicação se manteve estável até uma distância de 1,6 km. Este resultado é extremamente promissor, pois demonstra a robustez do protocolo LoRa em contornar obstáculos como edificações e vegetação, uma condição essencial para a aplicação do projeto.</w:t>
            </w:r>
          </w:p>
          <w:p w14:paraId="172EBCC0" w14:textId="0E1DA40B" w:rsidR="002E5CF8" w:rsidRPr="002E5CF8" w:rsidRDefault="00520FCF" w:rsidP="002E5CF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noProof/>
              </w:rPr>
              <w:drawing>
                <wp:inline distT="0" distB="0" distL="0" distR="0" wp14:anchorId="3290D777" wp14:editId="671C3369">
                  <wp:extent cx="2606040" cy="1940560"/>
                  <wp:effectExtent l="0" t="0" r="3810" b="2540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23638" cy="19536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36521C" w14:textId="65CCA514" w:rsidR="002E5CF8" w:rsidRPr="002E5CF8" w:rsidRDefault="002E5CF8" w:rsidP="002E5CF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E5CF8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pt-BR"/>
              </w:rPr>
              <w:t xml:space="preserve">Figura 1: </w:t>
            </w:r>
            <w:r w:rsidR="00520FCF" w:rsidRPr="00520FC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pt-BR"/>
              </w:rPr>
              <w:t>Mapa do teste de alcance na Av. das Torres,</w:t>
            </w:r>
          </w:p>
          <w:p w14:paraId="4040DB34" w14:textId="77777777" w:rsidR="00520FCF" w:rsidRDefault="00520FCF" w:rsidP="00520FCF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20FC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lastRenderedPageBreak/>
              <w:t>Um segundo teste foi conduzido às margens do rio, um ambiente com características de propagação de sinal distintas. Nele, a comunicação LoRa demonstrou alta confiabilidade a uma distância de 100 metros, sem apresentar qualquer perda de pacotes. Em contrapartida, o módulo SIM7000G apresentou um desempenho instável neste mesmo ambiente, com dificuldades em manter a conexão com a rede celular. Esta observação é crucial, pois indica que, embora a tecnologia celular ofereça uma infraestrutura pronta, sua eficácia pode variar drasticamente dependendo da cobertura de rede no local específico de operação.</w:t>
            </w:r>
          </w:p>
          <w:p w14:paraId="676466C6" w14:textId="16FC9C60" w:rsidR="002E5CF8" w:rsidRPr="002E5CF8" w:rsidRDefault="00520FCF" w:rsidP="00520FC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noProof/>
              </w:rPr>
              <w:drawing>
                <wp:inline distT="0" distB="0" distL="0" distR="0" wp14:anchorId="5C2EFBB7" wp14:editId="14D9BEB0">
                  <wp:extent cx="3474720" cy="3038746"/>
                  <wp:effectExtent l="0" t="0" r="0" b="9525"/>
                  <wp:docPr id="6" name="Image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90769" cy="30527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57FD6B" w14:textId="585BCE0A" w:rsidR="002E5CF8" w:rsidRPr="002E5CF8" w:rsidRDefault="002E5CF8" w:rsidP="002E5CF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E5CF8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pt-BR"/>
              </w:rPr>
              <w:t>Figura 2: Esquemático da placa receptora (</w:t>
            </w:r>
            <w:proofErr w:type="spellStart"/>
            <w:r w:rsidRPr="002E5CF8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pt-BR"/>
              </w:rPr>
              <w:t>receiver</w:t>
            </w:r>
            <w:proofErr w:type="spellEnd"/>
            <w:r w:rsidRPr="002E5CF8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pt-BR"/>
              </w:rPr>
              <w:t xml:space="preserve">) no </w:t>
            </w:r>
            <w:proofErr w:type="spellStart"/>
            <w:r w:rsidRPr="002E5CF8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pt-BR"/>
              </w:rPr>
              <w:t>EasyEDA</w:t>
            </w:r>
            <w:proofErr w:type="spellEnd"/>
          </w:p>
          <w:p w14:paraId="2FFDABD2" w14:textId="6933F081" w:rsidR="00721718" w:rsidRDefault="00520FCF" w:rsidP="00520FCF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pt-BR"/>
              </w:rPr>
            </w:pPr>
            <w:r w:rsidRPr="00520FC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Em paralelo aos testes, foi concluída a confecção do case para a placa receptora (</w:t>
            </w:r>
            <w:proofErr w:type="spellStart"/>
            <w:r w:rsidRPr="00520FC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receiver</w:t>
            </w:r>
            <w:proofErr w:type="spellEnd"/>
            <w:r w:rsidRPr="00520FC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). Essa finalização do invólucro físico do protótipo garante maior proteção aos componentes eletrônicos e facilita a montagem e a instalação do equipamento em seu local de uso definitivo.</w:t>
            </w:r>
            <w:bookmarkStart w:id="0" w:name="_GoBack"/>
            <w:bookmarkEnd w:id="0"/>
          </w:p>
          <w:p w14:paraId="5AA1D6E0" w14:textId="0B46A391" w:rsidR="002E5CF8" w:rsidRPr="002E5CF8" w:rsidRDefault="00721718" w:rsidP="0072171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432B3693" wp14:editId="1038AC3A">
                  <wp:extent cx="3589020" cy="2508352"/>
                  <wp:effectExtent l="0" t="0" r="0" b="6350"/>
                  <wp:docPr id="8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G_20250621_151440.jpg"/>
                          <pic:cNvPicPr/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6162" b="24506"/>
                          <a:stretch/>
                        </pic:blipFill>
                        <pic:spPr bwMode="auto">
                          <a:xfrm>
                            <a:off x="0" y="0"/>
                            <a:ext cx="3590156" cy="2509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DBD2386" w14:textId="6750E78A" w:rsidR="002E5CF8" w:rsidRPr="002E5CF8" w:rsidRDefault="002E5CF8" w:rsidP="002E5CF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E5CF8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pt-BR"/>
              </w:rPr>
              <w:t>Figura 3: Teste de alcance do LoRa32</w:t>
            </w:r>
          </w:p>
          <w:p w14:paraId="2C087E7C" w14:textId="77777777" w:rsidR="002E5CF8" w:rsidRPr="002E5CF8" w:rsidRDefault="002E5CF8" w:rsidP="002E5C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E5C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lastRenderedPageBreak/>
              <w:t xml:space="preserve">A transição para </w:t>
            </w:r>
            <w:proofErr w:type="spellStart"/>
            <w:r w:rsidRPr="002E5C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PCBs</w:t>
            </w:r>
            <w:proofErr w:type="spellEnd"/>
            <w:r w:rsidRPr="002E5C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personalizadas trará maior confiabilidade, robustez e um formato mais profissional, facilitando a integração na embarcação. A interface no Node-RED permanece funcional, aguardando a integração com as novas placas.</w:t>
            </w:r>
          </w:p>
          <w:p w14:paraId="3ACE7DB2" w14:textId="5501F024" w:rsidR="00867317" w:rsidRDefault="002E5CF8" w:rsidP="002E5C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E5C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Com os esquemáticos concluídos e os resultados do teste de alcance, o projeto avança para o design do layout das </w:t>
            </w:r>
            <w:proofErr w:type="spellStart"/>
            <w:r w:rsidRPr="002E5C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PCBs</w:t>
            </w:r>
            <w:proofErr w:type="spellEnd"/>
            <w:r w:rsidRPr="002E5C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no </w:t>
            </w:r>
            <w:proofErr w:type="spellStart"/>
            <w:r w:rsidRPr="002E5C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EasyEDA</w:t>
            </w:r>
            <w:proofErr w:type="spellEnd"/>
            <w:r w:rsidRPr="002E5C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, seguido pela encomenda, montagem e testes das placas definitivas.</w:t>
            </w:r>
          </w:p>
          <w:p w14:paraId="2B75698E" w14:textId="77777777" w:rsidR="00867317" w:rsidRDefault="00867317" w:rsidP="0086731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299016F4" wp14:editId="6D79880A">
                  <wp:extent cx="3352800" cy="2353945"/>
                  <wp:effectExtent l="0" t="0" r="0" b="8255"/>
                  <wp:docPr id="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G_20250607_140110.jpg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934" t="785" r="20978" b="2352"/>
                          <a:stretch/>
                        </pic:blipFill>
                        <pic:spPr bwMode="auto">
                          <a:xfrm>
                            <a:off x="0" y="0"/>
                            <a:ext cx="3352800" cy="2353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8005EE7" w14:textId="77777777" w:rsidR="00867317" w:rsidRDefault="00867317" w:rsidP="0086731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pt-BR"/>
              </w:rPr>
            </w:pPr>
            <w:r w:rsidRPr="002E5CF8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pt-BR"/>
              </w:rPr>
              <w:t xml:space="preserve">Figura </w:t>
            </w: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pt-BR"/>
              </w:rPr>
              <w:t>4</w:t>
            </w:r>
            <w:r w:rsidRPr="002E5CF8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pt-BR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pt-BR"/>
              </w:rPr>
              <w:t xml:space="preserve">Case da placa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pt-BR"/>
              </w:rPr>
              <w:t>sender</w:t>
            </w:r>
            <w:proofErr w:type="spellEnd"/>
          </w:p>
          <w:p w14:paraId="344D40E1" w14:textId="7D1C0BDF" w:rsidR="00867317" w:rsidRPr="002E5CF8" w:rsidRDefault="00867317" w:rsidP="0086731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A736EF" w:rsidRPr="00A736EF" w14:paraId="4F72C22B" w14:textId="77777777" w:rsidTr="00FC5C18">
        <w:trPr>
          <w:trHeight w:val="278"/>
        </w:trPr>
        <w:tc>
          <w:tcPr>
            <w:tcW w:w="9639" w:type="dxa"/>
            <w:tcBorders>
              <w:top w:val="single" w:sz="4" w:space="0" w:color="00000A"/>
              <w:left w:val="single" w:sz="4" w:space="0" w:color="000001"/>
              <w:bottom w:val="single" w:sz="4" w:space="0" w:color="00000A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A63602" w14:textId="5253F734" w:rsidR="00A736EF" w:rsidRPr="00A736EF" w:rsidRDefault="00A736EF" w:rsidP="00A736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36EF">
              <w:rPr>
                <w:rFonts w:ascii="Arial" w:eastAsia="Times New Roman" w:hAnsi="Arial" w:cs="Arial"/>
                <w:b/>
                <w:bCs/>
                <w:color w:val="00000A"/>
                <w:sz w:val="20"/>
                <w:szCs w:val="20"/>
                <w:lang w:eastAsia="pt-BR"/>
              </w:rPr>
              <w:lastRenderedPageBreak/>
              <w:t>AVALIAÇÃO DO ORIENTADOR</w:t>
            </w:r>
          </w:p>
        </w:tc>
      </w:tr>
      <w:tr w:rsidR="00A736EF" w:rsidRPr="00A736EF" w14:paraId="2671B339" w14:textId="77777777" w:rsidTr="00FC5C18">
        <w:trPr>
          <w:trHeight w:val="1044"/>
        </w:trPr>
        <w:tc>
          <w:tcPr>
            <w:tcW w:w="9639" w:type="dxa"/>
            <w:tcBorders>
              <w:top w:val="single" w:sz="4" w:space="0" w:color="00000A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8FC47E" w14:textId="77777777" w:rsidR="00A736EF" w:rsidRPr="00A736EF" w:rsidRDefault="00A736EF" w:rsidP="00A736EF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3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br/>
            </w:r>
            <w:r w:rsidRPr="00A73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br/>
            </w:r>
            <w:r w:rsidRPr="00A73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br/>
            </w:r>
            <w:r w:rsidRPr="00A73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br/>
            </w:r>
            <w:r w:rsidRPr="00A73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br/>
            </w:r>
            <w:r w:rsidRPr="00A73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br/>
            </w:r>
          </w:p>
        </w:tc>
      </w:tr>
    </w:tbl>
    <w:p w14:paraId="64CB5E2E" w14:textId="627C525F" w:rsidR="00E27C9C" w:rsidRPr="00FC05B0" w:rsidRDefault="00A736EF" w:rsidP="00FC05B0">
      <w:pPr>
        <w:spacing w:after="200" w:line="240" w:lineRule="auto"/>
        <w:ind w:left="-567" w:right="-568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36EF">
        <w:rPr>
          <w:rFonts w:ascii="Arial" w:eastAsia="Times New Roman" w:hAnsi="Arial" w:cs="Arial"/>
          <w:b/>
          <w:bCs/>
          <w:color w:val="00000A"/>
          <w:sz w:val="20"/>
          <w:szCs w:val="20"/>
          <w:lang w:eastAsia="pt-BR"/>
        </w:rPr>
        <w:t>Deverá ser preenchido um relatório mensal pelo</w:t>
      </w:r>
      <w:r w:rsidR="00EC0DB5">
        <w:rPr>
          <w:rFonts w:ascii="Arial" w:eastAsia="Times New Roman" w:hAnsi="Arial" w:cs="Arial"/>
          <w:b/>
          <w:bCs/>
          <w:color w:val="00000A"/>
          <w:sz w:val="20"/>
          <w:szCs w:val="20"/>
          <w:lang w:eastAsia="pt-BR"/>
        </w:rPr>
        <w:t xml:space="preserve"> (a)</w:t>
      </w:r>
      <w:r w:rsidRPr="00A736EF">
        <w:rPr>
          <w:rFonts w:ascii="Arial" w:eastAsia="Times New Roman" w:hAnsi="Arial" w:cs="Arial"/>
          <w:b/>
          <w:bCs/>
          <w:color w:val="00000A"/>
          <w:sz w:val="20"/>
          <w:szCs w:val="20"/>
          <w:lang w:eastAsia="pt-BR"/>
        </w:rPr>
        <w:t xml:space="preserve"> aluno</w:t>
      </w:r>
      <w:r w:rsidR="00EC0DB5">
        <w:rPr>
          <w:rFonts w:ascii="Arial" w:eastAsia="Times New Roman" w:hAnsi="Arial" w:cs="Arial"/>
          <w:b/>
          <w:bCs/>
          <w:color w:val="00000A"/>
          <w:sz w:val="20"/>
          <w:szCs w:val="20"/>
          <w:lang w:eastAsia="pt-BR"/>
        </w:rPr>
        <w:t xml:space="preserve"> (a)</w:t>
      </w:r>
      <w:r w:rsidRPr="00A736EF">
        <w:rPr>
          <w:rFonts w:ascii="Arial" w:eastAsia="Times New Roman" w:hAnsi="Arial" w:cs="Arial"/>
          <w:b/>
          <w:bCs/>
          <w:color w:val="00000A"/>
          <w:sz w:val="20"/>
          <w:szCs w:val="20"/>
          <w:lang w:eastAsia="pt-BR"/>
        </w:rPr>
        <w:t xml:space="preserve"> e orientador</w:t>
      </w:r>
      <w:r w:rsidR="00EC0DB5">
        <w:rPr>
          <w:rFonts w:ascii="Arial" w:eastAsia="Times New Roman" w:hAnsi="Arial" w:cs="Arial"/>
          <w:b/>
          <w:bCs/>
          <w:color w:val="00000A"/>
          <w:sz w:val="20"/>
          <w:szCs w:val="20"/>
          <w:lang w:eastAsia="pt-BR"/>
        </w:rPr>
        <w:t xml:space="preserve"> (a)</w:t>
      </w:r>
      <w:r w:rsidRPr="00A736EF">
        <w:rPr>
          <w:rFonts w:ascii="Arial" w:eastAsia="Times New Roman" w:hAnsi="Arial" w:cs="Arial"/>
          <w:b/>
          <w:bCs/>
          <w:color w:val="00000A"/>
          <w:sz w:val="20"/>
          <w:szCs w:val="20"/>
          <w:lang w:eastAsia="pt-BR"/>
        </w:rPr>
        <w:t>, informando as atividades desenvolvidas e anexado no SISPROJ até o dia</w:t>
      </w:r>
      <w:r w:rsidR="00134B1F">
        <w:rPr>
          <w:rFonts w:ascii="Arial" w:eastAsia="Times New Roman" w:hAnsi="Arial" w:cs="Arial"/>
          <w:b/>
          <w:bCs/>
          <w:color w:val="00000A"/>
          <w:sz w:val="20"/>
          <w:szCs w:val="20"/>
          <w:lang w:eastAsia="pt-BR"/>
        </w:rPr>
        <w:t xml:space="preserve"> </w:t>
      </w:r>
      <w:r w:rsidR="005E57DA">
        <w:rPr>
          <w:rFonts w:ascii="Arial" w:eastAsia="Times New Roman" w:hAnsi="Arial" w:cs="Arial"/>
          <w:b/>
          <w:bCs/>
          <w:color w:val="00000A"/>
          <w:sz w:val="20"/>
          <w:szCs w:val="20"/>
          <w:lang w:eastAsia="pt-BR"/>
        </w:rPr>
        <w:t xml:space="preserve">30 de cada </w:t>
      </w:r>
      <w:r w:rsidRPr="00A736EF">
        <w:rPr>
          <w:rFonts w:ascii="Arial" w:eastAsia="Times New Roman" w:hAnsi="Arial" w:cs="Arial"/>
          <w:b/>
          <w:bCs/>
          <w:color w:val="00000A"/>
          <w:sz w:val="20"/>
          <w:szCs w:val="20"/>
          <w:lang w:eastAsia="pt-BR"/>
        </w:rPr>
        <w:t>mês</w:t>
      </w:r>
      <w:r w:rsidR="005E57DA">
        <w:rPr>
          <w:rFonts w:ascii="Arial" w:eastAsia="Times New Roman" w:hAnsi="Arial" w:cs="Arial"/>
          <w:b/>
          <w:bCs/>
          <w:color w:val="00000A"/>
          <w:sz w:val="20"/>
          <w:szCs w:val="20"/>
          <w:lang w:eastAsia="pt-BR"/>
        </w:rPr>
        <w:t>, a partir do mês de implementação do projeto</w:t>
      </w:r>
      <w:r w:rsidRPr="00A736EF">
        <w:rPr>
          <w:rFonts w:ascii="Arial" w:eastAsia="Times New Roman" w:hAnsi="Arial" w:cs="Arial"/>
          <w:b/>
          <w:bCs/>
          <w:color w:val="00000A"/>
          <w:sz w:val="20"/>
          <w:szCs w:val="20"/>
          <w:lang w:eastAsia="pt-BR"/>
        </w:rPr>
        <w:t>. O acompanhamento do relatório e frequência mensais será realizado pelo Comitê Local</w:t>
      </w:r>
      <w:r w:rsidRPr="00A736EF">
        <w:rPr>
          <w:rFonts w:ascii="Arial" w:eastAsia="Times New Roman" w:hAnsi="Arial" w:cs="Arial"/>
          <w:color w:val="00000A"/>
          <w:sz w:val="20"/>
          <w:szCs w:val="20"/>
          <w:lang w:eastAsia="pt-BR"/>
        </w:rPr>
        <w:t>.</w:t>
      </w:r>
    </w:p>
    <w:sectPr w:rsidR="00E27C9C" w:rsidRPr="00FC05B0">
      <w:headerReference w:type="even" r:id="rId11"/>
      <w:headerReference w:type="default" r:id="rId12"/>
      <w:headerReference w:type="firs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EECDC26" w14:textId="77777777" w:rsidR="00AB592D" w:rsidRDefault="00AB592D" w:rsidP="000414C2">
      <w:pPr>
        <w:spacing w:after="0" w:line="240" w:lineRule="auto"/>
      </w:pPr>
      <w:r>
        <w:separator/>
      </w:r>
    </w:p>
  </w:endnote>
  <w:endnote w:type="continuationSeparator" w:id="0">
    <w:p w14:paraId="5F723E06" w14:textId="77777777" w:rsidR="00AB592D" w:rsidRDefault="00AB592D" w:rsidP="000414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64AB34C" w14:textId="77777777" w:rsidR="00AB592D" w:rsidRDefault="00AB592D" w:rsidP="000414C2">
      <w:pPr>
        <w:spacing w:after="0" w:line="240" w:lineRule="auto"/>
      </w:pPr>
      <w:r>
        <w:separator/>
      </w:r>
    </w:p>
  </w:footnote>
  <w:footnote w:type="continuationSeparator" w:id="0">
    <w:p w14:paraId="1373B72A" w14:textId="77777777" w:rsidR="00AB592D" w:rsidRDefault="00AB592D" w:rsidP="000414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0FDAA65" w14:textId="0ED541D2" w:rsidR="000414C2" w:rsidRDefault="00AB592D">
    <w:pPr>
      <w:pStyle w:val="Cabealho"/>
    </w:pPr>
    <w:r>
      <w:rPr>
        <w:noProof/>
      </w:rPr>
      <w:pict w14:anchorId="264ADC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9804719" o:spid="_x0000_s2050" type="#_x0000_t75" style="position:absolute;margin-left:0;margin-top:0;width:595.35pt;height:842.1pt;z-index:-251657216;mso-position-horizontal:center;mso-position-horizontal-relative:margin;mso-position-vertical:center;mso-position-vertical-relative:margin" o:allowincell="f">
          <v:imagedata r:id="rId1" o:title="timbre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E3F561D" w14:textId="48E40EC0" w:rsidR="000414C2" w:rsidRDefault="006D3953">
    <w:pPr>
      <w:pStyle w:val="Cabealho"/>
    </w:pPr>
    <w:r>
      <w:rPr>
        <w:noProof/>
      </w:rPr>
      <w:drawing>
        <wp:anchor distT="0" distB="0" distL="114300" distR="114300" simplePos="0" relativeHeight="251661312" behindDoc="0" locked="0" layoutInCell="1" allowOverlap="1" wp14:anchorId="6CDC0B0B" wp14:editId="79C9B10A">
          <wp:simplePos x="0" y="0"/>
          <wp:positionH relativeFrom="margin">
            <wp:posOffset>3695065</wp:posOffset>
          </wp:positionH>
          <wp:positionV relativeFrom="paragraph">
            <wp:posOffset>-220980</wp:posOffset>
          </wp:positionV>
          <wp:extent cx="1895475" cy="657225"/>
          <wp:effectExtent l="0" t="0" r="9525" b="9525"/>
          <wp:wrapSquare wrapText="bothSides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95475" cy="657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AB592D">
      <w:rPr>
        <w:noProof/>
      </w:rPr>
      <w:pict w14:anchorId="1AFE275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9804720" o:spid="_x0000_s2051" type="#_x0000_t75" style="position:absolute;margin-left:0;margin-top:0;width:595.35pt;height:842.1pt;z-index:-251656192;mso-position-horizontal:center;mso-position-horizontal-relative:margin;mso-position-vertical:center;mso-position-vertical-relative:margin" o:allowincell="f">
          <v:imagedata r:id="rId2" o:title="timbre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04C3DE" w14:textId="347FFDBD" w:rsidR="000414C2" w:rsidRDefault="00AB592D">
    <w:pPr>
      <w:pStyle w:val="Cabealho"/>
    </w:pPr>
    <w:r>
      <w:rPr>
        <w:noProof/>
      </w:rPr>
      <w:pict w14:anchorId="2D36152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9804718" o:spid="_x0000_s2049" type="#_x0000_t75" style="position:absolute;margin-left:0;margin-top:0;width:595.35pt;height:842.1pt;z-index:-251658240;mso-position-horizontal:center;mso-position-horizontal-relative:margin;mso-position-vertical:center;mso-position-vertical-relative:margin" o:allowincell="f">
          <v:imagedata r:id="rId1" o:title="timbre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FC01A7"/>
    <w:multiLevelType w:val="multilevel"/>
    <w:tmpl w:val="0A26C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9E63A5"/>
    <w:multiLevelType w:val="multilevel"/>
    <w:tmpl w:val="0E649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9532F8"/>
    <w:multiLevelType w:val="multilevel"/>
    <w:tmpl w:val="3EF0E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472F62"/>
    <w:multiLevelType w:val="multilevel"/>
    <w:tmpl w:val="03B8F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AA17CD"/>
    <w:multiLevelType w:val="multilevel"/>
    <w:tmpl w:val="8BD28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E21169"/>
    <w:multiLevelType w:val="multilevel"/>
    <w:tmpl w:val="4C9ED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C24AFE"/>
    <w:multiLevelType w:val="multilevel"/>
    <w:tmpl w:val="738C5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9BC1C7F"/>
    <w:multiLevelType w:val="multilevel"/>
    <w:tmpl w:val="E8D49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BF43C59"/>
    <w:multiLevelType w:val="multilevel"/>
    <w:tmpl w:val="AE0CA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53E1C31"/>
    <w:multiLevelType w:val="multilevel"/>
    <w:tmpl w:val="669E4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6"/>
  </w:num>
  <w:num w:numId="5">
    <w:abstractNumId w:val="7"/>
  </w:num>
  <w:num w:numId="6">
    <w:abstractNumId w:val="5"/>
  </w:num>
  <w:num w:numId="7">
    <w:abstractNumId w:val="0"/>
  </w:num>
  <w:num w:numId="8">
    <w:abstractNumId w:val="9"/>
  </w:num>
  <w:num w:numId="9">
    <w:abstractNumId w:val="2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929"/>
    <w:rsid w:val="00000800"/>
    <w:rsid w:val="000072B3"/>
    <w:rsid w:val="0001407F"/>
    <w:rsid w:val="000414C2"/>
    <w:rsid w:val="0004594F"/>
    <w:rsid w:val="00084A33"/>
    <w:rsid w:val="000B5BB9"/>
    <w:rsid w:val="000E19F7"/>
    <w:rsid w:val="00105504"/>
    <w:rsid w:val="00134B1F"/>
    <w:rsid w:val="001365B1"/>
    <w:rsid w:val="001C22B9"/>
    <w:rsid w:val="001D1167"/>
    <w:rsid w:val="0020029B"/>
    <w:rsid w:val="00271580"/>
    <w:rsid w:val="002E5CF8"/>
    <w:rsid w:val="002F261C"/>
    <w:rsid w:val="00303459"/>
    <w:rsid w:val="00350A04"/>
    <w:rsid w:val="0038326F"/>
    <w:rsid w:val="003F7B9D"/>
    <w:rsid w:val="00411EFE"/>
    <w:rsid w:val="00426999"/>
    <w:rsid w:val="00431277"/>
    <w:rsid w:val="00444BF8"/>
    <w:rsid w:val="00451B0C"/>
    <w:rsid w:val="004610B8"/>
    <w:rsid w:val="004A287B"/>
    <w:rsid w:val="004B1651"/>
    <w:rsid w:val="004D3B25"/>
    <w:rsid w:val="004D4148"/>
    <w:rsid w:val="004D70DD"/>
    <w:rsid w:val="00513C8B"/>
    <w:rsid w:val="00520FCF"/>
    <w:rsid w:val="00545034"/>
    <w:rsid w:val="0057091F"/>
    <w:rsid w:val="005D26FE"/>
    <w:rsid w:val="005D5375"/>
    <w:rsid w:val="005E1358"/>
    <w:rsid w:val="005E57DA"/>
    <w:rsid w:val="00603A04"/>
    <w:rsid w:val="00623A89"/>
    <w:rsid w:val="0063162E"/>
    <w:rsid w:val="006A60DA"/>
    <w:rsid w:val="006B593F"/>
    <w:rsid w:val="006D3953"/>
    <w:rsid w:val="006F25FA"/>
    <w:rsid w:val="00721718"/>
    <w:rsid w:val="00726A7D"/>
    <w:rsid w:val="00743FAB"/>
    <w:rsid w:val="00771245"/>
    <w:rsid w:val="00782578"/>
    <w:rsid w:val="007E7943"/>
    <w:rsid w:val="007F66FA"/>
    <w:rsid w:val="00804138"/>
    <w:rsid w:val="00816200"/>
    <w:rsid w:val="00827E76"/>
    <w:rsid w:val="008440E2"/>
    <w:rsid w:val="00867317"/>
    <w:rsid w:val="008826EB"/>
    <w:rsid w:val="008916CB"/>
    <w:rsid w:val="008B1ACD"/>
    <w:rsid w:val="0091423F"/>
    <w:rsid w:val="009728DF"/>
    <w:rsid w:val="0099255F"/>
    <w:rsid w:val="009C1CED"/>
    <w:rsid w:val="009E0009"/>
    <w:rsid w:val="009F49F8"/>
    <w:rsid w:val="00A26675"/>
    <w:rsid w:val="00A517EE"/>
    <w:rsid w:val="00A65ACF"/>
    <w:rsid w:val="00A736EF"/>
    <w:rsid w:val="00AA1929"/>
    <w:rsid w:val="00AA5031"/>
    <w:rsid w:val="00AB2F72"/>
    <w:rsid w:val="00AB592D"/>
    <w:rsid w:val="00C37662"/>
    <w:rsid w:val="00CE2E67"/>
    <w:rsid w:val="00CF0C0A"/>
    <w:rsid w:val="00D1666B"/>
    <w:rsid w:val="00DC0045"/>
    <w:rsid w:val="00E02478"/>
    <w:rsid w:val="00E27C9C"/>
    <w:rsid w:val="00E639F2"/>
    <w:rsid w:val="00E7359D"/>
    <w:rsid w:val="00E90BC2"/>
    <w:rsid w:val="00EB2B84"/>
    <w:rsid w:val="00EC0DB5"/>
    <w:rsid w:val="00F65DD2"/>
    <w:rsid w:val="00FA6A58"/>
    <w:rsid w:val="00FC05B0"/>
    <w:rsid w:val="00FC5C18"/>
    <w:rsid w:val="00FD2B8D"/>
    <w:rsid w:val="00FE16BA"/>
    <w:rsid w:val="00FE2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7533417"/>
  <w15:chartTrackingRefBased/>
  <w15:docId w15:val="{9AB63CD6-08A3-400C-9A4D-939D2A011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7317"/>
  </w:style>
  <w:style w:type="paragraph" w:styleId="Ttulo3">
    <w:name w:val="heading 3"/>
    <w:basedOn w:val="Normal"/>
    <w:link w:val="Ttulo3Char"/>
    <w:uiPriority w:val="9"/>
    <w:qFormat/>
    <w:rsid w:val="003F7B9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5">
    <w:name w:val="heading 5"/>
    <w:basedOn w:val="Normal"/>
    <w:link w:val="Ttulo5Char"/>
    <w:uiPriority w:val="9"/>
    <w:qFormat/>
    <w:rsid w:val="003F7B9D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paragraph" w:styleId="Ttulo6">
    <w:name w:val="heading 6"/>
    <w:basedOn w:val="Normal"/>
    <w:link w:val="Ttulo6Char"/>
    <w:uiPriority w:val="9"/>
    <w:qFormat/>
    <w:rsid w:val="003F7B9D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0414C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414C2"/>
  </w:style>
  <w:style w:type="paragraph" w:styleId="Rodap">
    <w:name w:val="footer"/>
    <w:basedOn w:val="Normal"/>
    <w:link w:val="RodapChar"/>
    <w:uiPriority w:val="99"/>
    <w:unhideWhenUsed/>
    <w:rsid w:val="000414C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414C2"/>
  </w:style>
  <w:style w:type="paragraph" w:styleId="NormalWeb">
    <w:name w:val="Normal (Web)"/>
    <w:basedOn w:val="Normal"/>
    <w:uiPriority w:val="99"/>
    <w:semiHidden/>
    <w:unhideWhenUsed/>
    <w:rsid w:val="00A736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3F7B9D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5Char">
    <w:name w:val="Título 5 Char"/>
    <w:basedOn w:val="Fontepargpadro"/>
    <w:link w:val="Ttulo5"/>
    <w:uiPriority w:val="9"/>
    <w:rsid w:val="003F7B9D"/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character" w:customStyle="1" w:styleId="Ttulo6Char">
    <w:name w:val="Título 6 Char"/>
    <w:basedOn w:val="Fontepargpadro"/>
    <w:link w:val="Ttulo6"/>
    <w:uiPriority w:val="9"/>
    <w:rsid w:val="003F7B9D"/>
    <w:rPr>
      <w:rFonts w:ascii="Times New Roman" w:eastAsia="Times New Roman" w:hAnsi="Times New Roman" w:cs="Times New Roman"/>
      <w:b/>
      <w:bCs/>
      <w:sz w:val="15"/>
      <w:szCs w:val="15"/>
      <w:lang w:eastAsia="pt-BR"/>
    </w:rPr>
  </w:style>
  <w:style w:type="character" w:customStyle="1" w:styleId="overflow-hidden">
    <w:name w:val="overflow-hidden"/>
    <w:basedOn w:val="Fontepargpadro"/>
    <w:rsid w:val="003F7B9D"/>
  </w:style>
  <w:style w:type="character" w:styleId="Forte">
    <w:name w:val="Strong"/>
    <w:basedOn w:val="Fontepargpadro"/>
    <w:uiPriority w:val="22"/>
    <w:qFormat/>
    <w:rsid w:val="003F7B9D"/>
    <w:rPr>
      <w:b/>
      <w:bCs/>
    </w:rPr>
  </w:style>
  <w:style w:type="character" w:styleId="nfase">
    <w:name w:val="Emphasis"/>
    <w:basedOn w:val="Fontepargpadro"/>
    <w:uiPriority w:val="20"/>
    <w:qFormat/>
    <w:rsid w:val="003F7B9D"/>
    <w:rPr>
      <w:i/>
      <w:iCs/>
    </w:rPr>
  </w:style>
  <w:style w:type="character" w:customStyle="1" w:styleId="selected">
    <w:name w:val="selected"/>
    <w:basedOn w:val="Fontepargpadro"/>
    <w:rsid w:val="002E5C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873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4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733050">
          <w:marLeft w:val="-28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739064">
          <w:marLeft w:val="-28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27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5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6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0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43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02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26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11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513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421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900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40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894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56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077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664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194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947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377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815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05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112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080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736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497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010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01466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819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314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727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264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2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91112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561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00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7721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942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1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09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651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8523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356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28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89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09039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832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3234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532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470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48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56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066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766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620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54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6600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764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199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353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522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893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58023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081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2196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9763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11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23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343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082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82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104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450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40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5623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974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60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888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284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6456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846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8187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132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95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6085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634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409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1439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29235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755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911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089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302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67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31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932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815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506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421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823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9686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528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01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326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493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644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250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791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10218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284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870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4861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303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485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302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79147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7946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467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416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101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67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9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81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03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159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8402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0780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5920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279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7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067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81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222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289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849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10502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326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645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250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336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081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371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30170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957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450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756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931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4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83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111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855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3334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31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1014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4341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581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019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649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938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727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440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42734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178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413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871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761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897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9386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051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872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243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731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23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909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247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938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208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0051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002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8212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021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149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977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377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578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5565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7366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970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521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0698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018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872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917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80678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9397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934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47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33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60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908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962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960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477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780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0420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5363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662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93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943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080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890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672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91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46058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127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933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9300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352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879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560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13200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4818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650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143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498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39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514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207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473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9965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317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946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289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505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95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532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309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949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044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164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98273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414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762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453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28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436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60132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912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006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4898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076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48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913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119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481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425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082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170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2779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190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17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71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115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786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650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45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2097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271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609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537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151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833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49371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286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097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439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289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2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70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041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30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838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65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551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554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82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77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791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195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934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715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703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30029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322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729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799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817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130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3112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44568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583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1575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9285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4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26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866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633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858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722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940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565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362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065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02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611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483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957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372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100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10108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617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995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575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379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88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1829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84598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294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919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8051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891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24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920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598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157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000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248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092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974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750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81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495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220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345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122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705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7406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125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180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1608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3479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19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496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4026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5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0974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824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408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98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26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717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71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2134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489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43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1166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501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00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01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064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242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865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565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8622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039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166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45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109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662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547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32787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776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782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052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387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07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117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702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62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904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528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612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306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680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91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873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938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398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87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7761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6356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359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987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6739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7674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9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910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92657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029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428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842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872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48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43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646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167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585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9554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827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837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948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8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760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86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282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173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5059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81763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485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014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764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14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592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87421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97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504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8650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897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13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543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1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126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024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639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282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4595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312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10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081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133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966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426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852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09522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932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66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5889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207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898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6565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460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524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886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230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14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59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284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298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733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489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977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3276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839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0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651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82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254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469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919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2910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955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261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1283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997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339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516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34750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190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9367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9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59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251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1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302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788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822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845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1603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783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39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71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307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335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971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65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9447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779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345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630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561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3457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072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9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7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44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6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1777</TotalTime>
  <Pages>3</Pages>
  <Words>501</Words>
  <Characters>2706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ascom</dc:creator>
  <cp:keywords/>
  <dc:description/>
  <cp:lastModifiedBy>elias do pontiac</cp:lastModifiedBy>
  <cp:revision>40</cp:revision>
  <dcterms:created xsi:type="dcterms:W3CDTF">2022-12-13T20:44:00Z</dcterms:created>
  <dcterms:modified xsi:type="dcterms:W3CDTF">2025-07-24T22:15:00Z</dcterms:modified>
</cp:coreProperties>
</file>