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0BD66" w14:textId="7C4674C8" w:rsidR="00E37AE7" w:rsidRDefault="00F5666F" w:rsidP="00F5666F">
      <w:pPr>
        <w:jc w:val="center"/>
      </w:pPr>
      <w:r>
        <w:t>Practica dirigida base de datos</w:t>
      </w:r>
    </w:p>
    <w:p w14:paraId="44449BBE" w14:textId="0C002635" w:rsidR="00F5666F" w:rsidRDefault="00F5666F" w:rsidP="00F5666F">
      <w:pPr>
        <w:pStyle w:val="Prrafodelista"/>
        <w:numPr>
          <w:ilvl w:val="0"/>
          <w:numId w:val="1"/>
        </w:numPr>
      </w:pPr>
      <w:r w:rsidRPr="00F5666F">
        <w:t>Comprobar las variables de entorno necesarias para conectarnos a la BD.</w:t>
      </w:r>
    </w:p>
    <w:p w14:paraId="32874F76" w14:textId="1EE44954" w:rsidR="00F5666F" w:rsidRDefault="00F5666F" w:rsidP="00F5666F">
      <w:r w:rsidRPr="00F5666F">
        <w:drawing>
          <wp:inline distT="0" distB="0" distL="0" distR="0" wp14:anchorId="3F8EC402" wp14:editId="4F738C90">
            <wp:extent cx="5400040" cy="2135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D43" w14:textId="3D7F96EA" w:rsidR="00F5666F" w:rsidRDefault="00F5666F" w:rsidP="00F5666F">
      <w:pPr>
        <w:pStyle w:val="Prrafodelista"/>
        <w:numPr>
          <w:ilvl w:val="0"/>
          <w:numId w:val="1"/>
        </w:numPr>
      </w:pPr>
      <w:r w:rsidRPr="00F5666F">
        <w:t>Identificar los procesos que componen instancia.</w:t>
      </w:r>
    </w:p>
    <w:p w14:paraId="6DDC036A" w14:textId="2AB8A9F8" w:rsidR="00F5666F" w:rsidRDefault="00F5666F" w:rsidP="00F5666F">
      <w:r w:rsidRPr="00F5666F">
        <w:drawing>
          <wp:inline distT="0" distB="0" distL="0" distR="0" wp14:anchorId="31A74FAF" wp14:editId="59FB6863">
            <wp:extent cx="5400040" cy="4498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4E1D" w14:textId="0F5630DD" w:rsidR="00F5666F" w:rsidRDefault="00F5666F" w:rsidP="00F5666F">
      <w:r w:rsidRPr="00F5666F">
        <w:lastRenderedPageBreak/>
        <w:drawing>
          <wp:inline distT="0" distB="0" distL="0" distR="0" wp14:anchorId="160943A7" wp14:editId="269A7A65">
            <wp:extent cx="5400040" cy="4905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1CD0" w14:textId="6D49AEA6" w:rsidR="00F5666F" w:rsidRDefault="00F5666F" w:rsidP="00F5666F">
      <w:pPr>
        <w:pStyle w:val="Prrafodelista"/>
        <w:numPr>
          <w:ilvl w:val="0"/>
          <w:numId w:val="1"/>
        </w:numPr>
      </w:pPr>
      <w:r w:rsidRPr="00F5666F">
        <w:t>Ver el tamaño de la SGA de la BD y las cachés que la componen.</w:t>
      </w:r>
    </w:p>
    <w:p w14:paraId="3EBE0FEA" w14:textId="106D5082" w:rsidR="00F5666F" w:rsidRDefault="00F5666F" w:rsidP="00F5666F">
      <w:r w:rsidRPr="00F5666F">
        <w:lastRenderedPageBreak/>
        <w:drawing>
          <wp:inline distT="0" distB="0" distL="0" distR="0" wp14:anchorId="0047809A" wp14:editId="5275E8B5">
            <wp:extent cx="5400040" cy="4866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C27" w14:textId="2E5DDF7A" w:rsidR="00F5666F" w:rsidRDefault="00F5666F" w:rsidP="00F5666F">
      <w:r w:rsidRPr="00F5666F">
        <w:lastRenderedPageBreak/>
        <w:drawing>
          <wp:inline distT="0" distB="0" distL="0" distR="0" wp14:anchorId="537FD20C" wp14:editId="69A9E88E">
            <wp:extent cx="4803140" cy="88925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...</w:t>
      </w:r>
      <w:r>
        <w:br/>
      </w:r>
      <w:r>
        <w:rPr>
          <w:noProof/>
        </w:rPr>
        <w:lastRenderedPageBreak/>
        <w:drawing>
          <wp:inline distT="0" distB="0" distL="0" distR="0" wp14:anchorId="42C5850A" wp14:editId="2E8DAC7F">
            <wp:extent cx="5388610" cy="8892540"/>
            <wp:effectExtent l="0" t="0" r="254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0C6E" w14:textId="7E82CADB" w:rsidR="00F5666F" w:rsidRDefault="00F5666F" w:rsidP="00F5666F">
      <w:pPr>
        <w:pStyle w:val="Prrafodelista"/>
        <w:numPr>
          <w:ilvl w:val="0"/>
          <w:numId w:val="1"/>
        </w:numPr>
      </w:pPr>
      <w:r>
        <w:lastRenderedPageBreak/>
        <w:t>Comprobar valores de parámetros del init relacionados con el tamaño</w:t>
      </w:r>
      <w:r>
        <w:t xml:space="preserve"> </w:t>
      </w:r>
      <w:r>
        <w:t>de la SGA.</w:t>
      </w:r>
    </w:p>
    <w:p w14:paraId="0606A710" w14:textId="77777777" w:rsidR="00916FC3" w:rsidRDefault="00916FC3" w:rsidP="00F5666F">
      <w:r>
        <w:rPr>
          <w:noProof/>
        </w:rPr>
        <w:drawing>
          <wp:inline distT="0" distB="0" distL="0" distR="0" wp14:anchorId="2EB6DEAC" wp14:editId="6D7D4AA1">
            <wp:extent cx="5400040" cy="5819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9F4" w14:textId="77777777" w:rsidR="000C379C" w:rsidRDefault="00916FC3" w:rsidP="00F5666F">
      <w:r>
        <w:rPr>
          <w:noProof/>
        </w:rPr>
        <w:lastRenderedPageBreak/>
        <w:drawing>
          <wp:inline distT="0" distB="0" distL="0" distR="0" wp14:anchorId="6D3E1EFE" wp14:editId="0F501734">
            <wp:extent cx="5400040" cy="4636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2431" w14:textId="77777777" w:rsidR="000C379C" w:rsidRDefault="000C379C" w:rsidP="00F5666F">
      <w:r>
        <w:rPr>
          <w:noProof/>
        </w:rPr>
        <w:lastRenderedPageBreak/>
        <w:drawing>
          <wp:inline distT="0" distB="0" distL="0" distR="0" wp14:anchorId="286B959C" wp14:editId="75A5AD5C">
            <wp:extent cx="5400040" cy="4248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988" w14:textId="703FB600" w:rsidR="00F5666F" w:rsidRDefault="000C379C" w:rsidP="00F5666F">
      <w:r>
        <w:rPr>
          <w:noProof/>
        </w:rPr>
        <w:lastRenderedPageBreak/>
        <w:drawing>
          <wp:inline distT="0" distB="0" distL="0" distR="0" wp14:anchorId="57360FD1" wp14:editId="64D4AC81">
            <wp:extent cx="5400040" cy="59124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FC3">
        <w:br/>
      </w:r>
    </w:p>
    <w:p w14:paraId="7E1CEA4F" w14:textId="3655E737" w:rsidR="00F5666F" w:rsidRDefault="00F5666F" w:rsidP="00F5666F"/>
    <w:p w14:paraId="1893EF0B" w14:textId="69E3ADA5" w:rsidR="00F5666F" w:rsidRDefault="00054206" w:rsidP="00054206">
      <w:pPr>
        <w:pStyle w:val="Prrafodelista"/>
        <w:numPr>
          <w:ilvl w:val="0"/>
          <w:numId w:val="1"/>
        </w:numPr>
      </w:pPr>
      <w:r>
        <w:t>Comprobar ficheros que componen la BD y ubicarlos en la estructura</w:t>
      </w:r>
      <w:r>
        <w:t xml:space="preserve"> </w:t>
      </w:r>
      <w:r>
        <w:t>OFA.</w:t>
      </w:r>
    </w:p>
    <w:p w14:paraId="64309A9F" w14:textId="77777777" w:rsidR="00F5666F" w:rsidRDefault="00F5666F" w:rsidP="00F5666F"/>
    <w:sectPr w:rsidR="00F566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745F5E"/>
    <w:multiLevelType w:val="hybridMultilevel"/>
    <w:tmpl w:val="4D2034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6F"/>
    <w:rsid w:val="00054206"/>
    <w:rsid w:val="000C379C"/>
    <w:rsid w:val="00916FC3"/>
    <w:rsid w:val="00E37AE7"/>
    <w:rsid w:val="00E413E5"/>
    <w:rsid w:val="00F5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F473"/>
  <w15:chartTrackingRefBased/>
  <w15:docId w15:val="{4740BDBF-070D-4B57-BCAB-4F7EA5EA9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6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</Pages>
  <Words>60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2020-05-26T14:33:00Z</dcterms:created>
  <dcterms:modified xsi:type="dcterms:W3CDTF">2020-05-27T03:30:00Z</dcterms:modified>
</cp:coreProperties>
</file>