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FC5CA" w14:textId="77777777" w:rsidR="002A406F" w:rsidRPr="003759A8" w:rsidRDefault="003759A8" w:rsidP="00C73117">
      <w:pPr>
        <w:pStyle w:val="Ttulo"/>
        <w:contextualSpacing w:val="0"/>
        <w:rPr>
          <w:sz w:val="40"/>
        </w:rPr>
      </w:pPr>
      <w:r w:rsidRPr="003759A8">
        <w:rPr>
          <w:sz w:val="40"/>
        </w:rPr>
        <w:t xml:space="preserve">CUS01: </w:t>
      </w:r>
      <w:r w:rsidR="001B2418" w:rsidRPr="003759A8">
        <w:rPr>
          <w:sz w:val="40"/>
        </w:rPr>
        <w:t>CASO DE USO INGRESAR AL SISTEMA</w:t>
      </w:r>
    </w:p>
    <w:p w14:paraId="7173B131" w14:textId="77777777" w:rsidR="002A406F" w:rsidRDefault="009123EB">
      <w:pPr>
        <w:pStyle w:val="Ttulo1"/>
        <w:numPr>
          <w:ilvl w:val="0"/>
          <w:numId w:val="3"/>
        </w:numPr>
      </w:pPr>
      <w:r>
        <w:t>DESCRIPCIÓN.</w:t>
      </w:r>
    </w:p>
    <w:p w14:paraId="7E61AAB2" w14:textId="78FD2355" w:rsidR="002A406F" w:rsidRDefault="009123EB">
      <w:pPr>
        <w:ind w:left="432"/>
      </w:pPr>
      <w:r>
        <w:t xml:space="preserve">El caso de uso tiene por finalidad el </w:t>
      </w:r>
      <w:r w:rsidR="001B2418">
        <w:t>ingreso al</w:t>
      </w:r>
      <w:r w:rsidR="00DB2249">
        <w:t xml:space="preserve"> aplicativo </w:t>
      </w:r>
      <w:proofErr w:type="spellStart"/>
      <w:r w:rsidR="00B91EB4">
        <w:t>T</w:t>
      </w:r>
      <w:bookmarkStart w:id="0" w:name="_GoBack"/>
      <w:bookmarkEnd w:id="0"/>
      <w:r w:rsidR="00DB2249">
        <w:t>uProfe</w:t>
      </w:r>
      <w:proofErr w:type="spellEnd"/>
    </w:p>
    <w:p w14:paraId="03DE5F49" w14:textId="77777777" w:rsidR="002A406F" w:rsidRDefault="009123EB">
      <w:pPr>
        <w:pStyle w:val="Ttulo1"/>
        <w:numPr>
          <w:ilvl w:val="0"/>
          <w:numId w:val="3"/>
        </w:numPr>
      </w:pPr>
      <w:r>
        <w:t>ACTOR.</w:t>
      </w:r>
    </w:p>
    <w:p w14:paraId="04FA274D" w14:textId="7A8A1477" w:rsidR="002A406F" w:rsidRDefault="00DB2249">
      <w:pPr>
        <w:ind w:left="432"/>
      </w:pPr>
      <w:r>
        <w:t>Usuario</w:t>
      </w:r>
    </w:p>
    <w:p w14:paraId="0BC255CB" w14:textId="77777777" w:rsidR="002A406F" w:rsidRDefault="009123EB">
      <w:pPr>
        <w:pStyle w:val="Ttulo1"/>
        <w:numPr>
          <w:ilvl w:val="0"/>
          <w:numId w:val="3"/>
        </w:numPr>
      </w:pPr>
      <w:r>
        <w:t>PRECONDICIONES.</w:t>
      </w:r>
    </w:p>
    <w:p w14:paraId="396215A7" w14:textId="1E2FED11" w:rsidR="001B2418" w:rsidRPr="001B2418" w:rsidRDefault="001B2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</w:t>
      </w:r>
      <w:r w:rsidR="00DB2249">
        <w:t>haber descargado el aplicativo.</w:t>
      </w:r>
    </w:p>
    <w:p w14:paraId="02E57765" w14:textId="77777777" w:rsidR="002A406F" w:rsidRDefault="009123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El actor debe </w:t>
      </w:r>
      <w:r w:rsidR="001B2418">
        <w:rPr>
          <w:color w:val="000000"/>
        </w:rPr>
        <w:t>haberse registrado en el sistema.</w:t>
      </w:r>
    </w:p>
    <w:p w14:paraId="38221B5C" w14:textId="77777777" w:rsidR="002A406F" w:rsidRDefault="009123EB">
      <w:pPr>
        <w:pStyle w:val="Ttulo1"/>
        <w:numPr>
          <w:ilvl w:val="0"/>
          <w:numId w:val="3"/>
        </w:numPr>
      </w:pPr>
      <w:r>
        <w:t>FLUJO DE EVENTOS.</w:t>
      </w:r>
    </w:p>
    <w:p w14:paraId="0F805EB6" w14:textId="77777777" w:rsidR="002A406F" w:rsidRDefault="009123EB">
      <w:pPr>
        <w:pStyle w:val="Ttulo2"/>
        <w:numPr>
          <w:ilvl w:val="1"/>
          <w:numId w:val="3"/>
        </w:numPr>
      </w:pPr>
      <w:r>
        <w:t>FLUJO BÁSICO.</w:t>
      </w:r>
    </w:p>
    <w:p w14:paraId="4ABE1EC5" w14:textId="7BAB7937" w:rsidR="001B2418" w:rsidRPr="001B2418" w:rsidRDefault="009123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</w:t>
      </w:r>
      <w:r w:rsidR="001B2418">
        <w:rPr>
          <w:color w:val="000000"/>
        </w:rPr>
        <w:t xml:space="preserve"> caso de uso se inicia cuando el actor hace clic en el botón </w:t>
      </w:r>
      <w:r w:rsidR="00DB2249">
        <w:rPr>
          <w:b/>
          <w:color w:val="000000"/>
        </w:rPr>
        <w:t>Ingresar</w:t>
      </w:r>
      <w:r w:rsidR="001B2418">
        <w:rPr>
          <w:color w:val="000000"/>
        </w:rPr>
        <w:t xml:space="preserve"> de la interfaz pública del </w:t>
      </w:r>
      <w:r w:rsidR="00DB2249">
        <w:rPr>
          <w:color w:val="000000"/>
        </w:rPr>
        <w:t>aplicativo</w:t>
      </w:r>
      <w:r w:rsidR="001B2418">
        <w:rPr>
          <w:color w:val="000000"/>
        </w:rPr>
        <w:t>.</w:t>
      </w:r>
    </w:p>
    <w:p w14:paraId="7AAF3D4F" w14:textId="77777777" w:rsidR="002A406F" w:rsidRDefault="009123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El sistema muestra la </w:t>
      </w:r>
      <w:r>
        <w:rPr>
          <w:b/>
          <w:color w:val="000000"/>
        </w:rPr>
        <w:t xml:space="preserve">interfaz </w:t>
      </w:r>
      <w:r w:rsidR="001B2418">
        <w:rPr>
          <w:b/>
          <w:color w:val="000000"/>
        </w:rPr>
        <w:t xml:space="preserve">Ingresar al sistema, </w:t>
      </w:r>
      <w:r>
        <w:rPr>
          <w:color w:val="000000"/>
        </w:rPr>
        <w:t xml:space="preserve"> registrada con los siguientes componentes:</w:t>
      </w:r>
    </w:p>
    <w:p w14:paraId="2FD0066C" w14:textId="77777777" w:rsidR="002A406F" w:rsidRPr="001B2418" w:rsidRDefault="009123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Botón </w:t>
      </w:r>
      <w:r w:rsidR="001B2418">
        <w:rPr>
          <w:color w:val="000000"/>
        </w:rPr>
        <w:t>ingresar</w:t>
      </w:r>
    </w:p>
    <w:p w14:paraId="5A93277D" w14:textId="77777777" w:rsidR="001B2418" w:rsidRDefault="001B24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Botón registrarse</w:t>
      </w:r>
    </w:p>
    <w:p w14:paraId="5A5EC079" w14:textId="77777777" w:rsidR="002A406F" w:rsidRDefault="001B24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Campos de ingreso</w:t>
      </w:r>
    </w:p>
    <w:p w14:paraId="000AC88A" w14:textId="77777777" w:rsidR="002A406F" w:rsidRDefault="001B241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E-mail</w:t>
      </w:r>
    </w:p>
    <w:p w14:paraId="38BBFCCC" w14:textId="77777777" w:rsidR="001B2418" w:rsidRDefault="001B2418" w:rsidP="001B241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Password</w:t>
      </w:r>
      <w:proofErr w:type="spellEnd"/>
    </w:p>
    <w:p w14:paraId="1EDDED76" w14:textId="77777777" w:rsidR="002B14C3" w:rsidRDefault="009123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</w:t>
      </w:r>
      <w:r w:rsidR="002B14C3">
        <w:t>actor ingresa email.</w:t>
      </w:r>
    </w:p>
    <w:p w14:paraId="42EB96B1" w14:textId="77777777" w:rsidR="002A406F" w:rsidRDefault="002B14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ingresa </w:t>
      </w:r>
      <w:proofErr w:type="spellStart"/>
      <w:r w:rsidR="001B2418">
        <w:t>password</w:t>
      </w:r>
      <w:proofErr w:type="spellEnd"/>
      <w:r w:rsidR="001B2418">
        <w:t>.</w:t>
      </w:r>
    </w:p>
    <w:p w14:paraId="6300E16F" w14:textId="77777777" w:rsidR="001B2418" w:rsidRDefault="001B2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sistema incluye el caso de uso </w:t>
      </w:r>
      <w:r w:rsidRPr="001B2418">
        <w:rPr>
          <w:b/>
        </w:rPr>
        <w:t>CUS08_Buscar cliente</w:t>
      </w:r>
      <w:r>
        <w:rPr>
          <w:b/>
        </w:rPr>
        <w:t>.</w:t>
      </w:r>
    </w:p>
    <w:p w14:paraId="33D55710" w14:textId="77777777" w:rsidR="001B2418" w:rsidRDefault="001B2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muestra un mensaje de bienvenida al cliente.</w:t>
      </w:r>
    </w:p>
    <w:p w14:paraId="1A79BE55" w14:textId="77777777" w:rsidR="001B2418" w:rsidRDefault="001B2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muestra la interfaz principal para clientes</w:t>
      </w:r>
    </w:p>
    <w:p w14:paraId="4B877B39" w14:textId="77777777" w:rsidR="002A406F" w:rsidRDefault="009123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278F2A53" w14:textId="77777777" w:rsidR="002A406F" w:rsidRDefault="009123EB">
      <w:pPr>
        <w:pStyle w:val="Ttulo2"/>
        <w:numPr>
          <w:ilvl w:val="1"/>
          <w:numId w:val="3"/>
        </w:numPr>
      </w:pPr>
      <w:r>
        <w:t>FLUJO ALTERNO.</w:t>
      </w:r>
    </w:p>
    <w:p w14:paraId="3A578C38" w14:textId="77777777" w:rsidR="002A406F" w:rsidRDefault="009123EB">
      <w:pPr>
        <w:pStyle w:val="Ttulo3"/>
        <w:numPr>
          <w:ilvl w:val="2"/>
          <w:numId w:val="3"/>
        </w:numPr>
      </w:pPr>
      <w:r>
        <w:t>FLUJO ALTERNATIVO 01 “</w:t>
      </w:r>
      <w:r w:rsidR="001B2418">
        <w:t>Contraseña incorrecta</w:t>
      </w:r>
      <w:r>
        <w:t>”.</w:t>
      </w:r>
    </w:p>
    <w:p w14:paraId="4BAB008F" w14:textId="77777777" w:rsidR="001B2418" w:rsidRPr="001B2418" w:rsidRDefault="001B2418" w:rsidP="001B2418">
      <w:pPr>
        <w:ind w:left="708"/>
      </w:pPr>
      <w:r>
        <w:t>El sistema muestra el mensaje “Contraseña incorrecta”</w:t>
      </w:r>
    </w:p>
    <w:p w14:paraId="7A413AF9" w14:textId="77777777" w:rsidR="002A406F" w:rsidRPr="002B14C3" w:rsidRDefault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mantiene el correo electrónico digitado.</w:t>
      </w:r>
    </w:p>
    <w:p w14:paraId="3380582C" w14:textId="77777777" w:rsidR="002B14C3" w:rsidRPr="002B14C3" w:rsidRDefault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limpia el campo de ingreso de contraseña.</w:t>
      </w:r>
    </w:p>
    <w:p w14:paraId="5DC3513F" w14:textId="77777777" w:rsidR="002B14C3" w:rsidRPr="002B14C3" w:rsidRDefault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muestra el campo de entrada de contraseña resaltado de rojo.</w:t>
      </w:r>
    </w:p>
    <w:p w14:paraId="2910BFBF" w14:textId="77777777" w:rsidR="002B14C3" w:rsidRPr="002B14C3" w:rsidRDefault="002B14C3" w:rsidP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mantiene el correo electrónico digitado.</w:t>
      </w:r>
    </w:p>
    <w:p w14:paraId="0298BE69" w14:textId="77777777" w:rsidR="002B14C3" w:rsidRPr="002B14C3" w:rsidRDefault="002B14C3" w:rsidP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muestra el campo de entrada de contraseña resaltado de rojo.</w:t>
      </w:r>
    </w:p>
    <w:p w14:paraId="38CD6237" w14:textId="77777777" w:rsidR="002B14C3" w:rsidRDefault="002B14C3" w:rsidP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caso de uso continúa en el punto 04 del flujo principal.</w:t>
      </w:r>
    </w:p>
    <w:p w14:paraId="3A3DA7EF" w14:textId="77777777" w:rsidR="002B14C3" w:rsidRDefault="002B14C3" w:rsidP="002B14C3">
      <w:pPr>
        <w:pStyle w:val="Ttulo3"/>
        <w:numPr>
          <w:ilvl w:val="2"/>
          <w:numId w:val="3"/>
        </w:numPr>
      </w:pPr>
      <w:r>
        <w:lastRenderedPageBreak/>
        <w:t>FLUJO ALTERNATIVO 02 “Correo inválido”.</w:t>
      </w:r>
    </w:p>
    <w:p w14:paraId="6A603F08" w14:textId="77777777" w:rsidR="002B14C3" w:rsidRDefault="002B14C3" w:rsidP="002B14C3">
      <w:pPr>
        <w:ind w:left="708"/>
      </w:pPr>
      <w:r>
        <w:t>El sistema muestra el mensaje “La dirección de email ingresada no se encuentra registrada”.</w:t>
      </w:r>
    </w:p>
    <w:p w14:paraId="095F137D" w14:textId="77777777" w:rsidR="002B14C3" w:rsidRDefault="002B14C3" w:rsidP="002B14C3">
      <w:pPr>
        <w:pStyle w:val="Prrafodelista"/>
        <w:numPr>
          <w:ilvl w:val="3"/>
          <w:numId w:val="1"/>
        </w:numPr>
        <w:ind w:left="993" w:hanging="284"/>
      </w:pPr>
      <w:r>
        <w:t>El sistema limpia  los campos de ingreso de email y contraseña.</w:t>
      </w:r>
    </w:p>
    <w:p w14:paraId="1F7B665F" w14:textId="77777777" w:rsidR="002B14C3" w:rsidRDefault="002B14C3" w:rsidP="002B14C3">
      <w:pPr>
        <w:pStyle w:val="Prrafodelista"/>
        <w:numPr>
          <w:ilvl w:val="3"/>
          <w:numId w:val="1"/>
        </w:numPr>
        <w:ind w:left="993" w:hanging="284"/>
      </w:pPr>
      <w:r w:rsidRPr="002B14C3">
        <w:rPr>
          <w:color w:val="000000"/>
        </w:rPr>
        <w:t>El cas</w:t>
      </w:r>
      <w:r>
        <w:rPr>
          <w:color w:val="000000"/>
        </w:rPr>
        <w:t>o de uso continúa en el punto 02</w:t>
      </w:r>
      <w:r w:rsidRPr="002B14C3">
        <w:rPr>
          <w:color w:val="000000"/>
        </w:rPr>
        <w:t xml:space="preserve"> del flujo principal.</w:t>
      </w:r>
    </w:p>
    <w:p w14:paraId="5C131AAF" w14:textId="77777777" w:rsidR="002A406F" w:rsidRDefault="009123EB">
      <w:pPr>
        <w:pStyle w:val="Ttulo1"/>
        <w:numPr>
          <w:ilvl w:val="0"/>
          <w:numId w:val="3"/>
        </w:numPr>
      </w:pPr>
      <w:r>
        <w:t>POST CONDICIONES.</w:t>
      </w:r>
    </w:p>
    <w:p w14:paraId="63F3930C" w14:textId="77777777" w:rsidR="002A406F" w:rsidRDefault="009123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125D2DA5" w14:textId="77777777" w:rsidR="002A406F" w:rsidRDefault="009123EB">
      <w:pPr>
        <w:pStyle w:val="Ttulo1"/>
        <w:numPr>
          <w:ilvl w:val="0"/>
          <w:numId w:val="3"/>
        </w:numPr>
      </w:pPr>
      <w:r>
        <w:t>PUNTOS DE EXTENSIÓN.</w:t>
      </w:r>
    </w:p>
    <w:p w14:paraId="1BACD734" w14:textId="77777777" w:rsidR="002A406F" w:rsidRDefault="002B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caso de uso extiende al caso de uso CU02_Registrarse en el sistema.</w:t>
      </w:r>
    </w:p>
    <w:p w14:paraId="50C8AB93" w14:textId="77777777" w:rsidR="002A406F" w:rsidRDefault="009123EB">
      <w:pPr>
        <w:pStyle w:val="Ttulo1"/>
        <w:numPr>
          <w:ilvl w:val="0"/>
          <w:numId w:val="3"/>
        </w:numPr>
      </w:pPr>
      <w:bookmarkStart w:id="1" w:name="_gjdgxs" w:colFirst="0" w:colLast="0"/>
      <w:bookmarkEnd w:id="1"/>
      <w:r>
        <w:t>PROTOTIPOS</w:t>
      </w:r>
    </w:p>
    <w:p w14:paraId="3D6AFD65" w14:textId="77777777" w:rsidR="002A406F" w:rsidRDefault="002A406F">
      <w:pPr>
        <w:pStyle w:val="Ttulo3"/>
        <w:ind w:left="0" w:firstLine="0"/>
      </w:pPr>
    </w:p>
    <w:p w14:paraId="4C87E11C" w14:textId="126F1E64" w:rsidR="002A406F" w:rsidRDefault="009123EB">
      <w:pPr>
        <w:tabs>
          <w:tab w:val="left" w:pos="1664"/>
        </w:tabs>
      </w:pPr>
      <w:r>
        <w:t xml:space="preserve"> </w:t>
      </w:r>
    </w:p>
    <w:p w14:paraId="13D3CBB6" w14:textId="77777777" w:rsidR="00E95482" w:rsidRDefault="00E95482">
      <w:pPr>
        <w:tabs>
          <w:tab w:val="left" w:pos="1664"/>
        </w:tabs>
      </w:pPr>
    </w:p>
    <w:p w14:paraId="3F3AC51B" w14:textId="7C563654" w:rsidR="00E95482" w:rsidRDefault="00E95482">
      <w:pPr>
        <w:tabs>
          <w:tab w:val="left" w:pos="1664"/>
        </w:tabs>
      </w:pPr>
    </w:p>
    <w:sectPr w:rsidR="00E95482"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4269" w14:textId="77777777" w:rsidR="00053714" w:rsidRDefault="00053714" w:rsidP="002B14C3">
      <w:pPr>
        <w:spacing w:after="0" w:line="240" w:lineRule="auto"/>
      </w:pPr>
      <w:r>
        <w:separator/>
      </w:r>
    </w:p>
  </w:endnote>
  <w:endnote w:type="continuationSeparator" w:id="0">
    <w:p w14:paraId="4FE7017E" w14:textId="77777777" w:rsidR="00053714" w:rsidRDefault="00053714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5B775" w14:textId="77777777" w:rsidR="00053714" w:rsidRDefault="00053714" w:rsidP="002B14C3">
      <w:pPr>
        <w:spacing w:after="0" w:line="240" w:lineRule="auto"/>
      </w:pPr>
      <w:r>
        <w:separator/>
      </w:r>
    </w:p>
  </w:footnote>
  <w:footnote w:type="continuationSeparator" w:id="0">
    <w:p w14:paraId="214D7C5C" w14:textId="77777777" w:rsidR="00053714" w:rsidRDefault="00053714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53714"/>
    <w:rsid w:val="001B2418"/>
    <w:rsid w:val="002A406F"/>
    <w:rsid w:val="002B14C3"/>
    <w:rsid w:val="003759A8"/>
    <w:rsid w:val="009123EB"/>
    <w:rsid w:val="00B91EB4"/>
    <w:rsid w:val="00C73117"/>
    <w:rsid w:val="00DB2249"/>
    <w:rsid w:val="00E95482"/>
    <w:rsid w:val="00F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967A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6</cp:revision>
  <dcterms:created xsi:type="dcterms:W3CDTF">2019-04-22T02:03:00Z</dcterms:created>
  <dcterms:modified xsi:type="dcterms:W3CDTF">2019-10-14T09:45:00Z</dcterms:modified>
</cp:coreProperties>
</file>