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1B7A4" w14:textId="77777777" w:rsidR="002A406F" w:rsidRPr="003759A8" w:rsidRDefault="00A72392" w:rsidP="00C73117">
      <w:pPr>
        <w:pStyle w:val="Ttulo"/>
        <w:contextualSpacing w:val="0"/>
        <w:rPr>
          <w:sz w:val="40"/>
        </w:rPr>
      </w:pPr>
      <w:r>
        <w:rPr>
          <w:sz w:val="40"/>
        </w:rPr>
        <w:t>CUS04</w:t>
      </w:r>
      <w:r w:rsidR="003759A8" w:rsidRPr="003759A8">
        <w:rPr>
          <w:sz w:val="40"/>
        </w:rPr>
        <w:t xml:space="preserve">: </w:t>
      </w:r>
      <w:r w:rsidR="001B2418" w:rsidRPr="003759A8">
        <w:rPr>
          <w:sz w:val="40"/>
        </w:rPr>
        <w:t xml:space="preserve">CASO DE USO </w:t>
      </w:r>
      <w:r w:rsidR="00C96FED">
        <w:rPr>
          <w:sz w:val="40"/>
        </w:rPr>
        <w:t>PAGAR RESERVA</w:t>
      </w:r>
    </w:p>
    <w:p w14:paraId="513EEA84" w14:textId="77777777" w:rsidR="002A406F" w:rsidRDefault="00182519">
      <w:pPr>
        <w:pStyle w:val="Ttulo1"/>
        <w:numPr>
          <w:ilvl w:val="0"/>
          <w:numId w:val="3"/>
        </w:numPr>
      </w:pPr>
      <w:r>
        <w:t>DESCRIPCIÓN.</w:t>
      </w:r>
    </w:p>
    <w:p w14:paraId="75B79EEB" w14:textId="7D24A477" w:rsidR="002A406F" w:rsidRDefault="00182519">
      <w:pPr>
        <w:ind w:left="432"/>
      </w:pPr>
      <w:r>
        <w:t xml:space="preserve">El caso de uso tiene por finalidad </w:t>
      </w:r>
      <w:r w:rsidR="00C96FED">
        <w:t xml:space="preserve">pagar las clases reservadas a través del </w:t>
      </w:r>
      <w:r w:rsidR="002575B9">
        <w:t>aplicativo móvil.</w:t>
      </w:r>
    </w:p>
    <w:p w14:paraId="20589CD4" w14:textId="77777777" w:rsidR="002A406F" w:rsidRDefault="00182519">
      <w:pPr>
        <w:pStyle w:val="Ttulo1"/>
        <w:numPr>
          <w:ilvl w:val="0"/>
          <w:numId w:val="3"/>
        </w:numPr>
      </w:pPr>
      <w:r>
        <w:t>ACTOR.</w:t>
      </w:r>
    </w:p>
    <w:p w14:paraId="02852372" w14:textId="77777777" w:rsidR="002A406F" w:rsidRDefault="001B2418">
      <w:pPr>
        <w:ind w:left="432"/>
      </w:pPr>
      <w:r>
        <w:t>Cliente</w:t>
      </w:r>
    </w:p>
    <w:p w14:paraId="48AD8941" w14:textId="77777777" w:rsidR="002A406F" w:rsidRDefault="00182519">
      <w:pPr>
        <w:pStyle w:val="Ttulo1"/>
        <w:numPr>
          <w:ilvl w:val="0"/>
          <w:numId w:val="3"/>
        </w:numPr>
      </w:pPr>
      <w:r>
        <w:t>PRECONDICIONES.</w:t>
      </w:r>
    </w:p>
    <w:p w14:paraId="44776F56" w14:textId="77777777" w:rsidR="001B2418" w:rsidRDefault="001B24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El actor debe haber </w:t>
      </w:r>
      <w:r w:rsidR="00A72392">
        <w:t>iniciado sesión en el sistema.</w:t>
      </w:r>
    </w:p>
    <w:p w14:paraId="34F7163A" w14:textId="77777777" w:rsidR="00C96FED" w:rsidRPr="001B2418" w:rsidRDefault="00C96F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actor debe haber reservado un curso, horario y profesor.</w:t>
      </w:r>
    </w:p>
    <w:p w14:paraId="061C7CB3" w14:textId="77777777" w:rsidR="002A406F" w:rsidRDefault="00182519">
      <w:pPr>
        <w:pStyle w:val="Ttulo1"/>
        <w:numPr>
          <w:ilvl w:val="0"/>
          <w:numId w:val="3"/>
        </w:numPr>
      </w:pPr>
      <w:r>
        <w:t>FLUJO DE EVENTOS.</w:t>
      </w:r>
    </w:p>
    <w:p w14:paraId="0DE89966" w14:textId="77777777" w:rsidR="002A406F" w:rsidRDefault="00182519">
      <w:pPr>
        <w:pStyle w:val="Ttulo2"/>
        <w:numPr>
          <w:ilvl w:val="1"/>
          <w:numId w:val="3"/>
        </w:numPr>
      </w:pPr>
      <w:r>
        <w:t>FLUJO BÁSICO.</w:t>
      </w:r>
    </w:p>
    <w:p w14:paraId="2F51A4A3" w14:textId="77777777" w:rsidR="002C06C6" w:rsidRPr="00F37876" w:rsidRDefault="00182519" w:rsidP="00C96FE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El</w:t>
      </w:r>
      <w:r w:rsidR="001B2418">
        <w:rPr>
          <w:color w:val="000000"/>
        </w:rPr>
        <w:t xml:space="preserve"> caso de uso se inicia cuando el actor </w:t>
      </w:r>
      <w:r w:rsidR="00C96FED">
        <w:rPr>
          <w:color w:val="000000"/>
        </w:rPr>
        <w:t>hace clic en el botón pagar de la interfaz reserva de clase.</w:t>
      </w:r>
    </w:p>
    <w:p w14:paraId="6A25DF19" w14:textId="77777777" w:rsidR="002C06C6" w:rsidRDefault="002C06C6" w:rsidP="002C06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El sistema </w:t>
      </w:r>
      <w:r w:rsidR="00C96FED">
        <w:t>inicia el proceso de la pasarela de pago seleccionada.</w:t>
      </w:r>
    </w:p>
    <w:p w14:paraId="49ECB2C6" w14:textId="77777777" w:rsidR="00C96FED" w:rsidRDefault="00C96FED" w:rsidP="002C06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actor completa la información de pago requerida.</w:t>
      </w:r>
    </w:p>
    <w:p w14:paraId="189336F7" w14:textId="77777777" w:rsidR="00C96FED" w:rsidRDefault="00C96FED" w:rsidP="002C06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</w:t>
      </w:r>
      <w:r w:rsidR="002204EB">
        <w:t xml:space="preserve"> sistema de la pasarela de pago envía una confirmación del pago realizado.</w:t>
      </w:r>
    </w:p>
    <w:p w14:paraId="62B05DD2" w14:textId="77777777" w:rsidR="002204EB" w:rsidRDefault="002204EB" w:rsidP="002C06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sistema almacena la información de la reserva realizada.</w:t>
      </w:r>
    </w:p>
    <w:p w14:paraId="230C350E" w14:textId="77777777" w:rsidR="002C06C6" w:rsidRDefault="002C06C6" w:rsidP="002C06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caso de uso finaliza.</w:t>
      </w:r>
    </w:p>
    <w:p w14:paraId="265C25EA" w14:textId="77777777" w:rsidR="002A406F" w:rsidRDefault="00182519">
      <w:pPr>
        <w:pStyle w:val="Ttulo1"/>
        <w:numPr>
          <w:ilvl w:val="0"/>
          <w:numId w:val="3"/>
        </w:numPr>
      </w:pPr>
      <w:r>
        <w:t>POST CONDICIONES.</w:t>
      </w:r>
    </w:p>
    <w:p w14:paraId="382754F4" w14:textId="77777777" w:rsidR="002A406F" w:rsidRDefault="001825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Ninguno</w:t>
      </w:r>
    </w:p>
    <w:p w14:paraId="57F2F167" w14:textId="77777777" w:rsidR="002A406F" w:rsidRDefault="00182519">
      <w:pPr>
        <w:pStyle w:val="Ttulo1"/>
        <w:numPr>
          <w:ilvl w:val="0"/>
          <w:numId w:val="3"/>
        </w:numPr>
      </w:pPr>
      <w:r>
        <w:t>PUNTOS DE EXTENSIÓN.</w:t>
      </w:r>
    </w:p>
    <w:p w14:paraId="1E23D150" w14:textId="77777777" w:rsidR="002A406F" w:rsidRDefault="001B74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Ninguno</w:t>
      </w:r>
    </w:p>
    <w:p w14:paraId="5F21BC2F" w14:textId="77777777" w:rsidR="001B7442" w:rsidRDefault="002204EB" w:rsidP="002204EB">
      <w:pPr>
        <w:pStyle w:val="Ttulo1"/>
        <w:numPr>
          <w:ilvl w:val="0"/>
          <w:numId w:val="3"/>
        </w:numPr>
      </w:pPr>
      <w:bookmarkStart w:id="0" w:name="_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2FD4D82" wp14:editId="0A93423B">
            <wp:simplePos x="0" y="0"/>
            <wp:positionH relativeFrom="margin">
              <wp:align>center</wp:align>
            </wp:positionH>
            <wp:positionV relativeFrom="paragraph">
              <wp:posOffset>396958</wp:posOffset>
            </wp:positionV>
            <wp:extent cx="1380849" cy="2032313"/>
            <wp:effectExtent l="0" t="0" r="0" b="6350"/>
            <wp:wrapNone/>
            <wp:docPr id="2" name="Imagen 2" descr="Resultado de imagen para pasarela de p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sarela de pa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849" cy="203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2519">
        <w:t>PROTOTIPOS</w:t>
      </w:r>
    </w:p>
    <w:p w14:paraId="2C3D33E9" w14:textId="77777777" w:rsidR="00E95482" w:rsidRPr="001B7442" w:rsidRDefault="00E95482" w:rsidP="001B7442">
      <w:pPr>
        <w:tabs>
          <w:tab w:val="left" w:pos="2640"/>
        </w:tabs>
        <w:jc w:val="center"/>
      </w:pPr>
      <w:bookmarkStart w:id="1" w:name="_GoBack"/>
      <w:bookmarkEnd w:id="1"/>
    </w:p>
    <w:sectPr w:rsidR="00E95482" w:rsidRPr="001B7442" w:rsidSect="00950668">
      <w:pgSz w:w="11906" w:h="16838"/>
      <w:pgMar w:top="1418" w:right="1133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EA97F" w14:textId="77777777" w:rsidR="00BF4833" w:rsidRDefault="00BF4833" w:rsidP="002B14C3">
      <w:pPr>
        <w:spacing w:after="0" w:line="240" w:lineRule="auto"/>
      </w:pPr>
      <w:r>
        <w:separator/>
      </w:r>
    </w:p>
  </w:endnote>
  <w:endnote w:type="continuationSeparator" w:id="0">
    <w:p w14:paraId="7DF53F2B" w14:textId="77777777" w:rsidR="00BF4833" w:rsidRDefault="00BF4833" w:rsidP="002B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AFBC4" w14:textId="77777777" w:rsidR="00BF4833" w:rsidRDefault="00BF4833" w:rsidP="002B14C3">
      <w:pPr>
        <w:spacing w:after="0" w:line="240" w:lineRule="auto"/>
      </w:pPr>
      <w:r>
        <w:separator/>
      </w:r>
    </w:p>
  </w:footnote>
  <w:footnote w:type="continuationSeparator" w:id="0">
    <w:p w14:paraId="078A342E" w14:textId="77777777" w:rsidR="00BF4833" w:rsidRDefault="00BF4833" w:rsidP="002B1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4FE"/>
    <w:multiLevelType w:val="multilevel"/>
    <w:tmpl w:val="BB5EBA34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906E92"/>
    <w:multiLevelType w:val="multilevel"/>
    <w:tmpl w:val="58C4D7F4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0815BD9"/>
    <w:multiLevelType w:val="multilevel"/>
    <w:tmpl w:val="CA5477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1070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67514FC"/>
    <w:multiLevelType w:val="multilevel"/>
    <w:tmpl w:val="7D9C57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67A7575"/>
    <w:multiLevelType w:val="multilevel"/>
    <w:tmpl w:val="CC380C20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06F"/>
    <w:rsid w:val="00086039"/>
    <w:rsid w:val="00182519"/>
    <w:rsid w:val="001B2418"/>
    <w:rsid w:val="001B7442"/>
    <w:rsid w:val="002204EB"/>
    <w:rsid w:val="002575B9"/>
    <w:rsid w:val="002A406F"/>
    <w:rsid w:val="002B14C3"/>
    <w:rsid w:val="002C06C6"/>
    <w:rsid w:val="003759A8"/>
    <w:rsid w:val="00713391"/>
    <w:rsid w:val="00950668"/>
    <w:rsid w:val="009C18AB"/>
    <w:rsid w:val="009E05E1"/>
    <w:rsid w:val="00A72392"/>
    <w:rsid w:val="00BF4833"/>
    <w:rsid w:val="00C73117"/>
    <w:rsid w:val="00C96FED"/>
    <w:rsid w:val="00D86ED0"/>
    <w:rsid w:val="00E95482"/>
    <w:rsid w:val="00EA6DA2"/>
    <w:rsid w:val="00F25491"/>
    <w:rsid w:val="00F3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9EAD"/>
  <w15:docId w15:val="{8832E399-4343-4473-BC56-5431CECF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B24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1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4C3"/>
  </w:style>
  <w:style w:type="paragraph" w:styleId="Piedepgina">
    <w:name w:val="footer"/>
    <w:basedOn w:val="Normal"/>
    <w:link w:val="PiedepginaCar"/>
    <w:uiPriority w:val="99"/>
    <w:unhideWhenUsed/>
    <w:rsid w:val="002B1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Lynda</dc:creator>
  <cp:lastModifiedBy>i201714323 (Ramos Saenz,Lynda Genesis)</cp:lastModifiedBy>
  <cp:revision>4</cp:revision>
  <dcterms:created xsi:type="dcterms:W3CDTF">2019-04-22T03:41:00Z</dcterms:created>
  <dcterms:modified xsi:type="dcterms:W3CDTF">2019-10-14T09:53:00Z</dcterms:modified>
</cp:coreProperties>
</file>