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Financial Report</w:t>
      </w:r>
    </w:p>
    <w:p>
      <w:r>
        <w:t>This document contains quarterly results.</w:t>
      </w:r>
    </w:p>
    <w:p>
      <w:pPr>
        <w:pStyle w:val="Heading2"/>
      </w:pPr>
      <w:r>
        <w:t>Revenue Table</w:t>
      </w:r>
    </w:p>
    <w:tbl>
      <w:tr>
        <w:tc>
          <w:p>
            <w:r>
              <w:t>Quarter</w:t>
            </w:r>
          </w:p>
        </w:tc>
        <w:tc>
          <w:p>
            <w:r>
              <w:t>Revenue</w:t>
            </w:r>
          </w:p>
        </w:tc>
        <w:tc>
          <w:p>
            <w:r>
              <w:t>Profit</w:t>
            </w:r>
          </w:p>
        </w:tc>
      </w:tr>
      <w:tr>
        <w:tc>
          <w:p>
            <w:r>
              <w:t>Q1</w:t>
            </w:r>
          </w:p>
        </w:tc>
        <w:tc>
          <w:p>
            <w:r>
              <w:t>$10M</w:t>
            </w:r>
          </w:p>
        </w:tc>
        <w:tc>
          <w:p>
            <w:r>
              <w:t>$2M</w:t>
            </w:r>
          </w:p>
        </w:tc>
      </w:tr>
      <w:tr>
        <w:tc>
          <w:p>
            <w:r>
              <w:t>Q2</w:t>
            </w:r>
          </w:p>
        </w:tc>
        <w:tc>
          <w:p>
            <w:r>
              <w:t>$15M</w:t>
            </w:r>
          </w:p>
        </w:tc>
        <w:tc>
          <w:p>
            <w:r>
              <w:t>$3M</w:t>
            </w:r>
          </w:p>
        </w:tc>
      </w:tr>
    </w:tbl>
    <w:p>
      <w:r>
        <w:t>End of report.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