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C283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sz w:val="40"/>
          <w:szCs w:val="40"/>
          <w:lang w:eastAsia="de-DE"/>
          <w14:ligatures w14:val="none"/>
        </w:rPr>
        <w:t>Dokumentation: Zahnradgetriebe-Modell V5</w:t>
      </w:r>
    </w:p>
    <w:p w14:paraId="7101DBF3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sz w:val="36"/>
          <w:szCs w:val="36"/>
          <w:lang w:eastAsia="de-DE"/>
          <w14:ligatures w14:val="none"/>
        </w:rPr>
        <w:t>Übersicht</w:t>
      </w:r>
    </w:p>
    <w:p w14:paraId="6F5FFA9A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Dieses </w:t>
      </w:r>
      <w:proofErr w:type="spell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OpenSCAD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-Modell beschreibt ein Zahnradgetriebe, das aus einem äußeren Zahnrad mit Innenverzahnung, einem kleineren Antriebszahnrad und einem zusätzlichen </w:t>
      </w:r>
      <w:proofErr w:type="spell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Endblock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besteht. Das Modell ist für mechanische Anwendungen konzipiert, bei denen eine präzise Kraftübertragung erforderlich ist. Es enthält Halterungen mit Schraubenvertiefungen und Abschrägungen sowie einen umgebenden </w:t>
      </w:r>
      <w:proofErr w:type="gram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Würfel</w:t>
      </w:r>
      <w:proofErr w:type="gram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der die Basisplatte simuliert.</w:t>
      </w:r>
    </w:p>
    <w:p w14:paraId="501DD391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234A31A0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sz w:val="36"/>
          <w:szCs w:val="36"/>
          <w:lang w:eastAsia="de-DE"/>
          <w14:ligatures w14:val="none"/>
        </w:rPr>
        <w:t>Hauptkomponenten</w:t>
      </w:r>
    </w:p>
    <w:p w14:paraId="705E99B1" w14:textId="77777777" w:rsidR="00A65829" w:rsidRPr="00A65829" w:rsidRDefault="00A65829" w:rsidP="00A6582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Äußeres Zahnrad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783B21F2" w14:textId="77777777" w:rsidR="00A65829" w:rsidRPr="00A65829" w:rsidRDefault="00A65829" w:rsidP="00A6582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Durchmesser: 198 mm</w:t>
      </w:r>
    </w:p>
    <w:p w14:paraId="0F922A7E" w14:textId="77777777" w:rsidR="00A65829" w:rsidRPr="00A65829" w:rsidRDefault="00A65829" w:rsidP="00A6582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Zahnteilung: 90 Zähne</w:t>
      </w:r>
    </w:p>
    <w:p w14:paraId="7574D4B3" w14:textId="77777777" w:rsidR="00A65829" w:rsidRPr="00A65829" w:rsidRDefault="00A65829" w:rsidP="00A6582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Wandstärke: 10 mm</w:t>
      </w:r>
    </w:p>
    <w:p w14:paraId="1E10C852" w14:textId="77777777" w:rsidR="00A65829" w:rsidRPr="00A65829" w:rsidRDefault="00A65829" w:rsidP="00A6582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Besonderheiten: Innenverzahnung, Halterungen mit Schraubenvertiefungen und Abschrägungen</w:t>
      </w:r>
    </w:p>
    <w:p w14:paraId="04E1BDD8" w14:textId="77777777" w:rsidR="00A65829" w:rsidRPr="00A65829" w:rsidRDefault="00A65829" w:rsidP="00A6582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Antriebszahnrad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633CC8F4" w14:textId="77777777" w:rsidR="00A65829" w:rsidRPr="00A65829" w:rsidRDefault="00A65829" w:rsidP="00A6582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Zahnteilung: 15 Zähne</w:t>
      </w:r>
    </w:p>
    <w:p w14:paraId="2DF62F67" w14:textId="77777777" w:rsidR="00A65829" w:rsidRPr="00A65829" w:rsidRDefault="00A65829" w:rsidP="00A6582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Verstärkungszylinder: 15 mm Durchmesser</w:t>
      </w:r>
    </w:p>
    <w:p w14:paraId="5885586F" w14:textId="77777777" w:rsidR="00A65829" w:rsidRPr="00A65829" w:rsidRDefault="00A65829" w:rsidP="00A6582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Abgeflachte Bohrung: Für eine Motorachse mit 5 mm Durchmesser und 42% Abflachung</w:t>
      </w:r>
    </w:p>
    <w:p w14:paraId="0E9E883F" w14:textId="77777777" w:rsidR="00A65829" w:rsidRPr="00A65829" w:rsidRDefault="00A65829" w:rsidP="00A6582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Endblock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72DD9E44" w14:textId="77777777" w:rsidR="00A65829" w:rsidRPr="00A65829" w:rsidRDefault="00A65829" w:rsidP="00A6582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Beschreibung: Ein Block, der als Endstück dient, bestehend aus einem Würfel und einem Zylinder.</w:t>
      </w:r>
    </w:p>
    <w:p w14:paraId="3B0D9E8C" w14:textId="77777777" w:rsidR="00A65829" w:rsidRPr="00A65829" w:rsidRDefault="00A65829" w:rsidP="00A6582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Umgebender Würfel der die Basisplatte simuliert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148846D7" w14:textId="77777777" w:rsidR="00A65829" w:rsidRPr="00A65829" w:rsidRDefault="00A65829" w:rsidP="00A6582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Beschreibung: Ein großer, flacher Würfel, der das gesamte Modell umgibt.</w:t>
      </w:r>
    </w:p>
    <w:p w14:paraId="4B1261BF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1B3CCCB5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sz w:val="36"/>
          <w:szCs w:val="36"/>
          <w:lang w:eastAsia="de-DE"/>
          <w14:ligatures w14:val="none"/>
        </w:rPr>
        <w:t>Parameter</w:t>
      </w:r>
    </w:p>
    <w:p w14:paraId="0685F9F3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surround_cube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Größe des umgebenden Würfels (200 mm)</w:t>
      </w:r>
    </w:p>
    <w:p w14:paraId="5CD2899C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cube_height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Höhe des umgebenden Würfels (0.1 mm)</w:t>
      </w:r>
    </w:p>
    <w:p w14:paraId="13F61791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outer_diameter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Durchmesser des äußeren Zahnrads (198 mm)</w:t>
      </w:r>
    </w:p>
    <w:p w14:paraId="62F2CCBF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thickness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Dicke der Zahnräder (10 mm)</w:t>
      </w:r>
    </w:p>
    <w:p w14:paraId="17A5A8A3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big_teeth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Anzahl der Zähne des äußeren Zahnrads (90)</w:t>
      </w:r>
    </w:p>
    <w:p w14:paraId="4943223F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small_teeth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Anzahl der Zähne des Antriebszahnrads (15)</w:t>
      </w:r>
    </w:p>
    <w:p w14:paraId="2F85AB19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offset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Abstand zwischen den Zahnrädern (74.4 mm)</w:t>
      </w:r>
    </w:p>
    <w:p w14:paraId="36019A40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wall_thickness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Wandstärke des äußeren Rings (10 mm)</w:t>
      </w:r>
    </w:p>
    <w:p w14:paraId="76875D9E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shaft_diameter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Durchmesser der Motorachse (5 mm)</w:t>
      </w:r>
    </w:p>
    <w:p w14:paraId="421F6478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flat_percent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Prozentsatz der Abflachung der Bohrung (42%)</w:t>
      </w:r>
    </w:p>
    <w:p w14:paraId="495E22FD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screw_diameter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Durchmesser der Schraubenvertiefung (10 mm)</w:t>
      </w:r>
    </w:p>
    <w:p w14:paraId="3B71241E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screw_depth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Tiefe der Schraubenvertiefung (3.5 mm)</w:t>
      </w:r>
    </w:p>
    <w:p w14:paraId="7E83756D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hole_diameter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Durchmesser der zusätzlichen Löcher (6 mm)</w:t>
      </w:r>
    </w:p>
    <w:p w14:paraId="143CD155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chamfer_height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Höhe der Abschrägung (15 mm)</w:t>
      </w:r>
    </w:p>
    <w:p w14:paraId="7C3771BB" w14:textId="77777777" w:rsidR="00A65829" w:rsidRPr="00A65829" w:rsidRDefault="00A65829" w:rsidP="00A6582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chamfer_width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Breite der Abschrägung (35 mm)</w:t>
      </w:r>
    </w:p>
    <w:p w14:paraId="76131A8D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35FCC0E8" w14:textId="77777777" w:rsidR="00A65829" w:rsidRDefault="00A65829">
      <w:pPr>
        <w:rPr>
          <w:rFonts w:ascii="Calibri" w:eastAsia="Times New Roman" w:hAnsi="Calibri" w:cs="Calibri"/>
          <w:b/>
          <w:bCs/>
          <w:kern w:val="0"/>
          <w:sz w:val="36"/>
          <w:szCs w:val="36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6"/>
          <w:szCs w:val="36"/>
          <w:lang w:eastAsia="de-DE"/>
          <w14:ligatures w14:val="none"/>
        </w:rPr>
        <w:br w:type="page"/>
      </w:r>
    </w:p>
    <w:p w14:paraId="55EE8ABB" w14:textId="4452C282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sz w:val="36"/>
          <w:szCs w:val="36"/>
          <w:lang w:eastAsia="de-DE"/>
          <w14:ligatures w14:val="none"/>
        </w:rPr>
        <w:lastRenderedPageBreak/>
        <w:t>Funktionen und Module</w:t>
      </w:r>
    </w:p>
    <w:p w14:paraId="46AB4EBB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6"/>
          <w:szCs w:val="16"/>
          <w:lang w:eastAsia="de-DE"/>
          <w14:ligatures w14:val="none"/>
        </w:rPr>
      </w:pPr>
    </w:p>
    <w:p w14:paraId="186BAB03" w14:textId="7F0D921D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  <w:proofErr w:type="gramStart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mount(</w:t>
      </w:r>
      <w:proofErr w:type="gramEnd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)</w:t>
      </w:r>
    </w:p>
    <w:p w14:paraId="758C5719" w14:textId="77777777" w:rsidR="00A65829" w:rsidRPr="00A65829" w:rsidRDefault="00A65829" w:rsidP="00A6582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Beschreibung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Erstellt eine Halterung mit einer Schraubenvertiefung, einem zusätzlichen Loch und einer Abschrägung.</w:t>
      </w:r>
    </w:p>
    <w:p w14:paraId="23F63F16" w14:textId="77777777" w:rsidR="00A65829" w:rsidRPr="00A65829" w:rsidRDefault="00A65829" w:rsidP="00A6582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Bestandteile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38DF0323" w14:textId="77777777" w:rsidR="00A65829" w:rsidRPr="00A65829" w:rsidRDefault="00A65829" w:rsidP="00A6582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Hauptkörper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: Ein </w:t>
      </w:r>
      <w:proofErr w:type="spellStart"/>
      <w:proofErr w:type="gram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hull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(</w:t>
      </w:r>
      <w:proofErr w:type="gram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)-Konstrukt aus einem Würfel und einem Zylinder.</w:t>
      </w:r>
    </w:p>
    <w:p w14:paraId="5E882EE1" w14:textId="77777777" w:rsidR="00A65829" w:rsidRPr="00A65829" w:rsidRDefault="00A65829" w:rsidP="00A6582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Schraubenvertiefung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Ein Zylinder, der eine Vertiefung für eine Schraube erzeugt.</w:t>
      </w:r>
    </w:p>
    <w:p w14:paraId="297B4D6C" w14:textId="77777777" w:rsidR="00A65829" w:rsidRPr="00A65829" w:rsidRDefault="00A65829" w:rsidP="00A6582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Zusätzliches Loch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Ein Zylinder, der ein Loch für eine Schraube erzeugt.</w:t>
      </w:r>
    </w:p>
    <w:p w14:paraId="7A560059" w14:textId="77777777" w:rsidR="00A65829" w:rsidRPr="00A65829" w:rsidRDefault="00A65829" w:rsidP="00A6582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Abschrägung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Ein schräger Würfel, der die obere äußere Kante der Halterung abschrägt.</w:t>
      </w:r>
    </w:p>
    <w:p w14:paraId="32DD2B76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6"/>
          <w:szCs w:val="16"/>
          <w:lang w:eastAsia="de-DE"/>
          <w14:ligatures w14:val="none"/>
        </w:rPr>
      </w:pPr>
    </w:p>
    <w:p w14:paraId="65BDB161" w14:textId="34F840DD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outer_</w:t>
      </w:r>
      <w:proofErr w:type="gramStart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gear</w:t>
      </w:r>
      <w:proofErr w:type="spellEnd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(</w:t>
      </w:r>
      <w:proofErr w:type="gramEnd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)</w:t>
      </w:r>
    </w:p>
    <w:p w14:paraId="394AC92E" w14:textId="77777777" w:rsidR="00A65829" w:rsidRPr="00A65829" w:rsidRDefault="00A65829" w:rsidP="00A6582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Beschreibung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Erzeugt das äußere Zahnrad mit Innenverzahnung und integriert die Halterungen.</w:t>
      </w:r>
    </w:p>
    <w:p w14:paraId="0514B59E" w14:textId="77777777" w:rsidR="00A65829" w:rsidRPr="00A65829" w:rsidRDefault="00A65829" w:rsidP="00A6582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Bestandteile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068821F4" w14:textId="77777777" w:rsidR="00A65829" w:rsidRPr="00A65829" w:rsidRDefault="00A65829" w:rsidP="00A65829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Äußerer Ring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Ein Zylinder, der den äußeren Teil des Zahnrads bildet.</w:t>
      </w:r>
    </w:p>
    <w:p w14:paraId="2F8B3FEB" w14:textId="77777777" w:rsidR="00A65829" w:rsidRPr="00A65829" w:rsidRDefault="00A65829" w:rsidP="00A65829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Innenverzahnung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: Ein Zahnrad mit Innenverzahnung, das mit der </w:t>
      </w:r>
      <w:proofErr w:type="spellStart"/>
      <w:proofErr w:type="gram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gear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(</w:t>
      </w:r>
      <w:proofErr w:type="gram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)-Funktion erstellt wird.</w:t>
      </w:r>
    </w:p>
    <w:p w14:paraId="0C1FEFA5" w14:textId="77777777" w:rsidR="00A65829" w:rsidRPr="00A65829" w:rsidRDefault="00A65829" w:rsidP="00A65829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Halterungen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: Mehrere </w:t>
      </w:r>
      <w:proofErr w:type="gram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mount(</w:t>
      </w:r>
      <w:proofErr w:type="gram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)-Module, die um den äußeren Ring verteilt sind.</w:t>
      </w:r>
    </w:p>
    <w:p w14:paraId="4B59567A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6"/>
          <w:szCs w:val="16"/>
          <w:lang w:eastAsia="de-DE"/>
          <w14:ligatures w14:val="none"/>
        </w:rPr>
      </w:pPr>
    </w:p>
    <w:p w14:paraId="6DB9EDF0" w14:textId="69D92B2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val="en-US"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val="en-US" w:eastAsia="de-DE"/>
          <w14:ligatures w14:val="none"/>
        </w:rPr>
        <w:t>flat_shaft_</w:t>
      </w:r>
      <w:proofErr w:type="gramStart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val="en-US" w:eastAsia="de-DE"/>
          <w14:ligatures w14:val="none"/>
        </w:rPr>
        <w:t>hole</w:t>
      </w:r>
      <w:proofErr w:type="spellEnd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val="en-US" w:eastAsia="de-DE"/>
          <w14:ligatures w14:val="none"/>
        </w:rPr>
        <w:t>(</w:t>
      </w:r>
      <w:proofErr w:type="gramEnd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val="en-US" w:eastAsia="de-DE"/>
          <w14:ligatures w14:val="none"/>
        </w:rPr>
        <w:t xml:space="preserve">diameter, height, </w:t>
      </w:r>
      <w:proofErr w:type="spellStart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val="en-US" w:eastAsia="de-DE"/>
          <w14:ligatures w14:val="none"/>
        </w:rPr>
        <w:t>flat_percent</w:t>
      </w:r>
      <w:proofErr w:type="spellEnd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val="en-US" w:eastAsia="de-DE"/>
          <w14:ligatures w14:val="none"/>
        </w:rPr>
        <w:t>)</w:t>
      </w:r>
    </w:p>
    <w:p w14:paraId="10EA144A" w14:textId="77777777" w:rsidR="00A65829" w:rsidRPr="00A65829" w:rsidRDefault="00A65829" w:rsidP="00A6582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Beschreibung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Erstellt eine abgeflachte Bohrung für die Motorachse.</w:t>
      </w:r>
    </w:p>
    <w:p w14:paraId="7F191759" w14:textId="77777777" w:rsidR="00A65829" w:rsidRPr="00A65829" w:rsidRDefault="00A65829" w:rsidP="00A6582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Parameter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00A1A194" w14:textId="77777777" w:rsidR="00A65829" w:rsidRPr="00A65829" w:rsidRDefault="00A65829" w:rsidP="00A65829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diameter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Durchmesser der Bohrung.</w:t>
      </w:r>
    </w:p>
    <w:p w14:paraId="53C06223" w14:textId="77777777" w:rsidR="00A65829" w:rsidRPr="00A65829" w:rsidRDefault="00A65829" w:rsidP="00A65829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height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Höhe der Bohrung.</w:t>
      </w:r>
    </w:p>
    <w:p w14:paraId="1681BB79" w14:textId="77777777" w:rsidR="00A65829" w:rsidRPr="00A65829" w:rsidRDefault="00A65829" w:rsidP="00A65829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flat_percent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Prozentsatz der Abflachung.</w:t>
      </w:r>
    </w:p>
    <w:p w14:paraId="0A01DF56" w14:textId="77777777" w:rsidR="00A65829" w:rsidRPr="00A65829" w:rsidRDefault="00A65829" w:rsidP="00A6582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Bestandteile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04E19992" w14:textId="77777777" w:rsidR="00A65829" w:rsidRPr="00A65829" w:rsidRDefault="00A65829" w:rsidP="00A65829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Zylinder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Der Hauptkörper der Bohrung.</w:t>
      </w:r>
    </w:p>
    <w:p w14:paraId="5DCD39C6" w14:textId="77777777" w:rsidR="00A65829" w:rsidRPr="00A65829" w:rsidRDefault="00A65829" w:rsidP="00A65829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Abflachung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Ein Würfel, der die Abflachung der Bohrung erzeugt.</w:t>
      </w:r>
    </w:p>
    <w:p w14:paraId="252E4290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6"/>
          <w:szCs w:val="1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sz w:val="16"/>
          <w:szCs w:val="16"/>
          <w:lang w:eastAsia="de-DE"/>
          <w14:ligatures w14:val="none"/>
        </w:rPr>
        <w:t> </w:t>
      </w:r>
    </w:p>
    <w:p w14:paraId="7ABC5BC9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end_</w:t>
      </w:r>
      <w:proofErr w:type="gramStart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block</w:t>
      </w:r>
      <w:proofErr w:type="spellEnd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(</w:t>
      </w:r>
      <w:proofErr w:type="gramEnd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)</w:t>
      </w:r>
    </w:p>
    <w:p w14:paraId="271A272E" w14:textId="77777777" w:rsidR="00A65829" w:rsidRPr="00A65829" w:rsidRDefault="00A65829" w:rsidP="00A6582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Beschreibung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: Erzeugt einen </w:t>
      </w:r>
      <w:proofErr w:type="spell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Endblock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, bestehend aus einem Würfel und einem Zylinder.</w:t>
      </w:r>
    </w:p>
    <w:p w14:paraId="315DDE9D" w14:textId="77777777" w:rsidR="00A65829" w:rsidRPr="00A65829" w:rsidRDefault="00A65829" w:rsidP="00A6582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Bestandteile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7931EAC6" w14:textId="77777777" w:rsidR="00A65829" w:rsidRPr="00A65829" w:rsidRDefault="00A65829" w:rsidP="00A65829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Hauptkörper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: Ein </w:t>
      </w:r>
      <w:proofErr w:type="spellStart"/>
      <w:proofErr w:type="gram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hull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(</w:t>
      </w:r>
      <w:proofErr w:type="gram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)-Konstrukt aus einem Würfel und einem Zylinder.</w:t>
      </w:r>
    </w:p>
    <w:p w14:paraId="0B08A18C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6"/>
          <w:szCs w:val="1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sz w:val="16"/>
          <w:szCs w:val="16"/>
          <w:lang w:eastAsia="de-DE"/>
          <w14:ligatures w14:val="none"/>
        </w:rPr>
        <w:t> </w:t>
      </w:r>
    </w:p>
    <w:p w14:paraId="652A35D3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drive_</w:t>
      </w:r>
      <w:proofErr w:type="gramStart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gear</w:t>
      </w:r>
      <w:proofErr w:type="spellEnd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(</w:t>
      </w:r>
      <w:proofErr w:type="gramEnd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)</w:t>
      </w:r>
    </w:p>
    <w:p w14:paraId="1F5FC1D0" w14:textId="77777777" w:rsidR="00A65829" w:rsidRPr="00A65829" w:rsidRDefault="00A65829" w:rsidP="00A6582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Beschreibung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Erzeugt das Antriebszahnrad mit einer abgeflachten Bohrung und einem Verstärkungszylinder.</w:t>
      </w:r>
    </w:p>
    <w:p w14:paraId="379AFA17" w14:textId="77777777" w:rsidR="00A65829" w:rsidRPr="00A65829" w:rsidRDefault="00A65829" w:rsidP="00A6582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Bestandteile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4F7920AB" w14:textId="77777777" w:rsidR="00A65829" w:rsidRPr="00A65829" w:rsidRDefault="00A65829" w:rsidP="00A65829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Basis-Zahnrad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: Ein Zahnrad, das mit der </w:t>
      </w:r>
      <w:proofErr w:type="spellStart"/>
      <w:proofErr w:type="gram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gear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(</w:t>
      </w:r>
      <w:proofErr w:type="gram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)-Funktion erstellt wird.</w:t>
      </w:r>
    </w:p>
    <w:p w14:paraId="74E71191" w14:textId="77777777" w:rsidR="00A65829" w:rsidRPr="00A65829" w:rsidRDefault="00A65829" w:rsidP="00A65829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Verstärkungszylinder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Ein Zylinder, der die Struktur des Zahnrads verstärkt.</w:t>
      </w:r>
    </w:p>
    <w:p w14:paraId="5F99D286" w14:textId="77777777" w:rsidR="00A65829" w:rsidRPr="00A65829" w:rsidRDefault="00A65829" w:rsidP="00A65829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Abgeflachte Bohrung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: Eine Bohrung, die mit dem </w:t>
      </w:r>
      <w:proofErr w:type="spell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flat_shaft_</w:t>
      </w:r>
      <w:proofErr w:type="gram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hole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(</w:t>
      </w:r>
      <w:proofErr w:type="gram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)-Modul erstellt wird.</w:t>
      </w:r>
    </w:p>
    <w:p w14:paraId="2B2E396B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6"/>
          <w:szCs w:val="1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sz w:val="16"/>
          <w:szCs w:val="16"/>
          <w:lang w:eastAsia="de-DE"/>
          <w14:ligatures w14:val="none"/>
        </w:rPr>
        <w:t> </w:t>
      </w:r>
    </w:p>
    <w:p w14:paraId="275D9670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  <w:proofErr w:type="spellStart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centered_</w:t>
      </w:r>
      <w:proofErr w:type="gramStart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cube</w:t>
      </w:r>
      <w:proofErr w:type="spellEnd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(</w:t>
      </w:r>
      <w:proofErr w:type="gramEnd"/>
      <w:r w:rsidRPr="00A65829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)</w:t>
      </w:r>
    </w:p>
    <w:p w14:paraId="4C6114FD" w14:textId="77777777" w:rsidR="00A65829" w:rsidRPr="00A65829" w:rsidRDefault="00A65829" w:rsidP="00A6582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Beschreibung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Erzeugt einen großen, flachen Würfel, der das gesamte Modell umgibt.</w:t>
      </w:r>
    </w:p>
    <w:p w14:paraId="436F00A2" w14:textId="77777777" w:rsidR="00A65829" w:rsidRPr="00A65829" w:rsidRDefault="00A65829" w:rsidP="00A6582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Bestandteile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14780EB6" w14:textId="77777777" w:rsidR="00A65829" w:rsidRPr="00A65829" w:rsidRDefault="00A65829" w:rsidP="00A65829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Würfel</w:t>
      </w: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: Ein großer Würfel, der um 45 Grad gedreht wird.</w:t>
      </w:r>
    </w:p>
    <w:p w14:paraId="5CD91702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0F549F17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sz w:val="36"/>
          <w:szCs w:val="36"/>
          <w:lang w:eastAsia="de-DE"/>
          <w14:ligatures w14:val="none"/>
        </w:rPr>
        <w:lastRenderedPageBreak/>
        <w:t>Zusammenbau</w:t>
      </w:r>
    </w:p>
    <w:p w14:paraId="3C67F665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Das Modell wird durch die Kombination der Module </w:t>
      </w:r>
      <w:proofErr w:type="spell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outer_</w:t>
      </w:r>
      <w:proofErr w:type="gram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gear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(</w:t>
      </w:r>
      <w:proofErr w:type="gram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), </w:t>
      </w:r>
      <w:proofErr w:type="spell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drive_gear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(), </w:t>
      </w:r>
      <w:proofErr w:type="spell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end_block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(), und </w:t>
      </w:r>
      <w:proofErr w:type="spell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centered_cube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() erstellt. Die Zahnräder sind so positioniert, dass sie korrekt ineinandergreifen.</w:t>
      </w:r>
    </w:p>
    <w:p w14:paraId="7B644DA4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52037B52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sz w:val="36"/>
          <w:szCs w:val="36"/>
          <w:lang w:eastAsia="de-DE"/>
          <w14:ligatures w14:val="none"/>
        </w:rPr>
        <w:t>Quellen</w:t>
      </w:r>
    </w:p>
    <w:p w14:paraId="6A9EE49C" w14:textId="77777777" w:rsidR="00A65829" w:rsidRPr="00A65829" w:rsidRDefault="00A65829" w:rsidP="00A6582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MCAD/</w:t>
      </w:r>
      <w:proofErr w:type="spellStart"/>
      <w:r w:rsidRPr="00A6582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involute_gears.scad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: Bibliothek zur Erstellung von </w:t>
      </w:r>
      <w:proofErr w:type="spell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Evolventenverzahnungen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6CB51D1F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7B2B100A" w14:textId="77777777" w:rsidR="00A65829" w:rsidRPr="00A65829" w:rsidRDefault="00A65829" w:rsidP="00A6582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b/>
          <w:bCs/>
          <w:kern w:val="0"/>
          <w:sz w:val="36"/>
          <w:szCs w:val="36"/>
          <w:lang w:eastAsia="de-DE"/>
          <w14:ligatures w14:val="none"/>
        </w:rPr>
        <w:t>Hinweise zur Verwendung</w:t>
      </w:r>
    </w:p>
    <w:p w14:paraId="3E13517C" w14:textId="77777777" w:rsidR="00A65829" w:rsidRPr="00A65829" w:rsidRDefault="00A65829" w:rsidP="00A65829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Stelle sicher, dass die Bibliothek MCAD/</w:t>
      </w:r>
      <w:proofErr w:type="spellStart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involute_gears.scad</w:t>
      </w:r>
      <w:proofErr w:type="spellEnd"/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korrekt eingebunden ist.</w:t>
      </w:r>
    </w:p>
    <w:p w14:paraId="0629D3A6" w14:textId="77777777" w:rsidR="00A65829" w:rsidRPr="00A65829" w:rsidRDefault="00A65829" w:rsidP="00A65829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Überprüfe die Parameter, um sicherzustellen, dass sie den Anforderungen Deiner spezifischen Anwendung entsprechen.</w:t>
      </w:r>
    </w:p>
    <w:p w14:paraId="0DA9335E" w14:textId="77777777" w:rsidR="00A65829" w:rsidRPr="00A65829" w:rsidRDefault="00A65829" w:rsidP="00A65829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65829">
        <w:rPr>
          <w:rFonts w:ascii="Calibri" w:eastAsia="Times New Roman" w:hAnsi="Calibri" w:cs="Calibri"/>
          <w:kern w:val="0"/>
          <w:lang w:eastAsia="de-DE"/>
          <w14:ligatures w14:val="none"/>
        </w:rPr>
        <w:t>Achte darauf, dass die Anzahl der Zähne und der Durchmesser der Zahnräder korrekt dimensioniert sind, um eine reibungslose Funktion zu gewährleisten.</w:t>
      </w:r>
    </w:p>
    <w:p w14:paraId="12E5D764" w14:textId="77777777" w:rsidR="00485888" w:rsidRDefault="00485888"/>
    <w:sectPr w:rsidR="004858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54D"/>
    <w:multiLevelType w:val="multilevel"/>
    <w:tmpl w:val="304E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F4BD7"/>
    <w:multiLevelType w:val="multilevel"/>
    <w:tmpl w:val="9DA0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801F1F"/>
    <w:multiLevelType w:val="multilevel"/>
    <w:tmpl w:val="425A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FE3CE1"/>
    <w:multiLevelType w:val="multilevel"/>
    <w:tmpl w:val="8E6E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F35D27"/>
    <w:multiLevelType w:val="multilevel"/>
    <w:tmpl w:val="E4E2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E39C9"/>
    <w:multiLevelType w:val="multilevel"/>
    <w:tmpl w:val="1D68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7E6378"/>
    <w:multiLevelType w:val="multilevel"/>
    <w:tmpl w:val="9268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455B07"/>
    <w:multiLevelType w:val="multilevel"/>
    <w:tmpl w:val="D9A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4F0E7E"/>
    <w:multiLevelType w:val="multilevel"/>
    <w:tmpl w:val="4DA6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D27347"/>
    <w:multiLevelType w:val="multilevel"/>
    <w:tmpl w:val="7BE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5963211">
    <w:abstractNumId w:val="4"/>
    <w:lvlOverride w:ilvl="0">
      <w:startOverride w:val="1"/>
    </w:lvlOverride>
  </w:num>
  <w:num w:numId="2" w16cid:durableId="1399665722">
    <w:abstractNumId w:val="5"/>
  </w:num>
  <w:num w:numId="3" w16cid:durableId="786700139">
    <w:abstractNumId w:val="7"/>
  </w:num>
  <w:num w:numId="4" w16cid:durableId="1831823107">
    <w:abstractNumId w:val="2"/>
  </w:num>
  <w:num w:numId="5" w16cid:durableId="860702472">
    <w:abstractNumId w:val="6"/>
  </w:num>
  <w:num w:numId="6" w16cid:durableId="2027246537">
    <w:abstractNumId w:val="3"/>
  </w:num>
  <w:num w:numId="7" w16cid:durableId="1048602567">
    <w:abstractNumId w:val="0"/>
  </w:num>
  <w:num w:numId="8" w16cid:durableId="1350721379">
    <w:abstractNumId w:val="9"/>
  </w:num>
  <w:num w:numId="9" w16cid:durableId="1939092275">
    <w:abstractNumId w:val="1"/>
  </w:num>
  <w:num w:numId="10" w16cid:durableId="17783300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29"/>
    <w:rsid w:val="00485888"/>
    <w:rsid w:val="00825D6C"/>
    <w:rsid w:val="00A65829"/>
    <w:rsid w:val="00D1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993B"/>
  <w15:chartTrackingRefBased/>
  <w15:docId w15:val="{2847BD44-022A-46EC-B0C3-9DC4C02C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6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Rahl, IPI2</dc:creator>
  <cp:keywords/>
  <dc:description/>
  <cp:lastModifiedBy>Roberto Rahl, IPI2</cp:lastModifiedBy>
  <cp:revision>1</cp:revision>
  <dcterms:created xsi:type="dcterms:W3CDTF">2025-02-21T11:59:00Z</dcterms:created>
  <dcterms:modified xsi:type="dcterms:W3CDTF">2025-02-21T12:01:00Z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22b1c8-5473-4dd7-bc25-cbc3cc84827d_Enabled">
    <vt:lpwstr>true</vt:lpwstr>
  </property>
  <property fmtid="{D5CDD505-2E9C-101B-9397-08002B2CF9AE}" pid="3" name="MSIP_Label_d122b1c8-5473-4dd7-bc25-cbc3cc84827d_SetDate">
    <vt:lpwstr>2025-02-21T12:01:13Z</vt:lpwstr>
  </property>
  <property fmtid="{D5CDD505-2E9C-101B-9397-08002B2CF9AE}" pid="4" name="MSIP_Label_d122b1c8-5473-4dd7-bc25-cbc3cc84827d_Method">
    <vt:lpwstr>Standard</vt:lpwstr>
  </property>
  <property fmtid="{D5CDD505-2E9C-101B-9397-08002B2CF9AE}" pid="5" name="MSIP_Label_d122b1c8-5473-4dd7-bc25-cbc3cc84827d_Name">
    <vt:lpwstr>SHG-Intern</vt:lpwstr>
  </property>
  <property fmtid="{D5CDD505-2E9C-101B-9397-08002B2CF9AE}" pid="6" name="MSIP_Label_d122b1c8-5473-4dd7-bc25-cbc3cc84827d_SiteId">
    <vt:lpwstr>bc975425-3282-4beb-ad12-1cc18b1d7039</vt:lpwstr>
  </property>
  <property fmtid="{D5CDD505-2E9C-101B-9397-08002B2CF9AE}" pid="7" name="MSIP_Label_d122b1c8-5473-4dd7-bc25-cbc3cc84827d_ActionId">
    <vt:lpwstr>bf6980fd-00a9-418a-a0e2-b25fb3ce8d0f</vt:lpwstr>
  </property>
  <property fmtid="{D5CDD505-2E9C-101B-9397-08002B2CF9AE}" pid="8" name="MSIP_Label_d122b1c8-5473-4dd7-bc25-cbc3cc84827d_ContentBits">
    <vt:lpwstr>0</vt:lpwstr>
  </property>
</Properties>
</file>