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633744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F5CEB06" w14:textId="2988BF16" w:rsidR="00442832" w:rsidRDefault="00442832">
          <w:r>
            <w:rPr>
              <w:noProof/>
            </w:rPr>
            <w:pict w14:anchorId="47EF7F34">
              <v:group id="Group 149" o:spid="_x0000_s103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36CD97A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35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2494330A" w14:textId="431EC727" w:rsidR="00442832" w:rsidRDefault="0044283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Elias Kupeczki</w:t>
                          </w:r>
                        </w:p>
                      </w:sdtContent>
                    </w:sdt>
                    <w:p w14:paraId="6476BC6E" w14:textId="5F5298DA" w:rsidR="00442832" w:rsidRDefault="00442832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5E5272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07/02/2023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64CACDF3">
              <v:shape id="Text Box 154" o:spid="_x0000_s1033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2936746F" w14:textId="04957B59" w:rsidR="00442832" w:rsidRPr="00442832" w:rsidRDefault="00442832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  <w:lang w:val="en-GB"/>
                        </w:rPr>
                      </w:pPr>
                      <w:r>
                        <w:rPr>
                          <w:caps/>
                          <w:color w:val="4472C4" w:themeColor="accent1"/>
                          <w:sz w:val="64"/>
                          <w:szCs w:val="64"/>
                          <w:lang w:val="en-GB"/>
                        </w:rPr>
                        <w:t>Modul 335</w:t>
                      </w:r>
                    </w:p>
                    <w:p w14:paraId="291D97FF" w14:textId="777E03C8" w:rsidR="00442832" w:rsidRPr="00442832" w:rsidRDefault="00442832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  <w:lang w:val="en-GB"/>
                        </w:rPr>
                        <w:t>CsBe - API</w:t>
                      </w:r>
                    </w:p>
                  </w:txbxContent>
                </v:textbox>
                <w10:wrap type="square" anchorx="page" anchory="page"/>
              </v:shape>
            </w:pict>
          </w:r>
        </w:p>
        <w:p w14:paraId="6CC88A5B" w14:textId="0D7AF1DF" w:rsidR="00442832" w:rsidRDefault="00442832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4C6A498B" w14:textId="77777777" w:rsidR="00F25144" w:rsidRDefault="00F25144"/>
    <w:p w14:paraId="1D18C5B4" w14:textId="2849ABBF" w:rsidR="003D71AD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0" w:name="_Toc126608986"/>
      <w:r w:rsidRPr="00F25144">
        <w:rPr>
          <w:rStyle w:val="markedcontent"/>
          <w:rFonts w:ascii="Arial" w:hAnsi="Arial" w:cs="Arial"/>
        </w:rPr>
        <w:t>Inhalsverzeichnis</w:t>
      </w:r>
      <w:bookmarkEnd w:id="0"/>
    </w:p>
    <w:p w14:paraId="36730371" w14:textId="747BDD1D" w:rsidR="003D71AD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r>
        <w:rPr>
          <w:rStyle w:val="markedcontent"/>
          <w:rFonts w:ascii="Arial" w:hAnsi="Arial" w:cs="Arial"/>
        </w:rPr>
        <w:fldChar w:fldCharType="begin"/>
      </w:r>
      <w:r>
        <w:rPr>
          <w:rStyle w:val="markedcontent"/>
          <w:rFonts w:ascii="Arial" w:hAnsi="Arial" w:cs="Arial"/>
        </w:rPr>
        <w:instrText xml:space="preserve"> TOC \o "1-4" \h \z \u </w:instrText>
      </w:r>
      <w:r>
        <w:rPr>
          <w:rStyle w:val="markedcontent"/>
          <w:rFonts w:ascii="Arial" w:hAnsi="Arial" w:cs="Arial"/>
        </w:rPr>
        <w:fldChar w:fldCharType="separate"/>
      </w:r>
      <w:hyperlink w:anchor="_Toc126608986" w:history="1">
        <w:r w:rsidRPr="0020668E">
          <w:rPr>
            <w:rStyle w:val="Hyperlink"/>
            <w:rFonts w:ascii="Arial" w:hAnsi="Arial" w:cs="Arial"/>
            <w:noProof/>
          </w:rPr>
          <w:t>Inhalsverzeichnis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_Toc126608986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57D3F9" w14:textId="69E90D85" w:rsidR="003D71AD" w:rsidRDefault="00000000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87" w:history="1">
        <w:r w:rsidR="003D71AD" w:rsidRPr="0020668E">
          <w:rPr>
            <w:rStyle w:val="Hyperlink"/>
            <w:rFonts w:ascii="Arial" w:hAnsi="Arial" w:cs="Arial"/>
            <w:noProof/>
          </w:rPr>
          <w:t>Aufgabenstellung</w:t>
        </w:r>
        <w:r w:rsidR="003D71AD">
          <w:rPr>
            <w:noProof/>
            <w:webHidden/>
          </w:rPr>
          <w:tab/>
        </w:r>
        <w:r w:rsidR="003D71AD">
          <w:rPr>
            <w:noProof/>
            <w:webHidden/>
          </w:rPr>
          <w:fldChar w:fldCharType="begin"/>
        </w:r>
        <w:r w:rsidR="003D71AD">
          <w:rPr>
            <w:noProof/>
            <w:webHidden/>
          </w:rPr>
          <w:instrText xml:space="preserve"> PAGEREF _Toc126608987 \h </w:instrText>
        </w:r>
        <w:r w:rsidR="003D71AD">
          <w:rPr>
            <w:noProof/>
            <w:webHidden/>
          </w:rPr>
        </w:r>
        <w:r w:rsidR="003D71AD">
          <w:rPr>
            <w:noProof/>
            <w:webHidden/>
          </w:rPr>
          <w:fldChar w:fldCharType="separate"/>
        </w:r>
        <w:r w:rsidR="003D71AD">
          <w:rPr>
            <w:noProof/>
            <w:webHidden/>
          </w:rPr>
          <w:t>3</w:t>
        </w:r>
        <w:r w:rsidR="003D71AD">
          <w:rPr>
            <w:noProof/>
            <w:webHidden/>
          </w:rPr>
          <w:fldChar w:fldCharType="end"/>
        </w:r>
      </w:hyperlink>
    </w:p>
    <w:p w14:paraId="456BF410" w14:textId="5DDD6393" w:rsidR="003D71AD" w:rsidRDefault="00000000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88" w:history="1">
        <w:r w:rsidR="003D71AD" w:rsidRPr="0020668E">
          <w:rPr>
            <w:rStyle w:val="Hyperlink"/>
            <w:rFonts w:ascii="Arial" w:hAnsi="Arial" w:cs="Arial"/>
            <w:noProof/>
          </w:rPr>
          <w:t>Standards</w:t>
        </w:r>
        <w:r w:rsidR="003D71AD">
          <w:rPr>
            <w:noProof/>
            <w:webHidden/>
          </w:rPr>
          <w:tab/>
        </w:r>
        <w:r w:rsidR="003D71AD">
          <w:rPr>
            <w:noProof/>
            <w:webHidden/>
          </w:rPr>
          <w:fldChar w:fldCharType="begin"/>
        </w:r>
        <w:r w:rsidR="003D71AD">
          <w:rPr>
            <w:noProof/>
            <w:webHidden/>
          </w:rPr>
          <w:instrText xml:space="preserve"> PAGEREF _Toc126608988 \h </w:instrText>
        </w:r>
        <w:r w:rsidR="003D71AD">
          <w:rPr>
            <w:noProof/>
            <w:webHidden/>
          </w:rPr>
        </w:r>
        <w:r w:rsidR="003D71AD">
          <w:rPr>
            <w:noProof/>
            <w:webHidden/>
          </w:rPr>
          <w:fldChar w:fldCharType="separate"/>
        </w:r>
        <w:r w:rsidR="003D71AD">
          <w:rPr>
            <w:noProof/>
            <w:webHidden/>
          </w:rPr>
          <w:t>3</w:t>
        </w:r>
        <w:r w:rsidR="003D71AD">
          <w:rPr>
            <w:noProof/>
            <w:webHidden/>
          </w:rPr>
          <w:fldChar w:fldCharType="end"/>
        </w:r>
      </w:hyperlink>
    </w:p>
    <w:p w14:paraId="597EE659" w14:textId="6B2E25ED" w:rsidR="003D71AD" w:rsidRDefault="00000000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89" w:history="1">
        <w:r w:rsidR="003D71AD" w:rsidRPr="0020668E">
          <w:rPr>
            <w:rStyle w:val="Hyperlink"/>
            <w:rFonts w:ascii="Arial" w:hAnsi="Arial" w:cs="Arial"/>
            <w:noProof/>
          </w:rPr>
          <w:t>Schutzbedarfsanalyse</w:t>
        </w:r>
        <w:r w:rsidR="003D71AD">
          <w:rPr>
            <w:noProof/>
            <w:webHidden/>
          </w:rPr>
          <w:tab/>
        </w:r>
        <w:r w:rsidR="003D71AD">
          <w:rPr>
            <w:noProof/>
            <w:webHidden/>
          </w:rPr>
          <w:fldChar w:fldCharType="begin"/>
        </w:r>
        <w:r w:rsidR="003D71AD">
          <w:rPr>
            <w:noProof/>
            <w:webHidden/>
          </w:rPr>
          <w:instrText xml:space="preserve"> PAGEREF _Toc126608989 \h </w:instrText>
        </w:r>
        <w:r w:rsidR="003D71AD">
          <w:rPr>
            <w:noProof/>
            <w:webHidden/>
          </w:rPr>
        </w:r>
        <w:r w:rsidR="003D71AD">
          <w:rPr>
            <w:noProof/>
            <w:webHidden/>
          </w:rPr>
          <w:fldChar w:fldCharType="separate"/>
        </w:r>
        <w:r w:rsidR="003D71AD">
          <w:rPr>
            <w:noProof/>
            <w:webHidden/>
          </w:rPr>
          <w:t>3</w:t>
        </w:r>
        <w:r w:rsidR="003D71AD">
          <w:rPr>
            <w:noProof/>
            <w:webHidden/>
          </w:rPr>
          <w:fldChar w:fldCharType="end"/>
        </w:r>
      </w:hyperlink>
    </w:p>
    <w:p w14:paraId="7457CAAE" w14:textId="41A7D5F2" w:rsidR="003D71AD" w:rsidRDefault="00000000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90" w:history="1">
        <w:r w:rsidR="003D71AD" w:rsidRPr="0020668E">
          <w:rPr>
            <w:rStyle w:val="Hyperlink"/>
            <w:rFonts w:ascii="Arial" w:hAnsi="Arial" w:cs="Arial"/>
            <w:noProof/>
          </w:rPr>
          <w:t>Organisation der Arbeitsergebnisse</w:t>
        </w:r>
        <w:r w:rsidR="003D71AD">
          <w:rPr>
            <w:noProof/>
            <w:webHidden/>
          </w:rPr>
          <w:tab/>
        </w:r>
        <w:r w:rsidR="003D71AD">
          <w:rPr>
            <w:noProof/>
            <w:webHidden/>
          </w:rPr>
          <w:fldChar w:fldCharType="begin"/>
        </w:r>
        <w:r w:rsidR="003D71AD">
          <w:rPr>
            <w:noProof/>
            <w:webHidden/>
          </w:rPr>
          <w:instrText xml:space="preserve"> PAGEREF _Toc126608990 \h </w:instrText>
        </w:r>
        <w:r w:rsidR="003D71AD">
          <w:rPr>
            <w:noProof/>
            <w:webHidden/>
          </w:rPr>
        </w:r>
        <w:r w:rsidR="003D71AD">
          <w:rPr>
            <w:noProof/>
            <w:webHidden/>
          </w:rPr>
          <w:fldChar w:fldCharType="separate"/>
        </w:r>
        <w:r w:rsidR="003D71AD">
          <w:rPr>
            <w:noProof/>
            <w:webHidden/>
          </w:rPr>
          <w:t>3</w:t>
        </w:r>
        <w:r w:rsidR="003D71AD">
          <w:rPr>
            <w:noProof/>
            <w:webHidden/>
          </w:rPr>
          <w:fldChar w:fldCharType="end"/>
        </w:r>
      </w:hyperlink>
    </w:p>
    <w:p w14:paraId="67077A0F" w14:textId="0798E056" w:rsidR="003D71AD" w:rsidRDefault="00000000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91" w:history="1">
        <w:r w:rsidR="003D71AD" w:rsidRPr="0020668E">
          <w:rPr>
            <w:rStyle w:val="Hyperlink"/>
            <w:rFonts w:ascii="Arial" w:hAnsi="Arial" w:cs="Arial"/>
            <w:noProof/>
          </w:rPr>
          <w:t>Zeitplan</w:t>
        </w:r>
        <w:r w:rsidR="003D71AD">
          <w:rPr>
            <w:noProof/>
            <w:webHidden/>
          </w:rPr>
          <w:tab/>
        </w:r>
        <w:r w:rsidR="003D71AD">
          <w:rPr>
            <w:noProof/>
            <w:webHidden/>
          </w:rPr>
          <w:fldChar w:fldCharType="begin"/>
        </w:r>
        <w:r w:rsidR="003D71AD">
          <w:rPr>
            <w:noProof/>
            <w:webHidden/>
          </w:rPr>
          <w:instrText xml:space="preserve"> PAGEREF _Toc126608991 \h </w:instrText>
        </w:r>
        <w:r w:rsidR="003D71AD">
          <w:rPr>
            <w:noProof/>
            <w:webHidden/>
          </w:rPr>
        </w:r>
        <w:r w:rsidR="003D71AD">
          <w:rPr>
            <w:noProof/>
            <w:webHidden/>
          </w:rPr>
          <w:fldChar w:fldCharType="separate"/>
        </w:r>
        <w:r w:rsidR="003D71AD">
          <w:rPr>
            <w:noProof/>
            <w:webHidden/>
          </w:rPr>
          <w:t>3</w:t>
        </w:r>
        <w:r w:rsidR="003D71AD">
          <w:rPr>
            <w:noProof/>
            <w:webHidden/>
          </w:rPr>
          <w:fldChar w:fldCharType="end"/>
        </w:r>
      </w:hyperlink>
    </w:p>
    <w:p w14:paraId="24E26D3D" w14:textId="5129B048" w:rsidR="003D71AD" w:rsidRDefault="00000000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92" w:history="1">
        <w:r w:rsidR="003D71AD" w:rsidRPr="0020668E">
          <w:rPr>
            <w:rStyle w:val="Hyperlink"/>
            <w:rFonts w:ascii="Arial" w:hAnsi="Arial" w:cs="Arial"/>
            <w:noProof/>
          </w:rPr>
          <w:t>TestKonzept</w:t>
        </w:r>
        <w:r w:rsidR="003D71AD">
          <w:rPr>
            <w:noProof/>
            <w:webHidden/>
          </w:rPr>
          <w:tab/>
        </w:r>
        <w:r w:rsidR="003D71AD">
          <w:rPr>
            <w:noProof/>
            <w:webHidden/>
          </w:rPr>
          <w:fldChar w:fldCharType="begin"/>
        </w:r>
        <w:r w:rsidR="003D71AD">
          <w:rPr>
            <w:noProof/>
            <w:webHidden/>
          </w:rPr>
          <w:instrText xml:space="preserve"> PAGEREF _Toc126608992 \h </w:instrText>
        </w:r>
        <w:r w:rsidR="003D71AD">
          <w:rPr>
            <w:noProof/>
            <w:webHidden/>
          </w:rPr>
        </w:r>
        <w:r w:rsidR="003D71AD">
          <w:rPr>
            <w:noProof/>
            <w:webHidden/>
          </w:rPr>
          <w:fldChar w:fldCharType="separate"/>
        </w:r>
        <w:r w:rsidR="003D71AD">
          <w:rPr>
            <w:noProof/>
            <w:webHidden/>
          </w:rPr>
          <w:t>3</w:t>
        </w:r>
        <w:r w:rsidR="003D71AD">
          <w:rPr>
            <w:noProof/>
            <w:webHidden/>
          </w:rPr>
          <w:fldChar w:fldCharType="end"/>
        </w:r>
      </w:hyperlink>
    </w:p>
    <w:p w14:paraId="1D858432" w14:textId="26E8CEBB" w:rsidR="003D71AD" w:rsidRDefault="00000000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93" w:history="1">
        <w:r w:rsidR="003D71AD" w:rsidRPr="0020668E">
          <w:rPr>
            <w:rStyle w:val="Hyperlink"/>
            <w:rFonts w:ascii="Arial" w:hAnsi="Arial" w:cs="Arial"/>
            <w:noProof/>
          </w:rPr>
          <w:t>Testfälle</w:t>
        </w:r>
        <w:r w:rsidR="003D71AD">
          <w:rPr>
            <w:noProof/>
            <w:webHidden/>
          </w:rPr>
          <w:tab/>
        </w:r>
        <w:r w:rsidR="003D71AD">
          <w:rPr>
            <w:noProof/>
            <w:webHidden/>
          </w:rPr>
          <w:fldChar w:fldCharType="begin"/>
        </w:r>
        <w:r w:rsidR="003D71AD">
          <w:rPr>
            <w:noProof/>
            <w:webHidden/>
          </w:rPr>
          <w:instrText xml:space="preserve"> PAGEREF _Toc126608993 \h </w:instrText>
        </w:r>
        <w:r w:rsidR="003D71AD">
          <w:rPr>
            <w:noProof/>
            <w:webHidden/>
          </w:rPr>
        </w:r>
        <w:r w:rsidR="003D71AD">
          <w:rPr>
            <w:noProof/>
            <w:webHidden/>
          </w:rPr>
          <w:fldChar w:fldCharType="separate"/>
        </w:r>
        <w:r w:rsidR="003D71AD">
          <w:rPr>
            <w:noProof/>
            <w:webHidden/>
          </w:rPr>
          <w:t>3</w:t>
        </w:r>
        <w:r w:rsidR="003D71AD">
          <w:rPr>
            <w:noProof/>
            <w:webHidden/>
          </w:rPr>
          <w:fldChar w:fldCharType="end"/>
        </w:r>
      </w:hyperlink>
    </w:p>
    <w:p w14:paraId="262D2D22" w14:textId="0314507C" w:rsidR="003D71AD" w:rsidRDefault="00000000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94" w:history="1">
        <w:r w:rsidR="003D71AD" w:rsidRPr="0020668E">
          <w:rPr>
            <w:rStyle w:val="Hyperlink"/>
            <w:rFonts w:ascii="Arial" w:hAnsi="Arial" w:cs="Arial"/>
            <w:noProof/>
          </w:rPr>
          <w:t>Anwendung der Fachsprache</w:t>
        </w:r>
        <w:r w:rsidR="003D71AD">
          <w:rPr>
            <w:noProof/>
            <w:webHidden/>
          </w:rPr>
          <w:tab/>
        </w:r>
        <w:r w:rsidR="003D71AD">
          <w:rPr>
            <w:noProof/>
            <w:webHidden/>
          </w:rPr>
          <w:fldChar w:fldCharType="begin"/>
        </w:r>
        <w:r w:rsidR="003D71AD">
          <w:rPr>
            <w:noProof/>
            <w:webHidden/>
          </w:rPr>
          <w:instrText xml:space="preserve"> PAGEREF _Toc126608994 \h </w:instrText>
        </w:r>
        <w:r w:rsidR="003D71AD">
          <w:rPr>
            <w:noProof/>
            <w:webHidden/>
          </w:rPr>
        </w:r>
        <w:r w:rsidR="003D71AD">
          <w:rPr>
            <w:noProof/>
            <w:webHidden/>
          </w:rPr>
          <w:fldChar w:fldCharType="separate"/>
        </w:r>
        <w:r w:rsidR="003D71AD">
          <w:rPr>
            <w:noProof/>
            <w:webHidden/>
          </w:rPr>
          <w:t>3</w:t>
        </w:r>
        <w:r w:rsidR="003D71AD">
          <w:rPr>
            <w:noProof/>
            <w:webHidden/>
          </w:rPr>
          <w:fldChar w:fldCharType="end"/>
        </w:r>
      </w:hyperlink>
    </w:p>
    <w:p w14:paraId="2E294952" w14:textId="53589FD5" w:rsidR="003D71AD" w:rsidRDefault="00000000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95" w:history="1">
        <w:r w:rsidR="003D71AD" w:rsidRPr="0020668E">
          <w:rPr>
            <w:rStyle w:val="Hyperlink"/>
            <w:rFonts w:ascii="Arial" w:hAnsi="Arial" w:cs="Arial"/>
            <w:noProof/>
          </w:rPr>
          <w:t>Benutzerfreundlichkeit: GUI, Bedienung</w:t>
        </w:r>
        <w:r w:rsidR="003D71AD">
          <w:rPr>
            <w:noProof/>
            <w:webHidden/>
          </w:rPr>
          <w:tab/>
        </w:r>
        <w:r w:rsidR="003D71AD">
          <w:rPr>
            <w:noProof/>
            <w:webHidden/>
          </w:rPr>
          <w:fldChar w:fldCharType="begin"/>
        </w:r>
        <w:r w:rsidR="003D71AD">
          <w:rPr>
            <w:noProof/>
            <w:webHidden/>
          </w:rPr>
          <w:instrText xml:space="preserve"> PAGEREF _Toc126608995 \h </w:instrText>
        </w:r>
        <w:r w:rsidR="003D71AD">
          <w:rPr>
            <w:noProof/>
            <w:webHidden/>
          </w:rPr>
        </w:r>
        <w:r w:rsidR="003D71AD">
          <w:rPr>
            <w:noProof/>
            <w:webHidden/>
          </w:rPr>
          <w:fldChar w:fldCharType="separate"/>
        </w:r>
        <w:r w:rsidR="003D71AD">
          <w:rPr>
            <w:noProof/>
            <w:webHidden/>
          </w:rPr>
          <w:t>3</w:t>
        </w:r>
        <w:r w:rsidR="003D71AD">
          <w:rPr>
            <w:noProof/>
            <w:webHidden/>
          </w:rPr>
          <w:fldChar w:fldCharType="end"/>
        </w:r>
      </w:hyperlink>
    </w:p>
    <w:p w14:paraId="00EE8BB6" w14:textId="6A6EDEB2" w:rsidR="003D71AD" w:rsidRDefault="00000000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96" w:history="1">
        <w:r w:rsidR="003D71AD" w:rsidRPr="0020668E">
          <w:rPr>
            <w:rStyle w:val="Hyperlink"/>
            <w:rFonts w:ascii="Arial" w:hAnsi="Arial" w:cs="Arial"/>
            <w:noProof/>
          </w:rPr>
          <w:t>Software-Ergonomie</w:t>
        </w:r>
        <w:r w:rsidR="003D71AD">
          <w:rPr>
            <w:noProof/>
            <w:webHidden/>
          </w:rPr>
          <w:tab/>
        </w:r>
        <w:r w:rsidR="003D71AD">
          <w:rPr>
            <w:noProof/>
            <w:webHidden/>
          </w:rPr>
          <w:fldChar w:fldCharType="begin"/>
        </w:r>
        <w:r w:rsidR="003D71AD">
          <w:rPr>
            <w:noProof/>
            <w:webHidden/>
          </w:rPr>
          <w:instrText xml:space="preserve"> PAGEREF _Toc126608996 \h </w:instrText>
        </w:r>
        <w:r w:rsidR="003D71AD">
          <w:rPr>
            <w:noProof/>
            <w:webHidden/>
          </w:rPr>
        </w:r>
        <w:r w:rsidR="003D71AD">
          <w:rPr>
            <w:noProof/>
            <w:webHidden/>
          </w:rPr>
          <w:fldChar w:fldCharType="separate"/>
        </w:r>
        <w:r w:rsidR="003D71AD">
          <w:rPr>
            <w:noProof/>
            <w:webHidden/>
          </w:rPr>
          <w:t>3</w:t>
        </w:r>
        <w:r w:rsidR="003D71AD">
          <w:rPr>
            <w:noProof/>
            <w:webHidden/>
          </w:rPr>
          <w:fldChar w:fldCharType="end"/>
        </w:r>
      </w:hyperlink>
    </w:p>
    <w:p w14:paraId="5A726C14" w14:textId="689F4B6A" w:rsidR="003D71AD" w:rsidRDefault="00000000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97" w:history="1">
        <w:r w:rsidR="003D71AD" w:rsidRPr="0020668E">
          <w:rPr>
            <w:rStyle w:val="Hyperlink"/>
            <w:rFonts w:ascii="Arial" w:hAnsi="Arial" w:cs="Arial"/>
            <w:noProof/>
          </w:rPr>
          <w:t>Design – Dokumentation</w:t>
        </w:r>
        <w:r w:rsidR="003D71AD">
          <w:rPr>
            <w:noProof/>
            <w:webHidden/>
          </w:rPr>
          <w:tab/>
        </w:r>
        <w:r w:rsidR="003D71AD">
          <w:rPr>
            <w:noProof/>
            <w:webHidden/>
          </w:rPr>
          <w:fldChar w:fldCharType="begin"/>
        </w:r>
        <w:r w:rsidR="003D71AD">
          <w:rPr>
            <w:noProof/>
            <w:webHidden/>
          </w:rPr>
          <w:instrText xml:space="preserve"> PAGEREF _Toc126608997 \h </w:instrText>
        </w:r>
        <w:r w:rsidR="003D71AD">
          <w:rPr>
            <w:noProof/>
            <w:webHidden/>
          </w:rPr>
        </w:r>
        <w:r w:rsidR="003D71AD">
          <w:rPr>
            <w:noProof/>
            <w:webHidden/>
          </w:rPr>
          <w:fldChar w:fldCharType="separate"/>
        </w:r>
        <w:r w:rsidR="003D71AD">
          <w:rPr>
            <w:noProof/>
            <w:webHidden/>
          </w:rPr>
          <w:t>3</w:t>
        </w:r>
        <w:r w:rsidR="003D71AD">
          <w:rPr>
            <w:noProof/>
            <w:webHidden/>
          </w:rPr>
          <w:fldChar w:fldCharType="end"/>
        </w:r>
      </w:hyperlink>
    </w:p>
    <w:p w14:paraId="72A9267D" w14:textId="3D2186F5" w:rsidR="003D71AD" w:rsidRDefault="00000000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98" w:history="1">
        <w:r w:rsidR="003D71AD" w:rsidRPr="0020668E">
          <w:rPr>
            <w:rStyle w:val="Hyperlink"/>
            <w:rFonts w:ascii="Arial" w:hAnsi="Arial" w:cs="Arial"/>
            <w:noProof/>
          </w:rPr>
          <w:t>Brauchbarkeit</w:t>
        </w:r>
        <w:r w:rsidR="003D71AD">
          <w:rPr>
            <w:noProof/>
            <w:webHidden/>
          </w:rPr>
          <w:tab/>
        </w:r>
        <w:r w:rsidR="003D71AD">
          <w:rPr>
            <w:noProof/>
            <w:webHidden/>
          </w:rPr>
          <w:fldChar w:fldCharType="begin"/>
        </w:r>
        <w:r w:rsidR="003D71AD">
          <w:rPr>
            <w:noProof/>
            <w:webHidden/>
          </w:rPr>
          <w:instrText xml:space="preserve"> PAGEREF _Toc126608998 \h </w:instrText>
        </w:r>
        <w:r w:rsidR="003D71AD">
          <w:rPr>
            <w:noProof/>
            <w:webHidden/>
          </w:rPr>
        </w:r>
        <w:r w:rsidR="003D71AD">
          <w:rPr>
            <w:noProof/>
            <w:webHidden/>
          </w:rPr>
          <w:fldChar w:fldCharType="separate"/>
        </w:r>
        <w:r w:rsidR="003D71AD">
          <w:rPr>
            <w:noProof/>
            <w:webHidden/>
          </w:rPr>
          <w:t>3</w:t>
        </w:r>
        <w:r w:rsidR="003D71AD">
          <w:rPr>
            <w:noProof/>
            <w:webHidden/>
          </w:rPr>
          <w:fldChar w:fldCharType="end"/>
        </w:r>
      </w:hyperlink>
    </w:p>
    <w:p w14:paraId="5E366BF0" w14:textId="23FCB039" w:rsidR="003D71AD" w:rsidRDefault="00000000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8999" w:history="1">
        <w:r w:rsidR="003D71AD" w:rsidRPr="0020668E">
          <w:rPr>
            <w:rStyle w:val="Hyperlink"/>
            <w:rFonts w:ascii="Arial" w:hAnsi="Arial" w:cs="Arial"/>
            <w:noProof/>
          </w:rPr>
          <w:t>Coding style</w:t>
        </w:r>
        <w:r w:rsidR="003D71AD">
          <w:rPr>
            <w:noProof/>
            <w:webHidden/>
          </w:rPr>
          <w:tab/>
        </w:r>
        <w:r w:rsidR="003D71AD">
          <w:rPr>
            <w:noProof/>
            <w:webHidden/>
          </w:rPr>
          <w:fldChar w:fldCharType="begin"/>
        </w:r>
        <w:r w:rsidR="003D71AD">
          <w:rPr>
            <w:noProof/>
            <w:webHidden/>
          </w:rPr>
          <w:instrText xml:space="preserve"> PAGEREF _Toc126608999 \h </w:instrText>
        </w:r>
        <w:r w:rsidR="003D71AD">
          <w:rPr>
            <w:noProof/>
            <w:webHidden/>
          </w:rPr>
        </w:r>
        <w:r w:rsidR="003D71AD">
          <w:rPr>
            <w:noProof/>
            <w:webHidden/>
          </w:rPr>
          <w:fldChar w:fldCharType="separate"/>
        </w:r>
        <w:r w:rsidR="003D71AD">
          <w:rPr>
            <w:noProof/>
            <w:webHidden/>
          </w:rPr>
          <w:t>3</w:t>
        </w:r>
        <w:r w:rsidR="003D71AD">
          <w:rPr>
            <w:noProof/>
            <w:webHidden/>
          </w:rPr>
          <w:fldChar w:fldCharType="end"/>
        </w:r>
      </w:hyperlink>
    </w:p>
    <w:p w14:paraId="68D7D0FE" w14:textId="3B51087F" w:rsidR="003D71AD" w:rsidRDefault="00000000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9000" w:history="1">
        <w:r w:rsidR="003D71AD" w:rsidRPr="0020668E">
          <w:rPr>
            <w:rStyle w:val="Hyperlink"/>
            <w:rFonts w:ascii="Arial" w:hAnsi="Arial" w:cs="Arial"/>
            <w:noProof/>
          </w:rPr>
          <w:t>Arbeitsjournal</w:t>
        </w:r>
        <w:r w:rsidR="003D71AD">
          <w:rPr>
            <w:noProof/>
            <w:webHidden/>
          </w:rPr>
          <w:tab/>
        </w:r>
        <w:r w:rsidR="003D71AD">
          <w:rPr>
            <w:noProof/>
            <w:webHidden/>
          </w:rPr>
          <w:fldChar w:fldCharType="begin"/>
        </w:r>
        <w:r w:rsidR="003D71AD">
          <w:rPr>
            <w:noProof/>
            <w:webHidden/>
          </w:rPr>
          <w:instrText xml:space="preserve"> PAGEREF _Toc126609000 \h </w:instrText>
        </w:r>
        <w:r w:rsidR="003D71AD">
          <w:rPr>
            <w:noProof/>
            <w:webHidden/>
          </w:rPr>
        </w:r>
        <w:r w:rsidR="003D71AD">
          <w:rPr>
            <w:noProof/>
            <w:webHidden/>
          </w:rPr>
          <w:fldChar w:fldCharType="separate"/>
        </w:r>
        <w:r w:rsidR="003D71AD">
          <w:rPr>
            <w:noProof/>
            <w:webHidden/>
          </w:rPr>
          <w:t>3</w:t>
        </w:r>
        <w:r w:rsidR="003D71AD">
          <w:rPr>
            <w:noProof/>
            <w:webHidden/>
          </w:rPr>
          <w:fldChar w:fldCharType="end"/>
        </w:r>
      </w:hyperlink>
    </w:p>
    <w:p w14:paraId="3A799550" w14:textId="091813A1" w:rsidR="003D71AD" w:rsidRDefault="00000000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9001" w:history="1">
        <w:r w:rsidR="003D71AD" w:rsidRPr="0020668E">
          <w:rPr>
            <w:rStyle w:val="Hyperlink"/>
            <w:rFonts w:ascii="Arial" w:hAnsi="Arial" w:cs="Arial"/>
            <w:noProof/>
          </w:rPr>
          <w:t>Reflexionsfähikeit</w:t>
        </w:r>
        <w:r w:rsidR="003D71AD">
          <w:rPr>
            <w:noProof/>
            <w:webHidden/>
          </w:rPr>
          <w:tab/>
        </w:r>
        <w:r w:rsidR="003D71AD">
          <w:rPr>
            <w:noProof/>
            <w:webHidden/>
          </w:rPr>
          <w:fldChar w:fldCharType="begin"/>
        </w:r>
        <w:r w:rsidR="003D71AD">
          <w:rPr>
            <w:noProof/>
            <w:webHidden/>
          </w:rPr>
          <w:instrText xml:space="preserve"> PAGEREF _Toc126609001 \h </w:instrText>
        </w:r>
        <w:r w:rsidR="003D71AD">
          <w:rPr>
            <w:noProof/>
            <w:webHidden/>
          </w:rPr>
        </w:r>
        <w:r w:rsidR="003D71AD">
          <w:rPr>
            <w:noProof/>
            <w:webHidden/>
          </w:rPr>
          <w:fldChar w:fldCharType="separate"/>
        </w:r>
        <w:r w:rsidR="003D71AD">
          <w:rPr>
            <w:noProof/>
            <w:webHidden/>
          </w:rPr>
          <w:t>3</w:t>
        </w:r>
        <w:r w:rsidR="003D71AD">
          <w:rPr>
            <w:noProof/>
            <w:webHidden/>
          </w:rPr>
          <w:fldChar w:fldCharType="end"/>
        </w:r>
      </w:hyperlink>
    </w:p>
    <w:p w14:paraId="6561ED42" w14:textId="680F042D" w:rsidR="003D71AD" w:rsidRDefault="00000000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9002" w:history="1">
        <w:r w:rsidR="003D71AD" w:rsidRPr="0020668E">
          <w:rPr>
            <w:rStyle w:val="Hyperlink"/>
            <w:rFonts w:ascii="Arial" w:hAnsi="Arial" w:cs="Arial"/>
            <w:noProof/>
          </w:rPr>
          <w:t>Gilederung</w:t>
        </w:r>
        <w:r w:rsidR="003D71AD">
          <w:rPr>
            <w:noProof/>
            <w:webHidden/>
          </w:rPr>
          <w:tab/>
        </w:r>
        <w:r w:rsidR="003D71AD">
          <w:rPr>
            <w:noProof/>
            <w:webHidden/>
          </w:rPr>
          <w:fldChar w:fldCharType="begin"/>
        </w:r>
        <w:r w:rsidR="003D71AD">
          <w:rPr>
            <w:noProof/>
            <w:webHidden/>
          </w:rPr>
          <w:instrText xml:space="preserve"> PAGEREF _Toc126609002 \h </w:instrText>
        </w:r>
        <w:r w:rsidR="003D71AD">
          <w:rPr>
            <w:noProof/>
            <w:webHidden/>
          </w:rPr>
        </w:r>
        <w:r w:rsidR="003D71AD">
          <w:rPr>
            <w:noProof/>
            <w:webHidden/>
          </w:rPr>
          <w:fldChar w:fldCharType="separate"/>
        </w:r>
        <w:r w:rsidR="003D71AD">
          <w:rPr>
            <w:noProof/>
            <w:webHidden/>
          </w:rPr>
          <w:t>3</w:t>
        </w:r>
        <w:r w:rsidR="003D71AD">
          <w:rPr>
            <w:noProof/>
            <w:webHidden/>
          </w:rPr>
          <w:fldChar w:fldCharType="end"/>
        </w:r>
      </w:hyperlink>
    </w:p>
    <w:p w14:paraId="78D7FCF3" w14:textId="37B242D7" w:rsidR="003D71AD" w:rsidRDefault="00000000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9003" w:history="1">
        <w:r w:rsidR="003D71AD" w:rsidRPr="0020668E">
          <w:rPr>
            <w:rStyle w:val="Hyperlink"/>
            <w:rFonts w:ascii="Arial" w:hAnsi="Arial" w:cs="Arial"/>
            <w:noProof/>
          </w:rPr>
          <w:t>Prägnänz</w:t>
        </w:r>
        <w:r w:rsidR="003D71AD">
          <w:rPr>
            <w:noProof/>
            <w:webHidden/>
          </w:rPr>
          <w:tab/>
        </w:r>
        <w:r w:rsidR="003D71AD">
          <w:rPr>
            <w:noProof/>
            <w:webHidden/>
          </w:rPr>
          <w:fldChar w:fldCharType="begin"/>
        </w:r>
        <w:r w:rsidR="003D71AD">
          <w:rPr>
            <w:noProof/>
            <w:webHidden/>
          </w:rPr>
          <w:instrText xml:space="preserve"> PAGEREF _Toc126609003 \h </w:instrText>
        </w:r>
        <w:r w:rsidR="003D71AD">
          <w:rPr>
            <w:noProof/>
            <w:webHidden/>
          </w:rPr>
        </w:r>
        <w:r w:rsidR="003D71AD">
          <w:rPr>
            <w:noProof/>
            <w:webHidden/>
          </w:rPr>
          <w:fldChar w:fldCharType="separate"/>
        </w:r>
        <w:r w:rsidR="003D71AD">
          <w:rPr>
            <w:noProof/>
            <w:webHidden/>
          </w:rPr>
          <w:t>3</w:t>
        </w:r>
        <w:r w:rsidR="003D71AD">
          <w:rPr>
            <w:noProof/>
            <w:webHidden/>
          </w:rPr>
          <w:fldChar w:fldCharType="end"/>
        </w:r>
      </w:hyperlink>
    </w:p>
    <w:p w14:paraId="110FFFC6" w14:textId="756AA829" w:rsidR="003D71AD" w:rsidRDefault="00000000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9004" w:history="1">
        <w:r w:rsidR="003D71AD" w:rsidRPr="0020668E">
          <w:rPr>
            <w:rStyle w:val="Hyperlink"/>
            <w:rFonts w:ascii="Arial" w:hAnsi="Arial" w:cs="Arial"/>
            <w:noProof/>
          </w:rPr>
          <w:t>Darstellung</w:t>
        </w:r>
        <w:r w:rsidR="003D71AD">
          <w:rPr>
            <w:noProof/>
            <w:webHidden/>
          </w:rPr>
          <w:tab/>
        </w:r>
        <w:r w:rsidR="003D71AD">
          <w:rPr>
            <w:noProof/>
            <w:webHidden/>
          </w:rPr>
          <w:fldChar w:fldCharType="begin"/>
        </w:r>
        <w:r w:rsidR="003D71AD">
          <w:rPr>
            <w:noProof/>
            <w:webHidden/>
          </w:rPr>
          <w:instrText xml:space="preserve"> PAGEREF _Toc126609004 \h </w:instrText>
        </w:r>
        <w:r w:rsidR="003D71AD">
          <w:rPr>
            <w:noProof/>
            <w:webHidden/>
          </w:rPr>
        </w:r>
        <w:r w:rsidR="003D71AD">
          <w:rPr>
            <w:noProof/>
            <w:webHidden/>
          </w:rPr>
          <w:fldChar w:fldCharType="separate"/>
        </w:r>
        <w:r w:rsidR="003D71AD">
          <w:rPr>
            <w:noProof/>
            <w:webHidden/>
          </w:rPr>
          <w:t>3</w:t>
        </w:r>
        <w:r w:rsidR="003D71AD">
          <w:rPr>
            <w:noProof/>
            <w:webHidden/>
          </w:rPr>
          <w:fldChar w:fldCharType="end"/>
        </w:r>
      </w:hyperlink>
    </w:p>
    <w:p w14:paraId="2DD40E65" w14:textId="71625E9A" w:rsidR="003D71AD" w:rsidRDefault="00000000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9005" w:history="1">
        <w:r w:rsidR="003D71AD" w:rsidRPr="0020668E">
          <w:rPr>
            <w:rStyle w:val="Hyperlink"/>
            <w:rFonts w:ascii="Arial" w:hAnsi="Arial" w:cs="Arial"/>
            <w:noProof/>
          </w:rPr>
          <w:t>Grafiken, Bilder, Diagramme und Tabellen</w:t>
        </w:r>
        <w:r w:rsidR="003D71AD">
          <w:rPr>
            <w:noProof/>
            <w:webHidden/>
          </w:rPr>
          <w:tab/>
        </w:r>
        <w:r w:rsidR="003D71AD">
          <w:rPr>
            <w:noProof/>
            <w:webHidden/>
          </w:rPr>
          <w:fldChar w:fldCharType="begin"/>
        </w:r>
        <w:r w:rsidR="003D71AD">
          <w:rPr>
            <w:noProof/>
            <w:webHidden/>
          </w:rPr>
          <w:instrText xml:space="preserve"> PAGEREF _Toc126609005 \h </w:instrText>
        </w:r>
        <w:r w:rsidR="003D71AD">
          <w:rPr>
            <w:noProof/>
            <w:webHidden/>
          </w:rPr>
        </w:r>
        <w:r w:rsidR="003D71AD">
          <w:rPr>
            <w:noProof/>
            <w:webHidden/>
          </w:rPr>
          <w:fldChar w:fldCharType="separate"/>
        </w:r>
        <w:r w:rsidR="003D71AD">
          <w:rPr>
            <w:noProof/>
            <w:webHidden/>
          </w:rPr>
          <w:t>3</w:t>
        </w:r>
        <w:r w:rsidR="003D71AD">
          <w:rPr>
            <w:noProof/>
            <w:webHidden/>
          </w:rPr>
          <w:fldChar w:fldCharType="end"/>
        </w:r>
      </w:hyperlink>
    </w:p>
    <w:p w14:paraId="3B390CC3" w14:textId="407E8B5B" w:rsidR="003D71AD" w:rsidRDefault="00000000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9006" w:history="1">
        <w:r w:rsidR="003D71AD" w:rsidRPr="0020668E">
          <w:rPr>
            <w:rStyle w:val="Hyperlink"/>
            <w:rFonts w:ascii="Arial" w:hAnsi="Arial" w:cs="Arial"/>
            <w:noProof/>
          </w:rPr>
          <w:t>Durchführung und Auswertung der Tests</w:t>
        </w:r>
        <w:r w:rsidR="003D71AD">
          <w:rPr>
            <w:noProof/>
            <w:webHidden/>
          </w:rPr>
          <w:tab/>
        </w:r>
        <w:r w:rsidR="003D71AD">
          <w:rPr>
            <w:noProof/>
            <w:webHidden/>
          </w:rPr>
          <w:fldChar w:fldCharType="begin"/>
        </w:r>
        <w:r w:rsidR="003D71AD">
          <w:rPr>
            <w:noProof/>
            <w:webHidden/>
          </w:rPr>
          <w:instrText xml:space="preserve"> PAGEREF _Toc126609006 \h </w:instrText>
        </w:r>
        <w:r w:rsidR="003D71AD">
          <w:rPr>
            <w:noProof/>
            <w:webHidden/>
          </w:rPr>
        </w:r>
        <w:r w:rsidR="003D71AD">
          <w:rPr>
            <w:noProof/>
            <w:webHidden/>
          </w:rPr>
          <w:fldChar w:fldCharType="separate"/>
        </w:r>
        <w:r w:rsidR="003D71AD">
          <w:rPr>
            <w:noProof/>
            <w:webHidden/>
          </w:rPr>
          <w:t>3</w:t>
        </w:r>
        <w:r w:rsidR="003D71AD">
          <w:rPr>
            <w:noProof/>
            <w:webHidden/>
          </w:rPr>
          <w:fldChar w:fldCharType="end"/>
        </w:r>
      </w:hyperlink>
    </w:p>
    <w:p w14:paraId="16AB670A" w14:textId="7418E154" w:rsidR="003D71AD" w:rsidRDefault="00000000">
      <w:pPr>
        <w:pStyle w:val="TOC1"/>
        <w:tabs>
          <w:tab w:val="right" w:leader="hyphen" w:pos="9016"/>
        </w:tabs>
        <w:rPr>
          <w:rFonts w:cstheme="minorBidi"/>
          <w:noProof/>
          <w:lang w:val="en-GB" w:eastAsia="en-GB"/>
        </w:rPr>
      </w:pPr>
      <w:hyperlink w:anchor="_Toc126609007" w:history="1">
        <w:r w:rsidR="003D71AD" w:rsidRPr="0020668E">
          <w:rPr>
            <w:rStyle w:val="Hyperlink"/>
            <w:rFonts w:ascii="Arial" w:hAnsi="Arial" w:cs="Arial"/>
            <w:noProof/>
          </w:rPr>
          <w:t>Storyboard</w:t>
        </w:r>
        <w:r w:rsidR="003D71AD">
          <w:rPr>
            <w:noProof/>
            <w:webHidden/>
          </w:rPr>
          <w:tab/>
        </w:r>
        <w:r w:rsidR="003D71AD">
          <w:rPr>
            <w:noProof/>
            <w:webHidden/>
          </w:rPr>
          <w:fldChar w:fldCharType="begin"/>
        </w:r>
        <w:r w:rsidR="003D71AD">
          <w:rPr>
            <w:noProof/>
            <w:webHidden/>
          </w:rPr>
          <w:instrText xml:space="preserve"> PAGEREF _Toc126609007 \h </w:instrText>
        </w:r>
        <w:r w:rsidR="003D71AD">
          <w:rPr>
            <w:noProof/>
            <w:webHidden/>
          </w:rPr>
        </w:r>
        <w:r w:rsidR="003D71AD">
          <w:rPr>
            <w:noProof/>
            <w:webHidden/>
          </w:rPr>
          <w:fldChar w:fldCharType="separate"/>
        </w:r>
        <w:r w:rsidR="003D71AD">
          <w:rPr>
            <w:noProof/>
            <w:webHidden/>
          </w:rPr>
          <w:t>3</w:t>
        </w:r>
        <w:r w:rsidR="003D71AD">
          <w:rPr>
            <w:noProof/>
            <w:webHidden/>
          </w:rPr>
          <w:fldChar w:fldCharType="end"/>
        </w:r>
      </w:hyperlink>
    </w:p>
    <w:p w14:paraId="2D4E90E2" w14:textId="489CA813" w:rsidR="003D71AD" w:rsidRDefault="003D71AD">
      <w:pPr>
        <w:rPr>
          <w:rStyle w:val="markedcontent"/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Style w:val="markedcontent"/>
          <w:rFonts w:ascii="Arial" w:hAnsi="Arial" w:cs="Arial"/>
        </w:rPr>
        <w:fldChar w:fldCharType="end"/>
      </w:r>
      <w:r>
        <w:rPr>
          <w:rStyle w:val="markedcontent"/>
          <w:rFonts w:ascii="Arial" w:hAnsi="Arial" w:cs="Arial"/>
        </w:rPr>
        <w:br w:type="page"/>
      </w:r>
    </w:p>
    <w:p w14:paraId="641F854C" w14:textId="77777777" w:rsidR="00475A48" w:rsidRPr="00F25144" w:rsidRDefault="00475A48" w:rsidP="00AE5DF5">
      <w:pPr>
        <w:pStyle w:val="Heading1"/>
        <w:rPr>
          <w:rStyle w:val="markedcontent"/>
          <w:rFonts w:ascii="Arial" w:hAnsi="Arial" w:cs="Arial"/>
        </w:rPr>
      </w:pPr>
    </w:p>
    <w:p w14:paraId="5EB423DB" w14:textId="6084EC0B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" w:name="_Toc126608987"/>
      <w:r w:rsidRPr="00F25144">
        <w:rPr>
          <w:rStyle w:val="markedcontent"/>
          <w:rFonts w:ascii="Arial" w:hAnsi="Arial" w:cs="Arial"/>
        </w:rPr>
        <w:t>Aufgabenstellung</w:t>
      </w:r>
      <w:bookmarkEnd w:id="1"/>
    </w:p>
    <w:p w14:paraId="37929D87" w14:textId="1FB22F55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2" w:name="_Toc126608988"/>
      <w:r w:rsidRPr="00F25144">
        <w:rPr>
          <w:rStyle w:val="markedcontent"/>
          <w:rFonts w:ascii="Arial" w:hAnsi="Arial" w:cs="Arial"/>
        </w:rPr>
        <w:t>Standards</w:t>
      </w:r>
      <w:bookmarkEnd w:id="2"/>
    </w:p>
    <w:p w14:paraId="44F68D12" w14:textId="6C54CC8A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3" w:name="_Toc126608989"/>
      <w:r w:rsidRPr="00F25144">
        <w:rPr>
          <w:rStyle w:val="markedcontent"/>
          <w:rFonts w:ascii="Arial" w:hAnsi="Arial" w:cs="Arial"/>
        </w:rPr>
        <w:t>Schutzbedarfsanalyse</w:t>
      </w:r>
      <w:bookmarkEnd w:id="3"/>
    </w:p>
    <w:p w14:paraId="0C37C3D2" w14:textId="00A08C28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4" w:name="_Toc126608990"/>
      <w:r>
        <w:rPr>
          <w:rStyle w:val="markedcontent"/>
          <w:rFonts w:ascii="Arial" w:hAnsi="Arial" w:cs="Arial"/>
        </w:rPr>
        <w:t>Organisation der Arbeitsergebnisse</w:t>
      </w:r>
      <w:bookmarkEnd w:id="4"/>
    </w:p>
    <w:p w14:paraId="790022F7" w14:textId="7586FDA4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5" w:name="_Toc126608991"/>
      <w:r w:rsidRPr="00F25144">
        <w:rPr>
          <w:rStyle w:val="markedcontent"/>
          <w:rFonts w:ascii="Arial" w:hAnsi="Arial" w:cs="Arial"/>
        </w:rPr>
        <w:t>Zeitplan</w:t>
      </w:r>
      <w:bookmarkEnd w:id="5"/>
    </w:p>
    <w:p w14:paraId="7AE9DB4A" w14:textId="2A2D7C1A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6" w:name="_Toc126608992"/>
      <w:r w:rsidRPr="00F25144">
        <w:rPr>
          <w:rStyle w:val="markedcontent"/>
          <w:rFonts w:ascii="Arial" w:hAnsi="Arial" w:cs="Arial"/>
        </w:rPr>
        <w:t>TestKonzept</w:t>
      </w:r>
      <w:bookmarkEnd w:id="6"/>
    </w:p>
    <w:p w14:paraId="2DFEB34F" w14:textId="04DEFFB5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7" w:name="_Toc126608993"/>
      <w:r w:rsidRPr="00F25144">
        <w:rPr>
          <w:rStyle w:val="markedcontent"/>
          <w:rFonts w:ascii="Arial" w:hAnsi="Arial" w:cs="Arial"/>
        </w:rPr>
        <w:t>Testfälle</w:t>
      </w:r>
      <w:bookmarkEnd w:id="7"/>
    </w:p>
    <w:p w14:paraId="0A390C2C" w14:textId="7A046FB5" w:rsid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8" w:name="_Toc126608994"/>
      <w:r>
        <w:rPr>
          <w:rStyle w:val="markedcontent"/>
          <w:rFonts w:ascii="Arial" w:hAnsi="Arial" w:cs="Arial"/>
        </w:rPr>
        <w:t>Anwendung der Fachsprache</w:t>
      </w:r>
      <w:bookmarkEnd w:id="8"/>
    </w:p>
    <w:p w14:paraId="173E725C" w14:textId="67A5470B" w:rsid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9" w:name="_Toc126608995"/>
      <w:r>
        <w:rPr>
          <w:rStyle w:val="markedcontent"/>
          <w:rFonts w:ascii="Arial" w:hAnsi="Arial" w:cs="Arial"/>
        </w:rPr>
        <w:t>Benutzerfreundlichkeit: GUI, Bedienung</w:t>
      </w:r>
      <w:bookmarkEnd w:id="9"/>
    </w:p>
    <w:p w14:paraId="4AA3704D" w14:textId="72243AA5" w:rsid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0" w:name="_Toc126608996"/>
      <w:r>
        <w:rPr>
          <w:rStyle w:val="markedcontent"/>
          <w:rFonts w:ascii="Arial" w:hAnsi="Arial" w:cs="Arial"/>
        </w:rPr>
        <w:t>Software-Ergonomie</w:t>
      </w:r>
      <w:bookmarkEnd w:id="10"/>
    </w:p>
    <w:p w14:paraId="72EAC0AD" w14:textId="7D5F68A4" w:rsid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1" w:name="_Toc126608997"/>
      <w:r>
        <w:rPr>
          <w:rStyle w:val="markedcontent"/>
          <w:rFonts w:ascii="Arial" w:hAnsi="Arial" w:cs="Arial"/>
        </w:rPr>
        <w:t>Design – Dokumentation</w:t>
      </w:r>
      <w:bookmarkEnd w:id="11"/>
    </w:p>
    <w:p w14:paraId="5FBD3E86" w14:textId="04BD4BD4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2" w:name="_Toc126608998"/>
      <w:r w:rsidRPr="00F25144">
        <w:rPr>
          <w:rStyle w:val="markedcontent"/>
          <w:rFonts w:ascii="Arial" w:hAnsi="Arial" w:cs="Arial"/>
        </w:rPr>
        <w:t>Brauchbarkeit</w:t>
      </w:r>
      <w:bookmarkEnd w:id="12"/>
    </w:p>
    <w:p w14:paraId="2884312F" w14:textId="4843E56E" w:rsid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3" w:name="_Toc126608999"/>
      <w:r w:rsidRPr="00F25144">
        <w:rPr>
          <w:rStyle w:val="markedcontent"/>
          <w:rFonts w:ascii="Arial" w:hAnsi="Arial" w:cs="Arial"/>
        </w:rPr>
        <w:t>Coding style</w:t>
      </w:r>
      <w:bookmarkEnd w:id="13"/>
    </w:p>
    <w:p w14:paraId="1BBFFF01" w14:textId="4CF44114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4" w:name="_Toc126609000"/>
      <w:r w:rsidRPr="00F25144">
        <w:rPr>
          <w:rStyle w:val="markedcontent"/>
          <w:rFonts w:ascii="Arial" w:hAnsi="Arial" w:cs="Arial"/>
        </w:rPr>
        <w:t>Arbeitsjournal</w:t>
      </w:r>
      <w:bookmarkEnd w:id="14"/>
    </w:p>
    <w:p w14:paraId="51718645" w14:textId="7CCB4F21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5" w:name="_Toc126609001"/>
      <w:r w:rsidRPr="00F25144">
        <w:rPr>
          <w:rStyle w:val="markedcontent"/>
          <w:rFonts w:ascii="Arial" w:hAnsi="Arial" w:cs="Arial"/>
        </w:rPr>
        <w:t>Reflexionsfähikeit</w:t>
      </w:r>
      <w:bookmarkEnd w:id="15"/>
    </w:p>
    <w:p w14:paraId="1EA7AF15" w14:textId="401264DE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6" w:name="_Toc126609002"/>
      <w:r w:rsidRPr="00F25144">
        <w:rPr>
          <w:rStyle w:val="markedcontent"/>
          <w:rFonts w:ascii="Arial" w:hAnsi="Arial" w:cs="Arial"/>
        </w:rPr>
        <w:t>Gilederung</w:t>
      </w:r>
      <w:bookmarkEnd w:id="16"/>
    </w:p>
    <w:p w14:paraId="42540E35" w14:textId="1BDC03AC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7" w:name="_Toc126609003"/>
      <w:r w:rsidRPr="00F25144">
        <w:rPr>
          <w:rStyle w:val="markedcontent"/>
          <w:rFonts w:ascii="Arial" w:hAnsi="Arial" w:cs="Arial"/>
        </w:rPr>
        <w:t>Prägnänz</w:t>
      </w:r>
      <w:bookmarkEnd w:id="17"/>
    </w:p>
    <w:p w14:paraId="3A626C6A" w14:textId="43BECEA6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8" w:name="_Toc126609004"/>
      <w:r w:rsidRPr="00F25144">
        <w:rPr>
          <w:rStyle w:val="markedcontent"/>
          <w:rFonts w:ascii="Arial" w:hAnsi="Arial" w:cs="Arial"/>
        </w:rPr>
        <w:t>Darstellung</w:t>
      </w:r>
      <w:bookmarkEnd w:id="18"/>
    </w:p>
    <w:p w14:paraId="0A0A9BFC" w14:textId="4984579F" w:rsid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9" w:name="_Toc126609005"/>
      <w:r>
        <w:rPr>
          <w:rStyle w:val="markedcontent"/>
          <w:rFonts w:ascii="Arial" w:hAnsi="Arial" w:cs="Arial"/>
        </w:rPr>
        <w:t>Grafiken, Bilder, Diagramme und Tabellen</w:t>
      </w:r>
      <w:bookmarkEnd w:id="19"/>
    </w:p>
    <w:p w14:paraId="75224BBF" w14:textId="155B771D" w:rsid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20" w:name="_Toc126609006"/>
      <w:r>
        <w:rPr>
          <w:rStyle w:val="markedcontent"/>
          <w:rFonts w:ascii="Arial" w:hAnsi="Arial" w:cs="Arial"/>
        </w:rPr>
        <w:t>Durchführung und Auswertung der Tests</w:t>
      </w:r>
      <w:bookmarkEnd w:id="20"/>
    </w:p>
    <w:p w14:paraId="70F5424A" w14:textId="5EF7B64D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21" w:name="_Toc126609007"/>
      <w:r w:rsidRPr="00F25144">
        <w:rPr>
          <w:rStyle w:val="markedcontent"/>
          <w:rFonts w:ascii="Arial" w:hAnsi="Arial" w:cs="Arial"/>
        </w:rPr>
        <w:t>Storyboard</w:t>
      </w:r>
      <w:bookmarkEnd w:id="21"/>
    </w:p>
    <w:p w14:paraId="0B3C78BC" w14:textId="77777777" w:rsidR="00F25144" w:rsidRPr="00442832" w:rsidRDefault="00F25144">
      <w:pPr>
        <w:rPr>
          <w:rStyle w:val="markedcontent"/>
          <w:rFonts w:ascii="Arial" w:hAnsi="Arial" w:cs="Arial"/>
          <w:lang w:val="de-DE"/>
        </w:rPr>
      </w:pPr>
    </w:p>
    <w:p w14:paraId="653378AD" w14:textId="77777777" w:rsidR="00F25144" w:rsidRPr="00F25144" w:rsidRDefault="00F25144">
      <w:pPr>
        <w:rPr>
          <w:rStyle w:val="markedcontent"/>
          <w:rFonts w:ascii="Arial" w:hAnsi="Arial" w:cs="Arial"/>
        </w:rPr>
      </w:pPr>
    </w:p>
    <w:sectPr w:rsidR="00F25144" w:rsidRPr="00F25144" w:rsidSect="003D71A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03B"/>
    <w:rsid w:val="003D71AD"/>
    <w:rsid w:val="00442832"/>
    <w:rsid w:val="00475A48"/>
    <w:rsid w:val="005E5272"/>
    <w:rsid w:val="006F503B"/>
    <w:rsid w:val="007B606A"/>
    <w:rsid w:val="00AD214A"/>
    <w:rsid w:val="00AE5DF5"/>
    <w:rsid w:val="00F2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A655DC9"/>
  <w15:chartTrackingRefBased/>
  <w15:docId w15:val="{A99DC8D7-C376-467F-9014-1BF7C589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25144"/>
  </w:style>
  <w:style w:type="character" w:customStyle="1" w:styleId="Heading1Char">
    <w:name w:val="Heading 1 Char"/>
    <w:basedOn w:val="DefaultParagraphFont"/>
    <w:link w:val="Heading1"/>
    <w:uiPriority w:val="9"/>
    <w:rsid w:val="00AE5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71A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D71A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71A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D71AD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D71A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D71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71A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07/02/2023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7A3B81-E1FC-447B-A2E4-1584C3C20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Kupeczki</dc:creator>
  <cp:keywords/>
  <dc:description/>
  <cp:lastModifiedBy>Elias Kupeczki</cp:lastModifiedBy>
  <cp:revision>8</cp:revision>
  <dcterms:created xsi:type="dcterms:W3CDTF">2023-02-06T08:39:00Z</dcterms:created>
  <dcterms:modified xsi:type="dcterms:W3CDTF">2023-02-07T10:33:00Z</dcterms:modified>
</cp:coreProperties>
</file>