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4917BE">
      <w:pPr>
        <w:spacing w:line="360" w:lineRule="auto"/>
        <w:ind w:firstLine="709"/>
        <w:jc w:val="center"/>
      </w:pPr>
      <w:r>
        <w:rPr>
          <w:b/>
          <w:sz w:val="28"/>
        </w:rPr>
        <w:t>LABORATORIO 3</w:t>
      </w:r>
    </w:p>
    <w:p w:rsidR="005A02A8" w:rsidRPr="008D2EE3" w:rsidRDefault="00B663C4" w:rsidP="008D2EE3">
      <w:pPr>
        <w:spacing w:line="360" w:lineRule="auto"/>
        <w:ind w:firstLine="709"/>
        <w:jc w:val="center"/>
      </w:pPr>
      <w:r>
        <w:rPr>
          <w:b/>
          <w:sz w:val="28"/>
        </w:rPr>
        <w:t>PARADIGMAS DE PROGRAMACIÓN</w:t>
      </w:r>
    </w:p>
    <w:p w:rsidR="008D2EE3" w:rsidRDefault="008D2EE3">
      <w:pPr>
        <w:spacing w:line="360" w:lineRule="auto"/>
        <w:ind w:firstLine="709"/>
        <w:jc w:val="both"/>
      </w:pPr>
    </w:p>
    <w:p w:rsidR="005A02A8" w:rsidRPr="008D2EE3" w:rsidRDefault="008D2EE3" w:rsidP="008D2EE3">
      <w:pPr>
        <w:spacing w:line="360" w:lineRule="auto"/>
        <w:ind w:firstLine="709"/>
        <w:jc w:val="center"/>
        <w:rPr>
          <w:sz w:val="24"/>
          <w:szCs w:val="24"/>
        </w:rPr>
      </w:pPr>
      <w:r w:rsidRPr="008D2EE3">
        <w:rPr>
          <w:sz w:val="24"/>
          <w:szCs w:val="24"/>
        </w:rPr>
        <w:t>Gabriel Gaete L.</w:t>
      </w:r>
    </w:p>
    <w:p w:rsidR="005A02A8" w:rsidRDefault="005A02A8" w:rsidP="008D2EE3">
      <w:pPr>
        <w:spacing w:line="360" w:lineRule="auto"/>
        <w:jc w:val="both"/>
      </w:pPr>
    </w:p>
    <w:p w:rsidR="005A02A8" w:rsidRDefault="005A02A8">
      <w:pPr>
        <w:spacing w:line="360" w:lineRule="auto"/>
        <w:ind w:firstLine="709"/>
        <w:jc w:val="both"/>
      </w:pPr>
    </w:p>
    <w:p w:rsidR="005A02A8" w:rsidRDefault="005A02A8">
      <w:pPr>
        <w:spacing w:line="360" w:lineRule="auto"/>
        <w:ind w:firstLine="709"/>
        <w:jc w:val="both"/>
      </w:pPr>
    </w:p>
    <w:p w:rsidR="008D2EE3" w:rsidRDefault="008D2EE3">
      <w:pPr>
        <w:spacing w:line="360" w:lineRule="auto"/>
        <w:ind w:firstLine="709"/>
        <w:jc w:val="both"/>
      </w:pPr>
    </w:p>
    <w:tbl>
      <w:tblPr>
        <w:tblStyle w:val="TableNormal"/>
        <w:tblW w:w="5042" w:type="dxa"/>
        <w:jc w:val="right"/>
        <w:tblInd w:w="0" w:type="dxa"/>
        <w:tblLayout w:type="fixed"/>
        <w:tblLook w:val="0400" w:firstRow="0" w:lastRow="0" w:firstColumn="0" w:lastColumn="0" w:noHBand="0" w:noVBand="1"/>
      </w:tblPr>
      <w:tblGrid>
        <w:gridCol w:w="2268"/>
        <w:gridCol w:w="2774"/>
      </w:tblGrid>
      <w:tr w:rsidR="005A02A8" w:rsidTr="008D2EE3">
        <w:trPr>
          <w:jc w:val="right"/>
        </w:trPr>
        <w:tc>
          <w:tcPr>
            <w:tcW w:w="2268" w:type="dxa"/>
          </w:tcPr>
          <w:p w:rsidR="005A02A8" w:rsidRDefault="00B663C4">
            <w:pPr>
              <w:jc w:val="right"/>
            </w:pPr>
            <w:r>
              <w:rPr>
                <w:sz w:val="24"/>
              </w:rPr>
              <w:t>Profesores:</w:t>
            </w:r>
          </w:p>
        </w:tc>
        <w:tc>
          <w:tcPr>
            <w:tcW w:w="2774" w:type="dxa"/>
          </w:tcPr>
          <w:p w:rsidR="005A02A8" w:rsidRDefault="00B663C4" w:rsidP="008D2EE3">
            <w:pPr>
              <w:jc w:val="center"/>
            </w:pPr>
            <w:r>
              <w:rPr>
                <w:sz w:val="24"/>
              </w:rPr>
              <w:t>Roberto González</w:t>
            </w:r>
          </w:p>
        </w:tc>
      </w:tr>
      <w:tr w:rsidR="005A02A8" w:rsidTr="008D2EE3">
        <w:trPr>
          <w:jc w:val="right"/>
        </w:trPr>
        <w:tc>
          <w:tcPr>
            <w:tcW w:w="2268" w:type="dxa"/>
          </w:tcPr>
          <w:p w:rsidR="005A02A8" w:rsidRDefault="005A02A8">
            <w:pPr>
              <w:jc w:val="center"/>
            </w:pPr>
          </w:p>
        </w:tc>
        <w:tc>
          <w:tcPr>
            <w:tcW w:w="2774" w:type="dxa"/>
          </w:tcPr>
          <w:p w:rsidR="005A02A8" w:rsidRDefault="008D2EE3">
            <w:pPr>
              <w:jc w:val="center"/>
            </w:pPr>
            <w:r>
              <w:rPr>
                <w:sz w:val="24"/>
              </w:rPr>
              <w:t>Daniel Gacitúa</w:t>
            </w:r>
          </w:p>
        </w:tc>
      </w:tr>
      <w:tr w:rsidR="005A02A8" w:rsidTr="008D2EE3">
        <w:trPr>
          <w:jc w:val="right"/>
        </w:trPr>
        <w:tc>
          <w:tcPr>
            <w:tcW w:w="2268" w:type="dxa"/>
          </w:tcPr>
          <w:p w:rsidR="005A02A8" w:rsidRDefault="005A02A8">
            <w:pPr>
              <w:jc w:val="center"/>
            </w:pPr>
          </w:p>
        </w:tc>
        <w:tc>
          <w:tcPr>
            <w:tcW w:w="2774" w:type="dxa"/>
          </w:tcPr>
          <w:p w:rsidR="005A02A8" w:rsidRDefault="00B663C4">
            <w:pPr>
              <w:jc w:val="center"/>
            </w:pPr>
            <w:r>
              <w:rPr>
                <w:sz w:val="24"/>
              </w:rPr>
              <w:t>Víctor Flores</w:t>
            </w:r>
          </w:p>
        </w:tc>
      </w:tr>
      <w:tr w:rsidR="005A02A8" w:rsidTr="008D2EE3">
        <w:trPr>
          <w:jc w:val="right"/>
        </w:trPr>
        <w:tc>
          <w:tcPr>
            <w:tcW w:w="2268" w:type="dxa"/>
          </w:tcPr>
          <w:p w:rsidR="0016723D" w:rsidRDefault="0016723D">
            <w:pPr>
              <w:jc w:val="right"/>
              <w:rPr>
                <w:sz w:val="24"/>
              </w:rPr>
            </w:pPr>
          </w:p>
          <w:p w:rsidR="005A02A8" w:rsidRDefault="00B663C4">
            <w:pPr>
              <w:jc w:val="right"/>
            </w:pPr>
            <w:r>
              <w:rPr>
                <w:sz w:val="24"/>
              </w:rPr>
              <w:t>Fecha de Entrega:</w:t>
            </w:r>
          </w:p>
        </w:tc>
        <w:tc>
          <w:tcPr>
            <w:tcW w:w="2774" w:type="dxa"/>
          </w:tcPr>
          <w:p w:rsidR="0016723D" w:rsidRDefault="0016723D">
            <w:pPr>
              <w:jc w:val="center"/>
              <w:rPr>
                <w:sz w:val="24"/>
              </w:rPr>
            </w:pPr>
          </w:p>
          <w:p w:rsidR="005A02A8" w:rsidRDefault="000D52F0">
            <w:pPr>
              <w:jc w:val="center"/>
            </w:pPr>
            <w:r>
              <w:rPr>
                <w:sz w:val="24"/>
              </w:rPr>
              <w:t>21</w:t>
            </w:r>
            <w:r w:rsidR="008D2EE3">
              <w:rPr>
                <w:sz w:val="24"/>
              </w:rPr>
              <w:t xml:space="preserve"> de </w:t>
            </w:r>
            <w:r>
              <w:rPr>
                <w:sz w:val="24"/>
              </w:rPr>
              <w:t>Mayo</w:t>
            </w:r>
            <w:r w:rsidR="008D2EE3">
              <w:rPr>
                <w:sz w:val="24"/>
              </w:rPr>
              <w:t xml:space="preserve"> del 2018</w:t>
            </w:r>
          </w:p>
        </w:tc>
      </w:tr>
    </w:tbl>
    <w:p w:rsidR="005A02A8" w:rsidRDefault="005A02A8">
      <w:pPr>
        <w:spacing w:line="360" w:lineRule="auto"/>
        <w:ind w:firstLine="709"/>
        <w:jc w:val="center"/>
      </w:pPr>
    </w:p>
    <w:p w:rsidR="005A02A8" w:rsidRDefault="005A02A8">
      <w:pPr>
        <w:spacing w:line="360" w:lineRule="auto"/>
        <w:ind w:firstLine="709"/>
        <w:jc w:val="center"/>
      </w:pPr>
    </w:p>
    <w:p w:rsidR="005A02A8" w:rsidRDefault="005A02A8">
      <w:pPr>
        <w:spacing w:line="360" w:lineRule="auto"/>
        <w:ind w:firstLine="709"/>
        <w:jc w:val="cente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p w:rsidR="00166961" w:rsidRPr="00166961" w:rsidRDefault="00166961" w:rsidP="00166961"/>
        <w:p w:rsidR="0011244E" w:rsidRDefault="00166961" w:rsidP="0011244E">
          <w:pPr>
            <w:pStyle w:val="Ttulo1"/>
            <w:widowControl w:val="0"/>
            <w:spacing w:after="200"/>
            <w:contextualSpacing w:val="0"/>
            <w:rPr>
              <w:rFonts w:eastAsiaTheme="minorEastAsia" w:cstheme="minorBidi"/>
              <w:b w:val="0"/>
              <w:bCs/>
              <w:i/>
              <w:iCs/>
              <w:noProof/>
              <w:color w:val="auto"/>
              <w:lang w:eastAsia="es-ES_tradnl"/>
            </w:rPr>
          </w:pPr>
          <w:bookmarkStart w:id="1" w:name="_Toc512103781"/>
          <w:bookmarkStart w:id="2" w:name="_Toc512107749"/>
          <w:bookmarkStart w:id="3" w:name="_Toc514554154"/>
          <w:r>
            <w:lastRenderedPageBreak/>
            <w:t>TABLA DE CONTENIDO</w:t>
          </w:r>
          <w:bookmarkEnd w:id="1"/>
          <w:bookmarkEnd w:id="2"/>
          <w:bookmarkEnd w:id="3"/>
          <w:r>
            <w:rPr>
              <w:rFonts w:asciiTheme="minorHAnsi" w:hAnsiTheme="minorHAnsi"/>
              <w:b w:val="0"/>
              <w:i/>
              <w:iCs/>
              <w:sz w:val="24"/>
              <w:szCs w:val="24"/>
            </w:rPr>
            <w:fldChar w:fldCharType="begin"/>
          </w:r>
          <w:r>
            <w:instrText>TOC \o "1-3" \h \z \u</w:instrText>
          </w:r>
          <w:r>
            <w:rPr>
              <w:rFonts w:asciiTheme="minorHAnsi" w:hAnsiTheme="minorHAnsi"/>
              <w:b w:val="0"/>
              <w:i/>
              <w:iCs/>
              <w:sz w:val="24"/>
              <w:szCs w:val="24"/>
            </w:rPr>
            <w:fldChar w:fldCharType="separate"/>
          </w:r>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56" w:history="1">
            <w:r w:rsidR="0011244E" w:rsidRPr="005D0298">
              <w:rPr>
                <w:rStyle w:val="Hipervnculo"/>
                <w:noProof/>
              </w:rPr>
              <w:t>CAPÍTULO 1. INTRODUCCIÓN</w:t>
            </w:r>
            <w:r w:rsidR="0011244E">
              <w:rPr>
                <w:noProof/>
                <w:webHidden/>
              </w:rPr>
              <w:tab/>
            </w:r>
            <w:r w:rsidR="0011244E">
              <w:rPr>
                <w:noProof/>
                <w:webHidden/>
              </w:rPr>
              <w:fldChar w:fldCharType="begin"/>
            </w:r>
            <w:r w:rsidR="0011244E">
              <w:rPr>
                <w:noProof/>
                <w:webHidden/>
              </w:rPr>
              <w:instrText xml:space="preserve"> PAGEREF _Toc514554156 \h </w:instrText>
            </w:r>
            <w:r w:rsidR="0011244E">
              <w:rPr>
                <w:noProof/>
                <w:webHidden/>
              </w:rPr>
            </w:r>
            <w:r w:rsidR="0011244E">
              <w:rPr>
                <w:noProof/>
                <w:webHidden/>
              </w:rPr>
              <w:fldChar w:fldCharType="separate"/>
            </w:r>
            <w:r w:rsidR="004B6F8E">
              <w:rPr>
                <w:noProof/>
                <w:webHidden/>
              </w:rPr>
              <w:t>4</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57" w:history="1">
            <w:r w:rsidR="0011244E" w:rsidRPr="005D0298">
              <w:rPr>
                <w:rStyle w:val="Hipervnculo"/>
                <w:noProof/>
              </w:rPr>
              <w:t>CAPÍTULO 2. MARCO TEÓRICO</w:t>
            </w:r>
            <w:r w:rsidR="0011244E">
              <w:rPr>
                <w:noProof/>
                <w:webHidden/>
              </w:rPr>
              <w:tab/>
            </w:r>
            <w:r w:rsidR="0011244E">
              <w:rPr>
                <w:noProof/>
                <w:webHidden/>
              </w:rPr>
              <w:fldChar w:fldCharType="begin"/>
            </w:r>
            <w:r w:rsidR="0011244E">
              <w:rPr>
                <w:noProof/>
                <w:webHidden/>
              </w:rPr>
              <w:instrText xml:space="preserve"> PAGEREF _Toc514554157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E36C7">
          <w:pPr>
            <w:pStyle w:val="TDC2"/>
            <w:tabs>
              <w:tab w:val="right" w:leader="dot" w:pos="9350"/>
            </w:tabs>
            <w:rPr>
              <w:rFonts w:eastAsiaTheme="minorEastAsia" w:cstheme="minorBidi"/>
              <w:b w:val="0"/>
              <w:bCs w:val="0"/>
              <w:noProof/>
              <w:color w:val="auto"/>
              <w:sz w:val="24"/>
              <w:szCs w:val="24"/>
              <w:lang w:eastAsia="es-ES_tradnl"/>
            </w:rPr>
          </w:pPr>
          <w:hyperlink w:anchor="_Toc514554158" w:history="1">
            <w:r w:rsidR="0011244E" w:rsidRPr="005D0298">
              <w:rPr>
                <w:rStyle w:val="Hipervnculo"/>
                <w:noProof/>
              </w:rPr>
              <w:t>2.1 PARADIGMA LÓGICO</w:t>
            </w:r>
            <w:r w:rsidR="0011244E">
              <w:rPr>
                <w:noProof/>
                <w:webHidden/>
              </w:rPr>
              <w:tab/>
            </w:r>
            <w:r w:rsidR="0011244E">
              <w:rPr>
                <w:noProof/>
                <w:webHidden/>
              </w:rPr>
              <w:fldChar w:fldCharType="begin"/>
            </w:r>
            <w:r w:rsidR="0011244E">
              <w:rPr>
                <w:noProof/>
                <w:webHidden/>
              </w:rPr>
              <w:instrText xml:space="preserve"> PAGEREF _Toc514554158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E36C7" w:rsidP="0011244E">
          <w:pPr>
            <w:pStyle w:val="TDC2"/>
            <w:tabs>
              <w:tab w:val="right" w:leader="dot" w:pos="9350"/>
            </w:tabs>
            <w:rPr>
              <w:rFonts w:eastAsiaTheme="minorEastAsia" w:cstheme="minorBidi"/>
              <w:b w:val="0"/>
              <w:bCs w:val="0"/>
              <w:noProof/>
              <w:color w:val="auto"/>
              <w:sz w:val="24"/>
              <w:szCs w:val="24"/>
              <w:lang w:eastAsia="es-ES_tradnl"/>
            </w:rPr>
          </w:pPr>
          <w:hyperlink w:anchor="_Toc514554159" w:history="1">
            <w:r w:rsidR="0011244E" w:rsidRPr="005D0298">
              <w:rPr>
                <w:rStyle w:val="Hipervnculo"/>
                <w:noProof/>
              </w:rPr>
              <w:t>2.2 PREDICADO</w:t>
            </w:r>
            <w:r w:rsidR="0011244E">
              <w:rPr>
                <w:noProof/>
                <w:webHidden/>
              </w:rPr>
              <w:tab/>
            </w:r>
            <w:r w:rsidR="0011244E">
              <w:rPr>
                <w:noProof/>
                <w:webHidden/>
              </w:rPr>
              <w:fldChar w:fldCharType="begin"/>
            </w:r>
            <w:r w:rsidR="0011244E">
              <w:rPr>
                <w:noProof/>
                <w:webHidden/>
              </w:rPr>
              <w:instrText xml:space="preserve"> PAGEREF _Toc514554159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E36C7">
          <w:pPr>
            <w:pStyle w:val="TDC2"/>
            <w:tabs>
              <w:tab w:val="right" w:leader="dot" w:pos="9350"/>
            </w:tabs>
            <w:rPr>
              <w:rFonts w:eastAsiaTheme="minorEastAsia" w:cstheme="minorBidi"/>
              <w:b w:val="0"/>
              <w:bCs w:val="0"/>
              <w:noProof/>
              <w:color w:val="auto"/>
              <w:sz w:val="24"/>
              <w:szCs w:val="24"/>
              <w:lang w:eastAsia="es-ES_tradnl"/>
            </w:rPr>
          </w:pPr>
          <w:hyperlink w:anchor="_Toc514554161" w:history="1">
            <w:r w:rsidR="0011244E" w:rsidRPr="005D0298">
              <w:rPr>
                <w:rStyle w:val="Hipervnculo"/>
                <w:noProof/>
              </w:rPr>
              <w:t>2.3 CLÁUSULA DE HORN</w:t>
            </w:r>
            <w:r w:rsidR="0011244E">
              <w:rPr>
                <w:noProof/>
                <w:webHidden/>
              </w:rPr>
              <w:tab/>
            </w:r>
            <w:r w:rsidR="0011244E">
              <w:rPr>
                <w:noProof/>
                <w:webHidden/>
              </w:rPr>
              <w:fldChar w:fldCharType="begin"/>
            </w:r>
            <w:r w:rsidR="0011244E">
              <w:rPr>
                <w:noProof/>
                <w:webHidden/>
              </w:rPr>
              <w:instrText xml:space="preserve"> PAGEREF _Toc514554161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62" w:history="1">
            <w:r w:rsidR="0011244E" w:rsidRPr="005D0298">
              <w:rPr>
                <w:rStyle w:val="Hipervnculo"/>
                <w:noProof/>
              </w:rPr>
              <w:t>CAPÍTULO 3. DESCRIPCIÓN DEL PROBLEMA</w:t>
            </w:r>
            <w:r w:rsidR="0011244E">
              <w:rPr>
                <w:noProof/>
                <w:webHidden/>
              </w:rPr>
              <w:tab/>
            </w:r>
            <w:r w:rsidR="0011244E">
              <w:rPr>
                <w:noProof/>
                <w:webHidden/>
              </w:rPr>
              <w:fldChar w:fldCharType="begin"/>
            </w:r>
            <w:r w:rsidR="0011244E">
              <w:rPr>
                <w:noProof/>
                <w:webHidden/>
              </w:rPr>
              <w:instrText xml:space="preserve"> PAGEREF _Toc514554162 \h </w:instrText>
            </w:r>
            <w:r w:rsidR="0011244E">
              <w:rPr>
                <w:noProof/>
                <w:webHidden/>
              </w:rPr>
            </w:r>
            <w:r w:rsidR="0011244E">
              <w:rPr>
                <w:noProof/>
                <w:webHidden/>
              </w:rPr>
              <w:fldChar w:fldCharType="separate"/>
            </w:r>
            <w:r w:rsidR="004B6F8E">
              <w:rPr>
                <w:noProof/>
                <w:webHidden/>
              </w:rPr>
              <w:t>6</w:t>
            </w:r>
            <w:r w:rsidR="0011244E">
              <w:rPr>
                <w:noProof/>
                <w:webHidden/>
              </w:rPr>
              <w:fldChar w:fldCharType="end"/>
            </w:r>
          </w:hyperlink>
        </w:p>
        <w:p w:rsidR="0011244E" w:rsidRDefault="00FE36C7">
          <w:pPr>
            <w:pStyle w:val="TDC2"/>
            <w:tabs>
              <w:tab w:val="right" w:leader="dot" w:pos="9350"/>
            </w:tabs>
            <w:rPr>
              <w:rFonts w:eastAsiaTheme="minorEastAsia" w:cstheme="minorBidi"/>
              <w:b w:val="0"/>
              <w:bCs w:val="0"/>
              <w:noProof/>
              <w:color w:val="auto"/>
              <w:sz w:val="24"/>
              <w:szCs w:val="24"/>
              <w:lang w:eastAsia="es-ES_tradnl"/>
            </w:rPr>
          </w:pPr>
          <w:hyperlink w:anchor="_Toc514554163" w:history="1">
            <w:r w:rsidR="0011244E" w:rsidRPr="005D0298">
              <w:rPr>
                <w:rStyle w:val="Hipervnculo"/>
                <w:noProof/>
              </w:rPr>
              <w:t>3.1 ANÁLISIS</w:t>
            </w:r>
            <w:r w:rsidR="0011244E">
              <w:rPr>
                <w:noProof/>
                <w:webHidden/>
              </w:rPr>
              <w:tab/>
            </w:r>
            <w:r w:rsidR="0011244E">
              <w:rPr>
                <w:noProof/>
                <w:webHidden/>
              </w:rPr>
              <w:fldChar w:fldCharType="begin"/>
            </w:r>
            <w:r w:rsidR="0011244E">
              <w:rPr>
                <w:noProof/>
                <w:webHidden/>
              </w:rPr>
              <w:instrText xml:space="preserve"> PAGEREF _Toc514554163 \h </w:instrText>
            </w:r>
            <w:r w:rsidR="0011244E">
              <w:rPr>
                <w:noProof/>
                <w:webHidden/>
              </w:rPr>
            </w:r>
            <w:r w:rsidR="0011244E">
              <w:rPr>
                <w:noProof/>
                <w:webHidden/>
              </w:rPr>
              <w:fldChar w:fldCharType="separate"/>
            </w:r>
            <w:r w:rsidR="004B6F8E">
              <w:rPr>
                <w:noProof/>
                <w:webHidden/>
              </w:rPr>
              <w:t>7</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64" w:history="1">
            <w:r w:rsidR="0011244E" w:rsidRPr="005D0298">
              <w:rPr>
                <w:rStyle w:val="Hipervnculo"/>
                <w:noProof/>
              </w:rPr>
              <w:t>CAPÍTULO 4. DESCRIPCIÓN DE LA SOLUCIÓN</w:t>
            </w:r>
            <w:r w:rsidR="0011244E">
              <w:rPr>
                <w:noProof/>
                <w:webHidden/>
              </w:rPr>
              <w:tab/>
            </w:r>
            <w:r w:rsidR="0011244E">
              <w:rPr>
                <w:noProof/>
                <w:webHidden/>
              </w:rPr>
              <w:fldChar w:fldCharType="begin"/>
            </w:r>
            <w:r w:rsidR="0011244E">
              <w:rPr>
                <w:noProof/>
                <w:webHidden/>
              </w:rPr>
              <w:instrText xml:space="preserve"> PAGEREF _Toc514554164 \h </w:instrText>
            </w:r>
            <w:r w:rsidR="0011244E">
              <w:rPr>
                <w:noProof/>
                <w:webHidden/>
              </w:rPr>
            </w:r>
            <w:r w:rsidR="0011244E">
              <w:rPr>
                <w:noProof/>
                <w:webHidden/>
              </w:rPr>
              <w:fldChar w:fldCharType="separate"/>
            </w:r>
            <w:r w:rsidR="004B6F8E">
              <w:rPr>
                <w:noProof/>
                <w:webHidden/>
              </w:rPr>
              <w:t>8</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65" w:history="1">
            <w:r w:rsidR="0011244E" w:rsidRPr="005D0298">
              <w:rPr>
                <w:rStyle w:val="Hipervnculo"/>
                <w:noProof/>
              </w:rPr>
              <w:t>CAPÍTULO 5. RESULTADOS</w:t>
            </w:r>
            <w:r w:rsidR="0011244E">
              <w:rPr>
                <w:noProof/>
                <w:webHidden/>
              </w:rPr>
              <w:tab/>
            </w:r>
            <w:r w:rsidR="0011244E">
              <w:rPr>
                <w:noProof/>
                <w:webHidden/>
              </w:rPr>
              <w:fldChar w:fldCharType="begin"/>
            </w:r>
            <w:r w:rsidR="0011244E">
              <w:rPr>
                <w:noProof/>
                <w:webHidden/>
              </w:rPr>
              <w:instrText xml:space="preserve"> PAGEREF _Toc514554165 \h </w:instrText>
            </w:r>
            <w:r w:rsidR="0011244E">
              <w:rPr>
                <w:noProof/>
                <w:webHidden/>
              </w:rPr>
            </w:r>
            <w:r w:rsidR="0011244E">
              <w:rPr>
                <w:noProof/>
                <w:webHidden/>
              </w:rPr>
              <w:fldChar w:fldCharType="separate"/>
            </w:r>
            <w:r w:rsidR="004B6F8E">
              <w:rPr>
                <w:noProof/>
                <w:webHidden/>
              </w:rPr>
              <w:t>11</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66" w:history="1">
            <w:r w:rsidR="0011244E" w:rsidRPr="005D0298">
              <w:rPr>
                <w:rStyle w:val="Hipervnculo"/>
                <w:noProof/>
              </w:rPr>
              <w:t>CAPÍTULO 6. CONCLUSIONES</w:t>
            </w:r>
            <w:r w:rsidR="0011244E">
              <w:rPr>
                <w:noProof/>
                <w:webHidden/>
              </w:rPr>
              <w:tab/>
            </w:r>
            <w:r w:rsidR="0011244E">
              <w:rPr>
                <w:noProof/>
                <w:webHidden/>
              </w:rPr>
              <w:fldChar w:fldCharType="begin"/>
            </w:r>
            <w:r w:rsidR="0011244E">
              <w:rPr>
                <w:noProof/>
                <w:webHidden/>
              </w:rPr>
              <w:instrText xml:space="preserve"> PAGEREF _Toc514554166 \h </w:instrText>
            </w:r>
            <w:r w:rsidR="0011244E">
              <w:rPr>
                <w:noProof/>
                <w:webHidden/>
              </w:rPr>
            </w:r>
            <w:r w:rsidR="0011244E">
              <w:rPr>
                <w:noProof/>
                <w:webHidden/>
              </w:rPr>
              <w:fldChar w:fldCharType="separate"/>
            </w:r>
            <w:r w:rsidR="004B6F8E">
              <w:rPr>
                <w:noProof/>
                <w:webHidden/>
              </w:rPr>
              <w:t>14</w:t>
            </w:r>
            <w:r w:rsidR="0011244E">
              <w:rPr>
                <w:noProof/>
                <w:webHidden/>
              </w:rPr>
              <w:fldChar w:fldCharType="end"/>
            </w:r>
          </w:hyperlink>
        </w:p>
        <w:p w:rsidR="0011244E" w:rsidRDefault="00FE36C7">
          <w:pPr>
            <w:pStyle w:val="TDC1"/>
            <w:tabs>
              <w:tab w:val="right" w:leader="dot" w:pos="9350"/>
            </w:tabs>
            <w:rPr>
              <w:rFonts w:eastAsiaTheme="minorEastAsia" w:cstheme="minorBidi"/>
              <w:b w:val="0"/>
              <w:bCs w:val="0"/>
              <w:i w:val="0"/>
              <w:iCs w:val="0"/>
              <w:noProof/>
              <w:color w:val="auto"/>
              <w:lang w:eastAsia="es-ES_tradnl"/>
            </w:rPr>
          </w:pPr>
          <w:hyperlink w:anchor="_Toc514554167" w:history="1">
            <w:r w:rsidR="0011244E" w:rsidRPr="005D0298">
              <w:rPr>
                <w:rStyle w:val="Hipervnculo"/>
                <w:noProof/>
              </w:rPr>
              <w:t>CAPÍTULO 7. REFERENCIAS</w:t>
            </w:r>
            <w:r w:rsidR="0011244E">
              <w:rPr>
                <w:noProof/>
                <w:webHidden/>
              </w:rPr>
              <w:tab/>
            </w:r>
            <w:r w:rsidR="0011244E">
              <w:rPr>
                <w:noProof/>
                <w:webHidden/>
              </w:rPr>
              <w:fldChar w:fldCharType="begin"/>
            </w:r>
            <w:r w:rsidR="0011244E">
              <w:rPr>
                <w:noProof/>
                <w:webHidden/>
              </w:rPr>
              <w:instrText xml:space="preserve"> PAGEREF _Toc514554167 \h </w:instrText>
            </w:r>
            <w:r w:rsidR="0011244E">
              <w:rPr>
                <w:noProof/>
                <w:webHidden/>
              </w:rPr>
            </w:r>
            <w:r w:rsidR="0011244E">
              <w:rPr>
                <w:noProof/>
                <w:webHidden/>
              </w:rPr>
              <w:fldChar w:fldCharType="separate"/>
            </w:r>
            <w:r w:rsidR="004B6F8E">
              <w:rPr>
                <w:noProof/>
                <w:webHidden/>
              </w:rPr>
              <w:t>15</w:t>
            </w:r>
            <w:r w:rsidR="0011244E">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07035" w:rsidRDefault="00107035" w:rsidP="00107035">
      <w:pPr>
        <w:pStyle w:val="Ttulo1"/>
        <w:widowControl w:val="0"/>
        <w:spacing w:after="200"/>
        <w:contextualSpacing w:val="0"/>
      </w:pPr>
      <w:bookmarkStart w:id="4" w:name="_Toc514554155"/>
      <w:r>
        <w:lastRenderedPageBreak/>
        <w:t>TABLA DE FIGURAS</w:t>
      </w:r>
      <w:bookmarkEnd w:id="4"/>
    </w:p>
    <w:p w:rsidR="00107035" w:rsidRDefault="00107035">
      <w:pPr>
        <w:pStyle w:val="Tabladeilustraciones"/>
        <w:tabs>
          <w:tab w:val="right" w:leader="dot" w:pos="9350"/>
        </w:tabs>
      </w:pPr>
    </w:p>
    <w:p w:rsidR="004B6F8E" w:rsidRDefault="004B6F8E">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14638895" w:history="1">
        <w:r w:rsidRPr="005D7753">
          <w:rPr>
            <w:rStyle w:val="Hipervnculo"/>
            <w:noProof/>
          </w:rPr>
          <w:t>Figura 1 Representación de un mensaje</w:t>
        </w:r>
        <w:r>
          <w:rPr>
            <w:noProof/>
            <w:webHidden/>
          </w:rPr>
          <w:tab/>
        </w:r>
        <w:r>
          <w:rPr>
            <w:noProof/>
            <w:webHidden/>
          </w:rPr>
          <w:fldChar w:fldCharType="begin"/>
        </w:r>
        <w:r>
          <w:rPr>
            <w:noProof/>
            <w:webHidden/>
          </w:rPr>
          <w:instrText xml:space="preserve"> PAGEREF _Toc514638895 \h </w:instrText>
        </w:r>
        <w:r>
          <w:rPr>
            <w:noProof/>
            <w:webHidden/>
          </w:rPr>
        </w:r>
        <w:r>
          <w:rPr>
            <w:noProof/>
            <w:webHidden/>
          </w:rPr>
          <w:fldChar w:fldCharType="separate"/>
        </w:r>
        <w:r>
          <w:rPr>
            <w:noProof/>
            <w:webHidden/>
          </w:rPr>
          <w:t>8</w:t>
        </w:r>
        <w:r>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6" w:history="1">
        <w:r w:rsidR="004B6F8E" w:rsidRPr="005D7753">
          <w:rPr>
            <w:rStyle w:val="Hipervnculo"/>
            <w:noProof/>
          </w:rPr>
          <w:t>Figura 2 Código fuente de beginDialog</w:t>
        </w:r>
        <w:r w:rsidR="004B6F8E">
          <w:rPr>
            <w:noProof/>
            <w:webHidden/>
          </w:rPr>
          <w:tab/>
        </w:r>
        <w:r w:rsidR="004B6F8E">
          <w:rPr>
            <w:noProof/>
            <w:webHidden/>
          </w:rPr>
          <w:fldChar w:fldCharType="begin"/>
        </w:r>
        <w:r w:rsidR="004B6F8E">
          <w:rPr>
            <w:noProof/>
            <w:webHidden/>
          </w:rPr>
          <w:instrText xml:space="preserve"> PAGEREF _Toc514638896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7" w:history="1">
        <w:r w:rsidR="004B6F8E" w:rsidRPr="005D7753">
          <w:rPr>
            <w:rStyle w:val="Hipervnculo"/>
            <w:noProof/>
          </w:rPr>
          <w:t>Figura 3 Código fuente de endDialog</w:t>
        </w:r>
        <w:r w:rsidR="004B6F8E">
          <w:rPr>
            <w:noProof/>
            <w:webHidden/>
          </w:rPr>
          <w:tab/>
        </w:r>
        <w:r w:rsidR="004B6F8E">
          <w:rPr>
            <w:noProof/>
            <w:webHidden/>
          </w:rPr>
          <w:fldChar w:fldCharType="begin"/>
        </w:r>
        <w:r w:rsidR="004B6F8E">
          <w:rPr>
            <w:noProof/>
            <w:webHidden/>
          </w:rPr>
          <w:instrText xml:space="preserve"> PAGEREF _Toc514638897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8" w:history="1">
        <w:r w:rsidR="004B6F8E" w:rsidRPr="005D7753">
          <w:rPr>
            <w:rStyle w:val="Hipervnculo"/>
            <w:noProof/>
          </w:rPr>
          <w:t>Figura 4 Código fuente de sendMessage</w:t>
        </w:r>
        <w:r w:rsidR="004B6F8E">
          <w:rPr>
            <w:noProof/>
            <w:webHidden/>
          </w:rPr>
          <w:tab/>
        </w:r>
        <w:r w:rsidR="004B6F8E">
          <w:rPr>
            <w:noProof/>
            <w:webHidden/>
          </w:rPr>
          <w:fldChar w:fldCharType="begin"/>
        </w:r>
        <w:r w:rsidR="004B6F8E">
          <w:rPr>
            <w:noProof/>
            <w:webHidden/>
          </w:rPr>
          <w:instrText xml:space="preserve"> PAGEREF _Toc514638898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9" w:history="1">
        <w:r w:rsidR="004B6F8E" w:rsidRPr="005D7753">
          <w:rPr>
            <w:rStyle w:val="Hipervnculo"/>
            <w:noProof/>
          </w:rPr>
          <w:t>Figura 5 Código fuente de logToStr</w:t>
        </w:r>
        <w:r w:rsidR="004B6F8E">
          <w:rPr>
            <w:noProof/>
            <w:webHidden/>
          </w:rPr>
          <w:tab/>
        </w:r>
        <w:r w:rsidR="004B6F8E">
          <w:rPr>
            <w:noProof/>
            <w:webHidden/>
          </w:rPr>
          <w:fldChar w:fldCharType="begin"/>
        </w:r>
        <w:r w:rsidR="004B6F8E">
          <w:rPr>
            <w:noProof/>
            <w:webHidden/>
          </w:rPr>
          <w:instrText xml:space="preserve"> PAGEREF _Toc514638899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0" w:history="1">
        <w:r w:rsidR="004B6F8E" w:rsidRPr="005D7753">
          <w:rPr>
            <w:rStyle w:val="Hipervnculo"/>
            <w:noProof/>
          </w:rPr>
          <w:t>Figura 6 Código fuente de test</w:t>
        </w:r>
        <w:r w:rsidR="004B6F8E">
          <w:rPr>
            <w:noProof/>
            <w:webHidden/>
          </w:rPr>
          <w:tab/>
        </w:r>
        <w:r w:rsidR="004B6F8E">
          <w:rPr>
            <w:noProof/>
            <w:webHidden/>
          </w:rPr>
          <w:fldChar w:fldCharType="begin"/>
        </w:r>
        <w:r w:rsidR="004B6F8E">
          <w:rPr>
            <w:noProof/>
            <w:webHidden/>
          </w:rPr>
          <w:instrText xml:space="preserve"> PAGEREF _Toc514638900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1" w:history="1">
        <w:r w:rsidR="004B6F8E" w:rsidRPr="005D7753">
          <w:rPr>
            <w:rStyle w:val="Hipervnculo"/>
            <w:noProof/>
          </w:rPr>
          <w:t xml:space="preserve">Figura 7 </w:t>
        </w:r>
        <w:r w:rsidR="00312D10">
          <w:rPr>
            <w:rStyle w:val="Hipervnculo"/>
            <w:noProof/>
          </w:rPr>
          <w:t>Ejemplo de</w:t>
        </w:r>
        <w:r w:rsidR="004B6F8E" w:rsidRPr="005D7753">
          <w:rPr>
            <w:rStyle w:val="Hipervnculo"/>
            <w:noProof/>
          </w:rPr>
          <w:t xml:space="preserve"> beginDialog</w:t>
        </w:r>
        <w:r w:rsidR="004B6F8E">
          <w:rPr>
            <w:noProof/>
            <w:webHidden/>
          </w:rPr>
          <w:tab/>
        </w:r>
        <w:r w:rsidR="004B6F8E">
          <w:rPr>
            <w:noProof/>
            <w:webHidden/>
          </w:rPr>
          <w:fldChar w:fldCharType="begin"/>
        </w:r>
        <w:r w:rsidR="004B6F8E">
          <w:rPr>
            <w:noProof/>
            <w:webHidden/>
          </w:rPr>
          <w:instrText xml:space="preserve"> PAGEREF _Toc514638901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2" w:history="1">
        <w:r w:rsidR="004B6F8E" w:rsidRPr="005D7753">
          <w:rPr>
            <w:rStyle w:val="Hipervnculo"/>
            <w:noProof/>
          </w:rPr>
          <w:t>Figura 8 Ejemplo de sendMessage</w:t>
        </w:r>
        <w:r w:rsidR="004B6F8E">
          <w:rPr>
            <w:noProof/>
            <w:webHidden/>
          </w:rPr>
          <w:tab/>
        </w:r>
        <w:r w:rsidR="004B6F8E">
          <w:rPr>
            <w:noProof/>
            <w:webHidden/>
          </w:rPr>
          <w:fldChar w:fldCharType="begin"/>
        </w:r>
        <w:r w:rsidR="004B6F8E">
          <w:rPr>
            <w:noProof/>
            <w:webHidden/>
          </w:rPr>
          <w:instrText xml:space="preserve"> PAGEREF _Toc514638902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3" w:history="1">
        <w:r w:rsidR="004B6F8E" w:rsidRPr="005D7753">
          <w:rPr>
            <w:rStyle w:val="Hipervnculo"/>
            <w:noProof/>
          </w:rPr>
          <w:t xml:space="preserve">Figura 9 </w:t>
        </w:r>
        <w:r w:rsidR="00312D10">
          <w:rPr>
            <w:rStyle w:val="Hipervnculo"/>
            <w:noProof/>
          </w:rPr>
          <w:t>Ejemplo de</w:t>
        </w:r>
        <w:r w:rsidR="004B6F8E" w:rsidRPr="005D7753">
          <w:rPr>
            <w:rStyle w:val="Hipervnculo"/>
            <w:noProof/>
          </w:rPr>
          <w:t xml:space="preserve"> endDialog</w:t>
        </w:r>
        <w:r w:rsidR="004B6F8E">
          <w:rPr>
            <w:noProof/>
            <w:webHidden/>
          </w:rPr>
          <w:tab/>
        </w:r>
        <w:r w:rsidR="004B6F8E">
          <w:rPr>
            <w:noProof/>
            <w:webHidden/>
          </w:rPr>
          <w:fldChar w:fldCharType="begin"/>
        </w:r>
        <w:r w:rsidR="004B6F8E">
          <w:rPr>
            <w:noProof/>
            <w:webHidden/>
          </w:rPr>
          <w:instrText xml:space="preserve"> PAGEREF _Toc514638903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4" w:history="1">
        <w:r w:rsidR="004B6F8E" w:rsidRPr="005D7753">
          <w:rPr>
            <w:rStyle w:val="Hipervnculo"/>
            <w:noProof/>
          </w:rPr>
          <w:t xml:space="preserve">Figura 10 </w:t>
        </w:r>
        <w:r w:rsidR="00312D10">
          <w:rPr>
            <w:rStyle w:val="Hipervnculo"/>
            <w:noProof/>
          </w:rPr>
          <w:t>Ejemplo de</w:t>
        </w:r>
        <w:r w:rsidR="004B6F8E" w:rsidRPr="005D7753">
          <w:rPr>
            <w:rStyle w:val="Hipervnculo"/>
            <w:noProof/>
          </w:rPr>
          <w:t xml:space="preserve"> logToStr</w:t>
        </w:r>
        <w:r w:rsidR="004B6F8E">
          <w:rPr>
            <w:noProof/>
            <w:webHidden/>
          </w:rPr>
          <w:tab/>
        </w:r>
        <w:r w:rsidR="004B6F8E">
          <w:rPr>
            <w:noProof/>
            <w:webHidden/>
          </w:rPr>
          <w:fldChar w:fldCharType="begin"/>
        </w:r>
        <w:r w:rsidR="004B6F8E">
          <w:rPr>
            <w:noProof/>
            <w:webHidden/>
          </w:rPr>
          <w:instrText xml:space="preserve"> PAGEREF _Toc514638904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4B6F8E" w:rsidRDefault="00FE36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5" w:history="1">
        <w:r w:rsidR="004B6F8E" w:rsidRPr="005D7753">
          <w:rPr>
            <w:rStyle w:val="Hipervnculo"/>
            <w:noProof/>
          </w:rPr>
          <w:t>Figura 11 Ejemplo de test</w:t>
        </w:r>
        <w:r w:rsidR="004B6F8E">
          <w:rPr>
            <w:noProof/>
            <w:webHidden/>
          </w:rPr>
          <w:tab/>
        </w:r>
        <w:r w:rsidR="004B6F8E">
          <w:rPr>
            <w:noProof/>
            <w:webHidden/>
          </w:rPr>
          <w:fldChar w:fldCharType="begin"/>
        </w:r>
        <w:r w:rsidR="004B6F8E">
          <w:rPr>
            <w:noProof/>
            <w:webHidden/>
          </w:rPr>
          <w:instrText xml:space="preserve"> PAGEREF _Toc514638905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166961" w:rsidRDefault="004B6F8E" w:rsidP="00166961">
      <w:r>
        <w:fldChar w:fldCharType="end"/>
      </w: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5A02A8" w:rsidRDefault="00B663C4">
      <w:pPr>
        <w:pStyle w:val="Ttulo1"/>
        <w:widowControl w:val="0"/>
        <w:spacing w:after="200"/>
        <w:contextualSpacing w:val="0"/>
      </w:pPr>
      <w:bookmarkStart w:id="5" w:name="_Toc514554156"/>
      <w:r>
        <w:t xml:space="preserve">CAPÍTULO 1. </w:t>
      </w:r>
      <w:r w:rsidR="00084823">
        <w:t>INTRODUCCIÓN</w:t>
      </w:r>
      <w:bookmarkEnd w:id="5"/>
    </w:p>
    <w:p w:rsidR="00084823" w:rsidRDefault="00084823" w:rsidP="00084823"/>
    <w:p w:rsidR="006502A3" w:rsidRDefault="00084823" w:rsidP="00F910BC">
      <w:pPr>
        <w:jc w:val="both"/>
      </w:pPr>
      <w:r>
        <w:t xml:space="preserve">Un </w:t>
      </w:r>
      <w:r>
        <w:rPr>
          <w:i/>
        </w:rPr>
        <w:t>chatbot</w:t>
      </w:r>
      <w:r>
        <w:t xml:space="preserve"> o un bot conversacional es </w:t>
      </w:r>
      <w:r w:rsidR="006502A3" w:rsidRPr="006502A3">
        <w:rPr>
          <w:i/>
        </w:rPr>
        <w:t>“un robot capaz de hablar e interactuar imitando el comportamiento humano, ya sea oral o por escrito, respondiendo a las preguntas y reclamos de los usuarios.”</w:t>
      </w:r>
      <w:r w:rsidR="006502A3">
        <w:rPr>
          <w:i/>
        </w:rPr>
        <w:t xml:space="preserve"> </w:t>
      </w:r>
      <w:sdt>
        <w:sdtPr>
          <w:rPr>
            <w:i/>
          </w:rPr>
          <w:id w:val="-1881929443"/>
          <w:citation/>
        </w:sdtPr>
        <w:sdtEndPr/>
        <w:sdtContent>
          <w:r w:rsidR="006502A3">
            <w:rPr>
              <w:i/>
            </w:rPr>
            <w:fldChar w:fldCharType="begin"/>
          </w:r>
          <w:r w:rsidR="006502A3">
            <w:rPr>
              <w:i/>
              <w:lang w:val="es-ES"/>
            </w:rPr>
            <w:instrText xml:space="preserve"> CITATION Her18 \l 3082 </w:instrText>
          </w:r>
          <w:r w:rsidR="006502A3">
            <w:rPr>
              <w:i/>
            </w:rPr>
            <w:fldChar w:fldCharType="separate"/>
          </w:r>
          <w:r w:rsidR="006502A3">
            <w:rPr>
              <w:noProof/>
              <w:lang w:val="es-ES"/>
            </w:rPr>
            <w:t>(Herrero, s.f.)</w:t>
          </w:r>
          <w:r w:rsidR="006502A3">
            <w:rPr>
              <w:i/>
            </w:rPr>
            <w:fldChar w:fldCharType="end"/>
          </w:r>
        </w:sdtContent>
      </w:sdt>
      <w:r w:rsidR="008341ED">
        <w:rPr>
          <w:i/>
        </w:rPr>
        <w:t xml:space="preserve"> </w:t>
      </w:r>
      <w:r w:rsidR="008341ED">
        <w:t>En otras palabras</w:t>
      </w:r>
      <w:r w:rsidR="007E2205">
        <w:t xml:space="preserve">, </w:t>
      </w:r>
      <w:r w:rsidR="00CB0895">
        <w:t>es un programa que permite simular una conversación con una persona, entregando respuestas automáticas a entradas hechas por un usuario. Esta conversación, habitualmente se establece a través de texto, sin embargo, hay modelos que disponen de una interf</w:t>
      </w:r>
      <w:r w:rsidR="00B45D2A">
        <w:t>az multimedia. Tambié</w:t>
      </w:r>
      <w:r w:rsidR="00CB0895">
        <w:t>n se han desarrollado chatbots que utilizan conversores de texto a sonido, dotando de mayor realismo a la interacción con el usuario.</w:t>
      </w:r>
    </w:p>
    <w:p w:rsidR="00F910BC" w:rsidRDefault="00F910BC" w:rsidP="00F910BC">
      <w:pPr>
        <w:jc w:val="both"/>
      </w:pPr>
    </w:p>
    <w:p w:rsidR="00F910BC" w:rsidRDefault="00F910BC" w:rsidP="00F910BC">
      <w:pPr>
        <w:jc w:val="both"/>
      </w:pPr>
      <w:r>
        <w:t>El presente informe tiene por objetivo principal ser una referencia</w:t>
      </w:r>
      <w:r w:rsidR="001C77D5">
        <w:t xml:space="preserve"> </w:t>
      </w:r>
      <w:r w:rsidR="00127203">
        <w:t xml:space="preserve">a una línea de pensamiento y a un contexto de desarrollo del código fuente que lo acompaña para la presentación del </w:t>
      </w:r>
      <w:r w:rsidR="00A10155">
        <w:t>segundo</w:t>
      </w:r>
      <w:r w:rsidR="00127203">
        <w:t xml:space="preserve"> laboratorio del curso </w:t>
      </w:r>
      <w:r w:rsidR="00127203">
        <w:rPr>
          <w:i/>
        </w:rPr>
        <w:t>“Paradimas de programación”</w:t>
      </w:r>
      <w:r w:rsidR="00127203">
        <w:t xml:space="preserve">. En esta oportunidad, se hará uso del paradigma </w:t>
      </w:r>
      <w:r w:rsidR="004917BE">
        <w:t>de orientación a objetos</w:t>
      </w:r>
      <w:r w:rsidR="00127203">
        <w:t xml:space="preserve"> bajo el lenguaje de programación </w:t>
      </w:r>
      <w:r w:rsidR="004917BE">
        <w:rPr>
          <w:i/>
        </w:rPr>
        <w:t>Java</w:t>
      </w:r>
      <w:r w:rsidR="00127203">
        <w:t>.</w:t>
      </w:r>
    </w:p>
    <w:p w:rsidR="00FC024F" w:rsidRDefault="00FC024F" w:rsidP="00F910BC">
      <w:pPr>
        <w:jc w:val="both"/>
      </w:pPr>
    </w:p>
    <w:p w:rsidR="00FC024F" w:rsidRPr="0021691C" w:rsidRDefault="00FC024F" w:rsidP="00F910BC">
      <w:pPr>
        <w:jc w:val="both"/>
      </w:pPr>
      <w:r>
        <w:t xml:space="preserve">El paradigma </w:t>
      </w:r>
      <w:r w:rsidR="004917BE">
        <w:t>de orientación a objetos</w:t>
      </w:r>
      <w:r w:rsidR="0021691C">
        <w:t xml:space="preserve"> (</w:t>
      </w:r>
      <w:r w:rsidR="0021691C">
        <w:rPr>
          <w:i/>
        </w:rPr>
        <w:t>Object-oriented Programming)</w:t>
      </w:r>
      <w:r w:rsidR="00591B5D">
        <w:t xml:space="preserve"> </w:t>
      </w:r>
      <w:r w:rsidR="0021691C">
        <w:t xml:space="preserve">corresponde a un paradigma basado en el concepto de “objetos” que contienen información, conocida comúnmente como </w:t>
      </w:r>
      <w:r w:rsidR="0021691C" w:rsidRPr="0021691C">
        <w:rPr>
          <w:i/>
        </w:rPr>
        <w:t>atributos</w:t>
      </w:r>
      <w:r w:rsidR="0021691C">
        <w:rPr>
          <w:i/>
        </w:rPr>
        <w:t xml:space="preserve">, </w:t>
      </w:r>
      <w:r w:rsidR="0021691C">
        <w:t>y que también son capaces de realizar ciertas acciones u operaciones qu</w:t>
      </w:r>
      <w:r w:rsidR="00E509EE">
        <w:t>e son propias de este objeto, la</w:t>
      </w:r>
      <w:r w:rsidR="0021691C">
        <w:t xml:space="preserve">s cuales se conocen como </w:t>
      </w:r>
      <w:r w:rsidR="0021691C">
        <w:rPr>
          <w:i/>
        </w:rPr>
        <w:t>métodos.</w:t>
      </w:r>
    </w:p>
    <w:p w:rsidR="00C86660" w:rsidRDefault="00C86660" w:rsidP="00F910BC">
      <w:pPr>
        <w:jc w:val="both"/>
      </w:pPr>
    </w:p>
    <w:p w:rsidR="00391FB7" w:rsidRDefault="0017672C" w:rsidP="00F910BC">
      <w:pPr>
        <w:jc w:val="both"/>
      </w:pPr>
      <w:r>
        <w:t xml:space="preserve">El problema a resolver en este laboratorio es el desarrollo de un </w:t>
      </w:r>
      <w:r>
        <w:rPr>
          <w:i/>
        </w:rPr>
        <w:t>chatbot</w:t>
      </w:r>
      <w:r>
        <w:t>, con el cual se deberá mantener una conversación básica</w:t>
      </w:r>
      <w:r w:rsidR="00391FB7">
        <w:t xml:space="preserve">, protocolar, en la que </w:t>
      </w:r>
      <w:r w:rsidR="00850AC3">
        <w:t xml:space="preserve">exista </w:t>
      </w:r>
      <w:r w:rsidR="00391FB7">
        <w:t>un flujo conversacional coherente. El contexto para este chatbot será una venta de pasajes a capitales regionales dentro de Chile.</w:t>
      </w:r>
    </w:p>
    <w:p w:rsidR="00391FB7" w:rsidRDefault="00391FB7" w:rsidP="00F910BC">
      <w:pPr>
        <w:jc w:val="both"/>
      </w:pPr>
    </w:p>
    <w:p w:rsidR="00C86660" w:rsidRPr="000F5CA8" w:rsidRDefault="00391FB7" w:rsidP="00F910BC">
      <w:pPr>
        <w:jc w:val="both"/>
      </w:pPr>
      <w:r>
        <w:t xml:space="preserve">La solución implementada </w:t>
      </w:r>
      <w:r w:rsidR="00D317E6">
        <w:t xml:space="preserve">trabaja en base a un conjunto de </w:t>
      </w:r>
      <w:r w:rsidR="000F5CA8">
        <w:t xml:space="preserve">clases que definen el comportamiento de los elementos que interactúan en el programa, tales como el Chatbot, un usuario, el chat propiamente tal, los mensajes intercambiados, y el registro de mensajes que se han intercambiado (es decir, un </w:t>
      </w:r>
      <w:r w:rsidR="000F5CA8">
        <w:rPr>
          <w:i/>
        </w:rPr>
        <w:t>log</w:t>
      </w:r>
      <w:r w:rsidR="000F5CA8">
        <w:t xml:space="preserve">). </w:t>
      </w:r>
    </w:p>
    <w:p w:rsidR="00F64032" w:rsidRDefault="00F64032" w:rsidP="00F910BC">
      <w:pPr>
        <w:jc w:val="both"/>
      </w:pPr>
    </w:p>
    <w:p w:rsidR="00F64032" w:rsidRPr="00F64032" w:rsidRDefault="00F64032" w:rsidP="00F910BC">
      <w:pPr>
        <w:jc w:val="both"/>
      </w:pPr>
      <w:r>
        <w:t>Se establece entonces, como objetivo en este laboratorio, el aplicar y demostrar los conocimientos adquiridos en cátedra con respecto a lo que es el paradigma de programación</w:t>
      </w:r>
      <w:r w:rsidR="000F5CA8">
        <w:t xml:space="preserve"> orientado a objetos</w:t>
      </w:r>
      <w:r>
        <w:t xml:space="preserve">, utilizando el lenguaje de progamación </w:t>
      </w:r>
      <w:r w:rsidR="000F5CA8">
        <w:rPr>
          <w:i/>
        </w:rPr>
        <w:t>Java</w:t>
      </w:r>
      <w:r>
        <w:t>.</w:t>
      </w:r>
    </w:p>
    <w:p w:rsidR="00084823" w:rsidRDefault="00084823" w:rsidP="00084823"/>
    <w:p w:rsidR="00BF1BF3" w:rsidRDefault="00BF1BF3" w:rsidP="00084823"/>
    <w:p w:rsidR="009A10B3" w:rsidRDefault="009A10B3" w:rsidP="00084823"/>
    <w:p w:rsidR="00BF1BF3" w:rsidRPr="00084823" w:rsidRDefault="00BF1BF3" w:rsidP="00084823"/>
    <w:p w:rsidR="005A02A8" w:rsidRDefault="00B663C4">
      <w:pPr>
        <w:pStyle w:val="Ttulo1"/>
        <w:contextualSpacing w:val="0"/>
      </w:pPr>
      <w:bookmarkStart w:id="6" w:name="h.6f6x2353cn8g" w:colFirst="0" w:colLast="0"/>
      <w:bookmarkStart w:id="7" w:name="h.unewj4lnrnfy" w:colFirst="0" w:colLast="0"/>
      <w:bookmarkStart w:id="8" w:name="_Toc514554157"/>
      <w:bookmarkEnd w:id="6"/>
      <w:bookmarkEnd w:id="7"/>
      <w:r>
        <w:lastRenderedPageBreak/>
        <w:t xml:space="preserve">CAPÍTULO 2. </w:t>
      </w:r>
      <w:r w:rsidR="009A10B3">
        <w:t>MARCO TEÓRICO</w:t>
      </w:r>
      <w:bookmarkEnd w:id="8"/>
    </w:p>
    <w:p w:rsidR="00F82017" w:rsidRDefault="00F82017" w:rsidP="00F82017"/>
    <w:p w:rsidR="001B42FD" w:rsidRDefault="001B42FD" w:rsidP="001B42FD">
      <w:pPr>
        <w:pStyle w:val="Ttulo2"/>
        <w:contextualSpacing w:val="0"/>
      </w:pPr>
      <w:bookmarkStart w:id="9" w:name="_Toc514554158"/>
      <w:r>
        <w:t xml:space="preserve">2.1 PARADIGMA </w:t>
      </w:r>
      <w:bookmarkEnd w:id="9"/>
      <w:r w:rsidR="00224FAC">
        <w:t>ORIENTADO A OBJETOS</w:t>
      </w:r>
    </w:p>
    <w:p w:rsidR="001B42FD" w:rsidRDefault="001B42FD" w:rsidP="00F82017">
      <w:pPr>
        <w:rPr>
          <w:rFonts w:ascii="Times New Roman" w:eastAsia="Times New Roman" w:hAnsi="Times New Roman" w:cs="Times New Roman"/>
          <w:sz w:val="24"/>
        </w:rPr>
      </w:pPr>
    </w:p>
    <w:p w:rsidR="003B17F2" w:rsidRDefault="00224FAC" w:rsidP="003B17F2">
      <w:pPr>
        <w:jc w:val="both"/>
        <w:rPr>
          <w:rFonts w:eastAsia="Times New Roman"/>
          <w:szCs w:val="22"/>
        </w:rPr>
      </w:pPr>
      <w:r>
        <w:rPr>
          <w:rFonts w:eastAsia="Times New Roman"/>
          <w:szCs w:val="22"/>
        </w:rPr>
        <w:t xml:space="preserve">El paradigma orientado a objetos </w:t>
      </w:r>
      <w:r w:rsidR="008F4EBE">
        <w:rPr>
          <w:rFonts w:eastAsia="Times New Roman"/>
          <w:szCs w:val="22"/>
        </w:rPr>
        <w:t xml:space="preserve">es una forma de construir, diseñar e implementar programas basados en comunidades de objetos que </w:t>
      </w:r>
      <w:r w:rsidR="003B17F2">
        <w:rPr>
          <w:rFonts w:eastAsia="Times New Roman"/>
          <w:szCs w:val="22"/>
        </w:rPr>
        <w:t xml:space="preserve">combinan estados, comportamientos e identidades. El estado está compuesto por datos, también llamados atributos; el comportamiento está definido por una serie de acciones que se realizan y son los llamados métodos,  mientras que la identidad es lo que diferencia a un objeto del resto de los objetos dentro de esta comunidad. </w:t>
      </w:r>
    </w:p>
    <w:p w:rsidR="003B17F2" w:rsidRDefault="003B17F2" w:rsidP="003B17F2">
      <w:pPr>
        <w:jc w:val="both"/>
        <w:rPr>
          <w:rFonts w:eastAsia="Times New Roman"/>
          <w:szCs w:val="22"/>
        </w:rPr>
      </w:pPr>
    </w:p>
    <w:p w:rsidR="00224FAC" w:rsidRDefault="003B17F2" w:rsidP="00834748">
      <w:pPr>
        <w:jc w:val="both"/>
        <w:rPr>
          <w:rFonts w:eastAsia="Times New Roman"/>
          <w:szCs w:val="22"/>
        </w:rPr>
      </w:pPr>
      <w:r>
        <w:rPr>
          <w:rFonts w:eastAsia="Times New Roman"/>
          <w:szCs w:val="22"/>
        </w:rPr>
        <w:t>Los programas bajo este paradigma se basan en la relación y la colaboración que se pueda establecer entre objetos. La comunicación entre los diferentes objetos se da mediante “mensajes” entre ellos. Estos mensajes son llevados a cabo mediante el llamado a métodos de un cierto objeto.</w:t>
      </w:r>
    </w:p>
    <w:p w:rsidR="003B17F2" w:rsidRPr="008E42DF" w:rsidRDefault="003B17F2" w:rsidP="00834748">
      <w:pPr>
        <w:jc w:val="both"/>
        <w:rPr>
          <w:rFonts w:eastAsia="Times New Roman"/>
          <w:szCs w:val="22"/>
        </w:rPr>
      </w:pPr>
    </w:p>
    <w:p w:rsidR="005A02A8" w:rsidRDefault="00B663C4">
      <w:pPr>
        <w:pStyle w:val="Ttulo2"/>
        <w:contextualSpacing w:val="0"/>
      </w:pPr>
      <w:bookmarkStart w:id="10" w:name="h.smlo9hfh9wox" w:colFirst="0" w:colLast="0"/>
      <w:bookmarkStart w:id="11" w:name="_Toc514554159"/>
      <w:bookmarkEnd w:id="10"/>
      <w:r>
        <w:t>2.</w:t>
      </w:r>
      <w:r w:rsidR="001B42FD">
        <w:t>2</w:t>
      </w:r>
      <w:bookmarkEnd w:id="11"/>
      <w:r w:rsidR="007D19A8">
        <w:t xml:space="preserve"> CLASES</w:t>
      </w:r>
    </w:p>
    <w:p w:rsidR="00243664" w:rsidRPr="00361235" w:rsidRDefault="00FB55C2" w:rsidP="003622F7">
      <w:pPr>
        <w:pStyle w:val="Ttulo2"/>
        <w:contextualSpacing w:val="0"/>
        <w:jc w:val="both"/>
      </w:pPr>
      <w:bookmarkStart w:id="12" w:name="h.t3z1lr1fskfq" w:colFirst="0" w:colLast="0"/>
      <w:bookmarkEnd w:id="12"/>
      <w:r>
        <w:rPr>
          <w:rFonts w:ascii="Arial" w:hAnsi="Arial" w:cs="Arial"/>
          <w:b w:val="0"/>
          <w:sz w:val="22"/>
          <w:szCs w:val="22"/>
        </w:rPr>
        <w:t>Es una definición de un objeto</w:t>
      </w:r>
      <w:r w:rsidR="00361235">
        <w:rPr>
          <w:rFonts w:ascii="Arial" w:hAnsi="Arial" w:cs="Arial"/>
          <w:b w:val="0"/>
          <w:sz w:val="22"/>
          <w:szCs w:val="22"/>
        </w:rPr>
        <w:t xml:space="preserve">. Es un contenedor de uno o más datos, junto con las propiedades que lo manipulan llamados </w:t>
      </w:r>
      <w:r w:rsidR="00361235">
        <w:rPr>
          <w:rFonts w:ascii="Arial" w:hAnsi="Arial" w:cs="Arial"/>
          <w:b w:val="0"/>
          <w:i/>
          <w:sz w:val="22"/>
          <w:szCs w:val="22"/>
        </w:rPr>
        <w:t xml:space="preserve">“métodos”. </w:t>
      </w:r>
      <w:r w:rsidR="00361235">
        <w:rPr>
          <w:rFonts w:ascii="Arial" w:hAnsi="Arial" w:cs="Arial"/>
          <w:b w:val="0"/>
          <w:sz w:val="22"/>
          <w:szCs w:val="22"/>
        </w:rPr>
        <w:t>En otras palabras, se puede decir que una clase es el modelo a través del cual se generarán los objetos dentro del programa. Como este modelo, que describe las propiedades es un conjunto de variables (atributos) y métodos que pueden ser utilizados como objetos en cualquier punto del programa, es que las clases son uno de los pilares fundamentales de la programación bajo el paradigma de orientación a objetos.</w:t>
      </w:r>
    </w:p>
    <w:p w:rsidR="00372452" w:rsidRDefault="00372452" w:rsidP="00372452"/>
    <w:p w:rsidR="003622F7" w:rsidRDefault="003622F7" w:rsidP="003622F7">
      <w:pPr>
        <w:pStyle w:val="Ttulo2"/>
        <w:contextualSpacing w:val="0"/>
      </w:pPr>
      <w:bookmarkStart w:id="13" w:name="_Toc514554161"/>
      <w:r>
        <w:t xml:space="preserve">2.3 </w:t>
      </w:r>
      <w:bookmarkEnd w:id="13"/>
      <w:r w:rsidR="00AC5E43">
        <w:t>OBJETO</w:t>
      </w:r>
    </w:p>
    <w:p w:rsidR="003622F7" w:rsidRDefault="003622F7" w:rsidP="003622F7"/>
    <w:p w:rsidR="003622F7" w:rsidRDefault="00AC5E43" w:rsidP="00645EAA">
      <w:pPr>
        <w:jc w:val="both"/>
      </w:pPr>
      <w:r>
        <w:t xml:space="preserve">Es una unidad compacta, que se encuentra en tiempo de ejecución y que realiza las tareas propias de un programa. Los objetos en programación se utilizan para modelar objetos o entidades del mundo real (el objeto perro, gato, o tienda, por ejemplo). Un objeto es, en otras palabras, la representación dentro de un programa de un concepto, y contiene toda la información necesaria para abstraerlo: datos que </w:t>
      </w:r>
      <w:r w:rsidR="006049D7">
        <w:t xml:space="preserve">permiten describir sus atributos y operaciones que pueden realizarse sobre los mismos. </w:t>
      </w:r>
    </w:p>
    <w:p w:rsidR="006049D7" w:rsidRDefault="006049D7" w:rsidP="00645EAA">
      <w:pPr>
        <w:jc w:val="both"/>
      </w:pPr>
    </w:p>
    <w:p w:rsidR="006049D7" w:rsidRPr="00B03955" w:rsidRDefault="006049D7" w:rsidP="00645EAA">
      <w:pPr>
        <w:jc w:val="both"/>
      </w:pPr>
      <w:r>
        <w:t xml:space="preserve">De forma rápida, podría decirse también que un objeto es una </w:t>
      </w:r>
      <w:r w:rsidRPr="006049D7">
        <w:rPr>
          <w:i/>
        </w:rPr>
        <w:t>instancia</w:t>
      </w:r>
      <w:r>
        <w:t xml:space="preserve"> de una clase.</w:t>
      </w:r>
    </w:p>
    <w:p w:rsidR="003622F7" w:rsidRDefault="003622F7" w:rsidP="00372452"/>
    <w:p w:rsidR="00372452" w:rsidRDefault="00372452" w:rsidP="00372452"/>
    <w:p w:rsidR="00372452" w:rsidRDefault="00372452" w:rsidP="00372452"/>
    <w:p w:rsidR="00DE51FA" w:rsidRDefault="00DE51FA" w:rsidP="00372452"/>
    <w:p w:rsidR="00DE51FA" w:rsidRDefault="00DE51FA" w:rsidP="00372452"/>
    <w:p w:rsidR="006B63F4" w:rsidRDefault="006B63F4" w:rsidP="00372452"/>
    <w:p w:rsidR="006B63F4" w:rsidRDefault="006B63F4" w:rsidP="00372452"/>
    <w:p w:rsidR="00DE51FA" w:rsidRPr="00372452" w:rsidRDefault="00DE51FA" w:rsidP="00372452"/>
    <w:p w:rsidR="005A02A8" w:rsidRDefault="00C91520">
      <w:pPr>
        <w:pStyle w:val="Ttulo1"/>
        <w:contextualSpacing w:val="0"/>
      </w:pPr>
      <w:bookmarkStart w:id="14" w:name="h.t27fm9o4tz50" w:colFirst="0" w:colLast="0"/>
      <w:bookmarkStart w:id="15" w:name="_Toc514554162"/>
      <w:bookmarkEnd w:id="14"/>
      <w:r>
        <w:t>CAPÍTULO 3. DESCRIPCIÓN DEL PROBLEMA</w:t>
      </w:r>
      <w:bookmarkEnd w:id="15"/>
    </w:p>
    <w:p w:rsidR="00372452" w:rsidRDefault="00372452" w:rsidP="00372452"/>
    <w:p w:rsidR="00372452" w:rsidRDefault="00372452" w:rsidP="00E24521">
      <w:pPr>
        <w:jc w:val="both"/>
      </w:pPr>
      <w:r>
        <w:t>Se solicita</w:t>
      </w:r>
      <w:r w:rsidR="00E24521">
        <w:t xml:space="preserve"> crear un </w:t>
      </w:r>
      <w:r w:rsidR="00875547">
        <w:t>programa</w:t>
      </w:r>
      <w:r w:rsidR="00E24521">
        <w:t xml:space="preserve"> en el lenguaje de programación </w:t>
      </w:r>
      <w:r w:rsidR="00B423E0">
        <w:rPr>
          <w:i/>
        </w:rPr>
        <w:t>Java</w:t>
      </w:r>
      <w:r w:rsidR="00E24521">
        <w:t xml:space="preserve"> que simule un bot conversacional (chatbot). </w:t>
      </w:r>
      <w:r w:rsidR="0060015F">
        <w:t xml:space="preserve">Para este laboratorio, el tema del chatbot será una venta de pasajes a capitales regionales de Chile. </w:t>
      </w:r>
      <w:r w:rsidR="00E24521">
        <w:t xml:space="preserve">Este debe funcionar en base a </w:t>
      </w:r>
      <w:r w:rsidR="00B423E0">
        <w:t>ciertas clases/estructuras como lo son un</w:t>
      </w:r>
      <w:r w:rsidR="00E24521">
        <w:t xml:space="preserve"> chatbot, un </w:t>
      </w:r>
      <w:r w:rsidR="00E24521">
        <w:rPr>
          <w:i/>
        </w:rPr>
        <w:t>log</w:t>
      </w:r>
      <w:r w:rsidR="00E24521">
        <w:t xml:space="preserve"> o historial de conversaciones,</w:t>
      </w:r>
      <w:r w:rsidR="00B423E0">
        <w:t xml:space="preserve"> y un usuario. </w:t>
      </w:r>
      <w:r w:rsidR="00E24521">
        <w:t xml:space="preserve">El </w:t>
      </w:r>
      <w:r w:rsidR="00E40C82">
        <w:t>programa</w:t>
      </w:r>
      <w:r w:rsidR="00E24521">
        <w:t xml:space="preserve"> debe ser capaz de realizar las siguientes funcionalidades:</w:t>
      </w:r>
    </w:p>
    <w:p w:rsidR="005B569F" w:rsidRDefault="005B569F" w:rsidP="00375108">
      <w:pPr>
        <w:jc w:val="both"/>
      </w:pPr>
    </w:p>
    <w:p w:rsidR="00365033" w:rsidRDefault="00D56FED" w:rsidP="00D56FED">
      <w:pPr>
        <w:pStyle w:val="Prrafodelista"/>
        <w:numPr>
          <w:ilvl w:val="0"/>
          <w:numId w:val="3"/>
        </w:numPr>
        <w:jc w:val="both"/>
      </w:pPr>
      <w:r>
        <w:rPr>
          <w:b/>
        </w:rPr>
        <w:t>!beginDialog seed</w:t>
      </w:r>
      <w:r w:rsidR="00365033">
        <w:rPr>
          <w:b/>
        </w:rPr>
        <w:t>:</w:t>
      </w:r>
      <w:r w:rsidR="00365033">
        <w:t xml:space="preserve"> </w:t>
      </w:r>
      <w:r>
        <w:t>Esta funcionalidad p</w:t>
      </w:r>
      <w:r w:rsidRPr="00D56FED">
        <w:t>ermite iniciar el chatbot con un valor semill</w:t>
      </w:r>
      <w:r>
        <w:t>a (seed) para su personalidad. S</w:t>
      </w:r>
      <w:r w:rsidRPr="00D56FED">
        <w:t xml:space="preserve">i se omite el valor semilla, se cargará una personalidad predeterminada (default). Si ya se estaba ejecutando una conversación, se deberá terminar ésta y luego reiniciar la conversación con el nuevo chatbot. </w:t>
      </w:r>
    </w:p>
    <w:p w:rsidR="005B569F" w:rsidRDefault="005B569F" w:rsidP="005B569F">
      <w:pPr>
        <w:jc w:val="both"/>
      </w:pPr>
    </w:p>
    <w:p w:rsidR="005B569F" w:rsidRDefault="00D56FED" w:rsidP="00D56FED">
      <w:pPr>
        <w:pStyle w:val="Prrafodelista"/>
        <w:numPr>
          <w:ilvl w:val="0"/>
          <w:numId w:val="3"/>
        </w:numPr>
        <w:jc w:val="both"/>
      </w:pPr>
      <w:r>
        <w:rPr>
          <w:b/>
        </w:rPr>
        <w:t xml:space="preserve">!endDialog: </w:t>
      </w:r>
      <w:r>
        <w:t>Ésta funcionalidad t</w:t>
      </w:r>
      <w:r w:rsidRPr="00D56FED">
        <w:t>ermina la conversación con el chatbot, entregando éste último un mensaje de despedida.</w:t>
      </w:r>
    </w:p>
    <w:p w:rsidR="005B569F" w:rsidRDefault="005B569F" w:rsidP="005B569F">
      <w:pPr>
        <w:jc w:val="both"/>
      </w:pPr>
    </w:p>
    <w:p w:rsidR="005B569F" w:rsidRDefault="00920A23" w:rsidP="003E1599">
      <w:pPr>
        <w:pStyle w:val="Prrafodelista"/>
        <w:numPr>
          <w:ilvl w:val="0"/>
          <w:numId w:val="3"/>
        </w:numPr>
        <w:jc w:val="both"/>
      </w:pPr>
      <w:r>
        <w:rPr>
          <w:b/>
        </w:rPr>
        <w:t>!saveLog:</w:t>
      </w:r>
      <w:r w:rsidR="005B569F">
        <w:t xml:space="preserve"> </w:t>
      </w:r>
      <w:r w:rsidR="003E1599" w:rsidRPr="003E1599">
        <w:t>Escribe en un archivo de texto plano el log completo de la conversación actual (incluyendo marcas de tiempo e información relevante del chatbot). El archivo será guardado en el directorio en que se ejecuta el programa y su formato del nombre de archivo se basará en la marca de tiempo en la que se envió el comando. Ej: 2018-05-30_15-45.log</w:t>
      </w:r>
    </w:p>
    <w:p w:rsidR="005B569F" w:rsidRDefault="005B569F" w:rsidP="005B569F">
      <w:pPr>
        <w:pStyle w:val="Prrafodelista"/>
      </w:pPr>
    </w:p>
    <w:p w:rsidR="005B569F" w:rsidRDefault="003E1599" w:rsidP="00E15EAD">
      <w:pPr>
        <w:pStyle w:val="Prrafodelista"/>
        <w:numPr>
          <w:ilvl w:val="0"/>
          <w:numId w:val="3"/>
        </w:numPr>
        <w:jc w:val="both"/>
      </w:pPr>
      <w:r>
        <w:rPr>
          <w:b/>
        </w:rPr>
        <w:t>!rate notaChatbot notaUsuario:</w:t>
      </w:r>
      <w:r w:rsidR="005B569F">
        <w:rPr>
          <w:b/>
        </w:rPr>
        <w:t xml:space="preserve"> </w:t>
      </w:r>
      <w:r w:rsidR="00E15EAD" w:rsidRPr="00E15EAD">
        <w:t>Permite evaluar el desempeño del chatbot (y del usuario) tras haber terminado una conversación. Las evaluaciones serán entre 1 y 5, o 0 si no se puede determinar. Dichos puntajes deberán almacenarse con su marca de tiempo.</w:t>
      </w:r>
    </w:p>
    <w:p w:rsidR="00E24521" w:rsidRDefault="00E24521" w:rsidP="00E24521">
      <w:pPr>
        <w:jc w:val="both"/>
      </w:pPr>
    </w:p>
    <w:p w:rsidR="00E24521" w:rsidRPr="00E24521" w:rsidRDefault="00D0206B" w:rsidP="00E24521">
      <w:pPr>
        <w:jc w:val="both"/>
      </w:pPr>
      <w:r>
        <w:t xml:space="preserve">Estas </w:t>
      </w:r>
      <w:r w:rsidR="0041465D">
        <w:t>funcionalidades</w:t>
      </w:r>
      <w:r>
        <w:t xml:space="preserve"> tienen un formato definido para su implementación y desarrollo, trabajan con estructuras específicas</w:t>
      </w:r>
      <w:r w:rsidR="0041465D">
        <w:t xml:space="preserve"> (principalmente listas).</w:t>
      </w:r>
      <w:r w:rsidR="00DB0981">
        <w:t xml:space="preserve"> Se tiene la libertad de definir e implementar éstas estructuras acorde a las necesidades de la implementación deseada.</w:t>
      </w:r>
    </w:p>
    <w:p w:rsidR="005A02A8" w:rsidRDefault="00B663C4">
      <w:pPr>
        <w:pStyle w:val="Ttulo2"/>
        <w:contextualSpacing w:val="0"/>
      </w:pPr>
      <w:bookmarkStart w:id="16" w:name="h.u0u0j8eadgg0" w:colFirst="0" w:colLast="0"/>
      <w:bookmarkStart w:id="17" w:name="_Toc514554163"/>
      <w:bookmarkEnd w:id="16"/>
      <w:r>
        <w:t xml:space="preserve">3.1 </w:t>
      </w:r>
      <w:r w:rsidR="008F3FEB">
        <w:t>ANÁLISIS</w:t>
      </w:r>
      <w:bookmarkEnd w:id="17"/>
    </w:p>
    <w:p w:rsidR="006A3C40" w:rsidRDefault="006A3C40">
      <w:pPr>
        <w:rPr>
          <w:rFonts w:ascii="Times New Roman" w:eastAsia="Times New Roman" w:hAnsi="Times New Roman" w:cs="Times New Roman"/>
          <w:sz w:val="24"/>
        </w:rPr>
      </w:pPr>
    </w:p>
    <w:p w:rsidR="00527F3D" w:rsidRDefault="006A3C40" w:rsidP="00E15EAD">
      <w:pPr>
        <w:jc w:val="both"/>
        <w:rPr>
          <w:rFonts w:eastAsia="Times New Roman"/>
          <w:szCs w:val="22"/>
        </w:rPr>
      </w:pPr>
      <w:r w:rsidRPr="006A3C40">
        <w:rPr>
          <w:rFonts w:eastAsia="Times New Roman"/>
          <w:szCs w:val="22"/>
        </w:rPr>
        <w:t xml:space="preserve">El principal problema que se </w:t>
      </w:r>
      <w:r w:rsidR="003F3E0D">
        <w:rPr>
          <w:rFonts w:eastAsia="Times New Roman"/>
          <w:szCs w:val="22"/>
        </w:rPr>
        <w:t xml:space="preserve">presenta en este laboratorio radica en cómo definir </w:t>
      </w:r>
      <w:bookmarkStart w:id="18" w:name="h.3fc60dgqwaju" w:colFirst="0" w:colLast="0"/>
      <w:bookmarkStart w:id="19" w:name="h.8r7ryduhedq9" w:colFirst="0" w:colLast="0"/>
      <w:bookmarkStart w:id="20" w:name="h.gvnys9gytbr6" w:colFirst="0" w:colLast="0"/>
      <w:bookmarkEnd w:id="18"/>
      <w:bookmarkEnd w:id="19"/>
      <w:bookmarkEnd w:id="20"/>
      <w:r w:rsidR="005C75E6">
        <w:rPr>
          <w:rFonts w:eastAsia="Times New Roman"/>
          <w:szCs w:val="22"/>
        </w:rPr>
        <w:t>las clases necesarias para la implementación de la solución. A primera vista, son necesarias 5 clases (Usuario, Chatbot, Log, Mensaje y Chat). De esta forma, un diagrama inicial de clases sería como muestra la siguiente figura:</w:t>
      </w:r>
    </w:p>
    <w:p w:rsidR="005C75E6" w:rsidRDefault="005C75E6" w:rsidP="00E15EAD">
      <w:pPr>
        <w:jc w:val="both"/>
        <w:rPr>
          <w:rFonts w:eastAsia="Times New Roman"/>
          <w:szCs w:val="22"/>
        </w:rPr>
      </w:pPr>
    </w:p>
    <w:p w:rsidR="005C75E6" w:rsidRDefault="005C75E6" w:rsidP="00E15EAD">
      <w:pPr>
        <w:jc w:val="both"/>
        <w:rPr>
          <w:rFonts w:eastAsia="Times New Roman"/>
          <w:szCs w:val="22"/>
        </w:rPr>
      </w:pPr>
    </w:p>
    <w:p w:rsidR="005C75E6" w:rsidRDefault="005C75E6" w:rsidP="00E15EAD">
      <w:pPr>
        <w:jc w:val="both"/>
        <w:rPr>
          <w:rFonts w:eastAsia="Times New Roman"/>
          <w:szCs w:val="22"/>
        </w:rPr>
      </w:pPr>
    </w:p>
    <w:p w:rsidR="005C75E6" w:rsidRPr="005C75E6" w:rsidRDefault="005C75E6" w:rsidP="005C75E6">
      <w:pPr>
        <w:jc w:val="center"/>
        <w:rPr>
          <w:szCs w:val="22"/>
        </w:rPr>
      </w:pPr>
      <w:r>
        <w:rPr>
          <w:rFonts w:eastAsia="Times New Roman"/>
          <w:b/>
          <w:sz w:val="40"/>
          <w:szCs w:val="40"/>
        </w:rPr>
        <w:t>INSERTAR DIAGRAMA DE CLASES INICIAL</w:t>
      </w:r>
    </w:p>
    <w:p w:rsidR="00A45DEF" w:rsidRDefault="00A45DEF" w:rsidP="00A45DEF">
      <w:pPr>
        <w:pStyle w:val="Ttulo1"/>
        <w:contextualSpacing w:val="0"/>
      </w:pPr>
      <w:bookmarkStart w:id="21" w:name="_Toc514554164"/>
      <w:r>
        <w:lastRenderedPageBreak/>
        <w:t>CAPÍTULO 4. DESCRIPCIÓN DE LA SOLUCIÓN</w:t>
      </w:r>
      <w:bookmarkEnd w:id="21"/>
    </w:p>
    <w:p w:rsidR="00154B5B" w:rsidRDefault="00154B5B" w:rsidP="00A45DEF"/>
    <w:p w:rsidR="00876F69" w:rsidRDefault="005C75E6" w:rsidP="00546639">
      <w:pPr>
        <w:jc w:val="both"/>
      </w:pPr>
      <w:r>
        <w:t xml:space="preserve">Para llevar a cabo este programa, se han utilizado 6 clases propias y un conjunto de clases de Java, principalmente </w:t>
      </w:r>
      <w:r>
        <w:rPr>
          <w:i/>
        </w:rPr>
        <w:t>ArrayList</w:t>
      </w:r>
      <w:r w:rsidR="001A39E9">
        <w:rPr>
          <w:i/>
        </w:rPr>
        <w:t xml:space="preserve"> </w:t>
      </w:r>
      <w:r w:rsidR="001A39E9">
        <w:t>y</w:t>
      </w:r>
      <w:r w:rsidR="001A39E9">
        <w:rPr>
          <w:i/>
        </w:rPr>
        <w:t xml:space="preserve"> Scanner, </w:t>
      </w:r>
      <w:r w:rsidR="001A39E9">
        <w:t>para lo que es el manejo de las respuestas que es capaz de entregar el chatbot. La clase principal del programa corresponde Chat, siendo aqu</w:t>
      </w:r>
      <w:r w:rsidR="00697C78">
        <w:t>í donde se instancian los demás objetos, como los participantes de este chat, con su respectivo historial de mensajes.</w:t>
      </w:r>
      <w:r w:rsidR="00876F69">
        <w:t xml:space="preserve"> En esta misma clase, es donde se realiza la distinción en lo que ha dicho el Usuario, es decir, si es que el Usuario ha ingresado una instrucción especial, o de lo contrario, sólo quiere intercambiar un mensaje con el bot.</w:t>
      </w:r>
    </w:p>
    <w:p w:rsidR="00876F69" w:rsidRDefault="00876F69" w:rsidP="00546639">
      <w:pPr>
        <w:jc w:val="both"/>
      </w:pPr>
    </w:p>
    <w:p w:rsidR="00546639" w:rsidRDefault="00697C78" w:rsidP="00546639">
      <w:pPr>
        <w:jc w:val="both"/>
      </w:pPr>
      <w:r>
        <w:t xml:space="preserve">Debido </w:t>
      </w:r>
      <w:r w:rsidR="00876F69">
        <w:t>al</w:t>
      </w:r>
      <w:r>
        <w:t xml:space="preserve"> </w:t>
      </w:r>
      <w:r w:rsidR="00876F69">
        <w:t>gran tamaño, se ha decidido intencionalmente no incluir el código fuente dentro de éste documento.</w:t>
      </w:r>
    </w:p>
    <w:p w:rsidR="00697C78" w:rsidRDefault="00697C78" w:rsidP="00546639">
      <w:pPr>
        <w:jc w:val="both"/>
      </w:pPr>
    </w:p>
    <w:p w:rsidR="00374252" w:rsidRPr="001E564D" w:rsidRDefault="00374252" w:rsidP="00546639">
      <w:pPr>
        <w:jc w:val="both"/>
      </w:pPr>
      <w:r>
        <w:t xml:space="preserve">Antes de entrar de lleno en lo que son las clases requeridas por el enunciado, se debe saber que tanto la clase Usuario, como la clase Chatbot y la clase Log, trabajan en base a la clase Mensaje (o </w:t>
      </w:r>
      <w:r>
        <w:rPr>
          <w:i/>
        </w:rPr>
        <w:t>Message</w:t>
      </w:r>
      <w:r>
        <w:t xml:space="preserve">). Esta clase </w:t>
      </w:r>
      <w:r>
        <w:rPr>
          <w:i/>
        </w:rPr>
        <w:t>Message</w:t>
      </w:r>
      <w:r>
        <w:t xml:space="preserve"> permite mantener un mayor orden y claridad a la hora de almacenar los mensajes dentro del registro. </w:t>
      </w:r>
      <w:r w:rsidR="001E564D">
        <w:t xml:space="preserve">En ésta clase </w:t>
      </w:r>
      <w:r w:rsidR="001E564D">
        <w:rPr>
          <w:i/>
        </w:rPr>
        <w:t>Message</w:t>
      </w:r>
      <w:r w:rsidR="001E564D">
        <w:t xml:space="preserve">, se establece un nombre o remitente del mensaje, una fecha de envío, y el contenido del mensaje. Su método más importante es </w:t>
      </w:r>
      <w:r w:rsidR="001E564D">
        <w:rPr>
          <w:i/>
        </w:rPr>
        <w:t>toString()</w:t>
      </w:r>
      <w:r w:rsidR="001E564D">
        <w:t xml:space="preserve">, el cual permite obtener los datos del mensaje siguiendo un patrón establecido. La siguiente figura, muestra el código fuente de la clase </w:t>
      </w:r>
      <w:r w:rsidR="001E564D">
        <w:rPr>
          <w:i/>
        </w:rPr>
        <w:t>Message</w:t>
      </w:r>
      <w:r w:rsidR="001E564D">
        <w:t>.</w:t>
      </w:r>
    </w:p>
    <w:p w:rsidR="00826E6C" w:rsidRPr="00697C78" w:rsidRDefault="00826E6C" w:rsidP="00546639">
      <w:pPr>
        <w:jc w:val="both"/>
      </w:pPr>
    </w:p>
    <w:p w:rsidR="00C14B41" w:rsidRPr="0067388F" w:rsidRDefault="00122EF6" w:rsidP="00C14B41">
      <w:pPr>
        <w:keepNext/>
        <w:jc w:val="center"/>
        <w:rPr>
          <w:lang w:val="en-US"/>
        </w:rPr>
      </w:pPr>
      <w:r>
        <w:rPr>
          <w:noProof/>
        </w:rPr>
        <w:drawing>
          <wp:inline distT="0" distB="0" distL="0" distR="0">
            <wp:extent cx="5846893" cy="4096871"/>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4-19 a la(s) 22.13.59.png"/>
                    <pic:cNvPicPr/>
                  </pic:nvPicPr>
                  <pic:blipFill>
                    <a:blip r:embed="rId9">
                      <a:extLst>
                        <a:ext uri="{28A0092B-C50C-407E-A947-70E740481C1C}">
                          <a14:useLocalDpi xmlns:a14="http://schemas.microsoft.com/office/drawing/2010/main" val="0"/>
                        </a:ext>
                      </a:extLst>
                    </a:blip>
                    <a:stretch>
                      <a:fillRect/>
                    </a:stretch>
                  </pic:blipFill>
                  <pic:spPr>
                    <a:xfrm>
                      <a:off x="0" y="0"/>
                      <a:ext cx="5873908" cy="4115800"/>
                    </a:xfrm>
                    <a:prstGeom prst="rect">
                      <a:avLst/>
                    </a:prstGeom>
                  </pic:spPr>
                </pic:pic>
              </a:graphicData>
            </a:graphic>
          </wp:inline>
        </w:drawing>
      </w:r>
      <w:bookmarkStart w:id="22" w:name="_GoBack"/>
      <w:bookmarkEnd w:id="22"/>
    </w:p>
    <w:p w:rsidR="00826E6C" w:rsidRDefault="00C14B41" w:rsidP="00C14B41">
      <w:pPr>
        <w:pStyle w:val="Descripcin"/>
        <w:jc w:val="center"/>
      </w:pPr>
      <w:bookmarkStart w:id="23" w:name="_Toc512032646"/>
      <w:bookmarkStart w:id="24" w:name="_Toc512124604"/>
      <w:bookmarkStart w:id="25" w:name="_Toc514554239"/>
      <w:bookmarkStart w:id="26" w:name="_Toc514638895"/>
      <w:r>
        <w:t xml:space="preserve">Figura </w:t>
      </w:r>
      <w:r w:rsidR="00FC2D82">
        <w:fldChar w:fldCharType="begin"/>
      </w:r>
      <w:r w:rsidR="00FC2D82">
        <w:instrText xml:space="preserve"> SEQ Figura \* ARABIC </w:instrText>
      </w:r>
      <w:r w:rsidR="00FC2D82">
        <w:fldChar w:fldCharType="separate"/>
      </w:r>
      <w:r w:rsidR="00BF1BF3">
        <w:rPr>
          <w:noProof/>
        </w:rPr>
        <w:t>1</w:t>
      </w:r>
      <w:r w:rsidR="00FC2D82">
        <w:rPr>
          <w:noProof/>
        </w:rPr>
        <w:fldChar w:fldCharType="end"/>
      </w:r>
      <w:r>
        <w:t xml:space="preserve"> Representación de un mensaje</w:t>
      </w:r>
      <w:bookmarkEnd w:id="23"/>
      <w:bookmarkEnd w:id="24"/>
      <w:bookmarkEnd w:id="25"/>
      <w:bookmarkEnd w:id="26"/>
    </w:p>
    <w:p w:rsidR="00D33BAA" w:rsidRPr="00D33BAA" w:rsidRDefault="00D33BAA" w:rsidP="00D33BAA"/>
    <w:p w:rsidR="00B26F82" w:rsidRDefault="000E1C1F" w:rsidP="00493757">
      <w:pPr>
        <w:jc w:val="both"/>
      </w:pPr>
      <w:r>
        <w:t>De esta forma, al momento de crear una representación para el log,</w:t>
      </w:r>
      <w:r w:rsidR="00493757">
        <w:t xml:space="preserve"> se puede acceder a toda la información de los mensajes a través de los selectores para este TDA, logrando que </w:t>
      </w:r>
      <w:r w:rsidR="002A76FA">
        <w:t>los</w:t>
      </w:r>
      <w:r w:rsidR="00493757">
        <w:t xml:space="preserve"> </w:t>
      </w:r>
      <w:r w:rsidR="002A76FA">
        <w:t xml:space="preserve">predicados </w:t>
      </w:r>
      <w:r w:rsidR="00493757">
        <w:t>que deben retornar un log actualizado (</w:t>
      </w:r>
      <w:r w:rsidR="00493757">
        <w:rPr>
          <w:b/>
        </w:rPr>
        <w:t>beginDialog, sendMessage, endDialog</w:t>
      </w:r>
      <w:r w:rsidR="00493757">
        <w:t xml:space="preserve">) tengan una manera directa de trabajar con este. </w:t>
      </w:r>
      <w:r w:rsidR="00B26F82">
        <w:t xml:space="preserve">Las siguientes figuras muestran el código fuente de </w:t>
      </w:r>
      <w:r w:rsidR="00B26F82">
        <w:rPr>
          <w:b/>
        </w:rPr>
        <w:t xml:space="preserve">beginDialog </w:t>
      </w:r>
      <w:r w:rsidR="00B26F82">
        <w:t xml:space="preserve"> y de </w:t>
      </w:r>
      <w:r w:rsidR="00B26F82">
        <w:rPr>
          <w:b/>
        </w:rPr>
        <w:t>endDialog</w:t>
      </w:r>
      <w:r w:rsidR="00B26F82">
        <w:t>, cuya lógica y funcionamiento es similar.</w:t>
      </w:r>
    </w:p>
    <w:p w:rsidR="00B26F82" w:rsidRDefault="00B26F82" w:rsidP="00493757">
      <w:pPr>
        <w:jc w:val="both"/>
      </w:pPr>
    </w:p>
    <w:p w:rsidR="00B26F82" w:rsidRDefault="00B26F82" w:rsidP="00B26F82">
      <w:pPr>
        <w:keepNext/>
        <w:jc w:val="center"/>
      </w:pPr>
      <w:r>
        <w:rPr>
          <w:noProof/>
        </w:rPr>
        <w:drawing>
          <wp:inline distT="0" distB="0" distL="0" distR="0">
            <wp:extent cx="4931502" cy="25790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5-20 a la(s) 03.13.51.png"/>
                    <pic:cNvPicPr/>
                  </pic:nvPicPr>
                  <pic:blipFill>
                    <a:blip r:embed="rId10">
                      <a:extLst>
                        <a:ext uri="{28A0092B-C50C-407E-A947-70E740481C1C}">
                          <a14:useLocalDpi xmlns:a14="http://schemas.microsoft.com/office/drawing/2010/main" val="0"/>
                        </a:ext>
                      </a:extLst>
                    </a:blip>
                    <a:stretch>
                      <a:fillRect/>
                    </a:stretch>
                  </pic:blipFill>
                  <pic:spPr>
                    <a:xfrm>
                      <a:off x="0" y="0"/>
                      <a:ext cx="4945661" cy="2586433"/>
                    </a:xfrm>
                    <a:prstGeom prst="rect">
                      <a:avLst/>
                    </a:prstGeom>
                  </pic:spPr>
                </pic:pic>
              </a:graphicData>
            </a:graphic>
          </wp:inline>
        </w:drawing>
      </w:r>
    </w:p>
    <w:p w:rsidR="00B26F82" w:rsidRDefault="00B26F82" w:rsidP="00B26F82">
      <w:pPr>
        <w:pStyle w:val="Descripcin"/>
        <w:jc w:val="center"/>
      </w:pPr>
      <w:bookmarkStart w:id="27" w:name="_Toc514554240"/>
      <w:bookmarkStart w:id="28" w:name="_Toc514638896"/>
      <w:r>
        <w:t xml:space="preserve">Figura </w:t>
      </w:r>
      <w:r w:rsidR="00FC2D82">
        <w:fldChar w:fldCharType="begin"/>
      </w:r>
      <w:r w:rsidR="00FC2D82">
        <w:instrText xml:space="preserve"> SEQ Figura \* ARABIC </w:instrText>
      </w:r>
      <w:r w:rsidR="00FC2D82">
        <w:fldChar w:fldCharType="separate"/>
      </w:r>
      <w:r w:rsidR="00BF1BF3">
        <w:rPr>
          <w:noProof/>
        </w:rPr>
        <w:t>2</w:t>
      </w:r>
      <w:r w:rsidR="00FC2D82">
        <w:rPr>
          <w:noProof/>
        </w:rPr>
        <w:fldChar w:fldCharType="end"/>
      </w:r>
      <w:r>
        <w:t xml:space="preserve"> Código fuente de beginDialog</w:t>
      </w:r>
      <w:bookmarkEnd w:id="27"/>
      <w:bookmarkEnd w:id="28"/>
    </w:p>
    <w:p w:rsidR="00B26F82" w:rsidRDefault="00B26F82" w:rsidP="00B26F82">
      <w:pPr>
        <w:keepNext/>
        <w:jc w:val="center"/>
      </w:pPr>
      <w:r>
        <w:rPr>
          <w:noProof/>
        </w:rPr>
        <w:drawing>
          <wp:inline distT="0" distB="0" distL="0" distR="0">
            <wp:extent cx="4935983" cy="2728060"/>
            <wp:effectExtent l="0" t="0" r="44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5-20 a la(s) 03.20.58.png"/>
                    <pic:cNvPicPr/>
                  </pic:nvPicPr>
                  <pic:blipFill>
                    <a:blip r:embed="rId11">
                      <a:extLst>
                        <a:ext uri="{28A0092B-C50C-407E-A947-70E740481C1C}">
                          <a14:useLocalDpi xmlns:a14="http://schemas.microsoft.com/office/drawing/2010/main" val="0"/>
                        </a:ext>
                      </a:extLst>
                    </a:blip>
                    <a:stretch>
                      <a:fillRect/>
                    </a:stretch>
                  </pic:blipFill>
                  <pic:spPr>
                    <a:xfrm>
                      <a:off x="0" y="0"/>
                      <a:ext cx="5007250" cy="2767448"/>
                    </a:xfrm>
                    <a:prstGeom prst="rect">
                      <a:avLst/>
                    </a:prstGeom>
                  </pic:spPr>
                </pic:pic>
              </a:graphicData>
            </a:graphic>
          </wp:inline>
        </w:drawing>
      </w:r>
    </w:p>
    <w:p w:rsidR="00B26F82" w:rsidRDefault="00B26F82" w:rsidP="00B26F82">
      <w:pPr>
        <w:pStyle w:val="Descripcin"/>
        <w:jc w:val="center"/>
      </w:pPr>
      <w:bookmarkStart w:id="29" w:name="_Toc514554241"/>
      <w:bookmarkStart w:id="30" w:name="_Toc514638897"/>
      <w:r>
        <w:t xml:space="preserve">Figura </w:t>
      </w:r>
      <w:r w:rsidR="00FC2D82">
        <w:fldChar w:fldCharType="begin"/>
      </w:r>
      <w:r w:rsidR="00FC2D82">
        <w:instrText xml:space="preserve"> SEQ Figura \* ARABIC </w:instrText>
      </w:r>
      <w:r w:rsidR="00FC2D82">
        <w:fldChar w:fldCharType="separate"/>
      </w:r>
      <w:r w:rsidR="00BF1BF3">
        <w:rPr>
          <w:noProof/>
        </w:rPr>
        <w:t>3</w:t>
      </w:r>
      <w:r w:rsidR="00FC2D82">
        <w:rPr>
          <w:noProof/>
        </w:rPr>
        <w:fldChar w:fldCharType="end"/>
      </w:r>
      <w:r>
        <w:t xml:space="preserve"> Código fuente de endDialog</w:t>
      </w:r>
      <w:bookmarkEnd w:id="29"/>
      <w:bookmarkEnd w:id="30"/>
    </w:p>
    <w:p w:rsidR="00B26F82" w:rsidRDefault="00B26F82" w:rsidP="00493757">
      <w:pPr>
        <w:jc w:val="both"/>
      </w:pPr>
    </w:p>
    <w:p w:rsidR="000E1C1F" w:rsidRDefault="00CD2474" w:rsidP="00493757">
      <w:pPr>
        <w:jc w:val="both"/>
      </w:pPr>
      <w:r w:rsidRPr="00B26F82">
        <w:t>Por</w:t>
      </w:r>
      <w:r>
        <w:t xml:space="preserve"> otro lado, </w:t>
      </w:r>
      <w:r w:rsidR="00B26F82">
        <w:rPr>
          <w:b/>
        </w:rPr>
        <w:t xml:space="preserve">sendMessage </w:t>
      </w:r>
      <w:r w:rsidR="00B26F82">
        <w:t>requiere pasos adicionales. P</w:t>
      </w:r>
      <w:r>
        <w:t>ara lograr interpretar los mensajes que entrega el usuario, con el fin de entregar una respuesta que se acomode al flujo de la conversación</w:t>
      </w:r>
      <w:r w:rsidR="0060015F">
        <w:t xml:space="preserve">, se trata al contenido del mensaje del usuario como una lista de strings; luego estos son intersectados con una series de palabras para interpretar el mensaje. Una vez </w:t>
      </w:r>
      <w:r w:rsidR="0060015F">
        <w:lastRenderedPageBreak/>
        <w:t>interpretado el mensaje, se determina la respuesta que debe entregar el chatbot.</w:t>
      </w:r>
      <w:r w:rsidR="00106858">
        <w:t xml:space="preserve"> La siguiente figura muestra el código fuente de este predicado.</w:t>
      </w:r>
    </w:p>
    <w:p w:rsidR="00106858" w:rsidRDefault="00106858" w:rsidP="00493757">
      <w:pPr>
        <w:jc w:val="both"/>
      </w:pPr>
    </w:p>
    <w:p w:rsidR="00106858" w:rsidRDefault="00106858" w:rsidP="00106858">
      <w:pPr>
        <w:keepNext/>
        <w:jc w:val="center"/>
      </w:pPr>
      <w:r>
        <w:rPr>
          <w:noProof/>
        </w:rPr>
        <w:drawing>
          <wp:inline distT="0" distB="0" distL="0" distR="0">
            <wp:extent cx="4936733" cy="129747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5-20 a la(s) 03.23.40.png"/>
                    <pic:cNvPicPr/>
                  </pic:nvPicPr>
                  <pic:blipFill>
                    <a:blip r:embed="rId12">
                      <a:extLst>
                        <a:ext uri="{28A0092B-C50C-407E-A947-70E740481C1C}">
                          <a14:useLocalDpi xmlns:a14="http://schemas.microsoft.com/office/drawing/2010/main" val="0"/>
                        </a:ext>
                      </a:extLst>
                    </a:blip>
                    <a:stretch>
                      <a:fillRect/>
                    </a:stretch>
                  </pic:blipFill>
                  <pic:spPr>
                    <a:xfrm>
                      <a:off x="0" y="0"/>
                      <a:ext cx="4994034" cy="1312535"/>
                    </a:xfrm>
                    <a:prstGeom prst="rect">
                      <a:avLst/>
                    </a:prstGeom>
                  </pic:spPr>
                </pic:pic>
              </a:graphicData>
            </a:graphic>
          </wp:inline>
        </w:drawing>
      </w:r>
    </w:p>
    <w:p w:rsidR="00106858" w:rsidRDefault="00106858" w:rsidP="00106858">
      <w:pPr>
        <w:pStyle w:val="Descripcin"/>
        <w:jc w:val="center"/>
      </w:pPr>
      <w:bookmarkStart w:id="31" w:name="_Toc514554242"/>
      <w:bookmarkStart w:id="32" w:name="_Toc514638898"/>
      <w:r>
        <w:t xml:space="preserve">Figura </w:t>
      </w:r>
      <w:r w:rsidR="00FC2D82">
        <w:fldChar w:fldCharType="begin"/>
      </w:r>
      <w:r w:rsidR="00FC2D82">
        <w:instrText xml:space="preserve"> SEQ Figura \* ARABIC </w:instrText>
      </w:r>
      <w:r w:rsidR="00FC2D82">
        <w:fldChar w:fldCharType="separate"/>
      </w:r>
      <w:r w:rsidR="00BF1BF3">
        <w:rPr>
          <w:noProof/>
        </w:rPr>
        <w:t>4</w:t>
      </w:r>
      <w:r w:rsidR="00FC2D82">
        <w:rPr>
          <w:noProof/>
        </w:rPr>
        <w:fldChar w:fldCharType="end"/>
      </w:r>
      <w:r>
        <w:t xml:space="preserve"> Código fuente de sendMessage</w:t>
      </w:r>
      <w:bookmarkEnd w:id="31"/>
      <w:bookmarkEnd w:id="32"/>
    </w:p>
    <w:p w:rsidR="0060015F" w:rsidRDefault="0060015F" w:rsidP="00493757">
      <w:pPr>
        <w:jc w:val="both"/>
      </w:pPr>
    </w:p>
    <w:p w:rsidR="00142E18" w:rsidRDefault="0020642A" w:rsidP="00493757">
      <w:pPr>
        <w:jc w:val="both"/>
      </w:pPr>
      <w:r>
        <w:t xml:space="preserve">Una vez realizados los predicados descritos anteriormente, la implementación de </w:t>
      </w:r>
      <w:r>
        <w:rPr>
          <w:b/>
        </w:rPr>
        <w:t>logToStr</w:t>
      </w:r>
      <w:r>
        <w:t xml:space="preserve"> se reduce a iterar recursivamente sobre el log, concatenando directamente cada TDA Mensaje presente en su interior a un string. Para eso, se utiliza un predicado auxiliar que permita la concatenación, como lo muestra la siguiente figura.</w:t>
      </w:r>
    </w:p>
    <w:p w:rsidR="0001474A" w:rsidRDefault="0001474A" w:rsidP="00493757">
      <w:pPr>
        <w:jc w:val="both"/>
      </w:pPr>
    </w:p>
    <w:p w:rsidR="0001474A" w:rsidRDefault="0001474A" w:rsidP="0001474A">
      <w:pPr>
        <w:keepNext/>
        <w:jc w:val="center"/>
      </w:pPr>
      <w:r>
        <w:rPr>
          <w:noProof/>
        </w:rPr>
        <w:drawing>
          <wp:inline distT="0" distB="0" distL="0" distR="0">
            <wp:extent cx="2474359" cy="368983"/>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5-20 a la(s) 03.29.20.png"/>
                    <pic:cNvPicPr/>
                  </pic:nvPicPr>
                  <pic:blipFill>
                    <a:blip r:embed="rId13">
                      <a:extLst>
                        <a:ext uri="{28A0092B-C50C-407E-A947-70E740481C1C}">
                          <a14:useLocalDpi xmlns:a14="http://schemas.microsoft.com/office/drawing/2010/main" val="0"/>
                        </a:ext>
                      </a:extLst>
                    </a:blip>
                    <a:stretch>
                      <a:fillRect/>
                    </a:stretch>
                  </pic:blipFill>
                  <pic:spPr>
                    <a:xfrm>
                      <a:off x="0" y="0"/>
                      <a:ext cx="2527990" cy="376981"/>
                    </a:xfrm>
                    <a:prstGeom prst="rect">
                      <a:avLst/>
                    </a:prstGeom>
                  </pic:spPr>
                </pic:pic>
              </a:graphicData>
            </a:graphic>
          </wp:inline>
        </w:drawing>
      </w:r>
    </w:p>
    <w:p w:rsidR="0001474A" w:rsidRPr="0020642A" w:rsidRDefault="0001474A" w:rsidP="0001474A">
      <w:pPr>
        <w:pStyle w:val="Descripcin"/>
        <w:jc w:val="center"/>
      </w:pPr>
      <w:bookmarkStart w:id="33" w:name="_Toc514554243"/>
      <w:bookmarkStart w:id="34" w:name="_Toc514638899"/>
      <w:r>
        <w:t xml:space="preserve">Figura </w:t>
      </w:r>
      <w:r w:rsidR="00FC2D82">
        <w:fldChar w:fldCharType="begin"/>
      </w:r>
      <w:r w:rsidR="00FC2D82">
        <w:instrText xml:space="preserve"> SEQ Figura \* ARABIC </w:instrText>
      </w:r>
      <w:r w:rsidR="00FC2D82">
        <w:fldChar w:fldCharType="separate"/>
      </w:r>
      <w:r w:rsidR="00BF1BF3">
        <w:rPr>
          <w:noProof/>
        </w:rPr>
        <w:t>5</w:t>
      </w:r>
      <w:r w:rsidR="00FC2D82">
        <w:rPr>
          <w:noProof/>
        </w:rPr>
        <w:fldChar w:fldCharType="end"/>
      </w:r>
      <w:r>
        <w:t xml:space="preserve"> Código fuente de logToStr</w:t>
      </w:r>
      <w:bookmarkEnd w:id="33"/>
      <w:bookmarkEnd w:id="34"/>
    </w:p>
    <w:p w:rsidR="0020642A" w:rsidRDefault="0020642A" w:rsidP="00493757">
      <w:pPr>
        <w:jc w:val="both"/>
      </w:pPr>
    </w:p>
    <w:p w:rsidR="0020642A" w:rsidRDefault="0020642A" w:rsidP="00493757">
      <w:pPr>
        <w:jc w:val="both"/>
      </w:pPr>
    </w:p>
    <w:p w:rsidR="00E81FAB" w:rsidRDefault="00142E18" w:rsidP="00493757">
      <w:pPr>
        <w:jc w:val="both"/>
      </w:pPr>
      <w:r>
        <w:t>Ten</w:t>
      </w:r>
      <w:r w:rsidR="0001474A">
        <w:t xml:space="preserve">iendo todas estas funcionalidades, el predicado </w:t>
      </w:r>
      <w:r w:rsidR="00166C9D">
        <w:rPr>
          <w:b/>
        </w:rPr>
        <w:t>test</w:t>
      </w:r>
      <w:r w:rsidR="0001474A">
        <w:t xml:space="preserve"> ya puede ser implementado</w:t>
      </w:r>
      <w:r w:rsidR="00166C9D">
        <w:t xml:space="preserve">. La siguiente figura, muestra el </w:t>
      </w:r>
      <w:r w:rsidR="005D33FE">
        <w:t>código fuente de dicho predicado</w:t>
      </w:r>
      <w:r w:rsidR="00BF1D36">
        <w:t>.</w:t>
      </w:r>
    </w:p>
    <w:p w:rsidR="00384082" w:rsidRDefault="00384082" w:rsidP="00493757">
      <w:pPr>
        <w:jc w:val="both"/>
      </w:pPr>
    </w:p>
    <w:p w:rsidR="00F37C41" w:rsidRDefault="00F37C41" w:rsidP="00F37C41">
      <w:pPr>
        <w:keepNext/>
        <w:jc w:val="center"/>
      </w:pPr>
      <w:r>
        <w:rPr>
          <w:noProof/>
        </w:rPr>
        <w:drawing>
          <wp:inline distT="0" distB="0" distL="0" distR="0">
            <wp:extent cx="4383643" cy="32294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4-20 a la(s) 10.39.47.png"/>
                    <pic:cNvPicPr/>
                  </pic:nvPicPr>
                  <pic:blipFill>
                    <a:blip r:embed="rId14">
                      <a:extLst>
                        <a:ext uri="{28A0092B-C50C-407E-A947-70E740481C1C}">
                          <a14:useLocalDpi xmlns:a14="http://schemas.microsoft.com/office/drawing/2010/main" val="0"/>
                        </a:ext>
                      </a:extLst>
                    </a:blip>
                    <a:stretch>
                      <a:fillRect/>
                    </a:stretch>
                  </pic:blipFill>
                  <pic:spPr>
                    <a:xfrm>
                      <a:off x="0" y="0"/>
                      <a:ext cx="4383643" cy="3229496"/>
                    </a:xfrm>
                    <a:prstGeom prst="rect">
                      <a:avLst/>
                    </a:prstGeom>
                  </pic:spPr>
                </pic:pic>
              </a:graphicData>
            </a:graphic>
          </wp:inline>
        </w:drawing>
      </w:r>
    </w:p>
    <w:p w:rsidR="00F37C41" w:rsidRDefault="00F37C41" w:rsidP="00F37C41">
      <w:pPr>
        <w:pStyle w:val="Descripcin"/>
        <w:jc w:val="center"/>
      </w:pPr>
      <w:bookmarkStart w:id="35" w:name="_Toc512032647"/>
      <w:bookmarkStart w:id="36" w:name="_Toc512124605"/>
      <w:bookmarkStart w:id="37" w:name="_Toc514554244"/>
      <w:bookmarkStart w:id="38" w:name="_Toc514638900"/>
      <w:r>
        <w:t xml:space="preserve">Figura </w:t>
      </w:r>
      <w:r w:rsidR="00FC2D82">
        <w:fldChar w:fldCharType="begin"/>
      </w:r>
      <w:r w:rsidR="00FC2D82">
        <w:instrText xml:space="preserve"> SEQ Figura \* ARABIC </w:instrText>
      </w:r>
      <w:r w:rsidR="00FC2D82">
        <w:fldChar w:fldCharType="separate"/>
      </w:r>
      <w:r w:rsidR="00BF1BF3">
        <w:rPr>
          <w:noProof/>
        </w:rPr>
        <w:t>6</w:t>
      </w:r>
      <w:r w:rsidR="00FC2D82">
        <w:rPr>
          <w:noProof/>
        </w:rPr>
        <w:fldChar w:fldCharType="end"/>
      </w:r>
      <w:r>
        <w:t xml:space="preserve"> </w:t>
      </w:r>
      <w:bookmarkEnd w:id="35"/>
      <w:bookmarkEnd w:id="36"/>
      <w:r w:rsidR="00E81FAB">
        <w:t>Código fuente de test</w:t>
      </w:r>
      <w:bookmarkEnd w:id="37"/>
      <w:bookmarkEnd w:id="38"/>
    </w:p>
    <w:p w:rsidR="00E81FAB" w:rsidRPr="00E81FAB" w:rsidRDefault="00E81FAB" w:rsidP="00E81FAB"/>
    <w:p w:rsidR="00F37C41" w:rsidRPr="00590B24" w:rsidRDefault="00E81FAB" w:rsidP="00DE5693">
      <w:pPr>
        <w:jc w:val="both"/>
      </w:pPr>
      <w:r>
        <w:t>Nó</w:t>
      </w:r>
      <w:r w:rsidR="00AE0B89">
        <w:t>tese que en la figura 6, se tienen distintas definiciones de usuario. Esto se da porque por enunciado, se pide entregar al menos 3 ejemplos de usuarios distintos. Sin embargo, se agrega la posibilidad de que el usuario ingrese una lista de strings “personalizada”, es decir, que no esté dentro de la base de conocimientos del programa.</w:t>
      </w:r>
    </w:p>
    <w:p w:rsidR="00166C9D" w:rsidRDefault="00166C9D"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D14BC9" w:rsidRDefault="00D14BC9" w:rsidP="00493757">
      <w:pPr>
        <w:jc w:val="both"/>
      </w:pPr>
    </w:p>
    <w:p w:rsidR="00D14BC9" w:rsidRDefault="00D14BC9" w:rsidP="00493757">
      <w:pPr>
        <w:jc w:val="both"/>
      </w:pPr>
    </w:p>
    <w:p w:rsidR="00D14BC9" w:rsidRDefault="00D14BC9" w:rsidP="00E126D8">
      <w:pPr>
        <w:pStyle w:val="Ttulo1"/>
        <w:contextualSpacing w:val="0"/>
      </w:pPr>
      <w:bookmarkStart w:id="39" w:name="_Toc514554165"/>
      <w:r>
        <w:t xml:space="preserve">CAPÍTULO 5. </w:t>
      </w:r>
      <w:r w:rsidR="00E126D8">
        <w:t>RESULTADOS</w:t>
      </w:r>
      <w:bookmarkEnd w:id="39"/>
    </w:p>
    <w:p w:rsidR="00E126D8" w:rsidRPr="00E126D8" w:rsidRDefault="00E126D8" w:rsidP="00E126D8"/>
    <w:p w:rsidR="00CE5478" w:rsidRDefault="00A82CE5" w:rsidP="00493757">
      <w:pPr>
        <w:jc w:val="both"/>
      </w:pPr>
      <w:r>
        <w:t>Debido a la naturaleza de lo que es un chatbot, este no responde de manera booleana (Verdadero o Falso), sino que debe ser capaz de generar texto con el cual se permita la conversación con el usuario. Se puede apreci</w:t>
      </w:r>
      <w:r w:rsidR="00E6158F">
        <w:t xml:space="preserve">ar en la siguiente figura, los resultados que entrega la utilización del predicado </w:t>
      </w:r>
      <w:r w:rsidR="00E6158F">
        <w:rPr>
          <w:b/>
        </w:rPr>
        <w:t>beginDialog</w:t>
      </w:r>
      <w:r w:rsidR="00E6158F">
        <w:t xml:space="preserve">. Cabe destacar, que como el usuario no conoce la representación interna de la estructura Chatbot, esta no es necesaria de ingresar, por lo que </w:t>
      </w:r>
      <w:r w:rsidR="00E6158F">
        <w:rPr>
          <w:i/>
        </w:rPr>
        <w:t>prolog</w:t>
      </w:r>
      <w:r w:rsidR="00E6158F">
        <w:t xml:space="preserve"> también mostrará, aparte el </w:t>
      </w:r>
      <w:r w:rsidR="00E6158F">
        <w:rPr>
          <w:i/>
        </w:rPr>
        <w:t>log</w:t>
      </w:r>
      <w:r w:rsidR="00E6158F">
        <w:t xml:space="preserve"> de salida, la correspondiente estructura chatbot utilizada para llevar a cabo la conversación.</w:t>
      </w:r>
    </w:p>
    <w:p w:rsidR="008F5B57" w:rsidRDefault="008F5B57" w:rsidP="008F5B57">
      <w:pPr>
        <w:keepNext/>
        <w:jc w:val="center"/>
      </w:pPr>
      <w:r>
        <w:rPr>
          <w:noProof/>
        </w:rPr>
        <w:lastRenderedPageBreak/>
        <w:drawing>
          <wp:inline distT="0" distB="0" distL="0" distR="0">
            <wp:extent cx="6118698" cy="36817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4-20 a la(s) 15.56.39.png"/>
                    <pic:cNvPicPr/>
                  </pic:nvPicPr>
                  <pic:blipFill>
                    <a:blip r:embed="rId15">
                      <a:extLst>
                        <a:ext uri="{28A0092B-C50C-407E-A947-70E740481C1C}">
                          <a14:useLocalDpi xmlns:a14="http://schemas.microsoft.com/office/drawing/2010/main" val="0"/>
                        </a:ext>
                      </a:extLst>
                    </a:blip>
                    <a:stretch>
                      <a:fillRect/>
                    </a:stretch>
                  </pic:blipFill>
                  <pic:spPr>
                    <a:xfrm>
                      <a:off x="0" y="0"/>
                      <a:ext cx="6175194" cy="3715696"/>
                    </a:xfrm>
                    <a:prstGeom prst="rect">
                      <a:avLst/>
                    </a:prstGeom>
                  </pic:spPr>
                </pic:pic>
              </a:graphicData>
            </a:graphic>
          </wp:inline>
        </w:drawing>
      </w:r>
    </w:p>
    <w:p w:rsidR="00CE5478" w:rsidRDefault="008F5B57" w:rsidP="008F5B57">
      <w:pPr>
        <w:pStyle w:val="Descripcin"/>
        <w:jc w:val="center"/>
      </w:pPr>
      <w:bookmarkStart w:id="40" w:name="_Toc512032648"/>
      <w:bookmarkStart w:id="41" w:name="_Toc512124606"/>
      <w:bookmarkStart w:id="42" w:name="_Toc514554245"/>
      <w:bookmarkStart w:id="43" w:name="_Toc514638901"/>
      <w:r>
        <w:t xml:space="preserve">Figura </w:t>
      </w:r>
      <w:r w:rsidR="00FC2D82">
        <w:fldChar w:fldCharType="begin"/>
      </w:r>
      <w:r w:rsidR="00FC2D82">
        <w:instrText xml:space="preserve"> SEQ Figura \* ARABIC </w:instrText>
      </w:r>
      <w:r w:rsidR="00FC2D82">
        <w:fldChar w:fldCharType="separate"/>
      </w:r>
      <w:r w:rsidR="00BF1BF3">
        <w:rPr>
          <w:noProof/>
        </w:rPr>
        <w:t>7</w:t>
      </w:r>
      <w:r w:rsidR="00FC2D82">
        <w:rPr>
          <w:noProof/>
        </w:rPr>
        <w:fldChar w:fldCharType="end"/>
      </w:r>
      <w:r>
        <w:t xml:space="preserve"> </w:t>
      </w:r>
      <w:bookmarkEnd w:id="40"/>
      <w:bookmarkEnd w:id="41"/>
      <w:r w:rsidR="00773C28">
        <w:t>Ejemplo de</w:t>
      </w:r>
      <w:r w:rsidR="00E6158F">
        <w:t xml:space="preserve"> beginDialog</w:t>
      </w:r>
      <w:bookmarkEnd w:id="42"/>
      <w:bookmarkEnd w:id="43"/>
    </w:p>
    <w:p w:rsidR="00E6158F" w:rsidRDefault="00E6158F" w:rsidP="00A2129A">
      <w:pPr>
        <w:jc w:val="both"/>
      </w:pPr>
    </w:p>
    <w:p w:rsidR="00B1444F" w:rsidRDefault="00E6158F" w:rsidP="00A2129A">
      <w:pPr>
        <w:jc w:val="both"/>
      </w:pPr>
      <w:r>
        <w:t xml:space="preserve">Por otra parte, para </w:t>
      </w:r>
      <w:r>
        <w:rPr>
          <w:b/>
        </w:rPr>
        <w:t>sendMessage</w:t>
      </w:r>
      <w:r>
        <w:t>, se necesit</w:t>
      </w:r>
      <w:r w:rsidR="00AB304E">
        <w:t>a el resultado del OutputLog del predicado anterior. En la siguiente figura, se ha copiado el outputLog de la Figura 7, produciendo el siguiente resultado.</w:t>
      </w:r>
    </w:p>
    <w:p w:rsidR="006907F5" w:rsidRDefault="006907F5" w:rsidP="008F5B57"/>
    <w:p w:rsidR="008556C4" w:rsidRDefault="006907F5" w:rsidP="00892E0D">
      <w:pPr>
        <w:keepNext/>
        <w:jc w:val="center"/>
      </w:pPr>
      <w:r>
        <w:rPr>
          <w:noProof/>
        </w:rPr>
        <w:lastRenderedPageBreak/>
        <w:drawing>
          <wp:inline distT="0" distB="0" distL="0" distR="0">
            <wp:extent cx="5949313" cy="35797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4-20 a la(s) 16.07.48.png"/>
                    <pic:cNvPicPr/>
                  </pic:nvPicPr>
                  <pic:blipFill>
                    <a:blip r:embed="rId16">
                      <a:extLst>
                        <a:ext uri="{28A0092B-C50C-407E-A947-70E740481C1C}">
                          <a14:useLocalDpi xmlns:a14="http://schemas.microsoft.com/office/drawing/2010/main" val="0"/>
                        </a:ext>
                      </a:extLst>
                    </a:blip>
                    <a:stretch>
                      <a:fillRect/>
                    </a:stretch>
                  </pic:blipFill>
                  <pic:spPr>
                    <a:xfrm>
                      <a:off x="0" y="0"/>
                      <a:ext cx="5996181" cy="3607980"/>
                    </a:xfrm>
                    <a:prstGeom prst="rect">
                      <a:avLst/>
                    </a:prstGeom>
                  </pic:spPr>
                </pic:pic>
              </a:graphicData>
            </a:graphic>
          </wp:inline>
        </w:drawing>
      </w:r>
    </w:p>
    <w:p w:rsidR="00F73E2F" w:rsidRPr="00F73E2F" w:rsidRDefault="008556C4" w:rsidP="00D51370">
      <w:pPr>
        <w:pStyle w:val="Descripcin"/>
        <w:jc w:val="center"/>
      </w:pPr>
      <w:bookmarkStart w:id="44" w:name="_Toc512032649"/>
      <w:bookmarkStart w:id="45" w:name="_Toc512124607"/>
      <w:bookmarkStart w:id="46" w:name="_Toc514554246"/>
      <w:bookmarkStart w:id="47" w:name="_Toc514638902"/>
      <w:r>
        <w:t xml:space="preserve">Figura </w:t>
      </w:r>
      <w:r w:rsidR="00FC2D82">
        <w:fldChar w:fldCharType="begin"/>
      </w:r>
      <w:r w:rsidR="00FC2D82">
        <w:instrText xml:space="preserve"> SEQ Figura \* ARABIC </w:instrText>
      </w:r>
      <w:r w:rsidR="00FC2D82">
        <w:fldChar w:fldCharType="separate"/>
      </w:r>
      <w:r w:rsidR="00BF1BF3">
        <w:rPr>
          <w:noProof/>
        </w:rPr>
        <w:t>8</w:t>
      </w:r>
      <w:r w:rsidR="00FC2D82">
        <w:rPr>
          <w:noProof/>
        </w:rPr>
        <w:fldChar w:fldCharType="end"/>
      </w:r>
      <w:r>
        <w:t xml:space="preserve"> Ejemplo </w:t>
      </w:r>
      <w:bookmarkEnd w:id="44"/>
      <w:bookmarkEnd w:id="45"/>
      <w:r w:rsidR="00892E0D">
        <w:t>de sendMessage</w:t>
      </w:r>
      <w:bookmarkEnd w:id="46"/>
      <w:bookmarkEnd w:id="47"/>
    </w:p>
    <w:p w:rsidR="00C36711" w:rsidRDefault="00BF1BF3" w:rsidP="00BF1BF3">
      <w:pPr>
        <w:jc w:val="both"/>
        <w:rPr>
          <w:b/>
          <w:i/>
        </w:rPr>
      </w:pPr>
      <w:r>
        <w:t xml:space="preserve">La siguiente imagen muestra el resultado del predicado </w:t>
      </w:r>
      <w:r>
        <w:rPr>
          <w:b/>
        </w:rPr>
        <w:t xml:space="preserve">endDialog. </w:t>
      </w:r>
      <w:r w:rsidR="00BA4AA2">
        <w:t xml:space="preserve">Nuevamente, el resultado importante para mantener el flujo de la conversación, es </w:t>
      </w:r>
      <w:r w:rsidR="00BA4AA2">
        <w:rPr>
          <w:b/>
          <w:i/>
        </w:rPr>
        <w:t>OutputLog.</w:t>
      </w:r>
    </w:p>
    <w:p w:rsidR="00BF1BF3" w:rsidRDefault="00BF1BF3" w:rsidP="00BF1BF3">
      <w:pPr>
        <w:keepNext/>
        <w:jc w:val="both"/>
      </w:pPr>
      <w:r>
        <w:rPr>
          <w:noProof/>
        </w:rPr>
        <w:drawing>
          <wp:inline distT="0" distB="0" distL="0" distR="0">
            <wp:extent cx="6337300" cy="36555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png"/>
                    <pic:cNvPicPr/>
                  </pic:nvPicPr>
                  <pic:blipFill>
                    <a:blip r:embed="rId17">
                      <a:extLst>
                        <a:ext uri="{28A0092B-C50C-407E-A947-70E740481C1C}">
                          <a14:useLocalDpi xmlns:a14="http://schemas.microsoft.com/office/drawing/2010/main" val="0"/>
                        </a:ext>
                      </a:extLst>
                    </a:blip>
                    <a:stretch>
                      <a:fillRect/>
                    </a:stretch>
                  </pic:blipFill>
                  <pic:spPr>
                    <a:xfrm>
                      <a:off x="0" y="0"/>
                      <a:ext cx="6357586" cy="3667294"/>
                    </a:xfrm>
                    <a:prstGeom prst="rect">
                      <a:avLst/>
                    </a:prstGeom>
                  </pic:spPr>
                </pic:pic>
              </a:graphicData>
            </a:graphic>
          </wp:inline>
        </w:drawing>
      </w:r>
    </w:p>
    <w:p w:rsidR="00BF1BF3" w:rsidRPr="00BF1BF3" w:rsidRDefault="00BF1BF3" w:rsidP="00BF1BF3">
      <w:pPr>
        <w:pStyle w:val="Descripcin"/>
        <w:jc w:val="center"/>
      </w:pPr>
      <w:bookmarkStart w:id="48" w:name="_Toc514638903"/>
      <w:r>
        <w:t xml:space="preserve">Figura </w:t>
      </w:r>
      <w:r w:rsidR="00FC2D82">
        <w:fldChar w:fldCharType="begin"/>
      </w:r>
      <w:r w:rsidR="00FC2D82">
        <w:instrText xml:space="preserve"> SEQ Figura \* ARABIC </w:instrText>
      </w:r>
      <w:r w:rsidR="00FC2D82">
        <w:fldChar w:fldCharType="separate"/>
      </w:r>
      <w:r>
        <w:rPr>
          <w:noProof/>
        </w:rPr>
        <w:t>9</w:t>
      </w:r>
      <w:r w:rsidR="00FC2D82">
        <w:rPr>
          <w:noProof/>
        </w:rPr>
        <w:fldChar w:fldCharType="end"/>
      </w:r>
      <w:r>
        <w:t xml:space="preserve"> </w:t>
      </w:r>
      <w:r w:rsidR="00773C28">
        <w:t>Ejemplo de</w:t>
      </w:r>
      <w:r>
        <w:t xml:space="preserve"> endDialog</w:t>
      </w:r>
      <w:bookmarkEnd w:id="48"/>
    </w:p>
    <w:p w:rsidR="00427E76" w:rsidRDefault="00BF1BF3" w:rsidP="00A70527">
      <w:pPr>
        <w:jc w:val="both"/>
      </w:pPr>
      <w:r>
        <w:lastRenderedPageBreak/>
        <w:t xml:space="preserve">La siguiente figura, muestra el resultado generado por la funcionalidad </w:t>
      </w:r>
      <w:r>
        <w:rPr>
          <w:b/>
        </w:rPr>
        <w:t>logToStr</w:t>
      </w:r>
      <w:r>
        <w:t>, dado cierto log de entrada.</w:t>
      </w:r>
    </w:p>
    <w:p w:rsidR="00BF1BF3" w:rsidRDefault="00BF1BF3" w:rsidP="00BF1BF3">
      <w:pPr>
        <w:keepNext/>
        <w:jc w:val="both"/>
      </w:pPr>
      <w:r>
        <w:rPr>
          <w:noProof/>
        </w:rPr>
        <w:drawing>
          <wp:inline distT="0" distB="0" distL="0" distR="0">
            <wp:extent cx="5943600" cy="16725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rsidR="00BF1BF3" w:rsidRPr="00BF1BF3" w:rsidRDefault="00BF1BF3" w:rsidP="00BF1BF3">
      <w:pPr>
        <w:pStyle w:val="Descripcin"/>
        <w:jc w:val="center"/>
      </w:pPr>
      <w:bookmarkStart w:id="49" w:name="_Toc514638904"/>
      <w:r>
        <w:t xml:space="preserve">Figura </w:t>
      </w:r>
      <w:r w:rsidR="00FC2D82">
        <w:fldChar w:fldCharType="begin"/>
      </w:r>
      <w:r w:rsidR="00FC2D82">
        <w:instrText xml:space="preserve"> SEQ Figura \* ARABIC </w:instrText>
      </w:r>
      <w:r w:rsidR="00FC2D82">
        <w:fldChar w:fldCharType="separate"/>
      </w:r>
      <w:r>
        <w:rPr>
          <w:noProof/>
        </w:rPr>
        <w:t>10</w:t>
      </w:r>
      <w:r w:rsidR="00FC2D82">
        <w:rPr>
          <w:noProof/>
        </w:rPr>
        <w:fldChar w:fldCharType="end"/>
      </w:r>
      <w:r>
        <w:t xml:space="preserve"> </w:t>
      </w:r>
      <w:r w:rsidR="00773C28">
        <w:t>Ejemplo de</w:t>
      </w:r>
      <w:r>
        <w:t xml:space="preserve"> logToStr</w:t>
      </w:r>
      <w:bookmarkEnd w:id="49"/>
    </w:p>
    <w:p w:rsidR="00427E76" w:rsidRDefault="002F39DD" w:rsidP="00A70527">
      <w:pPr>
        <w:jc w:val="both"/>
      </w:pPr>
      <w:r>
        <w:t xml:space="preserve">Por último, el predicado </w:t>
      </w:r>
      <w:r>
        <w:rPr>
          <w:b/>
        </w:rPr>
        <w:t>test</w:t>
      </w:r>
      <w:r>
        <w:t xml:space="preserve"> se muestra en la siguiente figura. Nótese que, en caso de no especificarse entrada de User, permite simular las tres conversaciones previamente definidas por el programador.</w:t>
      </w:r>
    </w:p>
    <w:p w:rsidR="00D51370" w:rsidRDefault="00D51370" w:rsidP="00A70527">
      <w:pPr>
        <w:jc w:val="both"/>
      </w:pPr>
    </w:p>
    <w:p w:rsidR="00D51370" w:rsidRDefault="00D51370" w:rsidP="00D51370">
      <w:pPr>
        <w:keepNext/>
        <w:jc w:val="center"/>
      </w:pPr>
      <w:r>
        <w:rPr>
          <w:noProof/>
        </w:rPr>
        <w:drawing>
          <wp:inline distT="0" distB="0" distL="0" distR="0">
            <wp:extent cx="5157180" cy="31031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5-20 a la(s) 04.02.46.png"/>
                    <pic:cNvPicPr/>
                  </pic:nvPicPr>
                  <pic:blipFill>
                    <a:blip r:embed="rId19">
                      <a:extLst>
                        <a:ext uri="{28A0092B-C50C-407E-A947-70E740481C1C}">
                          <a14:useLocalDpi xmlns:a14="http://schemas.microsoft.com/office/drawing/2010/main" val="0"/>
                        </a:ext>
                      </a:extLst>
                    </a:blip>
                    <a:stretch>
                      <a:fillRect/>
                    </a:stretch>
                  </pic:blipFill>
                  <pic:spPr>
                    <a:xfrm>
                      <a:off x="0" y="0"/>
                      <a:ext cx="5241338" cy="3153761"/>
                    </a:xfrm>
                    <a:prstGeom prst="rect">
                      <a:avLst/>
                    </a:prstGeom>
                  </pic:spPr>
                </pic:pic>
              </a:graphicData>
            </a:graphic>
          </wp:inline>
        </w:drawing>
      </w:r>
    </w:p>
    <w:p w:rsidR="00D51370" w:rsidRPr="002F39DD" w:rsidRDefault="00D51370" w:rsidP="00D51370">
      <w:pPr>
        <w:pStyle w:val="Descripcin"/>
        <w:jc w:val="center"/>
      </w:pPr>
      <w:bookmarkStart w:id="50" w:name="_Toc514554247"/>
      <w:bookmarkStart w:id="51" w:name="_Toc514638905"/>
      <w:r>
        <w:t xml:space="preserve">Figura </w:t>
      </w:r>
      <w:r w:rsidR="00FC2D82">
        <w:fldChar w:fldCharType="begin"/>
      </w:r>
      <w:r w:rsidR="00FC2D82">
        <w:instrText xml:space="preserve"> SEQ Figura \* ARABIC </w:instrText>
      </w:r>
      <w:r w:rsidR="00FC2D82">
        <w:fldChar w:fldCharType="separate"/>
      </w:r>
      <w:r w:rsidR="00BF1BF3">
        <w:rPr>
          <w:noProof/>
        </w:rPr>
        <w:t>11</w:t>
      </w:r>
      <w:r w:rsidR="00FC2D82">
        <w:rPr>
          <w:noProof/>
        </w:rPr>
        <w:fldChar w:fldCharType="end"/>
      </w:r>
      <w:r>
        <w:t xml:space="preserve"> Ejemplo de test</w:t>
      </w:r>
      <w:bookmarkEnd w:id="50"/>
      <w:bookmarkEnd w:id="51"/>
    </w:p>
    <w:p w:rsidR="00BF1BF3" w:rsidRDefault="00BF1BF3" w:rsidP="00427E76">
      <w:pPr>
        <w:pStyle w:val="Ttulo1"/>
        <w:contextualSpacing w:val="0"/>
      </w:pPr>
      <w:bookmarkStart w:id="52" w:name="_Toc514554166"/>
    </w:p>
    <w:p w:rsidR="00BF1BF3" w:rsidRDefault="00BF1BF3" w:rsidP="00427E76">
      <w:pPr>
        <w:pStyle w:val="Ttulo1"/>
        <w:contextualSpacing w:val="0"/>
      </w:pPr>
    </w:p>
    <w:p w:rsidR="00BF1BF3" w:rsidRDefault="00BF1BF3" w:rsidP="00427E76">
      <w:pPr>
        <w:pStyle w:val="Ttulo1"/>
        <w:contextualSpacing w:val="0"/>
      </w:pPr>
    </w:p>
    <w:p w:rsidR="00BF1BF3" w:rsidRPr="00BF1BF3" w:rsidRDefault="00BF1BF3" w:rsidP="00BF1BF3"/>
    <w:p w:rsidR="00427E76" w:rsidRDefault="00427E76" w:rsidP="00427E76">
      <w:pPr>
        <w:pStyle w:val="Ttulo1"/>
        <w:contextualSpacing w:val="0"/>
      </w:pPr>
      <w:r>
        <w:lastRenderedPageBreak/>
        <w:t>CAPÍTULO 6. CONCLUSIONES</w:t>
      </w:r>
      <w:bookmarkEnd w:id="52"/>
    </w:p>
    <w:p w:rsidR="00427E76" w:rsidRDefault="00427E76" w:rsidP="00A70527">
      <w:pPr>
        <w:jc w:val="both"/>
      </w:pPr>
    </w:p>
    <w:p w:rsidR="00A2129A" w:rsidRDefault="007D4913" w:rsidP="00A70527">
      <w:pPr>
        <w:jc w:val="both"/>
      </w:pPr>
      <w:r>
        <w:t>El paradigma lógico tiene la ventaja de ser simple, los “algoritmos”</w:t>
      </w:r>
      <w:r w:rsidR="00B77803">
        <w:t xml:space="preserve"> pueden mejorarse al modificar las componentes de control sin necesariamente cambiar la lógica del programa. Este paradigma presenta además una sencillez para representar estructuras de datos compl</w:t>
      </w:r>
      <w:r w:rsidR="002A5259">
        <w:t xml:space="preserve">ejas, sin tener la necesidad </w:t>
      </w:r>
      <w:r w:rsidR="00B77803">
        <w:t>definir estas estructuras, como se podría hacer en otros paradigmas, por lo que se presenta una increíble potencia para resolver problemas a gran escala, sólo con definir relaciones entre los elementos relevantes. Sin embargo, por lo mismo, puede pasar a ser una mala opción para la resolución de algunos problemas, puesto que se deben definir ABSOLUTAMENTE TODAS las relaciones en la base de conocimiento para poder establecer las reglas y trabajar en base a éstas, teniendo en cuenta que si esta base de conocimiento no posee la información suficiente, las respuestas pueden retornar valores no esperados.</w:t>
      </w:r>
    </w:p>
    <w:p w:rsidR="00B77803" w:rsidRDefault="00B77803" w:rsidP="00A70527">
      <w:pPr>
        <w:jc w:val="both"/>
      </w:pPr>
    </w:p>
    <w:p w:rsidR="00B77803" w:rsidRDefault="00B77803" w:rsidP="00A70527">
      <w:pPr>
        <w:jc w:val="both"/>
      </w:pPr>
      <w:r>
        <w:t xml:space="preserve">Dado que un chatbot se basa en el reconocimiento de lenguaje natural, permitiendo procesar respuestas frente a mensajes de un usuario, es que en particular </w:t>
      </w:r>
      <w:r>
        <w:rPr>
          <w:i/>
        </w:rPr>
        <w:t>Prolog</w:t>
      </w:r>
      <w:r>
        <w:t xml:space="preserve"> es una buena herramienta, ya que en la base de conocimientos se pueden definir las palabras que el chatbot puede llegar a reconocer, siendo este un buen lenguaje para el procesamiento de lenguaje natural. </w:t>
      </w:r>
    </w:p>
    <w:p w:rsidR="00B77803" w:rsidRDefault="00B77803" w:rsidP="00A70527">
      <w:pPr>
        <w:jc w:val="both"/>
      </w:pPr>
    </w:p>
    <w:p w:rsidR="00B77803" w:rsidRDefault="00B77803" w:rsidP="00A70527">
      <w:pPr>
        <w:jc w:val="both"/>
      </w:pPr>
      <w:r>
        <w:t>Al ser comparado con el paradigma funcional, para este laboratorio, resulta ser una mejor herramienta el paradigma lógico, por lo expresado anteriormente.</w:t>
      </w:r>
    </w:p>
    <w:p w:rsidR="00B77803" w:rsidRDefault="00B77803" w:rsidP="00A70527">
      <w:pPr>
        <w:jc w:val="both"/>
      </w:pPr>
    </w:p>
    <w:p w:rsidR="00B77803" w:rsidRPr="00B77803" w:rsidRDefault="00B77803" w:rsidP="00A70527">
      <w:pPr>
        <w:jc w:val="both"/>
      </w:pPr>
      <w:r>
        <w:t xml:space="preserve">Finalmente, dado que se ha logrado desarrollar un </w:t>
      </w:r>
      <w:r>
        <w:rPr>
          <w:i/>
        </w:rPr>
        <w:t xml:space="preserve">chatbot </w:t>
      </w:r>
      <w:r>
        <w:t xml:space="preserve"> o </w:t>
      </w:r>
      <w:r>
        <w:rPr>
          <w:i/>
        </w:rPr>
        <w:t>bot conversacional</w:t>
      </w:r>
      <w:r>
        <w:t xml:space="preserve"> como ha sido requerido, de paso demostrando los conocimientos expuestos en la cátedra de la clase y se ha obtenido el resultado esperado, es posible concluir que se ha logrado cumplir con el objetivo de este laboratorio.</w:t>
      </w: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A2129A" w:rsidRDefault="00A2129A" w:rsidP="00A70527">
      <w:pPr>
        <w:jc w:val="both"/>
      </w:pPr>
    </w:p>
    <w:bookmarkStart w:id="53" w:name="_Toc514554167" w:displacedByCustomXml="next"/>
    <w:sdt>
      <w:sdtPr>
        <w:rPr>
          <w:rFonts w:ascii="Arial" w:eastAsia="Arial" w:hAnsi="Arial" w:cs="Arial"/>
          <w:b w:val="0"/>
          <w:sz w:val="22"/>
          <w:lang w:val="es-ES"/>
        </w:rPr>
        <w:id w:val="-1924561538"/>
        <w:docPartObj>
          <w:docPartGallery w:val="Bibliographies"/>
          <w:docPartUnique/>
        </w:docPartObj>
      </w:sdtPr>
      <w:sdtEndPr>
        <w:rPr>
          <w:lang w:val="es-CL"/>
        </w:rPr>
      </w:sdtEndPr>
      <w:sdtContent>
        <w:p w:rsidR="00CB0895" w:rsidRDefault="00CB0895" w:rsidP="00CB0895">
          <w:pPr>
            <w:pStyle w:val="Ttulo1"/>
            <w:contextualSpacing w:val="0"/>
          </w:pPr>
          <w:r>
            <w:t>CAPÍTULO 7. REFERENCIAS</w:t>
          </w:r>
          <w:bookmarkEnd w:id="53"/>
        </w:p>
        <w:p w:rsidR="00CB0895" w:rsidRPr="00CB0895" w:rsidRDefault="00CB0895" w:rsidP="00CB0895"/>
        <w:sdt>
          <w:sdtPr>
            <w:rPr>
              <w:rFonts w:ascii="Arial" w:eastAsia="Arial" w:hAnsi="Arial" w:cs="Arial"/>
              <w:b w:val="0"/>
              <w:sz w:val="22"/>
            </w:rPr>
            <w:id w:val="111145805"/>
            <w:bibliography/>
          </w:sdtPr>
          <w:sdtEndPr/>
          <w:sdtContent>
            <w:p w:rsidR="007E2205" w:rsidRPr="00CB0895" w:rsidRDefault="007E2205" w:rsidP="00CB0895">
              <w:pPr>
                <w:pStyle w:val="Ttulo1"/>
                <w:rPr>
                  <w:rFonts w:ascii="Arial" w:hAnsi="Arial" w:cs="Arial"/>
                  <w:b w:val="0"/>
                  <w:noProof/>
                  <w:sz w:val="22"/>
                  <w:szCs w:val="22"/>
                  <w:lang w:val="es-ES"/>
                </w:rPr>
              </w:pPr>
              <w:r w:rsidRPr="00CB0895">
                <w:rPr>
                  <w:rFonts w:ascii="Arial" w:hAnsi="Arial" w:cs="Arial"/>
                  <w:b w:val="0"/>
                  <w:sz w:val="22"/>
                  <w:szCs w:val="22"/>
                </w:rPr>
                <w:fldChar w:fldCharType="begin"/>
              </w:r>
              <w:r w:rsidRPr="00CB0895">
                <w:rPr>
                  <w:rFonts w:ascii="Arial" w:hAnsi="Arial" w:cs="Arial"/>
                  <w:b w:val="0"/>
                  <w:sz w:val="22"/>
                  <w:szCs w:val="22"/>
                </w:rPr>
                <w:instrText>BIBLIOGRAPHY</w:instrText>
              </w:r>
              <w:r w:rsidRPr="00CB0895">
                <w:rPr>
                  <w:rFonts w:ascii="Arial" w:hAnsi="Arial" w:cs="Arial"/>
                  <w:b w:val="0"/>
                  <w:sz w:val="22"/>
                  <w:szCs w:val="22"/>
                </w:rPr>
                <w:fldChar w:fldCharType="separate"/>
              </w:r>
              <w:bookmarkStart w:id="54" w:name="_Toc514554168"/>
              <w:bookmarkStart w:id="55" w:name="_Toc512107762"/>
              <w:r w:rsidRPr="00CB0895">
                <w:rPr>
                  <w:rFonts w:ascii="Arial" w:hAnsi="Arial" w:cs="Arial"/>
                  <w:b w:val="0"/>
                  <w:noProof/>
                  <w:sz w:val="22"/>
                  <w:szCs w:val="22"/>
                  <w:lang w:val="es-ES"/>
                </w:rPr>
                <w:t xml:space="preserve">Herrero, C. (s.f.). </w:t>
              </w:r>
              <w:r w:rsidRPr="00CB0895">
                <w:rPr>
                  <w:rFonts w:ascii="Arial" w:hAnsi="Arial" w:cs="Arial"/>
                  <w:b w:val="0"/>
                  <w:iCs/>
                  <w:noProof/>
                  <w:sz w:val="22"/>
                  <w:szCs w:val="22"/>
                  <w:lang w:val="es-ES"/>
                </w:rPr>
                <w:t>No son mis cookies</w:t>
              </w:r>
              <w:r w:rsidRPr="00CB0895">
                <w:rPr>
                  <w:rFonts w:ascii="Arial" w:hAnsi="Arial" w:cs="Arial"/>
                  <w:b w:val="0"/>
                  <w:noProof/>
                  <w:sz w:val="22"/>
                  <w:szCs w:val="22"/>
                  <w:lang w:val="es-ES"/>
                </w:rPr>
                <w:t>. Recuperado el 21 de Abril de 2018, de No son mis cookies: http://nosinmiscookies.com/que-es-un-chatbot/</w:t>
              </w:r>
              <w:bookmarkEnd w:id="54"/>
              <w:bookmarkEnd w:id="55"/>
            </w:p>
            <w:p w:rsidR="00A068FD" w:rsidRPr="001432AA" w:rsidRDefault="007E2205" w:rsidP="00972EF5">
              <w:r w:rsidRPr="00CB0895">
                <w:rPr>
                  <w:bCs/>
                  <w:noProof/>
                  <w:szCs w:val="22"/>
                </w:rPr>
                <w:fldChar w:fldCharType="end"/>
              </w:r>
            </w:p>
          </w:sdtContent>
        </w:sdt>
      </w:sdtContent>
    </w:sdt>
    <w:sectPr w:rsidR="00A068FD" w:rsidRPr="001432AA" w:rsidSect="00534EE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6C7" w:rsidRDefault="00FE36C7" w:rsidP="008D2EE3">
      <w:pPr>
        <w:spacing w:line="240" w:lineRule="auto"/>
      </w:pPr>
      <w:r>
        <w:separator/>
      </w:r>
    </w:p>
  </w:endnote>
  <w:endnote w:type="continuationSeparator" w:id="0">
    <w:p w:rsidR="00FE36C7" w:rsidRDefault="00FE36C7"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2205" w:rsidRDefault="00D722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6C7" w:rsidRDefault="00FE36C7" w:rsidP="008D2EE3">
      <w:pPr>
        <w:spacing w:line="240" w:lineRule="auto"/>
      </w:pPr>
      <w:r>
        <w:separator/>
      </w:r>
    </w:p>
  </w:footnote>
  <w:footnote w:type="continuationSeparator" w:id="0">
    <w:p w:rsidR="00FE36C7" w:rsidRDefault="00FE36C7"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A02A8"/>
    <w:rsid w:val="0001474A"/>
    <w:rsid w:val="0002014F"/>
    <w:rsid w:val="0003281B"/>
    <w:rsid w:val="00084823"/>
    <w:rsid w:val="000D52F0"/>
    <w:rsid w:val="000E1C1F"/>
    <w:rsid w:val="000F5CA8"/>
    <w:rsid w:val="00106858"/>
    <w:rsid w:val="00107035"/>
    <w:rsid w:val="0011244E"/>
    <w:rsid w:val="00122EF6"/>
    <w:rsid w:val="00127203"/>
    <w:rsid w:val="00142E18"/>
    <w:rsid w:val="001432AA"/>
    <w:rsid w:val="00154B5B"/>
    <w:rsid w:val="00166961"/>
    <w:rsid w:val="00166C9D"/>
    <w:rsid w:val="0016723D"/>
    <w:rsid w:val="0017672C"/>
    <w:rsid w:val="00177167"/>
    <w:rsid w:val="001865BA"/>
    <w:rsid w:val="001A39E9"/>
    <w:rsid w:val="001B42FD"/>
    <w:rsid w:val="001B6907"/>
    <w:rsid w:val="001C77D5"/>
    <w:rsid w:val="001D7D6A"/>
    <w:rsid w:val="001E40A5"/>
    <w:rsid w:val="001E564D"/>
    <w:rsid w:val="00202936"/>
    <w:rsid w:val="0020642A"/>
    <w:rsid w:val="0021691C"/>
    <w:rsid w:val="00223097"/>
    <w:rsid w:val="00224FAC"/>
    <w:rsid w:val="00243664"/>
    <w:rsid w:val="00253076"/>
    <w:rsid w:val="00257DE2"/>
    <w:rsid w:val="00273ABF"/>
    <w:rsid w:val="00287F4A"/>
    <w:rsid w:val="002A5259"/>
    <w:rsid w:val="002A76FA"/>
    <w:rsid w:val="002D2E44"/>
    <w:rsid w:val="002E5AB8"/>
    <w:rsid w:val="002F39DD"/>
    <w:rsid w:val="00312D10"/>
    <w:rsid w:val="00314DC6"/>
    <w:rsid w:val="00337B6A"/>
    <w:rsid w:val="00345284"/>
    <w:rsid w:val="003474A3"/>
    <w:rsid w:val="00361235"/>
    <w:rsid w:val="003622F7"/>
    <w:rsid w:val="00365033"/>
    <w:rsid w:val="00372452"/>
    <w:rsid w:val="00374252"/>
    <w:rsid w:val="00375108"/>
    <w:rsid w:val="00384082"/>
    <w:rsid w:val="00386D08"/>
    <w:rsid w:val="00391FB7"/>
    <w:rsid w:val="003A1FE1"/>
    <w:rsid w:val="003B17F2"/>
    <w:rsid w:val="003D667D"/>
    <w:rsid w:val="003E1599"/>
    <w:rsid w:val="003F3E0D"/>
    <w:rsid w:val="0041465D"/>
    <w:rsid w:val="00427E76"/>
    <w:rsid w:val="0046653C"/>
    <w:rsid w:val="004917BE"/>
    <w:rsid w:val="00493757"/>
    <w:rsid w:val="004A63B7"/>
    <w:rsid w:val="004B384E"/>
    <w:rsid w:val="004B6F8E"/>
    <w:rsid w:val="004D4AC4"/>
    <w:rsid w:val="005076A8"/>
    <w:rsid w:val="0051362F"/>
    <w:rsid w:val="00527F3D"/>
    <w:rsid w:val="00534EE2"/>
    <w:rsid w:val="00546639"/>
    <w:rsid w:val="00590B24"/>
    <w:rsid w:val="00590F7C"/>
    <w:rsid w:val="00591B5D"/>
    <w:rsid w:val="005A02A8"/>
    <w:rsid w:val="005A166F"/>
    <w:rsid w:val="005B569F"/>
    <w:rsid w:val="005C75E6"/>
    <w:rsid w:val="005D33FE"/>
    <w:rsid w:val="0060015F"/>
    <w:rsid w:val="006049D7"/>
    <w:rsid w:val="0061597A"/>
    <w:rsid w:val="00645EAA"/>
    <w:rsid w:val="006502A3"/>
    <w:rsid w:val="0067388F"/>
    <w:rsid w:val="006907F5"/>
    <w:rsid w:val="00697C78"/>
    <w:rsid w:val="006A3C40"/>
    <w:rsid w:val="006A3E06"/>
    <w:rsid w:val="006A588E"/>
    <w:rsid w:val="006B63F4"/>
    <w:rsid w:val="006B7BF7"/>
    <w:rsid w:val="006D3FFE"/>
    <w:rsid w:val="006D66D3"/>
    <w:rsid w:val="006F155A"/>
    <w:rsid w:val="007201AB"/>
    <w:rsid w:val="00757BB6"/>
    <w:rsid w:val="007629F2"/>
    <w:rsid w:val="00762E25"/>
    <w:rsid w:val="00763DEA"/>
    <w:rsid w:val="00773C28"/>
    <w:rsid w:val="007840DD"/>
    <w:rsid w:val="007A0533"/>
    <w:rsid w:val="007B4B55"/>
    <w:rsid w:val="007B7E55"/>
    <w:rsid w:val="007D19A8"/>
    <w:rsid w:val="007D1C9B"/>
    <w:rsid w:val="007D4913"/>
    <w:rsid w:val="007E08AF"/>
    <w:rsid w:val="007E2205"/>
    <w:rsid w:val="007E6C23"/>
    <w:rsid w:val="00826E6C"/>
    <w:rsid w:val="008341ED"/>
    <w:rsid w:val="00834748"/>
    <w:rsid w:val="00847C00"/>
    <w:rsid w:val="00850AC3"/>
    <w:rsid w:val="008556C4"/>
    <w:rsid w:val="00875547"/>
    <w:rsid w:val="00876F69"/>
    <w:rsid w:val="00882B9A"/>
    <w:rsid w:val="00884F89"/>
    <w:rsid w:val="00892E0D"/>
    <w:rsid w:val="008B27B2"/>
    <w:rsid w:val="008B4E9C"/>
    <w:rsid w:val="008C1A89"/>
    <w:rsid w:val="008D2EE3"/>
    <w:rsid w:val="008E2786"/>
    <w:rsid w:val="008E42DF"/>
    <w:rsid w:val="008F3FEB"/>
    <w:rsid w:val="008F4EBE"/>
    <w:rsid w:val="008F5B57"/>
    <w:rsid w:val="00920A23"/>
    <w:rsid w:val="009230A8"/>
    <w:rsid w:val="00931166"/>
    <w:rsid w:val="009432D4"/>
    <w:rsid w:val="00946744"/>
    <w:rsid w:val="009643FE"/>
    <w:rsid w:val="00972EF5"/>
    <w:rsid w:val="009749BE"/>
    <w:rsid w:val="00983F60"/>
    <w:rsid w:val="009A10B3"/>
    <w:rsid w:val="009C549F"/>
    <w:rsid w:val="00A068FD"/>
    <w:rsid w:val="00A10155"/>
    <w:rsid w:val="00A13ED1"/>
    <w:rsid w:val="00A2129A"/>
    <w:rsid w:val="00A212EA"/>
    <w:rsid w:val="00A44291"/>
    <w:rsid w:val="00A45DEF"/>
    <w:rsid w:val="00A50D8C"/>
    <w:rsid w:val="00A70527"/>
    <w:rsid w:val="00A82CE5"/>
    <w:rsid w:val="00A94376"/>
    <w:rsid w:val="00AB304E"/>
    <w:rsid w:val="00AB3B51"/>
    <w:rsid w:val="00AC3DB9"/>
    <w:rsid w:val="00AC427C"/>
    <w:rsid w:val="00AC5E43"/>
    <w:rsid w:val="00AE0B89"/>
    <w:rsid w:val="00B03955"/>
    <w:rsid w:val="00B1444F"/>
    <w:rsid w:val="00B165E0"/>
    <w:rsid w:val="00B26F82"/>
    <w:rsid w:val="00B423E0"/>
    <w:rsid w:val="00B45D2A"/>
    <w:rsid w:val="00B46EE1"/>
    <w:rsid w:val="00B663C4"/>
    <w:rsid w:val="00B7643E"/>
    <w:rsid w:val="00B77803"/>
    <w:rsid w:val="00B81A7D"/>
    <w:rsid w:val="00B90DD0"/>
    <w:rsid w:val="00BA05B3"/>
    <w:rsid w:val="00BA4AA2"/>
    <w:rsid w:val="00BE0888"/>
    <w:rsid w:val="00BE0910"/>
    <w:rsid w:val="00BE3FAC"/>
    <w:rsid w:val="00BF1BF3"/>
    <w:rsid w:val="00BF1D36"/>
    <w:rsid w:val="00BF31A0"/>
    <w:rsid w:val="00C14B41"/>
    <w:rsid w:val="00C36711"/>
    <w:rsid w:val="00C43AA0"/>
    <w:rsid w:val="00C84A7C"/>
    <w:rsid w:val="00C86236"/>
    <w:rsid w:val="00C86660"/>
    <w:rsid w:val="00C91520"/>
    <w:rsid w:val="00CB0895"/>
    <w:rsid w:val="00CB1105"/>
    <w:rsid w:val="00CD2474"/>
    <w:rsid w:val="00CE5478"/>
    <w:rsid w:val="00D0206B"/>
    <w:rsid w:val="00D04610"/>
    <w:rsid w:val="00D14BC9"/>
    <w:rsid w:val="00D20632"/>
    <w:rsid w:val="00D262B0"/>
    <w:rsid w:val="00D317E6"/>
    <w:rsid w:val="00D33401"/>
    <w:rsid w:val="00D33BAA"/>
    <w:rsid w:val="00D51370"/>
    <w:rsid w:val="00D557F5"/>
    <w:rsid w:val="00D56FED"/>
    <w:rsid w:val="00D72205"/>
    <w:rsid w:val="00DB074C"/>
    <w:rsid w:val="00DB0981"/>
    <w:rsid w:val="00DC0588"/>
    <w:rsid w:val="00DC1F8A"/>
    <w:rsid w:val="00DE20BF"/>
    <w:rsid w:val="00DE3BFC"/>
    <w:rsid w:val="00DE51FA"/>
    <w:rsid w:val="00DE5693"/>
    <w:rsid w:val="00DE68E0"/>
    <w:rsid w:val="00DF6528"/>
    <w:rsid w:val="00DF7FE8"/>
    <w:rsid w:val="00E126D8"/>
    <w:rsid w:val="00E15EAD"/>
    <w:rsid w:val="00E16FBA"/>
    <w:rsid w:val="00E24521"/>
    <w:rsid w:val="00E40C82"/>
    <w:rsid w:val="00E509EE"/>
    <w:rsid w:val="00E6158F"/>
    <w:rsid w:val="00E81FAB"/>
    <w:rsid w:val="00E97010"/>
    <w:rsid w:val="00EC2731"/>
    <w:rsid w:val="00F265C7"/>
    <w:rsid w:val="00F31CA9"/>
    <w:rsid w:val="00F37C41"/>
    <w:rsid w:val="00F64032"/>
    <w:rsid w:val="00F73E2F"/>
    <w:rsid w:val="00F82017"/>
    <w:rsid w:val="00F910BC"/>
    <w:rsid w:val="00FB55C2"/>
    <w:rsid w:val="00FB5E5C"/>
    <w:rsid w:val="00FC0153"/>
    <w:rsid w:val="00FC024F"/>
    <w:rsid w:val="00FC2D82"/>
    <w:rsid w:val="00FD26B0"/>
    <w:rsid w:val="00FE36C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2183E"/>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200093467">
      <w:bodyDiv w:val="1"/>
      <w:marLeft w:val="0"/>
      <w:marRight w:val="0"/>
      <w:marTop w:val="0"/>
      <w:marBottom w:val="0"/>
      <w:divBdr>
        <w:top w:val="none" w:sz="0" w:space="0" w:color="auto"/>
        <w:left w:val="none" w:sz="0" w:space="0" w:color="auto"/>
        <w:bottom w:val="none" w:sz="0" w:space="0" w:color="auto"/>
        <w:right w:val="none" w:sz="0" w:space="0" w:color="auto"/>
      </w:divBdr>
    </w:div>
    <w:div w:id="354356653">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658922439">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28276602">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252277832">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512180083">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592855180">
      <w:bodyDiv w:val="1"/>
      <w:marLeft w:val="0"/>
      <w:marRight w:val="0"/>
      <w:marTop w:val="0"/>
      <w:marBottom w:val="0"/>
      <w:divBdr>
        <w:top w:val="none" w:sz="0" w:space="0" w:color="auto"/>
        <w:left w:val="none" w:sz="0" w:space="0" w:color="auto"/>
        <w:bottom w:val="none" w:sz="0" w:space="0" w:color="auto"/>
        <w:right w:val="none" w:sz="0" w:space="0" w:color="auto"/>
      </w:divBdr>
    </w:div>
    <w:div w:id="165880141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1755005476">
      <w:bodyDiv w:val="1"/>
      <w:marLeft w:val="0"/>
      <w:marRight w:val="0"/>
      <w:marTop w:val="0"/>
      <w:marBottom w:val="0"/>
      <w:divBdr>
        <w:top w:val="none" w:sz="0" w:space="0" w:color="auto"/>
        <w:left w:val="none" w:sz="0" w:space="0" w:color="auto"/>
        <w:bottom w:val="none" w:sz="0" w:space="0" w:color="auto"/>
        <w:right w:val="none" w:sz="0" w:space="0" w:color="auto"/>
      </w:divBdr>
    </w:div>
    <w:div w:id="1778207647">
      <w:bodyDiv w:val="1"/>
      <w:marLeft w:val="0"/>
      <w:marRight w:val="0"/>
      <w:marTop w:val="0"/>
      <w:marBottom w:val="0"/>
      <w:divBdr>
        <w:top w:val="none" w:sz="0" w:space="0" w:color="auto"/>
        <w:left w:val="none" w:sz="0" w:space="0" w:color="auto"/>
        <w:bottom w:val="none" w:sz="0" w:space="0" w:color="auto"/>
        <w:right w:val="none" w:sz="0" w:space="0" w:color="auto"/>
      </w:divBdr>
    </w:div>
    <w:div w:id="1799256405">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8E4EF48D-077A-174C-8518-ACCC0D4C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15</Pages>
  <Words>2454</Words>
  <Characters>13498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75</cp:revision>
  <cp:lastPrinted>2018-04-10T11:56:00Z</cp:lastPrinted>
  <dcterms:created xsi:type="dcterms:W3CDTF">2018-04-22T22:41:00Z</dcterms:created>
  <dcterms:modified xsi:type="dcterms:W3CDTF">2018-07-15T21:40:00Z</dcterms:modified>
</cp:coreProperties>
</file>