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A02A8" w:rsidRDefault="005A02A8">
      <w:pPr>
        <w:widowControl w:val="0"/>
        <w:spacing w:after="200"/>
      </w:pPr>
    </w:p>
    <w:tbl>
      <w:tblPr>
        <w:tblStyle w:val="a"/>
        <w:tblW w:w="9238" w:type="dxa"/>
        <w:tblInd w:w="115" w:type="dxa"/>
        <w:tblLayout w:type="fixed"/>
        <w:tblLook w:val="0400" w:firstRow="0" w:lastRow="0" w:firstColumn="0" w:lastColumn="0" w:noHBand="0" w:noVBand="1"/>
      </w:tblPr>
      <w:tblGrid>
        <w:gridCol w:w="7196"/>
        <w:gridCol w:w="2042"/>
      </w:tblGrid>
      <w:tr w:rsidR="005A02A8" w:rsidTr="00B663C4">
        <w:tc>
          <w:tcPr>
            <w:tcW w:w="7196" w:type="dxa"/>
          </w:tcPr>
          <w:p w:rsidR="005A02A8" w:rsidRDefault="00B663C4">
            <w:pPr>
              <w:ind w:firstLine="709"/>
              <w:jc w:val="center"/>
            </w:pPr>
            <w:r>
              <w:rPr>
                <w:b/>
                <w:sz w:val="28"/>
              </w:rPr>
              <w:t>UNIVERSIDAD DE SANTIAGO DE CHILE</w:t>
            </w:r>
          </w:p>
          <w:p w:rsidR="005A02A8" w:rsidRDefault="00B663C4">
            <w:pPr>
              <w:tabs>
                <w:tab w:val="center" w:pos="3348"/>
                <w:tab w:val="left" w:pos="5660"/>
              </w:tabs>
              <w:ind w:firstLine="709"/>
              <w:jc w:val="center"/>
            </w:pPr>
            <w:r>
              <w:rPr>
                <w:b/>
                <w:sz w:val="28"/>
              </w:rPr>
              <w:t>FACULTAD DE INGENIERÍA</w:t>
            </w:r>
          </w:p>
          <w:p w:rsidR="005A02A8" w:rsidRDefault="00B663C4">
            <w:pPr>
              <w:ind w:firstLine="709"/>
              <w:jc w:val="center"/>
            </w:pPr>
            <w:r>
              <w:rPr>
                <w:b/>
                <w:sz w:val="24"/>
              </w:rPr>
              <w:t>DEPARTAMENTO DE INGENIERÍA EN INFORMÁTICA</w:t>
            </w:r>
          </w:p>
        </w:tc>
        <w:tc>
          <w:tcPr>
            <w:tcW w:w="2042" w:type="dxa"/>
          </w:tcPr>
          <w:p w:rsidR="005A02A8" w:rsidRDefault="005A02A8">
            <w:pPr>
              <w:ind w:firstLine="709"/>
              <w:jc w:val="center"/>
            </w:pPr>
          </w:p>
        </w:tc>
      </w:tr>
    </w:tbl>
    <w:p w:rsidR="005A02A8" w:rsidRDefault="00B663C4">
      <w:pPr>
        <w:spacing w:line="360" w:lineRule="auto"/>
        <w:ind w:firstLine="709"/>
        <w:jc w:val="both"/>
      </w:pPr>
      <w:r>
        <w:rPr>
          <w:noProof/>
        </w:rPr>
        <w:drawing>
          <wp:anchor distT="0" distB="0" distL="114300" distR="114300" simplePos="0" relativeHeight="251658240" behindDoc="0" locked="0" layoutInCell="0" hidden="0" allowOverlap="0">
            <wp:simplePos x="0" y="0"/>
            <wp:positionH relativeFrom="margin">
              <wp:posOffset>4547235</wp:posOffset>
            </wp:positionH>
            <wp:positionV relativeFrom="paragraph">
              <wp:posOffset>-875664</wp:posOffset>
            </wp:positionV>
            <wp:extent cx="866775" cy="1057275"/>
            <wp:effectExtent l="0" t="0" r="0" b="0"/>
            <wp:wrapSquare wrapText="bothSides" distT="0" distB="0" distL="114300" distR="114300"/>
            <wp:docPr id="1"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8"/>
                    <a:srcRect/>
                    <a:stretch>
                      <a:fillRect/>
                    </a:stretch>
                  </pic:blipFill>
                  <pic:spPr>
                    <a:xfrm>
                      <a:off x="0" y="0"/>
                      <a:ext cx="866775" cy="1057275"/>
                    </a:xfrm>
                    <a:prstGeom prst="rect">
                      <a:avLst/>
                    </a:prstGeom>
                    <a:ln/>
                  </pic:spPr>
                </pic:pic>
              </a:graphicData>
            </a:graphic>
          </wp:anchor>
        </w:drawing>
      </w: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7C77A5">
      <w:pPr>
        <w:spacing w:line="360" w:lineRule="auto"/>
        <w:ind w:firstLine="709"/>
        <w:jc w:val="center"/>
      </w:pPr>
      <w:r>
        <w:rPr>
          <w:b/>
          <w:sz w:val="28"/>
        </w:rPr>
        <w:t>Manual de Usuario</w:t>
      </w:r>
    </w:p>
    <w:p w:rsidR="005A02A8" w:rsidRPr="008D2EE3" w:rsidRDefault="007C77A5" w:rsidP="008D2EE3">
      <w:pPr>
        <w:spacing w:line="360" w:lineRule="auto"/>
        <w:ind w:firstLine="709"/>
        <w:jc w:val="center"/>
      </w:pPr>
      <w:r>
        <w:rPr>
          <w:b/>
          <w:sz w:val="28"/>
        </w:rPr>
        <w:t>Chatbot</w:t>
      </w:r>
    </w:p>
    <w:p w:rsidR="008D2EE3" w:rsidRDefault="008D2EE3">
      <w:pPr>
        <w:spacing w:line="360" w:lineRule="auto"/>
        <w:ind w:firstLine="709"/>
        <w:jc w:val="both"/>
      </w:pPr>
    </w:p>
    <w:p w:rsidR="007C77A5" w:rsidRDefault="007C77A5">
      <w:pPr>
        <w:spacing w:line="360" w:lineRule="auto"/>
        <w:ind w:firstLine="709"/>
        <w:jc w:val="both"/>
      </w:pPr>
    </w:p>
    <w:p w:rsidR="00D217A0" w:rsidRDefault="00D217A0">
      <w:pPr>
        <w:spacing w:line="360" w:lineRule="auto"/>
        <w:ind w:firstLine="709"/>
        <w:jc w:val="both"/>
      </w:pPr>
    </w:p>
    <w:p w:rsidR="00D217A0" w:rsidRDefault="00D217A0">
      <w:pPr>
        <w:spacing w:line="360" w:lineRule="auto"/>
        <w:ind w:firstLine="709"/>
        <w:jc w:val="both"/>
      </w:pPr>
    </w:p>
    <w:p w:rsidR="007C77A5" w:rsidRPr="007C77A5" w:rsidRDefault="007C77A5" w:rsidP="007C77A5">
      <w:pPr>
        <w:spacing w:line="360" w:lineRule="auto"/>
        <w:ind w:firstLine="709"/>
        <w:jc w:val="center"/>
        <w:rPr>
          <w:b/>
        </w:rPr>
      </w:pPr>
      <w:r>
        <w:rPr>
          <w:b/>
        </w:rPr>
        <w:t xml:space="preserve">Programado en </w:t>
      </w:r>
      <w:r w:rsidR="006323FE">
        <w:rPr>
          <w:b/>
        </w:rPr>
        <w:t>C#</w:t>
      </w:r>
    </w:p>
    <w:p w:rsidR="007C77A5" w:rsidRDefault="007C77A5">
      <w:pPr>
        <w:spacing w:line="360" w:lineRule="auto"/>
        <w:ind w:firstLine="709"/>
        <w:jc w:val="both"/>
      </w:pPr>
    </w:p>
    <w:p w:rsidR="007C77A5" w:rsidRDefault="007C77A5">
      <w:pPr>
        <w:spacing w:line="360" w:lineRule="auto"/>
        <w:ind w:firstLine="709"/>
        <w:jc w:val="both"/>
      </w:pPr>
    </w:p>
    <w:p w:rsidR="007C77A5" w:rsidRDefault="007C77A5">
      <w:pPr>
        <w:spacing w:line="360" w:lineRule="auto"/>
        <w:ind w:firstLine="709"/>
        <w:jc w:val="both"/>
      </w:pPr>
    </w:p>
    <w:p w:rsidR="007C77A5" w:rsidRDefault="007C77A5">
      <w:pPr>
        <w:spacing w:line="360" w:lineRule="auto"/>
        <w:ind w:firstLine="709"/>
        <w:jc w:val="both"/>
      </w:pPr>
    </w:p>
    <w:p w:rsidR="007C77A5" w:rsidRDefault="007C77A5">
      <w:pPr>
        <w:spacing w:line="360" w:lineRule="auto"/>
        <w:ind w:firstLine="709"/>
        <w:jc w:val="both"/>
      </w:pPr>
    </w:p>
    <w:p w:rsidR="00D217A0" w:rsidRDefault="00D217A0">
      <w:pPr>
        <w:spacing w:line="360" w:lineRule="auto"/>
        <w:ind w:firstLine="709"/>
        <w:jc w:val="both"/>
      </w:pPr>
    </w:p>
    <w:p w:rsidR="00D217A0" w:rsidRDefault="00D217A0">
      <w:pPr>
        <w:spacing w:line="360" w:lineRule="auto"/>
        <w:ind w:firstLine="709"/>
        <w:jc w:val="both"/>
      </w:pPr>
    </w:p>
    <w:p w:rsidR="007C77A5" w:rsidRDefault="007C77A5" w:rsidP="007C77A5">
      <w:pPr>
        <w:spacing w:line="360" w:lineRule="auto"/>
        <w:jc w:val="both"/>
      </w:pPr>
    </w:p>
    <w:p w:rsidR="007C77A5" w:rsidRPr="00D217A0" w:rsidRDefault="008D2EE3" w:rsidP="00D217A0">
      <w:pPr>
        <w:spacing w:line="360" w:lineRule="auto"/>
        <w:ind w:firstLine="709"/>
        <w:jc w:val="center"/>
      </w:pPr>
      <w:r w:rsidRPr="008D2EE3">
        <w:rPr>
          <w:sz w:val="24"/>
          <w:szCs w:val="24"/>
        </w:rPr>
        <w:t>Gabriel Gaete L.</w:t>
      </w:r>
    </w:p>
    <w:p w:rsidR="007C77A5" w:rsidRDefault="007C77A5">
      <w:pPr>
        <w:spacing w:line="360" w:lineRule="auto"/>
        <w:ind w:firstLine="709"/>
        <w:jc w:val="center"/>
        <w:rPr>
          <w:sz w:val="24"/>
        </w:rPr>
      </w:pPr>
    </w:p>
    <w:p w:rsidR="005A02A8" w:rsidRDefault="00B663C4">
      <w:pPr>
        <w:spacing w:line="360" w:lineRule="auto"/>
        <w:ind w:firstLine="709"/>
        <w:jc w:val="center"/>
      </w:pPr>
      <w:r>
        <w:rPr>
          <w:sz w:val="24"/>
        </w:rPr>
        <w:t>Santiago de Chile</w:t>
      </w:r>
    </w:p>
    <w:p w:rsidR="005A02A8" w:rsidRDefault="008D2EE3">
      <w:pPr>
        <w:spacing w:line="360" w:lineRule="auto"/>
        <w:ind w:firstLine="709"/>
        <w:jc w:val="center"/>
      </w:pPr>
      <w:r>
        <w:rPr>
          <w:sz w:val="24"/>
        </w:rPr>
        <w:t>1</w:t>
      </w:r>
      <w:r w:rsidR="00B663C4">
        <w:rPr>
          <w:sz w:val="24"/>
        </w:rPr>
        <w:t xml:space="preserve"> - 201</w:t>
      </w:r>
      <w:r>
        <w:rPr>
          <w:sz w:val="24"/>
        </w:rPr>
        <w:t>8</w:t>
      </w:r>
    </w:p>
    <w:bookmarkStart w:id="0" w:name="h.n2g50el56w8b" w:colFirst="0" w:colLast="0" w:displacedByCustomXml="next"/>
    <w:bookmarkEnd w:id="0" w:displacedByCustomXml="next"/>
    <w:sdt>
      <w:sdtPr>
        <w:rPr>
          <w:lang w:val="es-ES"/>
        </w:rPr>
        <w:id w:val="1369562317"/>
        <w:docPartObj>
          <w:docPartGallery w:val="Table of Contents"/>
          <w:docPartUnique/>
        </w:docPartObj>
      </w:sdtPr>
      <w:sdtEndPr>
        <w:rPr>
          <w:b/>
          <w:bCs/>
          <w:noProof/>
          <w:lang w:val="es-CL"/>
        </w:rPr>
      </w:sdtEndPr>
      <w:sdtContent>
        <w:bookmarkStart w:id="1" w:name="_Toc512103781" w:displacedByCustomXml="prev"/>
        <w:bookmarkStart w:id="2" w:name="_Toc512107749" w:displacedByCustomXml="prev"/>
        <w:bookmarkStart w:id="3" w:name="_Toc512179455" w:displacedByCustomXml="prev"/>
        <w:p w:rsidR="00ED50C7" w:rsidRDefault="00166961" w:rsidP="006012E9">
          <w:pPr>
            <w:rPr>
              <w:noProof/>
            </w:rPr>
          </w:pPr>
          <w:r w:rsidRPr="00354103">
            <w:rPr>
              <w:rFonts w:ascii="Times New Roman" w:hAnsi="Times New Roman" w:cs="Times New Roman"/>
              <w:b/>
              <w:sz w:val="32"/>
              <w:szCs w:val="32"/>
            </w:rPr>
            <w:t>TABLA DE CONTENIDO</w:t>
          </w:r>
          <w:bookmarkEnd w:id="3"/>
          <w:bookmarkEnd w:id="2"/>
          <w:bookmarkEnd w:id="1"/>
          <w:r>
            <w:rPr>
              <w:rFonts w:ascii="Times New Roman" w:hAnsi="Times New Roman" w:cs="Times New Roman"/>
              <w:b/>
              <w:i/>
              <w:iCs/>
              <w:sz w:val="32"/>
              <w:szCs w:val="32"/>
            </w:rPr>
            <w:fldChar w:fldCharType="begin"/>
          </w:r>
          <w:r w:rsidRPr="00354103">
            <w:rPr>
              <w:rFonts w:ascii="Times New Roman" w:hAnsi="Times New Roman" w:cs="Times New Roman"/>
              <w:b/>
              <w:sz w:val="32"/>
              <w:szCs w:val="32"/>
            </w:rPr>
            <w:instrText>TOC \o "1-3" \h \z \u</w:instrText>
          </w:r>
          <w:r>
            <w:rPr>
              <w:rFonts w:ascii="Times New Roman" w:hAnsi="Times New Roman" w:cs="Times New Roman"/>
              <w:b/>
              <w:i/>
              <w:iCs/>
              <w:sz w:val="32"/>
              <w:szCs w:val="32"/>
            </w:rPr>
            <w:fldChar w:fldCharType="separate"/>
          </w:r>
        </w:p>
        <w:p w:rsidR="00ED50C7" w:rsidRDefault="00ED50C7">
          <w:pPr>
            <w:pStyle w:val="TDC1"/>
            <w:tabs>
              <w:tab w:val="right" w:leader="dot" w:pos="9350"/>
            </w:tabs>
            <w:rPr>
              <w:rFonts w:eastAsiaTheme="minorEastAsia" w:cstheme="minorBidi"/>
              <w:b w:val="0"/>
              <w:bCs w:val="0"/>
              <w:i w:val="0"/>
              <w:iCs w:val="0"/>
              <w:noProof/>
              <w:color w:val="auto"/>
              <w:lang w:eastAsia="es-ES_tradnl"/>
            </w:rPr>
          </w:pPr>
          <w:hyperlink w:anchor="_Toc524036386" w:history="1">
            <w:r w:rsidRPr="00EA0F06">
              <w:rPr>
                <w:rStyle w:val="Hipervnculo"/>
                <w:noProof/>
              </w:rPr>
              <w:t>TABLA DE FIGURAS</w:t>
            </w:r>
            <w:r>
              <w:rPr>
                <w:noProof/>
                <w:webHidden/>
              </w:rPr>
              <w:tab/>
            </w:r>
            <w:r>
              <w:rPr>
                <w:noProof/>
                <w:webHidden/>
              </w:rPr>
              <w:fldChar w:fldCharType="begin"/>
            </w:r>
            <w:r>
              <w:rPr>
                <w:noProof/>
                <w:webHidden/>
              </w:rPr>
              <w:instrText xml:space="preserve"> PAGEREF _Toc524036386 \h </w:instrText>
            </w:r>
            <w:r>
              <w:rPr>
                <w:noProof/>
                <w:webHidden/>
              </w:rPr>
            </w:r>
            <w:r>
              <w:rPr>
                <w:noProof/>
                <w:webHidden/>
              </w:rPr>
              <w:fldChar w:fldCharType="separate"/>
            </w:r>
            <w:r>
              <w:rPr>
                <w:noProof/>
                <w:webHidden/>
              </w:rPr>
              <w:t>3</w:t>
            </w:r>
            <w:r>
              <w:rPr>
                <w:noProof/>
                <w:webHidden/>
              </w:rPr>
              <w:fldChar w:fldCharType="end"/>
            </w:r>
          </w:hyperlink>
        </w:p>
        <w:p w:rsidR="00ED50C7" w:rsidRDefault="00ED50C7">
          <w:pPr>
            <w:pStyle w:val="TDC1"/>
            <w:tabs>
              <w:tab w:val="right" w:leader="dot" w:pos="9350"/>
            </w:tabs>
            <w:rPr>
              <w:rFonts w:eastAsiaTheme="minorEastAsia" w:cstheme="minorBidi"/>
              <w:b w:val="0"/>
              <w:bCs w:val="0"/>
              <w:i w:val="0"/>
              <w:iCs w:val="0"/>
              <w:noProof/>
              <w:color w:val="auto"/>
              <w:lang w:eastAsia="es-ES_tradnl"/>
            </w:rPr>
          </w:pPr>
          <w:hyperlink w:anchor="_Toc524036387" w:history="1">
            <w:r w:rsidRPr="00EA0F06">
              <w:rPr>
                <w:rStyle w:val="Hipervnculo"/>
                <w:noProof/>
              </w:rPr>
              <w:t>CAPÍTULO 1. INTRODUCCIÓN AL CHATBOT</w:t>
            </w:r>
            <w:r>
              <w:rPr>
                <w:noProof/>
                <w:webHidden/>
              </w:rPr>
              <w:tab/>
            </w:r>
            <w:r>
              <w:rPr>
                <w:noProof/>
                <w:webHidden/>
              </w:rPr>
              <w:fldChar w:fldCharType="begin"/>
            </w:r>
            <w:r>
              <w:rPr>
                <w:noProof/>
                <w:webHidden/>
              </w:rPr>
              <w:instrText xml:space="preserve"> PAGEREF _Toc524036387 \h </w:instrText>
            </w:r>
            <w:r>
              <w:rPr>
                <w:noProof/>
                <w:webHidden/>
              </w:rPr>
            </w:r>
            <w:r>
              <w:rPr>
                <w:noProof/>
                <w:webHidden/>
              </w:rPr>
              <w:fldChar w:fldCharType="separate"/>
            </w:r>
            <w:r>
              <w:rPr>
                <w:noProof/>
                <w:webHidden/>
              </w:rPr>
              <w:t>4</w:t>
            </w:r>
            <w:r>
              <w:rPr>
                <w:noProof/>
                <w:webHidden/>
              </w:rPr>
              <w:fldChar w:fldCharType="end"/>
            </w:r>
          </w:hyperlink>
        </w:p>
        <w:p w:rsidR="00ED50C7" w:rsidRDefault="00ED50C7">
          <w:pPr>
            <w:pStyle w:val="TDC1"/>
            <w:tabs>
              <w:tab w:val="right" w:leader="dot" w:pos="9350"/>
            </w:tabs>
            <w:rPr>
              <w:rFonts w:eastAsiaTheme="minorEastAsia" w:cstheme="minorBidi"/>
              <w:b w:val="0"/>
              <w:bCs w:val="0"/>
              <w:i w:val="0"/>
              <w:iCs w:val="0"/>
              <w:noProof/>
              <w:color w:val="auto"/>
              <w:lang w:eastAsia="es-ES_tradnl"/>
            </w:rPr>
          </w:pPr>
          <w:hyperlink w:anchor="_Toc524036388" w:history="1">
            <w:r w:rsidRPr="00EA0F06">
              <w:rPr>
                <w:rStyle w:val="Hipervnculo"/>
                <w:noProof/>
              </w:rPr>
              <w:t>CAPÍTULO 2. COMPILACIÓN Y EJECUCIÓN</w:t>
            </w:r>
            <w:r>
              <w:rPr>
                <w:noProof/>
                <w:webHidden/>
              </w:rPr>
              <w:tab/>
            </w:r>
            <w:r>
              <w:rPr>
                <w:noProof/>
                <w:webHidden/>
              </w:rPr>
              <w:fldChar w:fldCharType="begin"/>
            </w:r>
            <w:r>
              <w:rPr>
                <w:noProof/>
                <w:webHidden/>
              </w:rPr>
              <w:instrText xml:space="preserve"> PAGEREF _Toc524036388 \h </w:instrText>
            </w:r>
            <w:r>
              <w:rPr>
                <w:noProof/>
                <w:webHidden/>
              </w:rPr>
            </w:r>
            <w:r>
              <w:rPr>
                <w:noProof/>
                <w:webHidden/>
              </w:rPr>
              <w:fldChar w:fldCharType="separate"/>
            </w:r>
            <w:r>
              <w:rPr>
                <w:noProof/>
                <w:webHidden/>
              </w:rPr>
              <w:t>5</w:t>
            </w:r>
            <w:r>
              <w:rPr>
                <w:noProof/>
                <w:webHidden/>
              </w:rPr>
              <w:fldChar w:fldCharType="end"/>
            </w:r>
          </w:hyperlink>
        </w:p>
        <w:p w:rsidR="00ED50C7" w:rsidRDefault="00ED50C7">
          <w:pPr>
            <w:pStyle w:val="TDC1"/>
            <w:tabs>
              <w:tab w:val="right" w:leader="dot" w:pos="9350"/>
            </w:tabs>
            <w:rPr>
              <w:rFonts w:eastAsiaTheme="minorEastAsia" w:cstheme="minorBidi"/>
              <w:b w:val="0"/>
              <w:bCs w:val="0"/>
              <w:i w:val="0"/>
              <w:iCs w:val="0"/>
              <w:noProof/>
              <w:color w:val="auto"/>
              <w:lang w:eastAsia="es-ES_tradnl"/>
            </w:rPr>
          </w:pPr>
          <w:hyperlink w:anchor="_Toc524036389" w:history="1">
            <w:r w:rsidRPr="00EA0F06">
              <w:rPr>
                <w:rStyle w:val="Hipervnculo"/>
                <w:noProof/>
              </w:rPr>
              <w:t>CAPÍTULO 3. FUNCIONALIDADES Y MODOS DE USO</w:t>
            </w:r>
            <w:r>
              <w:rPr>
                <w:noProof/>
                <w:webHidden/>
              </w:rPr>
              <w:tab/>
            </w:r>
            <w:r>
              <w:rPr>
                <w:noProof/>
                <w:webHidden/>
              </w:rPr>
              <w:fldChar w:fldCharType="begin"/>
            </w:r>
            <w:r>
              <w:rPr>
                <w:noProof/>
                <w:webHidden/>
              </w:rPr>
              <w:instrText xml:space="preserve"> PAGEREF _Toc524036389 \h </w:instrText>
            </w:r>
            <w:r>
              <w:rPr>
                <w:noProof/>
                <w:webHidden/>
              </w:rPr>
            </w:r>
            <w:r>
              <w:rPr>
                <w:noProof/>
                <w:webHidden/>
              </w:rPr>
              <w:fldChar w:fldCharType="separate"/>
            </w:r>
            <w:r>
              <w:rPr>
                <w:noProof/>
                <w:webHidden/>
              </w:rPr>
              <w:t>6</w:t>
            </w:r>
            <w:r>
              <w:rPr>
                <w:noProof/>
                <w:webHidden/>
              </w:rPr>
              <w:fldChar w:fldCharType="end"/>
            </w:r>
          </w:hyperlink>
        </w:p>
        <w:p w:rsidR="00ED50C7" w:rsidRDefault="00ED50C7">
          <w:pPr>
            <w:pStyle w:val="TDC2"/>
            <w:tabs>
              <w:tab w:val="right" w:leader="dot" w:pos="9350"/>
            </w:tabs>
            <w:rPr>
              <w:rFonts w:eastAsiaTheme="minorEastAsia" w:cstheme="minorBidi"/>
              <w:b w:val="0"/>
              <w:bCs w:val="0"/>
              <w:noProof/>
              <w:color w:val="auto"/>
              <w:sz w:val="24"/>
              <w:szCs w:val="24"/>
              <w:lang w:eastAsia="es-ES_tradnl"/>
            </w:rPr>
          </w:pPr>
          <w:hyperlink w:anchor="_Toc524036390" w:history="1">
            <w:r w:rsidRPr="00EA0F06">
              <w:rPr>
                <w:rStyle w:val="Hipervnculo"/>
                <w:noProof/>
              </w:rPr>
              <w:t>3.1 Iniciar Chat (seed)</w:t>
            </w:r>
            <w:r>
              <w:rPr>
                <w:noProof/>
                <w:webHidden/>
              </w:rPr>
              <w:tab/>
            </w:r>
            <w:r>
              <w:rPr>
                <w:noProof/>
                <w:webHidden/>
              </w:rPr>
              <w:fldChar w:fldCharType="begin"/>
            </w:r>
            <w:r>
              <w:rPr>
                <w:noProof/>
                <w:webHidden/>
              </w:rPr>
              <w:instrText xml:space="preserve"> PAGEREF _Toc524036390 \h </w:instrText>
            </w:r>
            <w:r>
              <w:rPr>
                <w:noProof/>
                <w:webHidden/>
              </w:rPr>
            </w:r>
            <w:r>
              <w:rPr>
                <w:noProof/>
                <w:webHidden/>
              </w:rPr>
              <w:fldChar w:fldCharType="separate"/>
            </w:r>
            <w:r>
              <w:rPr>
                <w:noProof/>
                <w:webHidden/>
              </w:rPr>
              <w:t>6</w:t>
            </w:r>
            <w:r>
              <w:rPr>
                <w:noProof/>
                <w:webHidden/>
              </w:rPr>
              <w:fldChar w:fldCharType="end"/>
            </w:r>
          </w:hyperlink>
        </w:p>
        <w:p w:rsidR="00ED50C7" w:rsidRDefault="00ED50C7">
          <w:pPr>
            <w:pStyle w:val="TDC2"/>
            <w:tabs>
              <w:tab w:val="right" w:leader="dot" w:pos="9350"/>
            </w:tabs>
            <w:rPr>
              <w:rFonts w:eastAsiaTheme="minorEastAsia" w:cstheme="minorBidi"/>
              <w:b w:val="0"/>
              <w:bCs w:val="0"/>
              <w:noProof/>
              <w:color w:val="auto"/>
              <w:sz w:val="24"/>
              <w:szCs w:val="24"/>
              <w:lang w:eastAsia="es-ES_tradnl"/>
            </w:rPr>
          </w:pPr>
          <w:hyperlink w:anchor="_Toc524036391" w:history="1">
            <w:r w:rsidRPr="00EA0F06">
              <w:rPr>
                <w:rStyle w:val="Hipervnculo"/>
                <w:noProof/>
              </w:rPr>
              <w:t>3.2 Enviar mensaje</w:t>
            </w:r>
            <w:r>
              <w:rPr>
                <w:noProof/>
                <w:webHidden/>
              </w:rPr>
              <w:tab/>
            </w:r>
            <w:r>
              <w:rPr>
                <w:noProof/>
                <w:webHidden/>
              </w:rPr>
              <w:fldChar w:fldCharType="begin"/>
            </w:r>
            <w:r>
              <w:rPr>
                <w:noProof/>
                <w:webHidden/>
              </w:rPr>
              <w:instrText xml:space="preserve"> PAGEREF _Toc524036391 \h </w:instrText>
            </w:r>
            <w:r>
              <w:rPr>
                <w:noProof/>
                <w:webHidden/>
              </w:rPr>
            </w:r>
            <w:r>
              <w:rPr>
                <w:noProof/>
                <w:webHidden/>
              </w:rPr>
              <w:fldChar w:fldCharType="separate"/>
            </w:r>
            <w:r>
              <w:rPr>
                <w:noProof/>
                <w:webHidden/>
              </w:rPr>
              <w:t>7</w:t>
            </w:r>
            <w:r>
              <w:rPr>
                <w:noProof/>
                <w:webHidden/>
              </w:rPr>
              <w:fldChar w:fldCharType="end"/>
            </w:r>
          </w:hyperlink>
        </w:p>
        <w:p w:rsidR="00ED50C7" w:rsidRDefault="00ED50C7">
          <w:pPr>
            <w:pStyle w:val="TDC2"/>
            <w:tabs>
              <w:tab w:val="right" w:leader="dot" w:pos="9350"/>
            </w:tabs>
            <w:rPr>
              <w:rFonts w:eastAsiaTheme="minorEastAsia" w:cstheme="minorBidi"/>
              <w:b w:val="0"/>
              <w:bCs w:val="0"/>
              <w:noProof/>
              <w:color w:val="auto"/>
              <w:sz w:val="24"/>
              <w:szCs w:val="24"/>
              <w:lang w:eastAsia="es-ES_tradnl"/>
            </w:rPr>
          </w:pPr>
          <w:hyperlink w:anchor="_Toc524036392" w:history="1">
            <w:r w:rsidRPr="00EA0F06">
              <w:rPr>
                <w:rStyle w:val="Hipervnculo"/>
                <w:noProof/>
              </w:rPr>
              <w:t>3.3 Terminar Chat</w:t>
            </w:r>
            <w:r>
              <w:rPr>
                <w:noProof/>
                <w:webHidden/>
              </w:rPr>
              <w:tab/>
            </w:r>
            <w:r>
              <w:rPr>
                <w:noProof/>
                <w:webHidden/>
              </w:rPr>
              <w:fldChar w:fldCharType="begin"/>
            </w:r>
            <w:r>
              <w:rPr>
                <w:noProof/>
                <w:webHidden/>
              </w:rPr>
              <w:instrText xml:space="preserve"> PAGEREF _Toc524036392 \h </w:instrText>
            </w:r>
            <w:r>
              <w:rPr>
                <w:noProof/>
                <w:webHidden/>
              </w:rPr>
            </w:r>
            <w:r>
              <w:rPr>
                <w:noProof/>
                <w:webHidden/>
              </w:rPr>
              <w:fldChar w:fldCharType="separate"/>
            </w:r>
            <w:r>
              <w:rPr>
                <w:noProof/>
                <w:webHidden/>
              </w:rPr>
              <w:t>9</w:t>
            </w:r>
            <w:r>
              <w:rPr>
                <w:noProof/>
                <w:webHidden/>
              </w:rPr>
              <w:fldChar w:fldCharType="end"/>
            </w:r>
          </w:hyperlink>
        </w:p>
        <w:p w:rsidR="00ED50C7" w:rsidRDefault="00ED50C7">
          <w:pPr>
            <w:pStyle w:val="TDC2"/>
            <w:tabs>
              <w:tab w:val="right" w:leader="dot" w:pos="9350"/>
            </w:tabs>
            <w:rPr>
              <w:rFonts w:eastAsiaTheme="minorEastAsia" w:cstheme="minorBidi"/>
              <w:b w:val="0"/>
              <w:bCs w:val="0"/>
              <w:noProof/>
              <w:color w:val="auto"/>
              <w:sz w:val="24"/>
              <w:szCs w:val="24"/>
              <w:lang w:eastAsia="es-ES_tradnl"/>
            </w:rPr>
          </w:pPr>
          <w:hyperlink w:anchor="_Toc524036393" w:history="1">
            <w:r w:rsidRPr="00EA0F06">
              <w:rPr>
                <w:rStyle w:val="Hipervnculo"/>
                <w:noProof/>
              </w:rPr>
              <w:t>3.4 Guardar Log</w:t>
            </w:r>
            <w:r>
              <w:rPr>
                <w:noProof/>
                <w:webHidden/>
              </w:rPr>
              <w:tab/>
            </w:r>
            <w:r>
              <w:rPr>
                <w:noProof/>
                <w:webHidden/>
              </w:rPr>
              <w:fldChar w:fldCharType="begin"/>
            </w:r>
            <w:r>
              <w:rPr>
                <w:noProof/>
                <w:webHidden/>
              </w:rPr>
              <w:instrText xml:space="preserve"> PAGEREF _Toc524036393 \h </w:instrText>
            </w:r>
            <w:r>
              <w:rPr>
                <w:noProof/>
                <w:webHidden/>
              </w:rPr>
            </w:r>
            <w:r>
              <w:rPr>
                <w:noProof/>
                <w:webHidden/>
              </w:rPr>
              <w:fldChar w:fldCharType="separate"/>
            </w:r>
            <w:r>
              <w:rPr>
                <w:noProof/>
                <w:webHidden/>
              </w:rPr>
              <w:t>10</w:t>
            </w:r>
            <w:r>
              <w:rPr>
                <w:noProof/>
                <w:webHidden/>
              </w:rPr>
              <w:fldChar w:fldCharType="end"/>
            </w:r>
          </w:hyperlink>
        </w:p>
        <w:p w:rsidR="00ED50C7" w:rsidRDefault="00ED50C7">
          <w:pPr>
            <w:pStyle w:val="TDC2"/>
            <w:tabs>
              <w:tab w:val="right" w:leader="dot" w:pos="9350"/>
            </w:tabs>
            <w:rPr>
              <w:rFonts w:eastAsiaTheme="minorEastAsia" w:cstheme="minorBidi"/>
              <w:b w:val="0"/>
              <w:bCs w:val="0"/>
              <w:noProof/>
              <w:color w:val="auto"/>
              <w:sz w:val="24"/>
              <w:szCs w:val="24"/>
              <w:lang w:eastAsia="es-ES_tradnl"/>
            </w:rPr>
          </w:pPr>
          <w:hyperlink w:anchor="_Toc524036394" w:history="1">
            <w:r w:rsidRPr="00EA0F06">
              <w:rPr>
                <w:rStyle w:val="Hipervnculo"/>
                <w:noProof/>
              </w:rPr>
              <w:t>3.5 Cargar Log</w:t>
            </w:r>
            <w:r>
              <w:rPr>
                <w:noProof/>
                <w:webHidden/>
              </w:rPr>
              <w:tab/>
            </w:r>
            <w:r>
              <w:rPr>
                <w:noProof/>
                <w:webHidden/>
              </w:rPr>
              <w:fldChar w:fldCharType="begin"/>
            </w:r>
            <w:r>
              <w:rPr>
                <w:noProof/>
                <w:webHidden/>
              </w:rPr>
              <w:instrText xml:space="preserve"> PAGEREF _Toc524036394 \h </w:instrText>
            </w:r>
            <w:r>
              <w:rPr>
                <w:noProof/>
                <w:webHidden/>
              </w:rPr>
            </w:r>
            <w:r>
              <w:rPr>
                <w:noProof/>
                <w:webHidden/>
              </w:rPr>
              <w:fldChar w:fldCharType="separate"/>
            </w:r>
            <w:r>
              <w:rPr>
                <w:noProof/>
                <w:webHidden/>
              </w:rPr>
              <w:t>12</w:t>
            </w:r>
            <w:r>
              <w:rPr>
                <w:noProof/>
                <w:webHidden/>
              </w:rPr>
              <w:fldChar w:fldCharType="end"/>
            </w:r>
          </w:hyperlink>
        </w:p>
        <w:p w:rsidR="00ED50C7" w:rsidRDefault="00ED50C7">
          <w:pPr>
            <w:pStyle w:val="TDC1"/>
            <w:tabs>
              <w:tab w:val="right" w:leader="dot" w:pos="9350"/>
            </w:tabs>
            <w:rPr>
              <w:rFonts w:eastAsiaTheme="minorEastAsia" w:cstheme="minorBidi"/>
              <w:b w:val="0"/>
              <w:bCs w:val="0"/>
              <w:i w:val="0"/>
              <w:iCs w:val="0"/>
              <w:noProof/>
              <w:color w:val="auto"/>
              <w:lang w:eastAsia="es-ES_tradnl"/>
            </w:rPr>
          </w:pPr>
          <w:hyperlink w:anchor="_Toc524036395" w:history="1">
            <w:r w:rsidRPr="00EA0F06">
              <w:rPr>
                <w:rStyle w:val="Hipervnculo"/>
                <w:noProof/>
              </w:rPr>
              <w:t>CAPÍTULO 4. EN CASO DE FALLOS</w:t>
            </w:r>
            <w:r>
              <w:rPr>
                <w:noProof/>
                <w:webHidden/>
              </w:rPr>
              <w:tab/>
            </w:r>
            <w:r>
              <w:rPr>
                <w:noProof/>
                <w:webHidden/>
              </w:rPr>
              <w:fldChar w:fldCharType="begin"/>
            </w:r>
            <w:r>
              <w:rPr>
                <w:noProof/>
                <w:webHidden/>
              </w:rPr>
              <w:instrText xml:space="preserve"> PAGEREF _Toc524036395 \h </w:instrText>
            </w:r>
            <w:r>
              <w:rPr>
                <w:noProof/>
                <w:webHidden/>
              </w:rPr>
            </w:r>
            <w:r>
              <w:rPr>
                <w:noProof/>
                <w:webHidden/>
              </w:rPr>
              <w:fldChar w:fldCharType="separate"/>
            </w:r>
            <w:r>
              <w:rPr>
                <w:noProof/>
                <w:webHidden/>
              </w:rPr>
              <w:t>13</w:t>
            </w:r>
            <w:r>
              <w:rPr>
                <w:noProof/>
                <w:webHidden/>
              </w:rPr>
              <w:fldChar w:fldCharType="end"/>
            </w:r>
          </w:hyperlink>
        </w:p>
        <w:p w:rsidR="00166961" w:rsidRPr="00166961" w:rsidRDefault="00166961">
          <w:pPr>
            <w:rPr>
              <w:b/>
              <w:bCs/>
              <w:noProof/>
            </w:rPr>
          </w:pPr>
          <w:r>
            <w:rPr>
              <w:b/>
              <w:bCs/>
              <w:noProof/>
            </w:rPr>
            <w:fldChar w:fldCharType="end"/>
          </w:r>
        </w:p>
      </w:sdtContent>
    </w:sdt>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A255BD" w:rsidP="00A255BD">
      <w:pPr>
        <w:tabs>
          <w:tab w:val="left" w:pos="4055"/>
        </w:tabs>
      </w:pPr>
      <w:r>
        <w:tab/>
      </w:r>
    </w:p>
    <w:p w:rsidR="00A255BD" w:rsidRDefault="00A255BD" w:rsidP="00A255BD">
      <w:pPr>
        <w:tabs>
          <w:tab w:val="left" w:pos="4055"/>
        </w:tabs>
      </w:pPr>
    </w:p>
    <w:p w:rsidR="00166961" w:rsidRDefault="00166961" w:rsidP="00166961"/>
    <w:p w:rsidR="00166961" w:rsidRDefault="00166961" w:rsidP="00166961"/>
    <w:p w:rsidR="00166961" w:rsidRDefault="00166961" w:rsidP="00166961"/>
    <w:p w:rsidR="00166961" w:rsidRDefault="00166961" w:rsidP="00166961"/>
    <w:p w:rsidR="00E1052B" w:rsidRDefault="00E1052B" w:rsidP="00166961"/>
    <w:p w:rsidR="00590CED" w:rsidRDefault="00590CED" w:rsidP="00590CED">
      <w:pPr>
        <w:pStyle w:val="Ttulo1"/>
        <w:widowControl w:val="0"/>
        <w:spacing w:after="200"/>
        <w:contextualSpacing w:val="0"/>
      </w:pPr>
      <w:bookmarkStart w:id="4" w:name="_Toc512179456"/>
      <w:bookmarkStart w:id="5" w:name="_Toc514638520"/>
      <w:bookmarkStart w:id="6" w:name="_Toc524036386"/>
      <w:r>
        <w:lastRenderedPageBreak/>
        <w:t>TABLA DE FIGURAS</w:t>
      </w:r>
      <w:bookmarkEnd w:id="4"/>
      <w:bookmarkEnd w:id="5"/>
      <w:bookmarkEnd w:id="6"/>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r>
        <w:fldChar w:fldCharType="begin"/>
      </w:r>
      <w:r>
        <w:instrText xml:space="preserve"> TOC \h \z \c "Figura" </w:instrText>
      </w:r>
      <w:r>
        <w:fldChar w:fldCharType="separate"/>
      </w:r>
      <w:hyperlink w:anchor="_Toc524036402" w:history="1">
        <w:r w:rsidRPr="007139A0">
          <w:rPr>
            <w:rStyle w:val="Hipervnculo"/>
            <w:noProof/>
          </w:rPr>
          <w:t>Figura 1 Relación usuario/chatbot (Fuente: http://www.tci.net.pe/sera-2018-ano-los-chatbots/)</w:t>
        </w:r>
        <w:r>
          <w:rPr>
            <w:noProof/>
            <w:webHidden/>
          </w:rPr>
          <w:tab/>
        </w:r>
        <w:r>
          <w:rPr>
            <w:noProof/>
            <w:webHidden/>
          </w:rPr>
          <w:fldChar w:fldCharType="begin"/>
        </w:r>
        <w:r>
          <w:rPr>
            <w:noProof/>
            <w:webHidden/>
          </w:rPr>
          <w:instrText xml:space="preserve"> PAGEREF _Toc524036402 \h </w:instrText>
        </w:r>
        <w:r>
          <w:rPr>
            <w:noProof/>
            <w:webHidden/>
          </w:rPr>
        </w:r>
        <w:r>
          <w:rPr>
            <w:noProof/>
            <w:webHidden/>
          </w:rPr>
          <w:fldChar w:fldCharType="separate"/>
        </w:r>
        <w:r>
          <w:rPr>
            <w:noProof/>
            <w:webHidden/>
          </w:rPr>
          <w:t>4</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03" w:history="1">
        <w:r w:rsidRPr="007139A0">
          <w:rPr>
            <w:rStyle w:val="Hipervnculo"/>
            <w:noProof/>
          </w:rPr>
          <w:t>Figura 2 Flujo de conversación esperado por el chatbot</w:t>
        </w:r>
        <w:r>
          <w:rPr>
            <w:noProof/>
            <w:webHidden/>
          </w:rPr>
          <w:tab/>
        </w:r>
        <w:r>
          <w:rPr>
            <w:noProof/>
            <w:webHidden/>
          </w:rPr>
          <w:fldChar w:fldCharType="begin"/>
        </w:r>
        <w:r>
          <w:rPr>
            <w:noProof/>
            <w:webHidden/>
          </w:rPr>
          <w:instrText xml:space="preserve"> PAGEREF _Toc524036403 \h </w:instrText>
        </w:r>
        <w:r>
          <w:rPr>
            <w:noProof/>
            <w:webHidden/>
          </w:rPr>
        </w:r>
        <w:r>
          <w:rPr>
            <w:noProof/>
            <w:webHidden/>
          </w:rPr>
          <w:fldChar w:fldCharType="separate"/>
        </w:r>
        <w:r>
          <w:rPr>
            <w:noProof/>
            <w:webHidden/>
          </w:rPr>
          <w:t>4</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04" w:history="1">
        <w:r w:rsidRPr="007139A0">
          <w:rPr>
            <w:rStyle w:val="Hipervnculo"/>
            <w:noProof/>
          </w:rPr>
          <w:t>Figura 3 Ejecución del chatbot</w:t>
        </w:r>
        <w:r>
          <w:rPr>
            <w:noProof/>
            <w:webHidden/>
          </w:rPr>
          <w:tab/>
        </w:r>
        <w:r>
          <w:rPr>
            <w:noProof/>
            <w:webHidden/>
          </w:rPr>
          <w:fldChar w:fldCharType="begin"/>
        </w:r>
        <w:r>
          <w:rPr>
            <w:noProof/>
            <w:webHidden/>
          </w:rPr>
          <w:instrText xml:space="preserve"> PAGEREF _Toc524036404 \h </w:instrText>
        </w:r>
        <w:r>
          <w:rPr>
            <w:noProof/>
            <w:webHidden/>
          </w:rPr>
        </w:r>
        <w:r>
          <w:rPr>
            <w:noProof/>
            <w:webHidden/>
          </w:rPr>
          <w:fldChar w:fldCharType="separate"/>
        </w:r>
        <w:r>
          <w:rPr>
            <w:noProof/>
            <w:webHidden/>
          </w:rPr>
          <w:t>5</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05" w:history="1">
        <w:r w:rsidRPr="007139A0">
          <w:rPr>
            <w:rStyle w:val="Hipervnculo"/>
            <w:noProof/>
          </w:rPr>
          <w:t>Figura 4 Inicio del programa</w:t>
        </w:r>
        <w:r>
          <w:rPr>
            <w:noProof/>
            <w:webHidden/>
          </w:rPr>
          <w:tab/>
        </w:r>
        <w:r>
          <w:rPr>
            <w:noProof/>
            <w:webHidden/>
          </w:rPr>
          <w:fldChar w:fldCharType="begin"/>
        </w:r>
        <w:r>
          <w:rPr>
            <w:noProof/>
            <w:webHidden/>
          </w:rPr>
          <w:instrText xml:space="preserve"> PAGEREF _Toc524036405 \h </w:instrText>
        </w:r>
        <w:r>
          <w:rPr>
            <w:noProof/>
            <w:webHidden/>
          </w:rPr>
        </w:r>
        <w:r>
          <w:rPr>
            <w:noProof/>
            <w:webHidden/>
          </w:rPr>
          <w:fldChar w:fldCharType="separate"/>
        </w:r>
        <w:r>
          <w:rPr>
            <w:noProof/>
            <w:webHidden/>
          </w:rPr>
          <w:t>6</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06" w:history="1">
        <w:r w:rsidRPr="007139A0">
          <w:rPr>
            <w:rStyle w:val="Hipervnculo"/>
            <w:noProof/>
          </w:rPr>
          <w:t>Figura 5 Ejemplo de uso botón “Iniciar Chat”.</w:t>
        </w:r>
        <w:r>
          <w:rPr>
            <w:noProof/>
            <w:webHidden/>
          </w:rPr>
          <w:tab/>
        </w:r>
        <w:r>
          <w:rPr>
            <w:noProof/>
            <w:webHidden/>
          </w:rPr>
          <w:fldChar w:fldCharType="begin"/>
        </w:r>
        <w:r>
          <w:rPr>
            <w:noProof/>
            <w:webHidden/>
          </w:rPr>
          <w:instrText xml:space="preserve"> PAGEREF _Toc524036406 \h </w:instrText>
        </w:r>
        <w:r>
          <w:rPr>
            <w:noProof/>
            <w:webHidden/>
          </w:rPr>
        </w:r>
        <w:r>
          <w:rPr>
            <w:noProof/>
            <w:webHidden/>
          </w:rPr>
          <w:fldChar w:fldCharType="separate"/>
        </w:r>
        <w:r>
          <w:rPr>
            <w:noProof/>
            <w:webHidden/>
          </w:rPr>
          <w:t>7</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07" w:history="1">
        <w:r w:rsidRPr="007139A0">
          <w:rPr>
            <w:rStyle w:val="Hipervnculo"/>
            <w:noProof/>
          </w:rPr>
          <w:t>Figura 6 Indicando el nombre dentro del chat</w:t>
        </w:r>
        <w:r>
          <w:rPr>
            <w:noProof/>
            <w:webHidden/>
          </w:rPr>
          <w:tab/>
        </w:r>
        <w:r>
          <w:rPr>
            <w:noProof/>
            <w:webHidden/>
          </w:rPr>
          <w:fldChar w:fldCharType="begin"/>
        </w:r>
        <w:r>
          <w:rPr>
            <w:noProof/>
            <w:webHidden/>
          </w:rPr>
          <w:instrText xml:space="preserve"> PAGEREF _Toc524036407 \h </w:instrText>
        </w:r>
        <w:r>
          <w:rPr>
            <w:noProof/>
            <w:webHidden/>
          </w:rPr>
        </w:r>
        <w:r>
          <w:rPr>
            <w:noProof/>
            <w:webHidden/>
          </w:rPr>
          <w:fldChar w:fldCharType="separate"/>
        </w:r>
        <w:r>
          <w:rPr>
            <w:noProof/>
            <w:webHidden/>
          </w:rPr>
          <w:t>8</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08" w:history="1">
        <w:r w:rsidRPr="007139A0">
          <w:rPr>
            <w:rStyle w:val="Hipervnculo"/>
            <w:noProof/>
          </w:rPr>
          <w:t>Figura 7 Ingreso de una frase con capital válida</w:t>
        </w:r>
        <w:r>
          <w:rPr>
            <w:noProof/>
            <w:webHidden/>
          </w:rPr>
          <w:tab/>
        </w:r>
        <w:r>
          <w:rPr>
            <w:noProof/>
            <w:webHidden/>
          </w:rPr>
          <w:fldChar w:fldCharType="begin"/>
        </w:r>
        <w:r>
          <w:rPr>
            <w:noProof/>
            <w:webHidden/>
          </w:rPr>
          <w:instrText xml:space="preserve"> PAGEREF _Toc524036408 \h </w:instrText>
        </w:r>
        <w:r>
          <w:rPr>
            <w:noProof/>
            <w:webHidden/>
          </w:rPr>
        </w:r>
        <w:r>
          <w:rPr>
            <w:noProof/>
            <w:webHidden/>
          </w:rPr>
          <w:fldChar w:fldCharType="separate"/>
        </w:r>
        <w:r>
          <w:rPr>
            <w:noProof/>
            <w:webHidden/>
          </w:rPr>
          <w:t>8</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09" w:history="1">
        <w:r w:rsidRPr="007139A0">
          <w:rPr>
            <w:rStyle w:val="Hipervnculo"/>
            <w:noProof/>
          </w:rPr>
          <w:t>Figura 8 Confirmación de pasajes, siguiendo el flujo esperado.</w:t>
        </w:r>
        <w:r>
          <w:rPr>
            <w:noProof/>
            <w:webHidden/>
          </w:rPr>
          <w:tab/>
        </w:r>
        <w:r>
          <w:rPr>
            <w:noProof/>
            <w:webHidden/>
          </w:rPr>
          <w:fldChar w:fldCharType="begin"/>
        </w:r>
        <w:r>
          <w:rPr>
            <w:noProof/>
            <w:webHidden/>
          </w:rPr>
          <w:instrText xml:space="preserve"> PAGEREF _Toc524036409 \h </w:instrText>
        </w:r>
        <w:r>
          <w:rPr>
            <w:noProof/>
            <w:webHidden/>
          </w:rPr>
        </w:r>
        <w:r>
          <w:rPr>
            <w:noProof/>
            <w:webHidden/>
          </w:rPr>
          <w:fldChar w:fldCharType="separate"/>
        </w:r>
        <w:r>
          <w:rPr>
            <w:noProof/>
            <w:webHidden/>
          </w:rPr>
          <w:t>9</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10" w:history="1">
        <w:r w:rsidRPr="007139A0">
          <w:rPr>
            <w:rStyle w:val="Hipervnculo"/>
            <w:noProof/>
          </w:rPr>
          <w:t>Figura 9 Uso de botón "Terminar Chat"</w:t>
        </w:r>
        <w:r>
          <w:rPr>
            <w:noProof/>
            <w:webHidden/>
          </w:rPr>
          <w:tab/>
        </w:r>
        <w:r>
          <w:rPr>
            <w:noProof/>
            <w:webHidden/>
          </w:rPr>
          <w:fldChar w:fldCharType="begin"/>
        </w:r>
        <w:r>
          <w:rPr>
            <w:noProof/>
            <w:webHidden/>
          </w:rPr>
          <w:instrText xml:space="preserve"> PAGEREF _Toc524036410 \h </w:instrText>
        </w:r>
        <w:r>
          <w:rPr>
            <w:noProof/>
            <w:webHidden/>
          </w:rPr>
        </w:r>
        <w:r>
          <w:rPr>
            <w:noProof/>
            <w:webHidden/>
          </w:rPr>
          <w:fldChar w:fldCharType="separate"/>
        </w:r>
        <w:r>
          <w:rPr>
            <w:noProof/>
            <w:webHidden/>
          </w:rPr>
          <w:t>9</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11" w:history="1">
        <w:r w:rsidRPr="007139A0">
          <w:rPr>
            <w:rStyle w:val="Hipervnculo"/>
            <w:noProof/>
          </w:rPr>
          <w:t>Figura 10 Ventana de rate</w:t>
        </w:r>
        <w:r>
          <w:rPr>
            <w:noProof/>
            <w:webHidden/>
          </w:rPr>
          <w:tab/>
        </w:r>
        <w:r>
          <w:rPr>
            <w:noProof/>
            <w:webHidden/>
          </w:rPr>
          <w:fldChar w:fldCharType="begin"/>
        </w:r>
        <w:r>
          <w:rPr>
            <w:noProof/>
            <w:webHidden/>
          </w:rPr>
          <w:instrText xml:space="preserve"> PAGEREF _Toc524036411 \h </w:instrText>
        </w:r>
        <w:r>
          <w:rPr>
            <w:noProof/>
            <w:webHidden/>
          </w:rPr>
        </w:r>
        <w:r>
          <w:rPr>
            <w:noProof/>
            <w:webHidden/>
          </w:rPr>
          <w:fldChar w:fldCharType="separate"/>
        </w:r>
        <w:r>
          <w:rPr>
            <w:noProof/>
            <w:webHidden/>
          </w:rPr>
          <w:t>10</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12" w:history="1">
        <w:r w:rsidRPr="007139A0">
          <w:rPr>
            <w:rStyle w:val="Hipervnculo"/>
            <w:noProof/>
          </w:rPr>
          <w:t>Figura 11 Uso de la funcionalidad “Guardar Log”</w:t>
        </w:r>
        <w:r>
          <w:rPr>
            <w:noProof/>
            <w:webHidden/>
          </w:rPr>
          <w:tab/>
        </w:r>
        <w:r>
          <w:rPr>
            <w:noProof/>
            <w:webHidden/>
          </w:rPr>
          <w:fldChar w:fldCharType="begin"/>
        </w:r>
        <w:r>
          <w:rPr>
            <w:noProof/>
            <w:webHidden/>
          </w:rPr>
          <w:instrText xml:space="preserve"> PAGEREF _Toc524036412 \h </w:instrText>
        </w:r>
        <w:r>
          <w:rPr>
            <w:noProof/>
            <w:webHidden/>
          </w:rPr>
        </w:r>
        <w:r>
          <w:rPr>
            <w:noProof/>
            <w:webHidden/>
          </w:rPr>
          <w:fldChar w:fldCharType="separate"/>
        </w:r>
        <w:r>
          <w:rPr>
            <w:noProof/>
            <w:webHidden/>
          </w:rPr>
          <w:t>11</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13" w:history="1">
        <w:r w:rsidRPr="007139A0">
          <w:rPr>
            <w:rStyle w:val="Hipervnculo"/>
            <w:noProof/>
          </w:rPr>
          <w:t>Figura 12 Archivo generado por “Guardar Log”</w:t>
        </w:r>
        <w:r>
          <w:rPr>
            <w:noProof/>
            <w:webHidden/>
          </w:rPr>
          <w:tab/>
        </w:r>
        <w:r>
          <w:rPr>
            <w:noProof/>
            <w:webHidden/>
          </w:rPr>
          <w:fldChar w:fldCharType="begin"/>
        </w:r>
        <w:r>
          <w:rPr>
            <w:noProof/>
            <w:webHidden/>
          </w:rPr>
          <w:instrText xml:space="preserve"> PAGEREF _Toc524036413 \h </w:instrText>
        </w:r>
        <w:r>
          <w:rPr>
            <w:noProof/>
            <w:webHidden/>
          </w:rPr>
        </w:r>
        <w:r>
          <w:rPr>
            <w:noProof/>
            <w:webHidden/>
          </w:rPr>
          <w:fldChar w:fldCharType="separate"/>
        </w:r>
        <w:r>
          <w:rPr>
            <w:noProof/>
            <w:webHidden/>
          </w:rPr>
          <w:t>11</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14" w:history="1">
        <w:r w:rsidRPr="007139A0">
          <w:rPr>
            <w:rStyle w:val="Hipervnculo"/>
            <w:noProof/>
          </w:rPr>
          <w:t>Figura 13 Uso funcionalidad "Cargar Log"</w:t>
        </w:r>
        <w:r>
          <w:rPr>
            <w:noProof/>
            <w:webHidden/>
          </w:rPr>
          <w:tab/>
        </w:r>
        <w:r>
          <w:rPr>
            <w:noProof/>
            <w:webHidden/>
          </w:rPr>
          <w:fldChar w:fldCharType="begin"/>
        </w:r>
        <w:r>
          <w:rPr>
            <w:noProof/>
            <w:webHidden/>
          </w:rPr>
          <w:instrText xml:space="preserve"> PAGEREF _Toc524036414 \h </w:instrText>
        </w:r>
        <w:r>
          <w:rPr>
            <w:noProof/>
            <w:webHidden/>
          </w:rPr>
        </w:r>
        <w:r>
          <w:rPr>
            <w:noProof/>
            <w:webHidden/>
          </w:rPr>
          <w:fldChar w:fldCharType="separate"/>
        </w:r>
        <w:r>
          <w:rPr>
            <w:noProof/>
            <w:webHidden/>
          </w:rPr>
          <w:t>12</w:t>
        </w:r>
        <w:r>
          <w:rPr>
            <w:noProof/>
            <w:webHidden/>
          </w:rPr>
          <w:fldChar w:fldCharType="end"/>
        </w:r>
      </w:hyperlink>
    </w:p>
    <w:p w:rsidR="00ED50C7" w:rsidRDefault="00ED50C7">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6415" w:history="1">
        <w:r w:rsidRPr="007139A0">
          <w:rPr>
            <w:rStyle w:val="Hipervnculo"/>
            <w:noProof/>
          </w:rPr>
          <w:t>Figura 14 Error producido al intentar terminar un chat no iniciado</w:t>
        </w:r>
        <w:r>
          <w:rPr>
            <w:noProof/>
            <w:webHidden/>
          </w:rPr>
          <w:tab/>
        </w:r>
        <w:r>
          <w:rPr>
            <w:noProof/>
            <w:webHidden/>
          </w:rPr>
          <w:fldChar w:fldCharType="begin"/>
        </w:r>
        <w:r>
          <w:rPr>
            <w:noProof/>
            <w:webHidden/>
          </w:rPr>
          <w:instrText xml:space="preserve"> PAGEREF _Toc524036415 \h </w:instrText>
        </w:r>
        <w:r>
          <w:rPr>
            <w:noProof/>
            <w:webHidden/>
          </w:rPr>
        </w:r>
        <w:r>
          <w:rPr>
            <w:noProof/>
            <w:webHidden/>
          </w:rPr>
          <w:fldChar w:fldCharType="separate"/>
        </w:r>
        <w:r>
          <w:rPr>
            <w:noProof/>
            <w:webHidden/>
          </w:rPr>
          <w:t>13</w:t>
        </w:r>
        <w:r>
          <w:rPr>
            <w:noProof/>
            <w:webHidden/>
          </w:rPr>
          <w:fldChar w:fldCharType="end"/>
        </w:r>
      </w:hyperlink>
    </w:p>
    <w:p w:rsidR="00166961" w:rsidRDefault="00ED50C7" w:rsidP="00166961">
      <w:r>
        <w:fldChar w:fldCharType="end"/>
      </w:r>
      <w:bookmarkStart w:id="7" w:name="_GoBack"/>
      <w:bookmarkEnd w:id="7"/>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Pr="00166961" w:rsidRDefault="00166961" w:rsidP="00166961"/>
    <w:p w:rsidR="00084823" w:rsidRDefault="00B663C4" w:rsidP="00C2165B">
      <w:pPr>
        <w:pStyle w:val="Ttulo1"/>
        <w:widowControl w:val="0"/>
        <w:spacing w:after="200"/>
        <w:contextualSpacing w:val="0"/>
      </w:pPr>
      <w:bookmarkStart w:id="8" w:name="_Toc524036387"/>
      <w:r>
        <w:lastRenderedPageBreak/>
        <w:t xml:space="preserve">CAPÍTULO 1. </w:t>
      </w:r>
      <w:r w:rsidR="00D217A0">
        <w:t>INTRODUCCIÓN AL CHATBOT</w:t>
      </w:r>
      <w:bookmarkEnd w:id="8"/>
    </w:p>
    <w:p w:rsidR="00C2165B" w:rsidRDefault="00C2165B" w:rsidP="00C2165B"/>
    <w:p w:rsidR="00C2165B" w:rsidRDefault="00C2165B" w:rsidP="00D3591F">
      <w:pPr>
        <w:jc w:val="both"/>
      </w:pPr>
      <w:r>
        <w:t>Un chatbot es un programa que permite simular una conversación con una persona, entregando respuestas autom</w:t>
      </w:r>
      <w:r w:rsidR="00D3591F">
        <w:t>áticas a entradas hechas por un usuario.</w:t>
      </w:r>
      <w:r w:rsidR="00142CEE">
        <w:t xml:space="preserve"> Estos son utilizados por diferentes marcas y compañías para obtener información, reservar algo, o comprar un producto, entre muchas otras aplicaciones.</w:t>
      </w:r>
      <w:r w:rsidR="009C7829">
        <w:t xml:space="preserve"> El chatbot del presente </w:t>
      </w:r>
      <w:r w:rsidR="0034135A">
        <w:t>manual</w:t>
      </w:r>
      <w:r w:rsidR="009C7829">
        <w:t xml:space="preserve"> permite hacer una compra de pasajes hacia capitales regionales de Chile, asumiendo que el usuario se encuentra en Santiago.</w:t>
      </w:r>
    </w:p>
    <w:p w:rsidR="00C2165B" w:rsidRDefault="00C2165B" w:rsidP="00084823"/>
    <w:p w:rsidR="000906AC" w:rsidRDefault="00D217A0" w:rsidP="00F910BC">
      <w:pPr>
        <w:jc w:val="both"/>
      </w:pPr>
      <w:r>
        <w:t>El presente manual pretende explicar cómo utilizar de manera efect</w:t>
      </w:r>
      <w:r w:rsidR="002A6EDC">
        <w:t xml:space="preserve">iva el chatbot desarrollado en </w:t>
      </w:r>
      <w:r w:rsidR="006323FE">
        <w:t>C#</w:t>
      </w:r>
      <w:r w:rsidR="002A6EDC">
        <w:t xml:space="preserve">, a través de ejemplos del programa funcionando </w:t>
      </w:r>
      <w:r w:rsidR="00F25649">
        <w:t>en un sistema operativo MacOSX, aunque también es posible de compilar y posteriormente ejecutar en otro entorno, ya sea Windows o Linux.</w:t>
      </w:r>
    </w:p>
    <w:p w:rsidR="000906AC" w:rsidRDefault="000906AC" w:rsidP="00E353BF">
      <w:pPr>
        <w:keepNext/>
        <w:jc w:val="center"/>
      </w:pPr>
      <w:r>
        <w:rPr>
          <w:noProof/>
        </w:rPr>
        <w:drawing>
          <wp:inline distT="0" distB="0" distL="0" distR="0">
            <wp:extent cx="3589548" cy="237807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bot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9548" cy="2378075"/>
                    </a:xfrm>
                    <a:prstGeom prst="rect">
                      <a:avLst/>
                    </a:prstGeom>
                  </pic:spPr>
                </pic:pic>
              </a:graphicData>
            </a:graphic>
          </wp:inline>
        </w:drawing>
      </w:r>
    </w:p>
    <w:p w:rsidR="00065FA0" w:rsidRDefault="000906AC" w:rsidP="00BB579F">
      <w:pPr>
        <w:pStyle w:val="Descripcin"/>
        <w:jc w:val="center"/>
      </w:pPr>
      <w:bookmarkStart w:id="9" w:name="_Toc512142599"/>
      <w:bookmarkStart w:id="10" w:name="_Toc512179488"/>
      <w:bookmarkStart w:id="11" w:name="_Toc514611941"/>
      <w:bookmarkStart w:id="12" w:name="_Toc521670290"/>
      <w:bookmarkStart w:id="13" w:name="_Toc523876096"/>
      <w:bookmarkStart w:id="14" w:name="_Toc523915675"/>
      <w:bookmarkStart w:id="15" w:name="_Toc524036402"/>
      <w:r>
        <w:t xml:space="preserve">Figura </w:t>
      </w:r>
      <w:fldSimple w:instr=" SEQ Figura \* ARABIC ">
        <w:r w:rsidR="007C21EB">
          <w:rPr>
            <w:noProof/>
          </w:rPr>
          <w:t>1</w:t>
        </w:r>
      </w:fldSimple>
      <w:r>
        <w:t xml:space="preserve"> </w:t>
      </w:r>
      <w:r w:rsidR="00BD539A">
        <w:t>R</w:t>
      </w:r>
      <w:r>
        <w:t>elación usuario/chatbot</w:t>
      </w:r>
      <w:r w:rsidR="00EC7B83">
        <w:t xml:space="preserve"> (Fuente: </w:t>
      </w:r>
      <w:hyperlink r:id="rId10" w:history="1">
        <w:r w:rsidR="00BB579F" w:rsidRPr="00CE5F99">
          <w:rPr>
            <w:rStyle w:val="Hipervnculo"/>
          </w:rPr>
          <w:t>http://www.tci.net.pe/sera-2018-ano-los-chatbots/</w:t>
        </w:r>
      </w:hyperlink>
      <w:r w:rsidR="00EC7B83">
        <w:t>)</w:t>
      </w:r>
      <w:bookmarkEnd w:id="9"/>
      <w:bookmarkEnd w:id="10"/>
      <w:bookmarkEnd w:id="11"/>
      <w:bookmarkEnd w:id="12"/>
      <w:bookmarkEnd w:id="13"/>
      <w:bookmarkEnd w:id="14"/>
      <w:bookmarkEnd w:id="15"/>
    </w:p>
    <w:p w:rsidR="00BB579F" w:rsidRPr="00BB579F" w:rsidRDefault="00BB579F" w:rsidP="00BB579F"/>
    <w:p w:rsidR="00065FA0" w:rsidRDefault="00065FA0" w:rsidP="00065FA0">
      <w:pPr>
        <w:jc w:val="both"/>
      </w:pPr>
      <w:r>
        <w:t>Para la correcta utilización de este programa, se debe conocer cómo es el flujo conversacional esperado por el bot frente al usuario, por lo que se recomienda guiarse por el siguiente diagrama para evitar posibles errores en el flujo de la conversación.</w:t>
      </w:r>
    </w:p>
    <w:p w:rsidR="00E353BF" w:rsidRDefault="00E353BF" w:rsidP="00065FA0">
      <w:pPr>
        <w:jc w:val="both"/>
      </w:pPr>
    </w:p>
    <w:p w:rsidR="00065FA0" w:rsidRDefault="00C667D1" w:rsidP="00065FA0">
      <w:pPr>
        <w:keepNext/>
        <w:jc w:val="center"/>
      </w:pPr>
      <w:r>
        <w:rPr>
          <w:noProof/>
        </w:rPr>
        <w:drawing>
          <wp:inline distT="0" distB="0" distL="0" distR="0">
            <wp:extent cx="4241086" cy="2052320"/>
            <wp:effectExtent l="0" t="0" r="127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2.png"/>
                    <pic:cNvPicPr/>
                  </pic:nvPicPr>
                  <pic:blipFill>
                    <a:blip r:embed="rId11">
                      <a:extLst>
                        <a:ext uri="{28A0092B-C50C-407E-A947-70E740481C1C}">
                          <a14:useLocalDpi xmlns:a14="http://schemas.microsoft.com/office/drawing/2010/main" val="0"/>
                        </a:ext>
                      </a:extLst>
                    </a:blip>
                    <a:stretch>
                      <a:fillRect/>
                    </a:stretch>
                  </pic:blipFill>
                  <pic:spPr>
                    <a:xfrm>
                      <a:off x="0" y="0"/>
                      <a:ext cx="4253428" cy="2058292"/>
                    </a:xfrm>
                    <a:prstGeom prst="rect">
                      <a:avLst/>
                    </a:prstGeom>
                  </pic:spPr>
                </pic:pic>
              </a:graphicData>
            </a:graphic>
          </wp:inline>
        </w:drawing>
      </w:r>
    </w:p>
    <w:p w:rsidR="00065FA0" w:rsidRDefault="00065FA0" w:rsidP="00E353BF">
      <w:pPr>
        <w:pStyle w:val="Descripcin"/>
        <w:jc w:val="center"/>
      </w:pPr>
      <w:bookmarkStart w:id="16" w:name="_Toc512142600"/>
      <w:bookmarkStart w:id="17" w:name="_Toc512179489"/>
      <w:bookmarkStart w:id="18" w:name="_Toc514611942"/>
      <w:bookmarkStart w:id="19" w:name="_Toc521670291"/>
      <w:bookmarkStart w:id="20" w:name="_Toc523876097"/>
      <w:bookmarkStart w:id="21" w:name="_Toc523915676"/>
      <w:bookmarkStart w:id="22" w:name="_Toc524036403"/>
      <w:r>
        <w:t xml:space="preserve">Figura </w:t>
      </w:r>
      <w:fldSimple w:instr=" SEQ Figura \* ARABIC ">
        <w:r w:rsidR="007C21EB">
          <w:rPr>
            <w:noProof/>
          </w:rPr>
          <w:t>2</w:t>
        </w:r>
      </w:fldSimple>
      <w:r>
        <w:t xml:space="preserve"> Flujo de conversación esperado por el chatbot</w:t>
      </w:r>
      <w:bookmarkEnd w:id="16"/>
      <w:bookmarkEnd w:id="17"/>
      <w:bookmarkEnd w:id="18"/>
      <w:bookmarkEnd w:id="19"/>
      <w:bookmarkEnd w:id="20"/>
      <w:bookmarkEnd w:id="21"/>
      <w:bookmarkEnd w:id="22"/>
    </w:p>
    <w:p w:rsidR="007C7452" w:rsidRDefault="007C7452" w:rsidP="007C7452">
      <w:pPr>
        <w:pStyle w:val="Ttulo1"/>
        <w:widowControl w:val="0"/>
        <w:spacing w:after="200"/>
        <w:contextualSpacing w:val="0"/>
      </w:pPr>
      <w:bookmarkStart w:id="23" w:name="_Toc524036388"/>
      <w:r>
        <w:lastRenderedPageBreak/>
        <w:t>CAPÍTULO 2. COMPILACIÓN Y EJECUCIÓN</w:t>
      </w:r>
      <w:bookmarkEnd w:id="23"/>
    </w:p>
    <w:p w:rsidR="00D525B4" w:rsidRDefault="000114A7" w:rsidP="006323FE">
      <w:pPr>
        <w:jc w:val="both"/>
      </w:pPr>
      <w:r>
        <w:t>Para ejecutar</w:t>
      </w:r>
      <w:r w:rsidR="006323FE">
        <w:t xml:space="preserve"> el programa, primero es necesario obtener el software para trabajar con .NET; se recomienda utilizar </w:t>
      </w:r>
      <w:r w:rsidR="006323FE">
        <w:rPr>
          <w:i/>
        </w:rPr>
        <w:t>MonoDevelop</w:t>
      </w:r>
      <w:r w:rsidR="006323FE">
        <w:t xml:space="preserve"> (</w:t>
      </w:r>
      <w:hyperlink r:id="rId12" w:history="1">
        <w:r w:rsidR="006323FE" w:rsidRPr="006323FE">
          <w:rPr>
            <w:rStyle w:val="Hipervnculo"/>
          </w:rPr>
          <w:t>https://www.mono-project.com</w:t>
        </w:r>
      </w:hyperlink>
      <w:r w:rsidR="006323FE">
        <w:t>), tanto para Windows, como Linux, o MacOSX.</w:t>
      </w:r>
    </w:p>
    <w:p w:rsidR="006323FE" w:rsidRDefault="006323FE" w:rsidP="006323FE">
      <w:pPr>
        <w:jc w:val="both"/>
      </w:pPr>
    </w:p>
    <w:p w:rsidR="00E353BF" w:rsidRDefault="006323FE" w:rsidP="00F47677">
      <w:pPr>
        <w:tabs>
          <w:tab w:val="left" w:pos="6168"/>
        </w:tabs>
        <w:jc w:val="both"/>
      </w:pPr>
      <w:r>
        <w:t xml:space="preserve">Una vez instalado el software, se debe cargar </w:t>
      </w:r>
      <w:r w:rsidR="00F47677">
        <w:t>el proyecto, para posteriormente ejecutarlo, mediante la opción “</w:t>
      </w:r>
      <w:r w:rsidR="00F47677">
        <w:rPr>
          <w:i/>
        </w:rPr>
        <w:t>Start Debugging”</w:t>
      </w:r>
      <w:r w:rsidR="00F47677">
        <w:t>, dentro de la pestaña “</w:t>
      </w:r>
      <w:r w:rsidR="00F47677" w:rsidRPr="00F47677">
        <w:rPr>
          <w:i/>
        </w:rPr>
        <w:t>Run</w:t>
      </w:r>
      <w:r w:rsidR="00F47677">
        <w:t>”, o simplemente presionando el botón “</w:t>
      </w:r>
      <w:r w:rsidR="00F47677">
        <w:rPr>
          <w:i/>
        </w:rPr>
        <w:t>Play”</w:t>
      </w:r>
      <w:r w:rsidR="00F47677">
        <w:t>, en la esquina superior izquierda, como se muestra en la siguiente figura</w:t>
      </w:r>
      <w:r w:rsidR="00E353BF">
        <w:t>.</w:t>
      </w:r>
    </w:p>
    <w:p w:rsidR="00E353BF" w:rsidRDefault="00E353BF" w:rsidP="00F47677">
      <w:pPr>
        <w:tabs>
          <w:tab w:val="left" w:pos="6168"/>
        </w:tabs>
        <w:jc w:val="both"/>
      </w:pPr>
    </w:p>
    <w:p w:rsidR="00E353BF" w:rsidRDefault="00E353BF" w:rsidP="00E353BF">
      <w:pPr>
        <w:keepNext/>
        <w:tabs>
          <w:tab w:val="left" w:pos="6168"/>
        </w:tabs>
        <w:jc w:val="center"/>
      </w:pPr>
      <w:r>
        <w:rPr>
          <w:noProof/>
        </w:rPr>
        <w:drawing>
          <wp:inline distT="0" distB="0" distL="0" distR="0">
            <wp:extent cx="6118823" cy="39522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9-04 a la(s) 14.56.18.png"/>
                    <pic:cNvPicPr/>
                  </pic:nvPicPr>
                  <pic:blipFill>
                    <a:blip r:embed="rId13">
                      <a:extLst>
                        <a:ext uri="{28A0092B-C50C-407E-A947-70E740481C1C}">
                          <a14:useLocalDpi xmlns:a14="http://schemas.microsoft.com/office/drawing/2010/main" val="0"/>
                        </a:ext>
                      </a:extLst>
                    </a:blip>
                    <a:stretch>
                      <a:fillRect/>
                    </a:stretch>
                  </pic:blipFill>
                  <pic:spPr>
                    <a:xfrm>
                      <a:off x="0" y="0"/>
                      <a:ext cx="6118823" cy="3952214"/>
                    </a:xfrm>
                    <a:prstGeom prst="rect">
                      <a:avLst/>
                    </a:prstGeom>
                  </pic:spPr>
                </pic:pic>
              </a:graphicData>
            </a:graphic>
          </wp:inline>
        </w:drawing>
      </w:r>
    </w:p>
    <w:p w:rsidR="00F47677" w:rsidRDefault="00E353BF" w:rsidP="00E353BF">
      <w:pPr>
        <w:pStyle w:val="Descripcin"/>
        <w:jc w:val="center"/>
      </w:pPr>
      <w:bookmarkStart w:id="24" w:name="_Toc523876098"/>
      <w:bookmarkStart w:id="25" w:name="_Toc523915677"/>
      <w:bookmarkStart w:id="26" w:name="_Toc524036404"/>
      <w:r>
        <w:t xml:space="preserve">Figura </w:t>
      </w:r>
      <w:r w:rsidR="003900E0">
        <w:fldChar w:fldCharType="begin"/>
      </w:r>
      <w:r w:rsidR="003900E0">
        <w:instrText xml:space="preserve"> SEQ Figura \* ARABIC </w:instrText>
      </w:r>
      <w:r w:rsidR="003900E0">
        <w:fldChar w:fldCharType="separate"/>
      </w:r>
      <w:r w:rsidR="007C21EB">
        <w:rPr>
          <w:noProof/>
        </w:rPr>
        <w:t>3</w:t>
      </w:r>
      <w:r w:rsidR="003900E0">
        <w:rPr>
          <w:noProof/>
        </w:rPr>
        <w:fldChar w:fldCharType="end"/>
      </w:r>
      <w:r>
        <w:t xml:space="preserve"> Ejecución del chatbot</w:t>
      </w:r>
      <w:bookmarkEnd w:id="24"/>
      <w:bookmarkEnd w:id="25"/>
      <w:bookmarkEnd w:id="26"/>
    </w:p>
    <w:p w:rsidR="00F47677" w:rsidRDefault="00F47677" w:rsidP="00F47677">
      <w:pPr>
        <w:tabs>
          <w:tab w:val="left" w:pos="6168"/>
        </w:tabs>
        <w:jc w:val="both"/>
      </w:pPr>
    </w:p>
    <w:p w:rsidR="006323FE" w:rsidRPr="00BB579F" w:rsidRDefault="00E353BF" w:rsidP="00F47677">
      <w:pPr>
        <w:tabs>
          <w:tab w:val="left" w:pos="6168"/>
        </w:tabs>
        <w:jc w:val="both"/>
      </w:pPr>
      <w:r>
        <w:t xml:space="preserve">Una vez presionado </w:t>
      </w:r>
      <w:r w:rsidR="00BB579F">
        <w:t>el botón “</w:t>
      </w:r>
      <w:r w:rsidR="00BB579F">
        <w:rPr>
          <w:i/>
        </w:rPr>
        <w:t>Play”</w:t>
      </w:r>
      <w:r w:rsidR="00BB579F" w:rsidRPr="00BB579F">
        <w:t xml:space="preserve">, se abrirá </w:t>
      </w:r>
      <w:r w:rsidR="00BB579F">
        <w:t xml:space="preserve">una ventana </w:t>
      </w:r>
      <w:r w:rsidR="00C42499">
        <w:t xml:space="preserve">con </w:t>
      </w:r>
      <w:r w:rsidR="009621E2">
        <w:t>espacios de texto, listo para entablar una comunicación con un chatbot, mediante el uso de algunas funcionalidades que se detallan en el capítulo siguiente.</w:t>
      </w:r>
    </w:p>
    <w:p w:rsidR="00D525B4" w:rsidRPr="00E8407A" w:rsidRDefault="00D525B4" w:rsidP="00F910BC">
      <w:pPr>
        <w:jc w:val="both"/>
      </w:pPr>
    </w:p>
    <w:p w:rsidR="00D525B4" w:rsidRPr="00E8407A" w:rsidRDefault="00D525B4"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065FA0" w:rsidRPr="00E8407A" w:rsidRDefault="00065FA0" w:rsidP="00F910BC">
      <w:pPr>
        <w:jc w:val="both"/>
      </w:pPr>
    </w:p>
    <w:p w:rsidR="00171705" w:rsidRDefault="00171705" w:rsidP="00171705">
      <w:pPr>
        <w:pStyle w:val="Ttulo1"/>
        <w:widowControl w:val="0"/>
        <w:spacing w:after="200"/>
        <w:contextualSpacing w:val="0"/>
      </w:pPr>
      <w:bookmarkStart w:id="27" w:name="_Toc524036389"/>
      <w:r>
        <w:lastRenderedPageBreak/>
        <w:t>CAPÍTULO 3. FUNCIONALIDADES Y MODOS DE USO</w:t>
      </w:r>
      <w:bookmarkEnd w:id="27"/>
    </w:p>
    <w:p w:rsidR="00B01B65" w:rsidRDefault="00792CF5" w:rsidP="00A65C9F">
      <w:pPr>
        <w:jc w:val="both"/>
      </w:pPr>
      <w:r>
        <w:t xml:space="preserve">Ejecutado el </w:t>
      </w:r>
      <w:r w:rsidR="0098390B">
        <w:t xml:space="preserve">programa, se da la bienvenida a través de un mensaje del sistema, recordando que el uso de este chatbot es para la compra de pasajes a capitales regionales del país. </w:t>
      </w:r>
    </w:p>
    <w:p w:rsidR="00B01B65" w:rsidRDefault="00B01B65" w:rsidP="009621E2">
      <w:pPr>
        <w:keepNext/>
        <w:jc w:val="center"/>
      </w:pPr>
      <w:r>
        <w:rPr>
          <w:noProof/>
        </w:rPr>
        <w:drawing>
          <wp:inline distT="0" distB="0" distL="0" distR="0">
            <wp:extent cx="5019592" cy="39192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8-06 a la(s) 23.14.49.png"/>
                    <pic:cNvPicPr/>
                  </pic:nvPicPr>
                  <pic:blipFill>
                    <a:blip r:embed="rId14">
                      <a:extLst>
                        <a:ext uri="{28A0092B-C50C-407E-A947-70E740481C1C}">
                          <a14:useLocalDpi xmlns:a14="http://schemas.microsoft.com/office/drawing/2010/main" val="0"/>
                        </a:ext>
                      </a:extLst>
                    </a:blip>
                    <a:stretch>
                      <a:fillRect/>
                    </a:stretch>
                  </pic:blipFill>
                  <pic:spPr>
                    <a:xfrm>
                      <a:off x="0" y="0"/>
                      <a:ext cx="5019592" cy="3919238"/>
                    </a:xfrm>
                    <a:prstGeom prst="rect">
                      <a:avLst/>
                    </a:prstGeom>
                  </pic:spPr>
                </pic:pic>
              </a:graphicData>
            </a:graphic>
          </wp:inline>
        </w:drawing>
      </w:r>
    </w:p>
    <w:p w:rsidR="00B01B65" w:rsidRDefault="00B01B65" w:rsidP="00B01B65">
      <w:pPr>
        <w:pStyle w:val="Descripcin"/>
        <w:jc w:val="center"/>
      </w:pPr>
      <w:bookmarkStart w:id="28" w:name="_Toc521670292"/>
      <w:bookmarkStart w:id="29" w:name="_Toc523876099"/>
      <w:bookmarkStart w:id="30" w:name="_Toc523915678"/>
      <w:bookmarkStart w:id="31" w:name="_Toc524036405"/>
      <w:r>
        <w:t xml:space="preserve">Figura </w:t>
      </w:r>
      <w:fldSimple w:instr=" SEQ Figura \* ARABIC ">
        <w:r w:rsidR="007C21EB">
          <w:rPr>
            <w:noProof/>
          </w:rPr>
          <w:t>4</w:t>
        </w:r>
      </w:fldSimple>
      <w:r>
        <w:t xml:space="preserve"> Inicio del programa</w:t>
      </w:r>
      <w:bookmarkEnd w:id="28"/>
      <w:bookmarkEnd w:id="29"/>
      <w:bookmarkEnd w:id="30"/>
      <w:bookmarkEnd w:id="31"/>
    </w:p>
    <w:p w:rsidR="00B01B65" w:rsidRPr="009621E2" w:rsidRDefault="00B01B65" w:rsidP="00A65C9F">
      <w:pPr>
        <w:jc w:val="both"/>
      </w:pPr>
      <w:r>
        <w:t xml:space="preserve">Como muestra la figura </w:t>
      </w:r>
      <w:r w:rsidR="009621E2">
        <w:t>4</w:t>
      </w:r>
      <w:r>
        <w:t xml:space="preserve">, una vez dado el mensaje de bienvenida, el sistema queda esperando por una interacción del usuario. </w:t>
      </w:r>
      <w:r w:rsidR="009621E2">
        <w:t xml:space="preserve">Lo que se debe hacer aquí, es inicializar la conversación mediante el uso del botón </w:t>
      </w:r>
      <w:r w:rsidR="009621E2">
        <w:rPr>
          <w:i/>
        </w:rPr>
        <w:t>“Iniciar Chat”</w:t>
      </w:r>
      <w:r w:rsidR="009621E2">
        <w:t>.</w:t>
      </w:r>
    </w:p>
    <w:p w:rsidR="009C7829" w:rsidRPr="00B01B65" w:rsidRDefault="009C7829" w:rsidP="009C7829">
      <w:pPr>
        <w:pStyle w:val="Ttulo2"/>
        <w:contextualSpacing w:val="0"/>
      </w:pPr>
      <w:bookmarkStart w:id="32" w:name="_Toc524036390"/>
      <w:r w:rsidRPr="00B01B65">
        <w:t xml:space="preserve">3.1 </w:t>
      </w:r>
      <w:r w:rsidR="002B61B2">
        <w:t>Iniciar Chat (seed)</w:t>
      </w:r>
      <w:bookmarkEnd w:id="32"/>
    </w:p>
    <w:p w:rsidR="009C7829" w:rsidRPr="00B01B65" w:rsidRDefault="009C7829" w:rsidP="00F910BC">
      <w:pPr>
        <w:jc w:val="both"/>
      </w:pPr>
    </w:p>
    <w:p w:rsidR="00494215" w:rsidRDefault="002B61B2" w:rsidP="00F910BC">
      <w:pPr>
        <w:jc w:val="both"/>
      </w:pPr>
      <w:r>
        <w:t xml:space="preserve">Para que el sistema le permita llevar a cabo una conversación con el chatbot, es necesario iniciar el chat. Tal como se muestra en la figura 4, a un costado del botón para iniciar el chat, se ha proporcionado un cuadro de texto, en el cual se puede ver la palabra </w:t>
      </w:r>
      <w:r w:rsidRPr="002B61B2">
        <w:rPr>
          <w:i/>
        </w:rPr>
        <w:t>“seed”</w:t>
      </w:r>
      <w:r>
        <w:rPr>
          <w:i/>
        </w:rPr>
        <w:t xml:space="preserve">. </w:t>
      </w:r>
      <w:r>
        <w:t xml:space="preserve">Esto permite, en caso de que el usuario estime conveniente, entregarle una semilla al chatbot, la cual corresponde a un número entero que permite darle cierta aleatoriedad a las respuestas dadas por el sistema. </w:t>
      </w:r>
    </w:p>
    <w:p w:rsidR="00494215" w:rsidRDefault="00494215" w:rsidP="00F910BC">
      <w:pPr>
        <w:jc w:val="both"/>
      </w:pPr>
    </w:p>
    <w:p w:rsidR="00494215" w:rsidRDefault="002B61B2" w:rsidP="00F910BC">
      <w:pPr>
        <w:jc w:val="both"/>
      </w:pPr>
      <w:r>
        <w:t>Cabe considerar, que en caso de que la semilla no se</w:t>
      </w:r>
      <w:r w:rsidR="00494215">
        <w:t>a proporcionada</w:t>
      </w:r>
      <w:r>
        <w:t xml:space="preserve">, o sea entregado un valor inválido (por ejemplo, en lugar de darle un número entero, darle una cadena de texto), </w:t>
      </w:r>
      <w:r w:rsidR="007A0877">
        <w:t>se asignar</w:t>
      </w:r>
      <w:r w:rsidR="00494215">
        <w:t>á una semilla con un valor predeterminado</w:t>
      </w:r>
      <w:r w:rsidR="007A0877">
        <w:t>.</w:t>
      </w:r>
    </w:p>
    <w:p w:rsidR="00494215" w:rsidRDefault="00494215" w:rsidP="00F910BC">
      <w:pPr>
        <w:jc w:val="both"/>
      </w:pPr>
    </w:p>
    <w:p w:rsidR="00494215" w:rsidRPr="002B61B2" w:rsidRDefault="00494215" w:rsidP="00F910BC">
      <w:pPr>
        <w:jc w:val="both"/>
      </w:pPr>
      <w:r>
        <w:lastRenderedPageBreak/>
        <w:t>Al momento de presionar el botón que da inicio al chat, el chatbot se presentará, pidiendole al usuario su nombre, para darle una atención más personalizada, la cual se reflejará en el cuadro de texto principal, como muestra la siguiente figura</w:t>
      </w:r>
      <w:r w:rsidR="00DD0A75">
        <w:t>.</w:t>
      </w:r>
    </w:p>
    <w:p w:rsidR="00C13CF7" w:rsidRDefault="00B01B65" w:rsidP="00C13CF7">
      <w:pPr>
        <w:keepNext/>
        <w:jc w:val="center"/>
      </w:pPr>
      <w:r>
        <w:rPr>
          <w:noProof/>
        </w:rPr>
        <w:drawing>
          <wp:inline distT="0" distB="0" distL="0" distR="0">
            <wp:extent cx="5994400" cy="37552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08-06 a la(s) 23.21.36.png"/>
                    <pic:cNvPicPr/>
                  </pic:nvPicPr>
                  <pic:blipFill>
                    <a:blip r:embed="rId15">
                      <a:extLst>
                        <a:ext uri="{28A0092B-C50C-407E-A947-70E740481C1C}">
                          <a14:useLocalDpi xmlns:a14="http://schemas.microsoft.com/office/drawing/2010/main" val="0"/>
                        </a:ext>
                      </a:extLst>
                    </a:blip>
                    <a:stretch>
                      <a:fillRect/>
                    </a:stretch>
                  </pic:blipFill>
                  <pic:spPr>
                    <a:xfrm>
                      <a:off x="0" y="0"/>
                      <a:ext cx="6021159" cy="3772011"/>
                    </a:xfrm>
                    <a:prstGeom prst="rect">
                      <a:avLst/>
                    </a:prstGeom>
                  </pic:spPr>
                </pic:pic>
              </a:graphicData>
            </a:graphic>
          </wp:inline>
        </w:drawing>
      </w:r>
    </w:p>
    <w:p w:rsidR="00C13CF7" w:rsidRDefault="00C13CF7" w:rsidP="00C13CF7">
      <w:pPr>
        <w:pStyle w:val="Descripcin"/>
        <w:jc w:val="center"/>
      </w:pPr>
      <w:bookmarkStart w:id="33" w:name="_Toc512142601"/>
      <w:bookmarkStart w:id="34" w:name="_Toc512179490"/>
      <w:bookmarkStart w:id="35" w:name="_Toc514611944"/>
      <w:bookmarkStart w:id="36" w:name="_Toc521670293"/>
      <w:bookmarkStart w:id="37" w:name="_Toc523876100"/>
      <w:bookmarkStart w:id="38" w:name="_Toc523915679"/>
      <w:bookmarkStart w:id="39" w:name="_Toc524036406"/>
      <w:r>
        <w:t xml:space="preserve">Figura </w:t>
      </w:r>
      <w:fldSimple w:instr=" SEQ Figura \* ARABIC ">
        <w:r w:rsidR="007C21EB">
          <w:rPr>
            <w:noProof/>
          </w:rPr>
          <w:t>5</w:t>
        </w:r>
      </w:fldSimple>
      <w:r w:rsidR="00AB3A3D">
        <w:t xml:space="preserve"> E</w:t>
      </w:r>
      <w:r>
        <w:t xml:space="preserve">jemplo de uso </w:t>
      </w:r>
      <w:r w:rsidR="001A0186">
        <w:t>botón “Iniciar Chat”</w:t>
      </w:r>
      <w:r>
        <w:t>.</w:t>
      </w:r>
      <w:bookmarkEnd w:id="33"/>
      <w:bookmarkEnd w:id="34"/>
      <w:bookmarkEnd w:id="35"/>
      <w:bookmarkEnd w:id="36"/>
      <w:bookmarkEnd w:id="37"/>
      <w:bookmarkEnd w:id="38"/>
      <w:bookmarkEnd w:id="39"/>
    </w:p>
    <w:p w:rsidR="00DD0A75" w:rsidRDefault="00DD0A75" w:rsidP="00063F12">
      <w:pPr>
        <w:jc w:val="both"/>
      </w:pPr>
      <w:r>
        <w:t>Ahora, una vez que el chat ha sido correctamente inicializado, el usuario está capacitado para intercambiar mensajes con chatbot. Para tal efecto, se debe utilizar el botón que permite hacer esto, con el siguiente modo de uso.</w:t>
      </w:r>
    </w:p>
    <w:p w:rsidR="00DD0A75" w:rsidRDefault="00DD0A75" w:rsidP="00063F12">
      <w:pPr>
        <w:jc w:val="both"/>
      </w:pPr>
    </w:p>
    <w:p w:rsidR="00DD0A75" w:rsidRDefault="00DD0A75" w:rsidP="00DD0A75">
      <w:pPr>
        <w:pStyle w:val="Ttulo2"/>
        <w:contextualSpacing w:val="0"/>
      </w:pPr>
      <w:bookmarkStart w:id="40" w:name="_Toc524036391"/>
      <w:r w:rsidRPr="00EF7598">
        <w:t xml:space="preserve">3.2 </w:t>
      </w:r>
      <w:r>
        <w:t>Enviar mensaje</w:t>
      </w:r>
      <w:bookmarkEnd w:id="40"/>
    </w:p>
    <w:p w:rsidR="00DD0A75" w:rsidRDefault="00DD0A75" w:rsidP="00DD0A75"/>
    <w:p w:rsidR="00DD0A75" w:rsidRPr="00DD0A75" w:rsidRDefault="00DD0A75" w:rsidP="00DD0A75">
      <w:pPr>
        <w:jc w:val="both"/>
      </w:pPr>
      <w:r>
        <w:t xml:space="preserve">Para intercambiar mensajes con el chatbot, se ha brindado un campo de texto, en el cual se permite ingresar un mensaje. Una vez ingresado este, se debe presionar el botón </w:t>
      </w:r>
      <w:r>
        <w:rPr>
          <w:i/>
        </w:rPr>
        <w:t>“Enviar”</w:t>
      </w:r>
      <w:r>
        <w:t xml:space="preserve">, para que el </w:t>
      </w:r>
      <w:r w:rsidR="001A0186">
        <w:t>chatbot pueda determinar una respuesta en base al texto ingresado</w:t>
      </w:r>
      <w:r>
        <w:t>.</w:t>
      </w:r>
      <w:r w:rsidR="001A0186">
        <w:t xml:space="preserve"> Tanto el mensaje enviado por el chatbot, como el ingresado por el usuario, se verán reflejados en el cuadro de texto principal.</w:t>
      </w:r>
    </w:p>
    <w:p w:rsidR="00DD0A75" w:rsidRDefault="00DD0A75" w:rsidP="00063F12">
      <w:pPr>
        <w:jc w:val="both"/>
      </w:pPr>
    </w:p>
    <w:p w:rsidR="00DD0A75" w:rsidRDefault="001A0186" w:rsidP="00063F12">
      <w:pPr>
        <w:jc w:val="both"/>
      </w:pPr>
      <w:r>
        <w:t>En el momento que se inicia el chat,</w:t>
      </w:r>
      <w:r w:rsidR="00DD0A75">
        <w:t xml:space="preserve"> como en la figura 5, lo primero que se le pregunta al usuario es por el nombre. Una cosa importante a tener en cuenta es que el texto ingresado en este campo, corresponderá al nombre, por lo que si se le escribe al chatbot “mi nombre es (nombre)”, para el chatbot, su nombre será “mi nombre es (nombre)”. La siguiente figura muestra la forma correcta de ingresar un nombre al chat:</w:t>
      </w:r>
    </w:p>
    <w:p w:rsidR="00063F12" w:rsidRDefault="00063F12" w:rsidP="00D26805">
      <w:pPr>
        <w:keepNext/>
        <w:jc w:val="center"/>
      </w:pPr>
      <w:r>
        <w:rPr>
          <w:noProof/>
        </w:rPr>
        <w:lastRenderedPageBreak/>
        <w:drawing>
          <wp:inline distT="0" distB="0" distL="0" distR="0">
            <wp:extent cx="5595256" cy="3505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08-06 a la(s) 23.37.05.png"/>
                    <pic:cNvPicPr/>
                  </pic:nvPicPr>
                  <pic:blipFill>
                    <a:blip r:embed="rId16">
                      <a:extLst>
                        <a:ext uri="{28A0092B-C50C-407E-A947-70E740481C1C}">
                          <a14:useLocalDpi xmlns:a14="http://schemas.microsoft.com/office/drawing/2010/main" val="0"/>
                        </a:ext>
                      </a:extLst>
                    </a:blip>
                    <a:stretch>
                      <a:fillRect/>
                    </a:stretch>
                  </pic:blipFill>
                  <pic:spPr>
                    <a:xfrm>
                      <a:off x="0" y="0"/>
                      <a:ext cx="5598219" cy="3507056"/>
                    </a:xfrm>
                    <a:prstGeom prst="rect">
                      <a:avLst/>
                    </a:prstGeom>
                  </pic:spPr>
                </pic:pic>
              </a:graphicData>
            </a:graphic>
          </wp:inline>
        </w:drawing>
      </w:r>
    </w:p>
    <w:p w:rsidR="00063F12" w:rsidRDefault="00063F12" w:rsidP="00063F12">
      <w:pPr>
        <w:pStyle w:val="Descripcin"/>
        <w:jc w:val="center"/>
      </w:pPr>
      <w:bookmarkStart w:id="41" w:name="_Toc521670294"/>
      <w:bookmarkStart w:id="42" w:name="_Toc523876101"/>
      <w:bookmarkStart w:id="43" w:name="_Toc523915680"/>
      <w:bookmarkStart w:id="44" w:name="_Toc524036407"/>
      <w:r>
        <w:t xml:space="preserve">Figura </w:t>
      </w:r>
      <w:fldSimple w:instr=" SEQ Figura \* ARABIC ">
        <w:r w:rsidR="007C21EB">
          <w:rPr>
            <w:noProof/>
          </w:rPr>
          <w:t>6</w:t>
        </w:r>
      </w:fldSimple>
      <w:r>
        <w:t xml:space="preserve"> Indicando el nombre dentro del chat</w:t>
      </w:r>
      <w:bookmarkEnd w:id="41"/>
      <w:bookmarkEnd w:id="42"/>
      <w:bookmarkEnd w:id="43"/>
      <w:bookmarkEnd w:id="44"/>
    </w:p>
    <w:p w:rsidR="00E02F8E" w:rsidRDefault="00063F12" w:rsidP="00E02F8E">
      <w:pPr>
        <w:jc w:val="both"/>
      </w:pPr>
      <w:r>
        <w:t>Una vez dad</w:t>
      </w:r>
      <w:r w:rsidR="00E02F8E">
        <w:t xml:space="preserve">o el nombre, se debe ingresar una frase que contenga una capital regional a la cual el usuario desee viajar. No es necesario que se respete el uso de mayúsculas, sin embargo, si se debe respetar la ortografía de la ciudad (por ejemplo, Valparaíso, que lleva tilde en una de sus letras). La siguiente imagen muestra un ejemplo de frase con una capital válida: </w:t>
      </w:r>
    </w:p>
    <w:p w:rsidR="00E02F8E" w:rsidRDefault="00E02F8E" w:rsidP="00D26805">
      <w:pPr>
        <w:keepNext/>
        <w:jc w:val="center"/>
      </w:pPr>
      <w:r>
        <w:rPr>
          <w:noProof/>
        </w:rPr>
        <w:drawing>
          <wp:inline distT="0" distB="0" distL="0" distR="0">
            <wp:extent cx="5638800" cy="353247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08-06 a la(s) 23.59.57.png"/>
                    <pic:cNvPicPr/>
                  </pic:nvPicPr>
                  <pic:blipFill>
                    <a:blip r:embed="rId17">
                      <a:extLst>
                        <a:ext uri="{28A0092B-C50C-407E-A947-70E740481C1C}">
                          <a14:useLocalDpi xmlns:a14="http://schemas.microsoft.com/office/drawing/2010/main" val="0"/>
                        </a:ext>
                      </a:extLst>
                    </a:blip>
                    <a:stretch>
                      <a:fillRect/>
                    </a:stretch>
                  </pic:blipFill>
                  <pic:spPr>
                    <a:xfrm>
                      <a:off x="0" y="0"/>
                      <a:ext cx="5648641" cy="3538643"/>
                    </a:xfrm>
                    <a:prstGeom prst="rect">
                      <a:avLst/>
                    </a:prstGeom>
                  </pic:spPr>
                </pic:pic>
              </a:graphicData>
            </a:graphic>
          </wp:inline>
        </w:drawing>
      </w:r>
    </w:p>
    <w:p w:rsidR="00E02F8E" w:rsidRDefault="00E02F8E" w:rsidP="00E02F8E">
      <w:pPr>
        <w:pStyle w:val="Descripcin"/>
        <w:jc w:val="center"/>
      </w:pPr>
      <w:bookmarkStart w:id="45" w:name="_Toc521670295"/>
      <w:bookmarkStart w:id="46" w:name="_Toc523876102"/>
      <w:bookmarkStart w:id="47" w:name="_Toc523915681"/>
      <w:bookmarkStart w:id="48" w:name="_Toc524036408"/>
      <w:r>
        <w:t xml:space="preserve">Figura </w:t>
      </w:r>
      <w:fldSimple w:instr=" SEQ Figura \* ARABIC ">
        <w:r w:rsidR="007C21EB">
          <w:rPr>
            <w:noProof/>
          </w:rPr>
          <w:t>7</w:t>
        </w:r>
      </w:fldSimple>
      <w:r>
        <w:t xml:space="preserve"> Ingreso de una frase con capital válida</w:t>
      </w:r>
      <w:bookmarkEnd w:id="45"/>
      <w:bookmarkEnd w:id="46"/>
      <w:bookmarkEnd w:id="47"/>
      <w:bookmarkEnd w:id="48"/>
    </w:p>
    <w:p w:rsidR="00D26805" w:rsidRDefault="00D26805" w:rsidP="00EF7598">
      <w:pPr>
        <w:jc w:val="both"/>
      </w:pPr>
    </w:p>
    <w:p w:rsidR="00D26805" w:rsidRDefault="00D26805" w:rsidP="00EF7598">
      <w:pPr>
        <w:jc w:val="both"/>
      </w:pPr>
      <w:r>
        <w:t>Por último, siguiendo el flujo presentado en la figura 2, el programa espera que se confirme la ciudad destino, tras conocer los valores de cada pasaje. La siguiente figura, muestra una confirmación exitosa.</w:t>
      </w:r>
    </w:p>
    <w:p w:rsidR="00D26805" w:rsidRDefault="00D26805" w:rsidP="00D26805">
      <w:pPr>
        <w:keepNext/>
        <w:jc w:val="center"/>
      </w:pPr>
      <w:r>
        <w:rPr>
          <w:noProof/>
        </w:rPr>
        <w:drawing>
          <wp:inline distT="0" distB="0" distL="0" distR="0">
            <wp:extent cx="5073166" cy="317813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9-04 a la(s) 20.08.43.png"/>
                    <pic:cNvPicPr/>
                  </pic:nvPicPr>
                  <pic:blipFill>
                    <a:blip r:embed="rId18">
                      <a:extLst>
                        <a:ext uri="{28A0092B-C50C-407E-A947-70E740481C1C}">
                          <a14:useLocalDpi xmlns:a14="http://schemas.microsoft.com/office/drawing/2010/main" val="0"/>
                        </a:ext>
                      </a:extLst>
                    </a:blip>
                    <a:stretch>
                      <a:fillRect/>
                    </a:stretch>
                  </pic:blipFill>
                  <pic:spPr>
                    <a:xfrm>
                      <a:off x="0" y="0"/>
                      <a:ext cx="5089566" cy="3188405"/>
                    </a:xfrm>
                    <a:prstGeom prst="rect">
                      <a:avLst/>
                    </a:prstGeom>
                  </pic:spPr>
                </pic:pic>
              </a:graphicData>
            </a:graphic>
          </wp:inline>
        </w:drawing>
      </w:r>
    </w:p>
    <w:p w:rsidR="00D26805" w:rsidRDefault="00E864EA" w:rsidP="00E864EA">
      <w:pPr>
        <w:pStyle w:val="Descripcin"/>
        <w:tabs>
          <w:tab w:val="center" w:pos="4680"/>
          <w:tab w:val="left" w:pos="7920"/>
        </w:tabs>
      </w:pPr>
      <w:r>
        <w:tab/>
      </w:r>
      <w:bookmarkStart w:id="49" w:name="_Toc523876103"/>
      <w:bookmarkStart w:id="50" w:name="_Toc523915682"/>
      <w:bookmarkStart w:id="51" w:name="_Toc524036409"/>
      <w:r w:rsidR="00D26805">
        <w:t xml:space="preserve">Figura </w:t>
      </w:r>
      <w:fldSimple w:instr=" SEQ Figura \* ARABIC ">
        <w:r w:rsidR="007C21EB">
          <w:rPr>
            <w:noProof/>
          </w:rPr>
          <w:t>8</w:t>
        </w:r>
      </w:fldSimple>
      <w:r w:rsidR="00D26805">
        <w:t xml:space="preserve"> Confirmación de pasajes, siguiendo el flujo esperado.</w:t>
      </w:r>
      <w:bookmarkEnd w:id="49"/>
      <w:bookmarkEnd w:id="50"/>
      <w:bookmarkEnd w:id="51"/>
      <w:r>
        <w:tab/>
      </w:r>
    </w:p>
    <w:p w:rsidR="00C13CF7" w:rsidRDefault="007B3E1F" w:rsidP="00C13CF7">
      <w:pPr>
        <w:pStyle w:val="Ttulo2"/>
        <w:contextualSpacing w:val="0"/>
      </w:pPr>
      <w:bookmarkStart w:id="52" w:name="_Toc524036392"/>
      <w:r>
        <w:t>3.3</w:t>
      </w:r>
      <w:r w:rsidR="00C13CF7" w:rsidRPr="00EF7598">
        <w:t xml:space="preserve"> </w:t>
      </w:r>
      <w:r w:rsidR="00E864EA">
        <w:t>Terminar Chat</w:t>
      </w:r>
      <w:bookmarkEnd w:id="52"/>
    </w:p>
    <w:p w:rsidR="00E864EA" w:rsidRDefault="00E864EA" w:rsidP="00E864EA"/>
    <w:p w:rsidR="00E864EA" w:rsidRDefault="00AF6A1A" w:rsidP="00E864EA">
      <w:pPr>
        <w:jc w:val="both"/>
      </w:pPr>
      <w:r>
        <w:t xml:space="preserve">El botón </w:t>
      </w:r>
      <w:r>
        <w:rPr>
          <w:i/>
        </w:rPr>
        <w:t>“Terminar Chat”</w:t>
      </w:r>
      <w:r w:rsidR="00E864EA">
        <w:t xml:space="preserve"> permite finalizar la conversación mantenida con el chatbot actual, procediendo a una eventual despedida por parte del chatbot como respuesta, tal como muestra la siguiente figura:</w:t>
      </w:r>
    </w:p>
    <w:p w:rsidR="00E864EA" w:rsidRDefault="00E864EA" w:rsidP="00E864EA">
      <w:pPr>
        <w:keepNext/>
        <w:jc w:val="center"/>
      </w:pPr>
      <w:r>
        <w:rPr>
          <w:noProof/>
        </w:rPr>
        <w:drawing>
          <wp:inline distT="0" distB="0" distL="0" distR="0">
            <wp:extent cx="4626292" cy="28981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9-04 a la(s) 20.11.47.png"/>
                    <pic:cNvPicPr/>
                  </pic:nvPicPr>
                  <pic:blipFill>
                    <a:blip r:embed="rId19">
                      <a:extLst>
                        <a:ext uri="{28A0092B-C50C-407E-A947-70E740481C1C}">
                          <a14:useLocalDpi xmlns:a14="http://schemas.microsoft.com/office/drawing/2010/main" val="0"/>
                        </a:ext>
                      </a:extLst>
                    </a:blip>
                    <a:stretch>
                      <a:fillRect/>
                    </a:stretch>
                  </pic:blipFill>
                  <pic:spPr>
                    <a:xfrm>
                      <a:off x="0" y="0"/>
                      <a:ext cx="4667606" cy="2924064"/>
                    </a:xfrm>
                    <a:prstGeom prst="rect">
                      <a:avLst/>
                    </a:prstGeom>
                  </pic:spPr>
                </pic:pic>
              </a:graphicData>
            </a:graphic>
          </wp:inline>
        </w:drawing>
      </w:r>
    </w:p>
    <w:p w:rsidR="00E864EA" w:rsidRDefault="00E864EA" w:rsidP="00AF6A1A">
      <w:pPr>
        <w:pStyle w:val="Descripcin"/>
        <w:jc w:val="center"/>
      </w:pPr>
      <w:bookmarkStart w:id="53" w:name="_Toc523876104"/>
      <w:bookmarkStart w:id="54" w:name="_Toc523915683"/>
      <w:bookmarkStart w:id="55" w:name="_Toc524036410"/>
      <w:r>
        <w:t xml:space="preserve">Figura </w:t>
      </w:r>
      <w:fldSimple w:instr=" SEQ Figura \* ARABIC ">
        <w:r w:rsidR="007C21EB">
          <w:rPr>
            <w:noProof/>
          </w:rPr>
          <w:t>9</w:t>
        </w:r>
      </w:fldSimple>
      <w:r>
        <w:t xml:space="preserve"> Uso de botón "Terminar Chat"</w:t>
      </w:r>
      <w:bookmarkEnd w:id="53"/>
      <w:bookmarkEnd w:id="54"/>
      <w:bookmarkEnd w:id="55"/>
    </w:p>
    <w:p w:rsidR="00E864EA" w:rsidRDefault="00AF6A1A" w:rsidP="00AF6A1A">
      <w:pPr>
        <w:jc w:val="both"/>
      </w:pPr>
      <w:r>
        <w:lastRenderedPageBreak/>
        <w:t xml:space="preserve">Además del mensaje de despedida del chatbot, en simultáneo se abre una ventana, en la cual se permite realizar una auto-evaluación del usuario, como una evaluación del chatbot, mediante una escala expresada de 0 a 5, donde el 5 es la mejor nota posible, un 1 la peor, mientras que el 0 indica </w:t>
      </w:r>
      <w:r w:rsidRPr="00AF6A1A">
        <w:rPr>
          <w:i/>
        </w:rPr>
        <w:t>“No se puede determinar”</w:t>
      </w:r>
      <w:r>
        <w:rPr>
          <w:i/>
        </w:rPr>
        <w:t xml:space="preserve">. </w:t>
      </w:r>
      <w:r>
        <w:t>La siguiente figura muestra el contenido de esta ventana.</w:t>
      </w:r>
    </w:p>
    <w:p w:rsidR="00AF6A1A" w:rsidRDefault="00AF6A1A" w:rsidP="00AF6A1A">
      <w:pPr>
        <w:keepNext/>
        <w:jc w:val="center"/>
      </w:pPr>
      <w:r>
        <w:rPr>
          <w:noProof/>
        </w:rPr>
        <w:drawing>
          <wp:inline distT="0" distB="0" distL="0" distR="0">
            <wp:extent cx="1848417" cy="21031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9-04 a la(s) 20.22.54.png"/>
                    <pic:cNvPicPr/>
                  </pic:nvPicPr>
                  <pic:blipFill>
                    <a:blip r:embed="rId20">
                      <a:extLst>
                        <a:ext uri="{28A0092B-C50C-407E-A947-70E740481C1C}">
                          <a14:useLocalDpi xmlns:a14="http://schemas.microsoft.com/office/drawing/2010/main" val="0"/>
                        </a:ext>
                      </a:extLst>
                    </a:blip>
                    <a:stretch>
                      <a:fillRect/>
                    </a:stretch>
                  </pic:blipFill>
                  <pic:spPr>
                    <a:xfrm>
                      <a:off x="0" y="0"/>
                      <a:ext cx="1897355" cy="2158801"/>
                    </a:xfrm>
                    <a:prstGeom prst="rect">
                      <a:avLst/>
                    </a:prstGeom>
                  </pic:spPr>
                </pic:pic>
              </a:graphicData>
            </a:graphic>
          </wp:inline>
        </w:drawing>
      </w:r>
    </w:p>
    <w:p w:rsidR="00AF6A1A" w:rsidRDefault="00AF6A1A" w:rsidP="00AF6A1A">
      <w:pPr>
        <w:pStyle w:val="Descripcin"/>
        <w:jc w:val="center"/>
      </w:pPr>
      <w:bookmarkStart w:id="56" w:name="_Toc523876105"/>
      <w:bookmarkStart w:id="57" w:name="_Toc523915684"/>
      <w:bookmarkStart w:id="58" w:name="_Toc524036411"/>
      <w:r>
        <w:t xml:space="preserve">Figura </w:t>
      </w:r>
      <w:fldSimple w:instr=" SEQ Figura \* ARABIC ">
        <w:r w:rsidR="007C21EB">
          <w:rPr>
            <w:noProof/>
          </w:rPr>
          <w:t>10</w:t>
        </w:r>
      </w:fldSimple>
      <w:r>
        <w:t xml:space="preserve"> Ventana de rate</w:t>
      </w:r>
      <w:bookmarkEnd w:id="56"/>
      <w:bookmarkEnd w:id="57"/>
      <w:bookmarkEnd w:id="58"/>
    </w:p>
    <w:p w:rsidR="00AF6A1A" w:rsidRPr="005E13E3" w:rsidRDefault="00AF6A1A" w:rsidP="00BD0D48">
      <w:pPr>
        <w:jc w:val="both"/>
      </w:pPr>
      <w:r>
        <w:t xml:space="preserve">Al momento de presionar el botón </w:t>
      </w:r>
      <w:r w:rsidRPr="00AF6A1A">
        <w:rPr>
          <w:i/>
        </w:rPr>
        <w:t>“OK</w:t>
      </w:r>
      <w:r>
        <w:rPr>
          <w:i/>
        </w:rPr>
        <w:t>”</w:t>
      </w:r>
      <w:r>
        <w:t xml:space="preserve"> dentro de la ventana, las notas se verán reflejadas tanto en el campo de texto principal como un mensje del sistema (donde se llevó a cabo el intercambio de mensajes con el chatbot)</w:t>
      </w:r>
      <w:r w:rsidR="00D151F7">
        <w:t>, como también dentro un eventual archivo log generado</w:t>
      </w:r>
      <w:r>
        <w:t>. Luego de esto, ya es posible cerrar la ventana de “rate”</w:t>
      </w:r>
      <w:r w:rsidR="00410453">
        <w:t>.</w:t>
      </w:r>
      <w:r w:rsidR="00BF18BC">
        <w:t xml:space="preserve"> </w:t>
      </w:r>
      <w:r w:rsidR="005E13E3">
        <w:t xml:space="preserve">En caso de intentar cerrar la ventana antes de presionar </w:t>
      </w:r>
      <w:r w:rsidR="005E13E3">
        <w:rPr>
          <w:i/>
        </w:rPr>
        <w:t>“OK”</w:t>
      </w:r>
      <w:r w:rsidR="005E13E3">
        <w:t xml:space="preserve">, la nota se asume como 0, es decir </w:t>
      </w:r>
      <w:r w:rsidR="005E13E3" w:rsidRPr="00AF6A1A">
        <w:rPr>
          <w:i/>
        </w:rPr>
        <w:t>“No se puede determinar”</w:t>
      </w:r>
      <w:r w:rsidR="005E13E3">
        <w:rPr>
          <w:i/>
        </w:rPr>
        <w:t>.</w:t>
      </w:r>
    </w:p>
    <w:p w:rsidR="00BF18BC" w:rsidRDefault="00BF18BC" w:rsidP="00BD0D48">
      <w:pPr>
        <w:jc w:val="both"/>
      </w:pPr>
    </w:p>
    <w:p w:rsidR="00BF18BC" w:rsidRDefault="00BF18BC" w:rsidP="00BD0D48">
      <w:pPr>
        <w:jc w:val="both"/>
      </w:pPr>
      <w:r>
        <w:t xml:space="preserve">Luego de finalizar una conversación, se tiene </w:t>
      </w:r>
      <w:r w:rsidR="00E75ACF">
        <w:t>cuatro</w:t>
      </w:r>
      <w:r>
        <w:t xml:space="preserve"> opciones, las cuales son: iniciar una nueva conversación con un chatbot totalmente nuevo, cerra</w:t>
      </w:r>
      <w:r w:rsidR="00E75ACF">
        <w:t xml:space="preserve">r el programa, cargar una conversación anterior guardada en un archivo log, o </w:t>
      </w:r>
      <w:r>
        <w:t>guardar el registro de la última</w:t>
      </w:r>
      <w:r w:rsidR="00E75ACF">
        <w:t xml:space="preserve"> conversación en un archivo log.</w:t>
      </w:r>
    </w:p>
    <w:p w:rsidR="00AF6A1A" w:rsidRPr="00AF6A1A" w:rsidRDefault="007B3E1F" w:rsidP="00BD0D48">
      <w:pPr>
        <w:pStyle w:val="Ttulo2"/>
        <w:contextualSpacing w:val="0"/>
      </w:pPr>
      <w:bookmarkStart w:id="59" w:name="_Toc524036393"/>
      <w:r>
        <w:t>3.4</w:t>
      </w:r>
      <w:r w:rsidR="00BD0D48" w:rsidRPr="00C6547D">
        <w:t xml:space="preserve"> </w:t>
      </w:r>
      <w:r w:rsidR="00BD0D48">
        <w:t>Guardar Log</w:t>
      </w:r>
      <w:bookmarkEnd w:id="59"/>
    </w:p>
    <w:p w:rsidR="00C13CF7" w:rsidRPr="00EF7598" w:rsidRDefault="00C13CF7" w:rsidP="00C13CF7"/>
    <w:p w:rsidR="00BD0D48" w:rsidRPr="00B017CA" w:rsidRDefault="00D26805" w:rsidP="000B322E">
      <w:pPr>
        <w:jc w:val="both"/>
      </w:pPr>
      <w:r>
        <w:t xml:space="preserve">El botón </w:t>
      </w:r>
      <w:r>
        <w:rPr>
          <w:i/>
        </w:rPr>
        <w:t>“</w:t>
      </w:r>
      <w:r w:rsidR="00AF6A1A">
        <w:rPr>
          <w:i/>
        </w:rPr>
        <w:t>Guardar Log</w:t>
      </w:r>
      <w:r>
        <w:rPr>
          <w:i/>
        </w:rPr>
        <w:t>”</w:t>
      </w:r>
      <w:r>
        <w:t xml:space="preserve">, </w:t>
      </w:r>
      <w:r w:rsidR="00EF7598">
        <w:t>permite guardar dentro de un archivo un registro de la conversación tenida con el chatbot hasta el momento del uso de esta instrucción.</w:t>
      </w:r>
      <w:r w:rsidR="00BD0D48">
        <w:t xml:space="preserve"> Al momento de presionar el botón, se abre una nueva ventana, donde se le pide al usuario indicar una ruta de su computador en donde guardar este archivo </w:t>
      </w:r>
      <w:r w:rsidR="00905B76">
        <w:t>.</w:t>
      </w:r>
      <w:r w:rsidR="00BD0D48">
        <w:t>log</w:t>
      </w:r>
      <w:r w:rsidR="00905B76">
        <w:t>, además de indicar un nombre para este registro</w:t>
      </w:r>
      <w:r w:rsidR="00751F5D">
        <w:t>.</w:t>
      </w:r>
      <w:r w:rsidR="00B017CA">
        <w:t xml:space="preserve"> Cabe considerar, que sólo es necesario especificar el nombre del archivo, dado que la extensión </w:t>
      </w:r>
      <w:r w:rsidR="00B017CA">
        <w:rPr>
          <w:i/>
        </w:rPr>
        <w:t>.log</w:t>
      </w:r>
      <w:r w:rsidR="00B017CA">
        <w:t xml:space="preserve"> es dada por defecto.</w:t>
      </w:r>
    </w:p>
    <w:p w:rsidR="00BD0D48" w:rsidRDefault="00BD0D48" w:rsidP="000B322E">
      <w:pPr>
        <w:jc w:val="both"/>
      </w:pPr>
    </w:p>
    <w:p w:rsidR="00EF7598" w:rsidRDefault="00EF7598" w:rsidP="000B322E">
      <w:pPr>
        <w:jc w:val="both"/>
      </w:pPr>
      <w:r>
        <w:t xml:space="preserve">Siguiendo con la conversación mantenida </w:t>
      </w:r>
      <w:r w:rsidR="00BD0D48">
        <w:t>en este manual,</w:t>
      </w:r>
      <w:r>
        <w:t xml:space="preserve"> la siguiente figura retrata el uso de esta </w:t>
      </w:r>
      <w:r w:rsidR="00BD0D48">
        <w:t>funcionalidad</w:t>
      </w:r>
      <w:r>
        <w:t>.</w:t>
      </w:r>
    </w:p>
    <w:p w:rsidR="008127E1" w:rsidRDefault="00EF7598" w:rsidP="00410453">
      <w:pPr>
        <w:keepNext/>
        <w:jc w:val="center"/>
      </w:pPr>
      <w:r>
        <w:rPr>
          <w:noProof/>
        </w:rPr>
        <w:lastRenderedPageBreak/>
        <w:drawing>
          <wp:inline distT="0" distB="0" distL="0" distR="0">
            <wp:extent cx="6044578" cy="38150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8-08-07 a la(s) 00.11.32.png"/>
                    <pic:cNvPicPr/>
                  </pic:nvPicPr>
                  <pic:blipFill>
                    <a:blip r:embed="rId21">
                      <a:extLst>
                        <a:ext uri="{28A0092B-C50C-407E-A947-70E740481C1C}">
                          <a14:useLocalDpi xmlns:a14="http://schemas.microsoft.com/office/drawing/2010/main" val="0"/>
                        </a:ext>
                      </a:extLst>
                    </a:blip>
                    <a:stretch>
                      <a:fillRect/>
                    </a:stretch>
                  </pic:blipFill>
                  <pic:spPr>
                    <a:xfrm>
                      <a:off x="0" y="0"/>
                      <a:ext cx="6169293" cy="3893795"/>
                    </a:xfrm>
                    <a:prstGeom prst="rect">
                      <a:avLst/>
                    </a:prstGeom>
                  </pic:spPr>
                </pic:pic>
              </a:graphicData>
            </a:graphic>
          </wp:inline>
        </w:drawing>
      </w:r>
    </w:p>
    <w:p w:rsidR="00EF7598" w:rsidRPr="00EF7598" w:rsidRDefault="008127E1" w:rsidP="008127E1">
      <w:pPr>
        <w:pStyle w:val="Descripcin"/>
        <w:jc w:val="center"/>
      </w:pPr>
      <w:bookmarkStart w:id="60" w:name="_Toc521670296"/>
      <w:bookmarkStart w:id="61" w:name="_Toc523876106"/>
      <w:bookmarkStart w:id="62" w:name="_Toc523915685"/>
      <w:bookmarkStart w:id="63" w:name="_Toc524036412"/>
      <w:r>
        <w:t xml:space="preserve">Figura </w:t>
      </w:r>
      <w:fldSimple w:instr=" SEQ Figura \* ARABIC ">
        <w:r w:rsidR="007C21EB">
          <w:rPr>
            <w:noProof/>
          </w:rPr>
          <w:t>11</w:t>
        </w:r>
      </w:fldSimple>
      <w:r>
        <w:t xml:space="preserve"> Uso de </w:t>
      </w:r>
      <w:bookmarkEnd w:id="60"/>
      <w:r w:rsidR="00410453">
        <w:t xml:space="preserve">la funcionalidad </w:t>
      </w:r>
      <w:r w:rsidR="00BF18BC">
        <w:t>“Guardar Log”</w:t>
      </w:r>
      <w:bookmarkEnd w:id="61"/>
      <w:bookmarkEnd w:id="62"/>
      <w:bookmarkEnd w:id="63"/>
    </w:p>
    <w:p w:rsidR="00BF18BC" w:rsidRDefault="00BF18BC" w:rsidP="00BF18BC">
      <w:pPr>
        <w:jc w:val="both"/>
      </w:pPr>
      <w:r>
        <w:t xml:space="preserve">Como se observa en la figura 11, se puede seleccionar un directorio en donde guardar el archivo log. Por defecto, el nombre de este archivo es </w:t>
      </w:r>
      <w:r>
        <w:rPr>
          <w:i/>
        </w:rPr>
        <w:t>“filename_historial”</w:t>
      </w:r>
      <w:r>
        <w:t xml:space="preserve">, sin embargo, este puede ser cambiado, si así lo prefiere. </w:t>
      </w:r>
    </w:p>
    <w:p w:rsidR="005E13E3" w:rsidRDefault="005E13E3" w:rsidP="00BF18BC">
      <w:pPr>
        <w:jc w:val="both"/>
      </w:pPr>
    </w:p>
    <w:p w:rsidR="00BF18BC" w:rsidRDefault="00BF18BC" w:rsidP="00BF18BC">
      <w:pPr>
        <w:jc w:val="both"/>
      </w:pPr>
      <w:r>
        <w:t>Al momento de seleccionar el directorio, y proporcionar un nombre al archivo, se genera este registro de la conversación, dentro del directorio especificado, como muestra la siguiente figura.</w:t>
      </w:r>
    </w:p>
    <w:p w:rsidR="00BF18BC" w:rsidRPr="00BF18BC" w:rsidRDefault="00BF18BC" w:rsidP="00BF18BC">
      <w:pPr>
        <w:jc w:val="both"/>
      </w:pPr>
    </w:p>
    <w:p w:rsidR="000B322E" w:rsidRDefault="000B322E" w:rsidP="00C667D1">
      <w:pPr>
        <w:keepNext/>
        <w:jc w:val="center"/>
      </w:pPr>
      <w:r>
        <w:rPr>
          <w:noProof/>
        </w:rPr>
        <w:drawing>
          <wp:inline distT="0" distB="0" distL="0" distR="0">
            <wp:extent cx="4339526" cy="2664819"/>
            <wp:effectExtent l="0" t="0" r="444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4-22 a la(s) 05.49.51.png"/>
                    <pic:cNvPicPr/>
                  </pic:nvPicPr>
                  <pic:blipFill>
                    <a:blip r:embed="rId22">
                      <a:extLst>
                        <a:ext uri="{28A0092B-C50C-407E-A947-70E740481C1C}">
                          <a14:useLocalDpi xmlns:a14="http://schemas.microsoft.com/office/drawing/2010/main" val="0"/>
                        </a:ext>
                      </a:extLst>
                    </a:blip>
                    <a:stretch>
                      <a:fillRect/>
                    </a:stretch>
                  </pic:blipFill>
                  <pic:spPr>
                    <a:xfrm>
                      <a:off x="0" y="0"/>
                      <a:ext cx="4417201" cy="2712517"/>
                    </a:xfrm>
                    <a:prstGeom prst="rect">
                      <a:avLst/>
                    </a:prstGeom>
                  </pic:spPr>
                </pic:pic>
              </a:graphicData>
            </a:graphic>
          </wp:inline>
        </w:drawing>
      </w:r>
    </w:p>
    <w:p w:rsidR="00670E5A" w:rsidRDefault="000B322E" w:rsidP="00C667D1">
      <w:pPr>
        <w:pStyle w:val="Descripcin"/>
        <w:jc w:val="center"/>
      </w:pPr>
      <w:bookmarkStart w:id="64" w:name="_Toc512142602"/>
      <w:bookmarkStart w:id="65" w:name="_Toc512179491"/>
      <w:bookmarkStart w:id="66" w:name="_Toc514611945"/>
      <w:bookmarkStart w:id="67" w:name="_Toc521670297"/>
      <w:bookmarkStart w:id="68" w:name="_Toc523876107"/>
      <w:bookmarkStart w:id="69" w:name="_Toc523915686"/>
      <w:bookmarkStart w:id="70" w:name="_Toc524036413"/>
      <w:r>
        <w:t xml:space="preserve">Figura </w:t>
      </w:r>
      <w:fldSimple w:instr=" SEQ Figura \* ARABIC ">
        <w:r w:rsidR="007C21EB">
          <w:rPr>
            <w:noProof/>
          </w:rPr>
          <w:t>12</w:t>
        </w:r>
      </w:fldSimple>
      <w:r>
        <w:t xml:space="preserve"> </w:t>
      </w:r>
      <w:bookmarkEnd w:id="64"/>
      <w:bookmarkEnd w:id="65"/>
      <w:bookmarkEnd w:id="66"/>
      <w:r w:rsidR="008127E1">
        <w:t xml:space="preserve">Archivo generado por </w:t>
      </w:r>
      <w:bookmarkEnd w:id="67"/>
      <w:r w:rsidR="00BF18BC">
        <w:t>“Guardar Log”</w:t>
      </w:r>
      <w:bookmarkEnd w:id="68"/>
      <w:bookmarkEnd w:id="69"/>
      <w:bookmarkEnd w:id="70"/>
    </w:p>
    <w:p w:rsidR="00422064" w:rsidRPr="00422064" w:rsidRDefault="00422064" w:rsidP="00422064"/>
    <w:p w:rsidR="00AA130A" w:rsidRDefault="00BF18BC" w:rsidP="00A279C8">
      <w:pPr>
        <w:jc w:val="both"/>
      </w:pPr>
      <w:r>
        <w:t>En la figura 12</w:t>
      </w:r>
      <w:r w:rsidR="008127E1">
        <w:t xml:space="preserve">, se puede ver que además de </w:t>
      </w:r>
      <w:r w:rsidR="00C6547D">
        <w:t>guardar el registro de mensajes intercambiados hasta el momento, también se guarda un registro de la fecha y de la hora en que cada uno de los mensajes fue enviado, además del remitente de este mensaje.</w:t>
      </w:r>
      <w:r>
        <w:t xml:space="preserve"> Por otra parte, también se proporciona la nota de evaluación del usuario, como la del chatbot.</w:t>
      </w:r>
    </w:p>
    <w:p w:rsidR="00A72DBC" w:rsidRPr="00AF6A1A" w:rsidRDefault="007B3E1F" w:rsidP="00A72DBC">
      <w:pPr>
        <w:pStyle w:val="Ttulo2"/>
        <w:contextualSpacing w:val="0"/>
      </w:pPr>
      <w:bookmarkStart w:id="71" w:name="_Toc524036394"/>
      <w:r>
        <w:t>3.5</w:t>
      </w:r>
      <w:r w:rsidR="00A72DBC" w:rsidRPr="00C6547D">
        <w:t xml:space="preserve"> </w:t>
      </w:r>
      <w:r w:rsidR="00A72DBC">
        <w:t>Cargar Log</w:t>
      </w:r>
      <w:bookmarkEnd w:id="71"/>
    </w:p>
    <w:p w:rsidR="00AA130A" w:rsidRDefault="00AA130A" w:rsidP="00A279C8">
      <w:pPr>
        <w:jc w:val="both"/>
      </w:pPr>
    </w:p>
    <w:p w:rsidR="00AA130A" w:rsidRDefault="00640BBE" w:rsidP="00A279C8">
      <w:pPr>
        <w:jc w:val="both"/>
      </w:pPr>
      <w:r>
        <w:t xml:space="preserve">Además de permitir guardar un registro de conversaciones, el sistema permite realizar la carga de uno, mediante la funcionalidad </w:t>
      </w:r>
      <w:r w:rsidRPr="00640BBE">
        <w:rPr>
          <w:i/>
        </w:rPr>
        <w:t>“Cargar Log”</w:t>
      </w:r>
      <w:r>
        <w:t>. Al igual que “Guardar Log”, al momento de presionar sobre el botón “Cargar Log”, se abre una nueva ventana, que permite buscar un archivo .log dentro de los directorios del computador. En caso de proporcionar un archivo que no sea de extensión log, se mostrará una advertencia por el cuadro de texto principal del chat, como mensaje del sistema, en el cual se indica que el archivo no ha podido ser cargado dado que no es un archivo log.</w:t>
      </w:r>
    </w:p>
    <w:p w:rsidR="00640BBE" w:rsidRDefault="00640BBE" w:rsidP="00A279C8">
      <w:pPr>
        <w:jc w:val="both"/>
      </w:pPr>
    </w:p>
    <w:p w:rsidR="00640BBE" w:rsidRDefault="00640BBE" w:rsidP="00A279C8">
      <w:pPr>
        <w:jc w:val="both"/>
      </w:pPr>
      <w:r>
        <w:t xml:space="preserve">Una vez que se ha cargado un archivo log válido, es decir, que sea de extensión .log, </w:t>
      </w:r>
      <w:r w:rsidR="007C21EB">
        <w:t>el programa se verá como muestra la siguiente figura.</w:t>
      </w:r>
    </w:p>
    <w:p w:rsidR="007C21EB" w:rsidRDefault="007C21EB" w:rsidP="007C21EB">
      <w:pPr>
        <w:keepNext/>
        <w:jc w:val="center"/>
      </w:pPr>
      <w:r>
        <w:rPr>
          <w:noProof/>
        </w:rPr>
        <w:drawing>
          <wp:inline distT="0" distB="0" distL="0" distR="0">
            <wp:extent cx="5943600" cy="38030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9-05 a la(s) 00.51.3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rsidR="007C21EB" w:rsidRPr="00640BBE" w:rsidRDefault="007C21EB" w:rsidP="007C21EB">
      <w:pPr>
        <w:pStyle w:val="Descripcin"/>
        <w:jc w:val="center"/>
      </w:pPr>
      <w:bookmarkStart w:id="72" w:name="_Toc523876108"/>
      <w:bookmarkStart w:id="73" w:name="_Toc523915687"/>
      <w:bookmarkStart w:id="74" w:name="_Toc524036414"/>
      <w:r>
        <w:t xml:space="preserve">Figura </w:t>
      </w:r>
      <w:fldSimple w:instr=" SEQ Figura \* ARABIC ">
        <w:r>
          <w:rPr>
            <w:noProof/>
          </w:rPr>
          <w:t>13</w:t>
        </w:r>
      </w:fldSimple>
      <w:r>
        <w:t xml:space="preserve"> Uso funcionalidad "Cargar Log"</w:t>
      </w:r>
      <w:bookmarkEnd w:id="72"/>
      <w:bookmarkEnd w:id="73"/>
      <w:bookmarkEnd w:id="74"/>
    </w:p>
    <w:p w:rsidR="00AA130A" w:rsidRDefault="00AA130A" w:rsidP="00A279C8">
      <w:pPr>
        <w:jc w:val="both"/>
      </w:pPr>
    </w:p>
    <w:p w:rsidR="00BF18BC" w:rsidRDefault="007C21EB" w:rsidP="00A279C8">
      <w:pPr>
        <w:jc w:val="both"/>
      </w:pPr>
      <w:r>
        <w:t>Cabe destacar, que a pesar de realizar una “carga” del log, la conversación no puede ser reanudada desde el punto en el que quedó la conversación cargada. La carga del log sólo permite visualizar una conversación realizada previamente.</w:t>
      </w:r>
    </w:p>
    <w:p w:rsidR="0009541C" w:rsidRPr="0009541C" w:rsidRDefault="00AE7D58" w:rsidP="0009541C">
      <w:pPr>
        <w:pStyle w:val="Ttulo1"/>
        <w:widowControl w:val="0"/>
        <w:spacing w:after="200"/>
        <w:contextualSpacing w:val="0"/>
      </w:pPr>
      <w:bookmarkStart w:id="75" w:name="_Toc524036395"/>
      <w:r>
        <w:lastRenderedPageBreak/>
        <w:t>C</w:t>
      </w:r>
      <w:r w:rsidR="00142221">
        <w:t>APÍTULO 4</w:t>
      </w:r>
      <w:r w:rsidR="003B35B5">
        <w:t>. EN CASO DE FALLOS</w:t>
      </w:r>
      <w:bookmarkEnd w:id="75"/>
    </w:p>
    <w:p w:rsidR="00487A1B" w:rsidRDefault="00B674F4" w:rsidP="0009541C">
      <w:pPr>
        <w:jc w:val="both"/>
      </w:pPr>
      <w:r>
        <w:t>En caso de fallos fatales, detener la ejecución del programa, ya sea cerrando la ventana de ser posible, o desde el mismo editor Mono</w:t>
      </w:r>
      <w:r w:rsidR="001974CD">
        <w:t>. Para el resto de los casos, se debe seguir las indicaciones que se especif</w:t>
      </w:r>
      <w:r w:rsidR="00C645E8">
        <w:t>ícan tras cada uno de ellos, mostradas a través d</w:t>
      </w:r>
      <w:r w:rsidR="001974CD">
        <w:t>el cuadro de texto principal, donde se tiene la conversación con el chat</w:t>
      </w:r>
      <w:r w:rsidR="00C645E8">
        <w:t>bot, como mensajes de sistema, tal como retrata la siguiente figura.</w:t>
      </w:r>
    </w:p>
    <w:p w:rsidR="00487A1B" w:rsidRDefault="00487A1B" w:rsidP="00487A1B">
      <w:pPr>
        <w:keepNext/>
        <w:jc w:val="center"/>
      </w:pPr>
      <w:r>
        <w:rPr>
          <w:noProof/>
        </w:rPr>
        <w:drawing>
          <wp:inline distT="0" distB="0" distL="0" distR="0">
            <wp:extent cx="5699760" cy="33225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08-10 a la(s) 12.47.52.png"/>
                    <pic:cNvPicPr/>
                  </pic:nvPicPr>
                  <pic:blipFill>
                    <a:blip r:embed="rId24">
                      <a:extLst>
                        <a:ext uri="{28A0092B-C50C-407E-A947-70E740481C1C}">
                          <a14:useLocalDpi xmlns:a14="http://schemas.microsoft.com/office/drawing/2010/main" val="0"/>
                        </a:ext>
                      </a:extLst>
                    </a:blip>
                    <a:stretch>
                      <a:fillRect/>
                    </a:stretch>
                  </pic:blipFill>
                  <pic:spPr>
                    <a:xfrm>
                      <a:off x="0" y="0"/>
                      <a:ext cx="5715960" cy="3331964"/>
                    </a:xfrm>
                    <a:prstGeom prst="rect">
                      <a:avLst/>
                    </a:prstGeom>
                  </pic:spPr>
                </pic:pic>
              </a:graphicData>
            </a:graphic>
          </wp:inline>
        </w:drawing>
      </w:r>
    </w:p>
    <w:p w:rsidR="00487A1B" w:rsidRDefault="00487A1B" w:rsidP="00487A1B">
      <w:pPr>
        <w:pStyle w:val="Descripcin"/>
        <w:jc w:val="center"/>
      </w:pPr>
      <w:bookmarkStart w:id="76" w:name="_Toc521670301"/>
      <w:bookmarkStart w:id="77" w:name="_Toc523876109"/>
      <w:bookmarkStart w:id="78" w:name="_Toc523915688"/>
      <w:bookmarkStart w:id="79" w:name="_Toc524036415"/>
      <w:r>
        <w:t xml:space="preserve">Figura </w:t>
      </w:r>
      <w:fldSimple w:instr=" SEQ Figura \* ARABIC ">
        <w:r w:rsidR="007C21EB">
          <w:rPr>
            <w:noProof/>
          </w:rPr>
          <w:t>14</w:t>
        </w:r>
      </w:fldSimple>
      <w:r>
        <w:t xml:space="preserve"> Error producido </w:t>
      </w:r>
      <w:bookmarkEnd w:id="76"/>
      <w:r w:rsidR="00C111E4">
        <w:t>al intentar terminar un chat no iniciado</w:t>
      </w:r>
      <w:bookmarkEnd w:id="77"/>
      <w:bookmarkEnd w:id="78"/>
      <w:bookmarkEnd w:id="79"/>
    </w:p>
    <w:p w:rsidR="00487A1B" w:rsidRDefault="00487A1B" w:rsidP="00487A1B"/>
    <w:p w:rsidR="001A2041" w:rsidRDefault="001974CD" w:rsidP="001A2041">
      <w:pPr>
        <w:jc w:val="both"/>
      </w:pPr>
      <w:r>
        <w:t xml:space="preserve">En caso de que se produzca un cierre abrupto del programa, se debe volver a ejecutar mediante las instrucciones dadas en el </w:t>
      </w:r>
      <w:r w:rsidR="00C645E8">
        <w:t>capítulo dos.</w:t>
      </w:r>
    </w:p>
    <w:p w:rsidR="001A2041" w:rsidRDefault="001A2041" w:rsidP="001A2041">
      <w:pPr>
        <w:jc w:val="both"/>
      </w:pPr>
    </w:p>
    <w:p w:rsidR="001A2041" w:rsidRDefault="001A2041" w:rsidP="001A2041">
      <w:pPr>
        <w:jc w:val="both"/>
      </w:pPr>
      <w:r>
        <w:t>Por último, se recomienda seguir las indicaciones dadas por el presente manual de usuario.</w:t>
      </w:r>
    </w:p>
    <w:p w:rsidR="009968CB" w:rsidRDefault="009968CB" w:rsidP="009968CB"/>
    <w:sectPr w:rsidR="009968CB" w:rsidSect="00534EE2">
      <w:headerReference w:type="even" r:id="rId25"/>
      <w:headerReference w:type="default" r:id="rId26"/>
      <w:footerReference w:type="even" r:id="rId27"/>
      <w:footerReference w:type="default" r:id="rId28"/>
      <w:headerReference w:type="first" r:id="rId2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00E0" w:rsidRDefault="003900E0" w:rsidP="008D2EE3">
      <w:pPr>
        <w:spacing w:line="240" w:lineRule="auto"/>
      </w:pPr>
      <w:r>
        <w:separator/>
      </w:r>
    </w:p>
  </w:endnote>
  <w:endnote w:type="continuationSeparator" w:id="0">
    <w:p w:rsidR="003900E0" w:rsidRDefault="003900E0" w:rsidP="008D2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091541469"/>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8E2786" w:rsidRDefault="008E2786" w:rsidP="008E278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03248993"/>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8E2786" w:rsidRDefault="008E2786" w:rsidP="008E2786">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00E0" w:rsidRDefault="003900E0" w:rsidP="008D2EE3">
      <w:pPr>
        <w:spacing w:line="240" w:lineRule="auto"/>
      </w:pPr>
      <w:r>
        <w:separator/>
      </w:r>
    </w:p>
  </w:footnote>
  <w:footnote w:type="continuationSeparator" w:id="0">
    <w:p w:rsidR="003900E0" w:rsidRDefault="003900E0" w:rsidP="008D2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BD7"/>
    <w:multiLevelType w:val="multilevel"/>
    <w:tmpl w:val="47F853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536B6DE4"/>
    <w:multiLevelType w:val="hybridMultilevel"/>
    <w:tmpl w:val="48E2626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BF14345"/>
    <w:multiLevelType w:val="multilevel"/>
    <w:tmpl w:val="CD90B6A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2A8"/>
    <w:rsid w:val="000001BA"/>
    <w:rsid w:val="00003669"/>
    <w:rsid w:val="000114A7"/>
    <w:rsid w:val="0001386A"/>
    <w:rsid w:val="000302CC"/>
    <w:rsid w:val="0003281B"/>
    <w:rsid w:val="00057860"/>
    <w:rsid w:val="00063F12"/>
    <w:rsid w:val="00065FA0"/>
    <w:rsid w:val="00072F8F"/>
    <w:rsid w:val="00073321"/>
    <w:rsid w:val="00084823"/>
    <w:rsid w:val="00085430"/>
    <w:rsid w:val="000906AC"/>
    <w:rsid w:val="0009541C"/>
    <w:rsid w:val="000B322E"/>
    <w:rsid w:val="000E1C1F"/>
    <w:rsid w:val="000E6FA3"/>
    <w:rsid w:val="000E786E"/>
    <w:rsid w:val="00112E5B"/>
    <w:rsid w:val="00122EF6"/>
    <w:rsid w:val="00127203"/>
    <w:rsid w:val="00142221"/>
    <w:rsid w:val="00142CEE"/>
    <w:rsid w:val="00142E18"/>
    <w:rsid w:val="001432AA"/>
    <w:rsid w:val="00154B5B"/>
    <w:rsid w:val="001609D9"/>
    <w:rsid w:val="00166961"/>
    <w:rsid w:val="00166C9D"/>
    <w:rsid w:val="0016723D"/>
    <w:rsid w:val="00171705"/>
    <w:rsid w:val="00173E36"/>
    <w:rsid w:val="0017672C"/>
    <w:rsid w:val="00177167"/>
    <w:rsid w:val="00183B95"/>
    <w:rsid w:val="001974CD"/>
    <w:rsid w:val="001A0186"/>
    <w:rsid w:val="001A2041"/>
    <w:rsid w:val="001A4E97"/>
    <w:rsid w:val="001A5CD5"/>
    <w:rsid w:val="001B42FD"/>
    <w:rsid w:val="001B6907"/>
    <w:rsid w:val="001C77D5"/>
    <w:rsid w:val="001D1E61"/>
    <w:rsid w:val="001D7D6A"/>
    <w:rsid w:val="001E40A5"/>
    <w:rsid w:val="00202936"/>
    <w:rsid w:val="00223097"/>
    <w:rsid w:val="00237B70"/>
    <w:rsid w:val="00243664"/>
    <w:rsid w:val="00244862"/>
    <w:rsid w:val="00257DE2"/>
    <w:rsid w:val="00273ABF"/>
    <w:rsid w:val="00282B88"/>
    <w:rsid w:val="002A6EDC"/>
    <w:rsid w:val="002B61B2"/>
    <w:rsid w:val="002D2E44"/>
    <w:rsid w:val="002E5AB8"/>
    <w:rsid w:val="002F1F01"/>
    <w:rsid w:val="002F79DF"/>
    <w:rsid w:val="003136C3"/>
    <w:rsid w:val="00335FC0"/>
    <w:rsid w:val="00337B6A"/>
    <w:rsid w:val="0034135A"/>
    <w:rsid w:val="003474A3"/>
    <w:rsid w:val="00354103"/>
    <w:rsid w:val="00357BF2"/>
    <w:rsid w:val="00365033"/>
    <w:rsid w:val="00372452"/>
    <w:rsid w:val="00372D09"/>
    <w:rsid w:val="0038127C"/>
    <w:rsid w:val="00384082"/>
    <w:rsid w:val="0039009E"/>
    <w:rsid w:val="003900E0"/>
    <w:rsid w:val="00391FB7"/>
    <w:rsid w:val="003A1FE1"/>
    <w:rsid w:val="003B35B5"/>
    <w:rsid w:val="003D667D"/>
    <w:rsid w:val="003F6E3D"/>
    <w:rsid w:val="00405292"/>
    <w:rsid w:val="00410453"/>
    <w:rsid w:val="00422064"/>
    <w:rsid w:val="00427E76"/>
    <w:rsid w:val="0043173D"/>
    <w:rsid w:val="00433FD0"/>
    <w:rsid w:val="00463645"/>
    <w:rsid w:val="00487A1B"/>
    <w:rsid w:val="00493757"/>
    <w:rsid w:val="00494215"/>
    <w:rsid w:val="004A63B7"/>
    <w:rsid w:val="004A796E"/>
    <w:rsid w:val="00503D85"/>
    <w:rsid w:val="0051362F"/>
    <w:rsid w:val="00534EE2"/>
    <w:rsid w:val="00546639"/>
    <w:rsid w:val="00557780"/>
    <w:rsid w:val="00590B24"/>
    <w:rsid w:val="00590CED"/>
    <w:rsid w:val="005A02A8"/>
    <w:rsid w:val="005A166F"/>
    <w:rsid w:val="005B569F"/>
    <w:rsid w:val="005C2A0B"/>
    <w:rsid w:val="005E13E3"/>
    <w:rsid w:val="005E1FA2"/>
    <w:rsid w:val="0060015F"/>
    <w:rsid w:val="006012E9"/>
    <w:rsid w:val="006323FE"/>
    <w:rsid w:val="00640BBE"/>
    <w:rsid w:val="006502A3"/>
    <w:rsid w:val="00670E5A"/>
    <w:rsid w:val="00677F31"/>
    <w:rsid w:val="006907F5"/>
    <w:rsid w:val="006A3C40"/>
    <w:rsid w:val="006A588E"/>
    <w:rsid w:val="006A5E15"/>
    <w:rsid w:val="006B7BF7"/>
    <w:rsid w:val="006F155A"/>
    <w:rsid w:val="006F6A7F"/>
    <w:rsid w:val="00707E9D"/>
    <w:rsid w:val="007201AB"/>
    <w:rsid w:val="00750B8E"/>
    <w:rsid w:val="00751F5D"/>
    <w:rsid w:val="007840DD"/>
    <w:rsid w:val="00792CF5"/>
    <w:rsid w:val="007A0533"/>
    <w:rsid w:val="007A0877"/>
    <w:rsid w:val="007B3E1F"/>
    <w:rsid w:val="007B7E55"/>
    <w:rsid w:val="007C21EB"/>
    <w:rsid w:val="007C7452"/>
    <w:rsid w:val="007C77A5"/>
    <w:rsid w:val="007E08AF"/>
    <w:rsid w:val="007E2205"/>
    <w:rsid w:val="007E6C23"/>
    <w:rsid w:val="008127E1"/>
    <w:rsid w:val="00820AF2"/>
    <w:rsid w:val="00826E6C"/>
    <w:rsid w:val="008341ED"/>
    <w:rsid w:val="00834748"/>
    <w:rsid w:val="0085075F"/>
    <w:rsid w:val="00850AC3"/>
    <w:rsid w:val="00855489"/>
    <w:rsid w:val="008556C4"/>
    <w:rsid w:val="008568F7"/>
    <w:rsid w:val="00856ED0"/>
    <w:rsid w:val="00874A4D"/>
    <w:rsid w:val="00882B9A"/>
    <w:rsid w:val="008C16A0"/>
    <w:rsid w:val="008D2EE3"/>
    <w:rsid w:val="008E2786"/>
    <w:rsid w:val="008E42DF"/>
    <w:rsid w:val="008F3FEB"/>
    <w:rsid w:val="008F5B57"/>
    <w:rsid w:val="00905B76"/>
    <w:rsid w:val="00906E88"/>
    <w:rsid w:val="00911A5B"/>
    <w:rsid w:val="00912606"/>
    <w:rsid w:val="00912C52"/>
    <w:rsid w:val="009230A8"/>
    <w:rsid w:val="0092640E"/>
    <w:rsid w:val="00931166"/>
    <w:rsid w:val="009621E2"/>
    <w:rsid w:val="009643FE"/>
    <w:rsid w:val="009717C1"/>
    <w:rsid w:val="00972EF5"/>
    <w:rsid w:val="009749BE"/>
    <w:rsid w:val="00977B67"/>
    <w:rsid w:val="0098390B"/>
    <w:rsid w:val="00983EC7"/>
    <w:rsid w:val="00983F60"/>
    <w:rsid w:val="00995A46"/>
    <w:rsid w:val="009968CB"/>
    <w:rsid w:val="009A10B3"/>
    <w:rsid w:val="009C549F"/>
    <w:rsid w:val="009C7829"/>
    <w:rsid w:val="009D2C6C"/>
    <w:rsid w:val="009D4E9B"/>
    <w:rsid w:val="009E4602"/>
    <w:rsid w:val="00A0545C"/>
    <w:rsid w:val="00A068FD"/>
    <w:rsid w:val="00A2129A"/>
    <w:rsid w:val="00A231C9"/>
    <w:rsid w:val="00A255BD"/>
    <w:rsid w:val="00A279C8"/>
    <w:rsid w:val="00A44291"/>
    <w:rsid w:val="00A45DEF"/>
    <w:rsid w:val="00A50D8C"/>
    <w:rsid w:val="00A51EE7"/>
    <w:rsid w:val="00A65C9F"/>
    <w:rsid w:val="00A664EE"/>
    <w:rsid w:val="00A70527"/>
    <w:rsid w:val="00A72DBC"/>
    <w:rsid w:val="00A94376"/>
    <w:rsid w:val="00AA130A"/>
    <w:rsid w:val="00AB3A3D"/>
    <w:rsid w:val="00AB4408"/>
    <w:rsid w:val="00AC3DB9"/>
    <w:rsid w:val="00AE32D3"/>
    <w:rsid w:val="00AE628E"/>
    <w:rsid w:val="00AE62AD"/>
    <w:rsid w:val="00AE7D58"/>
    <w:rsid w:val="00AF6A1A"/>
    <w:rsid w:val="00B017CA"/>
    <w:rsid w:val="00B01B65"/>
    <w:rsid w:val="00B1444F"/>
    <w:rsid w:val="00B165E0"/>
    <w:rsid w:val="00B27D3C"/>
    <w:rsid w:val="00B663C4"/>
    <w:rsid w:val="00B674F4"/>
    <w:rsid w:val="00B7643E"/>
    <w:rsid w:val="00B81A7D"/>
    <w:rsid w:val="00B90DD0"/>
    <w:rsid w:val="00BB579F"/>
    <w:rsid w:val="00BC0DDE"/>
    <w:rsid w:val="00BD0D48"/>
    <w:rsid w:val="00BD539A"/>
    <w:rsid w:val="00BE0888"/>
    <w:rsid w:val="00BE3FAC"/>
    <w:rsid w:val="00BF18BC"/>
    <w:rsid w:val="00C04405"/>
    <w:rsid w:val="00C111E4"/>
    <w:rsid w:val="00C13CF7"/>
    <w:rsid w:val="00C14B41"/>
    <w:rsid w:val="00C2165B"/>
    <w:rsid w:val="00C36711"/>
    <w:rsid w:val="00C42499"/>
    <w:rsid w:val="00C43AA0"/>
    <w:rsid w:val="00C645E8"/>
    <w:rsid w:val="00C6547D"/>
    <w:rsid w:val="00C667D1"/>
    <w:rsid w:val="00C75669"/>
    <w:rsid w:val="00C80E7F"/>
    <w:rsid w:val="00C86236"/>
    <w:rsid w:val="00C86660"/>
    <w:rsid w:val="00C91520"/>
    <w:rsid w:val="00CB0895"/>
    <w:rsid w:val="00CB1105"/>
    <w:rsid w:val="00CB6C3F"/>
    <w:rsid w:val="00CD2474"/>
    <w:rsid w:val="00CE5478"/>
    <w:rsid w:val="00CF204E"/>
    <w:rsid w:val="00D0206B"/>
    <w:rsid w:val="00D143EE"/>
    <w:rsid w:val="00D14BC9"/>
    <w:rsid w:val="00D151F7"/>
    <w:rsid w:val="00D217A0"/>
    <w:rsid w:val="00D262B0"/>
    <w:rsid w:val="00D26805"/>
    <w:rsid w:val="00D33401"/>
    <w:rsid w:val="00D33BAA"/>
    <w:rsid w:val="00D3591F"/>
    <w:rsid w:val="00D525B4"/>
    <w:rsid w:val="00D558E1"/>
    <w:rsid w:val="00D70D88"/>
    <w:rsid w:val="00D72205"/>
    <w:rsid w:val="00DA6F36"/>
    <w:rsid w:val="00DC0588"/>
    <w:rsid w:val="00DD0A75"/>
    <w:rsid w:val="00DE24FE"/>
    <w:rsid w:val="00DE5693"/>
    <w:rsid w:val="00DE68E0"/>
    <w:rsid w:val="00DF6528"/>
    <w:rsid w:val="00E02F8E"/>
    <w:rsid w:val="00E1052B"/>
    <w:rsid w:val="00E126D8"/>
    <w:rsid w:val="00E24521"/>
    <w:rsid w:val="00E353BF"/>
    <w:rsid w:val="00E54056"/>
    <w:rsid w:val="00E75ACF"/>
    <w:rsid w:val="00E8407A"/>
    <w:rsid w:val="00E864EA"/>
    <w:rsid w:val="00E941A9"/>
    <w:rsid w:val="00EC52B4"/>
    <w:rsid w:val="00EC7B83"/>
    <w:rsid w:val="00ED10C6"/>
    <w:rsid w:val="00ED50C7"/>
    <w:rsid w:val="00ED6F7C"/>
    <w:rsid w:val="00EF7598"/>
    <w:rsid w:val="00F25649"/>
    <w:rsid w:val="00F265C7"/>
    <w:rsid w:val="00F31CA9"/>
    <w:rsid w:val="00F37C41"/>
    <w:rsid w:val="00F47677"/>
    <w:rsid w:val="00F55DC9"/>
    <w:rsid w:val="00F73E2F"/>
    <w:rsid w:val="00F82017"/>
    <w:rsid w:val="00F910BC"/>
    <w:rsid w:val="00FB2362"/>
    <w:rsid w:val="00FC024F"/>
    <w:rsid w:val="00FF5E8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3F9C4"/>
  <w15:docId w15:val="{64FF4195-BC32-4694-A529-691DBB39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contextualSpacing/>
      <w:outlineLvl w:val="0"/>
    </w:pPr>
    <w:rPr>
      <w:rFonts w:ascii="Times New Roman" w:eastAsia="Times New Roman" w:hAnsi="Times New Roman" w:cs="Times New Roman"/>
      <w:b/>
      <w:sz w:val="32"/>
    </w:rPr>
  </w:style>
  <w:style w:type="paragraph" w:styleId="Ttulo2">
    <w:name w:val="heading 2"/>
    <w:basedOn w:val="Normal"/>
    <w:next w:val="Normal"/>
    <w:pPr>
      <w:keepNext/>
      <w:keepLines/>
      <w:spacing w:before="200"/>
      <w:contextualSpacing/>
      <w:outlineLvl w:val="1"/>
    </w:pPr>
    <w:rPr>
      <w:rFonts w:ascii="Times New Roman" w:eastAsia="Times New Roman" w:hAnsi="Times New Roman" w:cs="Times New Roman"/>
      <w:b/>
      <w:sz w:val="28"/>
    </w:rPr>
  </w:style>
  <w:style w:type="paragraph" w:styleId="Ttulo3">
    <w:name w:val="heading 3"/>
    <w:basedOn w:val="Normal"/>
    <w:next w:val="Normal"/>
    <w:pPr>
      <w:contextualSpacing/>
      <w:outlineLvl w:val="2"/>
    </w:pPr>
    <w:rPr>
      <w:rFonts w:ascii="Times New Roman" w:eastAsia="Times New Roman" w:hAnsi="Times New Roman" w:cs="Times New Roman"/>
      <w:b/>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Encabezado">
    <w:name w:val="header"/>
    <w:basedOn w:val="Normal"/>
    <w:link w:val="EncabezadoCar"/>
    <w:uiPriority w:val="99"/>
    <w:unhideWhenUsed/>
    <w:rsid w:val="008D2EE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D2EE3"/>
  </w:style>
  <w:style w:type="paragraph" w:styleId="Piedepgina">
    <w:name w:val="footer"/>
    <w:basedOn w:val="Normal"/>
    <w:link w:val="PiedepginaCar"/>
    <w:uiPriority w:val="99"/>
    <w:unhideWhenUsed/>
    <w:rsid w:val="008D2EE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D2EE3"/>
  </w:style>
  <w:style w:type="paragraph" w:styleId="Textodeglobo">
    <w:name w:val="Balloon Text"/>
    <w:basedOn w:val="Normal"/>
    <w:link w:val="TextodegloboCar"/>
    <w:uiPriority w:val="99"/>
    <w:semiHidden/>
    <w:unhideWhenUsed/>
    <w:rsid w:val="008D2EE3"/>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D2EE3"/>
    <w:rPr>
      <w:rFonts w:ascii="Times New Roman" w:hAnsi="Times New Roman" w:cs="Times New Roman"/>
      <w:sz w:val="18"/>
      <w:szCs w:val="18"/>
    </w:rPr>
  </w:style>
  <w:style w:type="table" w:styleId="Tablaconcuadrcula">
    <w:name w:val="Table Grid"/>
    <w:basedOn w:val="Tablanormal"/>
    <w:uiPriority w:val="39"/>
    <w:rsid w:val="008D2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24521"/>
    <w:pPr>
      <w:ind w:left="720"/>
      <w:contextualSpacing/>
    </w:pPr>
  </w:style>
  <w:style w:type="paragraph" w:styleId="Descripcin">
    <w:name w:val="caption"/>
    <w:basedOn w:val="Normal"/>
    <w:next w:val="Normal"/>
    <w:uiPriority w:val="35"/>
    <w:unhideWhenUsed/>
    <w:qFormat/>
    <w:rsid w:val="00C14B4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166961"/>
    <w:pPr>
      <w:spacing w:before="480"/>
      <w:contextualSpacing w:val="0"/>
      <w:outlineLvl w:val="9"/>
    </w:pPr>
    <w:rPr>
      <w:rFonts w:asciiTheme="majorHAnsi" w:eastAsiaTheme="majorEastAsia" w:hAnsiTheme="majorHAnsi" w:cstheme="majorBidi"/>
      <w:bCs/>
      <w:color w:val="2E74B5" w:themeColor="accent1" w:themeShade="BF"/>
      <w:sz w:val="28"/>
      <w:szCs w:val="28"/>
      <w:lang w:eastAsia="es-ES_tradnl"/>
    </w:rPr>
  </w:style>
  <w:style w:type="paragraph" w:styleId="TDC1">
    <w:name w:val="toc 1"/>
    <w:basedOn w:val="Normal"/>
    <w:next w:val="Normal"/>
    <w:autoRedefine/>
    <w:uiPriority w:val="39"/>
    <w:unhideWhenUsed/>
    <w:rsid w:val="00166961"/>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166961"/>
    <w:pPr>
      <w:spacing w:before="120"/>
      <w:ind w:left="220"/>
    </w:pPr>
    <w:rPr>
      <w:rFonts w:asciiTheme="minorHAnsi" w:hAnsiTheme="minorHAnsi"/>
      <w:b/>
      <w:bCs/>
      <w:szCs w:val="22"/>
    </w:rPr>
  </w:style>
  <w:style w:type="character" w:styleId="Hipervnculo">
    <w:name w:val="Hyperlink"/>
    <w:basedOn w:val="Fuentedeprrafopredeter"/>
    <w:uiPriority w:val="99"/>
    <w:unhideWhenUsed/>
    <w:rsid w:val="00166961"/>
    <w:rPr>
      <w:color w:val="0563C1" w:themeColor="hyperlink"/>
      <w:u w:val="single"/>
    </w:rPr>
  </w:style>
  <w:style w:type="paragraph" w:styleId="TDC3">
    <w:name w:val="toc 3"/>
    <w:basedOn w:val="Normal"/>
    <w:next w:val="Normal"/>
    <w:autoRedefine/>
    <w:uiPriority w:val="39"/>
    <w:semiHidden/>
    <w:unhideWhenUsed/>
    <w:rsid w:val="00166961"/>
    <w:pPr>
      <w:ind w:left="440"/>
    </w:pPr>
    <w:rPr>
      <w:rFonts w:asciiTheme="minorHAnsi" w:hAnsiTheme="minorHAnsi"/>
      <w:sz w:val="20"/>
    </w:rPr>
  </w:style>
  <w:style w:type="paragraph" w:styleId="TDC4">
    <w:name w:val="toc 4"/>
    <w:basedOn w:val="Normal"/>
    <w:next w:val="Normal"/>
    <w:autoRedefine/>
    <w:uiPriority w:val="39"/>
    <w:semiHidden/>
    <w:unhideWhenUsed/>
    <w:rsid w:val="00166961"/>
    <w:pPr>
      <w:ind w:left="660"/>
    </w:pPr>
    <w:rPr>
      <w:rFonts w:asciiTheme="minorHAnsi" w:hAnsiTheme="minorHAnsi"/>
      <w:sz w:val="20"/>
    </w:rPr>
  </w:style>
  <w:style w:type="paragraph" w:styleId="TDC5">
    <w:name w:val="toc 5"/>
    <w:basedOn w:val="Normal"/>
    <w:next w:val="Normal"/>
    <w:autoRedefine/>
    <w:uiPriority w:val="39"/>
    <w:semiHidden/>
    <w:unhideWhenUsed/>
    <w:rsid w:val="00166961"/>
    <w:pPr>
      <w:ind w:left="880"/>
    </w:pPr>
    <w:rPr>
      <w:rFonts w:asciiTheme="minorHAnsi" w:hAnsiTheme="minorHAnsi"/>
      <w:sz w:val="20"/>
    </w:rPr>
  </w:style>
  <w:style w:type="paragraph" w:styleId="TDC6">
    <w:name w:val="toc 6"/>
    <w:basedOn w:val="Normal"/>
    <w:next w:val="Normal"/>
    <w:autoRedefine/>
    <w:uiPriority w:val="39"/>
    <w:semiHidden/>
    <w:unhideWhenUsed/>
    <w:rsid w:val="00166961"/>
    <w:pPr>
      <w:ind w:left="1100"/>
    </w:pPr>
    <w:rPr>
      <w:rFonts w:asciiTheme="minorHAnsi" w:hAnsiTheme="minorHAnsi"/>
      <w:sz w:val="20"/>
    </w:rPr>
  </w:style>
  <w:style w:type="paragraph" w:styleId="TDC7">
    <w:name w:val="toc 7"/>
    <w:basedOn w:val="Normal"/>
    <w:next w:val="Normal"/>
    <w:autoRedefine/>
    <w:uiPriority w:val="39"/>
    <w:semiHidden/>
    <w:unhideWhenUsed/>
    <w:rsid w:val="00166961"/>
    <w:pPr>
      <w:ind w:left="1320"/>
    </w:pPr>
    <w:rPr>
      <w:rFonts w:asciiTheme="minorHAnsi" w:hAnsiTheme="minorHAnsi"/>
      <w:sz w:val="20"/>
    </w:rPr>
  </w:style>
  <w:style w:type="paragraph" w:styleId="TDC8">
    <w:name w:val="toc 8"/>
    <w:basedOn w:val="Normal"/>
    <w:next w:val="Normal"/>
    <w:autoRedefine/>
    <w:uiPriority w:val="39"/>
    <w:semiHidden/>
    <w:unhideWhenUsed/>
    <w:rsid w:val="00166961"/>
    <w:pPr>
      <w:ind w:left="1540"/>
    </w:pPr>
    <w:rPr>
      <w:rFonts w:asciiTheme="minorHAnsi" w:hAnsiTheme="minorHAnsi"/>
      <w:sz w:val="20"/>
    </w:rPr>
  </w:style>
  <w:style w:type="paragraph" w:styleId="TDC9">
    <w:name w:val="toc 9"/>
    <w:basedOn w:val="Normal"/>
    <w:next w:val="Normal"/>
    <w:autoRedefine/>
    <w:uiPriority w:val="39"/>
    <w:semiHidden/>
    <w:unhideWhenUsed/>
    <w:rsid w:val="00166961"/>
    <w:pPr>
      <w:ind w:left="1760"/>
    </w:pPr>
    <w:rPr>
      <w:rFonts w:asciiTheme="minorHAnsi" w:hAnsiTheme="minorHAnsi"/>
      <w:sz w:val="20"/>
    </w:rPr>
  </w:style>
  <w:style w:type="paragraph" w:styleId="Tabladeilustraciones">
    <w:name w:val="table of figures"/>
    <w:basedOn w:val="Normal"/>
    <w:next w:val="Normal"/>
    <w:uiPriority w:val="99"/>
    <w:unhideWhenUsed/>
    <w:rsid w:val="00166961"/>
  </w:style>
  <w:style w:type="paragraph" w:styleId="Textonotapie">
    <w:name w:val="footnote text"/>
    <w:basedOn w:val="Normal"/>
    <w:link w:val="TextonotapieCar"/>
    <w:uiPriority w:val="99"/>
    <w:semiHidden/>
    <w:unhideWhenUsed/>
    <w:rsid w:val="00166961"/>
    <w:pPr>
      <w:spacing w:line="240" w:lineRule="auto"/>
    </w:pPr>
    <w:rPr>
      <w:sz w:val="20"/>
    </w:rPr>
  </w:style>
  <w:style w:type="character" w:customStyle="1" w:styleId="TextonotapieCar">
    <w:name w:val="Texto nota pie Car"/>
    <w:basedOn w:val="Fuentedeprrafopredeter"/>
    <w:link w:val="Textonotapie"/>
    <w:uiPriority w:val="99"/>
    <w:semiHidden/>
    <w:rsid w:val="00166961"/>
    <w:rPr>
      <w:sz w:val="20"/>
    </w:rPr>
  </w:style>
  <w:style w:type="character" w:styleId="Refdenotaalpie">
    <w:name w:val="footnote reference"/>
    <w:basedOn w:val="Fuentedeprrafopredeter"/>
    <w:uiPriority w:val="99"/>
    <w:semiHidden/>
    <w:unhideWhenUsed/>
    <w:rsid w:val="00166961"/>
    <w:rPr>
      <w:vertAlign w:val="superscript"/>
    </w:rPr>
  </w:style>
  <w:style w:type="character" w:styleId="Nmerodepgina">
    <w:name w:val="page number"/>
    <w:basedOn w:val="Fuentedeprrafopredeter"/>
    <w:uiPriority w:val="99"/>
    <w:semiHidden/>
    <w:unhideWhenUsed/>
    <w:rsid w:val="008E2786"/>
  </w:style>
  <w:style w:type="character" w:customStyle="1" w:styleId="Ttulo1Car">
    <w:name w:val="Título 1 Car"/>
    <w:basedOn w:val="Fuentedeprrafopredeter"/>
    <w:link w:val="Ttulo1"/>
    <w:uiPriority w:val="9"/>
    <w:rsid w:val="007E2205"/>
    <w:rPr>
      <w:rFonts w:ascii="Times New Roman" w:eastAsia="Times New Roman" w:hAnsi="Times New Roman" w:cs="Times New Roman"/>
      <w:b/>
      <w:sz w:val="32"/>
    </w:rPr>
  </w:style>
  <w:style w:type="paragraph" w:styleId="Bibliografa">
    <w:name w:val="Bibliography"/>
    <w:basedOn w:val="Normal"/>
    <w:next w:val="Normal"/>
    <w:uiPriority w:val="37"/>
    <w:unhideWhenUsed/>
    <w:rsid w:val="007E2205"/>
  </w:style>
  <w:style w:type="character" w:styleId="Mencinsinresolver">
    <w:name w:val="Unresolved Mention"/>
    <w:basedOn w:val="Fuentedeprrafopredeter"/>
    <w:uiPriority w:val="99"/>
    <w:semiHidden/>
    <w:unhideWhenUsed/>
    <w:rsid w:val="006323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19971">
      <w:bodyDiv w:val="1"/>
      <w:marLeft w:val="0"/>
      <w:marRight w:val="0"/>
      <w:marTop w:val="0"/>
      <w:marBottom w:val="0"/>
      <w:divBdr>
        <w:top w:val="none" w:sz="0" w:space="0" w:color="auto"/>
        <w:left w:val="none" w:sz="0" w:space="0" w:color="auto"/>
        <w:bottom w:val="none" w:sz="0" w:space="0" w:color="auto"/>
        <w:right w:val="none" w:sz="0" w:space="0" w:color="auto"/>
      </w:divBdr>
    </w:div>
    <w:div w:id="187179666">
      <w:bodyDiv w:val="1"/>
      <w:marLeft w:val="0"/>
      <w:marRight w:val="0"/>
      <w:marTop w:val="0"/>
      <w:marBottom w:val="0"/>
      <w:divBdr>
        <w:top w:val="none" w:sz="0" w:space="0" w:color="auto"/>
        <w:left w:val="none" w:sz="0" w:space="0" w:color="auto"/>
        <w:bottom w:val="none" w:sz="0" w:space="0" w:color="auto"/>
        <w:right w:val="none" w:sz="0" w:space="0" w:color="auto"/>
      </w:divBdr>
    </w:div>
    <w:div w:id="449206764">
      <w:bodyDiv w:val="1"/>
      <w:marLeft w:val="0"/>
      <w:marRight w:val="0"/>
      <w:marTop w:val="0"/>
      <w:marBottom w:val="0"/>
      <w:divBdr>
        <w:top w:val="none" w:sz="0" w:space="0" w:color="auto"/>
        <w:left w:val="none" w:sz="0" w:space="0" w:color="auto"/>
        <w:bottom w:val="none" w:sz="0" w:space="0" w:color="auto"/>
        <w:right w:val="none" w:sz="0" w:space="0" w:color="auto"/>
      </w:divBdr>
    </w:div>
    <w:div w:id="1033581908">
      <w:bodyDiv w:val="1"/>
      <w:marLeft w:val="0"/>
      <w:marRight w:val="0"/>
      <w:marTop w:val="0"/>
      <w:marBottom w:val="0"/>
      <w:divBdr>
        <w:top w:val="none" w:sz="0" w:space="0" w:color="auto"/>
        <w:left w:val="none" w:sz="0" w:space="0" w:color="auto"/>
        <w:bottom w:val="none" w:sz="0" w:space="0" w:color="auto"/>
        <w:right w:val="none" w:sz="0" w:space="0" w:color="auto"/>
      </w:divBdr>
    </w:div>
    <w:div w:id="1158153361">
      <w:bodyDiv w:val="1"/>
      <w:marLeft w:val="0"/>
      <w:marRight w:val="0"/>
      <w:marTop w:val="0"/>
      <w:marBottom w:val="0"/>
      <w:divBdr>
        <w:top w:val="none" w:sz="0" w:space="0" w:color="auto"/>
        <w:left w:val="none" w:sz="0" w:space="0" w:color="auto"/>
        <w:bottom w:val="none" w:sz="0" w:space="0" w:color="auto"/>
        <w:right w:val="none" w:sz="0" w:space="0" w:color="auto"/>
      </w:divBdr>
    </w:div>
    <w:div w:id="1380394022">
      <w:bodyDiv w:val="1"/>
      <w:marLeft w:val="0"/>
      <w:marRight w:val="0"/>
      <w:marTop w:val="0"/>
      <w:marBottom w:val="0"/>
      <w:divBdr>
        <w:top w:val="none" w:sz="0" w:space="0" w:color="auto"/>
        <w:left w:val="none" w:sz="0" w:space="0" w:color="auto"/>
        <w:bottom w:val="none" w:sz="0" w:space="0" w:color="auto"/>
        <w:right w:val="none" w:sz="0" w:space="0" w:color="auto"/>
      </w:divBdr>
    </w:div>
    <w:div w:id="1382708964">
      <w:bodyDiv w:val="1"/>
      <w:marLeft w:val="0"/>
      <w:marRight w:val="0"/>
      <w:marTop w:val="0"/>
      <w:marBottom w:val="0"/>
      <w:divBdr>
        <w:top w:val="none" w:sz="0" w:space="0" w:color="auto"/>
        <w:left w:val="none" w:sz="0" w:space="0" w:color="auto"/>
        <w:bottom w:val="none" w:sz="0" w:space="0" w:color="auto"/>
        <w:right w:val="none" w:sz="0" w:space="0" w:color="auto"/>
      </w:divBdr>
    </w:div>
    <w:div w:id="1584099539">
      <w:bodyDiv w:val="1"/>
      <w:marLeft w:val="0"/>
      <w:marRight w:val="0"/>
      <w:marTop w:val="0"/>
      <w:marBottom w:val="0"/>
      <w:divBdr>
        <w:top w:val="none" w:sz="0" w:space="0" w:color="auto"/>
        <w:left w:val="none" w:sz="0" w:space="0" w:color="auto"/>
        <w:bottom w:val="none" w:sz="0" w:space="0" w:color="auto"/>
        <w:right w:val="none" w:sz="0" w:space="0" w:color="auto"/>
      </w:divBdr>
    </w:div>
    <w:div w:id="1753509811">
      <w:bodyDiv w:val="1"/>
      <w:marLeft w:val="0"/>
      <w:marRight w:val="0"/>
      <w:marTop w:val="0"/>
      <w:marBottom w:val="0"/>
      <w:divBdr>
        <w:top w:val="none" w:sz="0" w:space="0" w:color="auto"/>
        <w:left w:val="none" w:sz="0" w:space="0" w:color="auto"/>
        <w:bottom w:val="none" w:sz="0" w:space="0" w:color="auto"/>
        <w:right w:val="none" w:sz="0" w:space="0" w:color="auto"/>
      </w:divBdr>
    </w:div>
    <w:div w:id="1998876591">
      <w:bodyDiv w:val="1"/>
      <w:marLeft w:val="0"/>
      <w:marRight w:val="0"/>
      <w:marTop w:val="0"/>
      <w:marBottom w:val="0"/>
      <w:divBdr>
        <w:top w:val="none" w:sz="0" w:space="0" w:color="auto"/>
        <w:left w:val="none" w:sz="0" w:space="0" w:color="auto"/>
        <w:bottom w:val="none" w:sz="0" w:space="0" w:color="auto"/>
        <w:right w:val="none" w:sz="0" w:space="0" w:color="auto"/>
      </w:divBdr>
    </w:div>
    <w:div w:id="2022975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mono-project.com/"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www.tci.net.pe/sera-2018-ano-los-chatbots/"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Bad17</b:Tag>
    <b:SourceType>InternetSite</b:SourceType>
    <b:Guid>{8439B81E-28C3-714D-AE25-29574672268E}</b:Guid>
    <b:Author>
      <b:Author>
        <b:NameList>
          <b:Person>
            <b:Last>Badillo</b:Last>
            <b:First>Luis</b:First>
          </b:Person>
        </b:NameList>
      </b:Author>
    </b:Author>
    <b:Title>¿Qué es un Chatbot y por qué deberías sumarlo a tu estrategia?</b:Title>
    <b:Year>2017</b:Year>
    <b:InternetSiteTitle>Doppler</b:InternetSiteTitle>
    <b:URL>https://blog.fromdoppler.com/que-es-chatbot/</b:URL>
    <b:Month>Mayo</b:Month>
    <b:Day>25</b:Day>
    <b:YearAccessed>2018</b:YearAccessed>
    <b:MonthAccessed>Abril</b:MonthAccessed>
    <b:DayAccessed>21</b:DayAccessed>
    <b:ShortTitle>¿Qué es un chatbot?</b:ShortTitle>
    <b:RefOrder>2</b:RefOrder>
  </b:Source>
  <b:Source>
    <b:Tag>Her18</b:Tag>
    <b:SourceType>InternetSite</b:SourceType>
    <b:Guid>{0CBE8773-D94D-3949-B1C2-A668B1A95C74}</b:Guid>
    <b:Author>
      <b:Author>
        <b:NameList>
          <b:Person>
            <b:Last>Herrero</b:Last>
            <b:First>Carlos</b:First>
          </b:Person>
        </b:NameList>
      </b:Author>
    </b:Author>
    <b:Title>No son mis cookies</b:Title>
    <b:InternetSiteTitle>No son mis cookies</b:InternetSiteTitle>
    <b:URL>http://nosinmiscookies.com/que-es-un-chatbot/</b:URL>
    <b:YearAccessed>2018</b:YearAccessed>
    <b:MonthAccessed>Abril</b:MonthAccessed>
    <b:DayAccessed>21</b:DayAccessed>
    <b:ShortTitle>¿Qué es un chatbot?</b:ShortTitle>
    <b:RefOrder>1</b:RefOrder>
  </b:Source>
</b:Sources>
</file>

<file path=customXml/itemProps1.xml><?xml version="1.0" encoding="utf-8"?>
<ds:datastoreItem xmlns:ds="http://schemas.openxmlformats.org/officeDocument/2006/customXml" ds:itemID="{0CDEE66A-8433-5C4E-81F4-357393421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2038</Words>
  <Characters>11213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Formato Informe.docx</vt:lpstr>
    </vt:vector>
  </TitlesOfParts>
  <Company/>
  <LinksUpToDate>false</LinksUpToDate>
  <CharactersWithSpaces>13225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Informe.docx</dc:title>
  <cp:lastModifiedBy>Gabriel Gaete Lucero</cp:lastModifiedBy>
  <cp:revision>3</cp:revision>
  <cp:lastPrinted>2018-04-22T19:57:00Z</cp:lastPrinted>
  <dcterms:created xsi:type="dcterms:W3CDTF">2018-09-07T01:29:00Z</dcterms:created>
  <dcterms:modified xsi:type="dcterms:W3CDTF">2018-09-07T01:31:00Z</dcterms:modified>
</cp:coreProperties>
</file>