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E9392" w14:textId="77777777" w:rsidR="00D417BB" w:rsidRPr="0024792D" w:rsidRDefault="00F2745D" w:rsidP="005D4642">
      <w:pPr>
        <w:ind w:left="284" w:right="284"/>
        <w:rPr>
          <w:rFonts w:ascii="Baskerville Old Face" w:hAnsi="Baskerville Old Face"/>
          <w:lang w:val="en-US"/>
        </w:rPr>
      </w:pPr>
      <w:r>
        <w:rPr>
          <w:rFonts w:ascii="Baskerville Old Face" w:hAnsi="Baskerville Old Face"/>
          <w:lang w:val="en-US"/>
        </w:rPr>
        <w:t xml:space="preserve">Biological </w:t>
      </w:r>
      <w:r w:rsidR="00C867E0" w:rsidRPr="0024792D">
        <w:rPr>
          <w:rFonts w:ascii="Baskerville Old Face" w:hAnsi="Baskerville Old Face"/>
          <w:lang w:val="en-US"/>
        </w:rPr>
        <w:t xml:space="preserve">Background </w:t>
      </w:r>
    </w:p>
    <w:p w14:paraId="2B00276D" w14:textId="77777777" w:rsidR="00C867E0" w:rsidRDefault="00C867E0" w:rsidP="005D4642">
      <w:pPr>
        <w:ind w:left="284" w:right="284"/>
        <w:rPr>
          <w:rFonts w:ascii="Baskerville Old Face" w:hAnsi="Baskerville Old Face"/>
          <w:lang w:val="en-US"/>
        </w:rPr>
      </w:pPr>
    </w:p>
    <w:p w14:paraId="3FF53CD7" w14:textId="77777777" w:rsidR="00F2745D" w:rsidRPr="00D05456" w:rsidRDefault="00F2745D" w:rsidP="005D4642">
      <w:pPr>
        <w:ind w:left="284" w:right="284"/>
        <w:rPr>
          <w:rFonts w:ascii="Baskerville Old Face" w:hAnsi="Baskerville Old Face"/>
          <w:b/>
          <w:bCs/>
          <w:lang w:val="en-US"/>
        </w:rPr>
      </w:pPr>
      <w:r w:rsidRPr="00D05456">
        <w:rPr>
          <w:rFonts w:ascii="Baskerville Old Face" w:hAnsi="Baskerville Old Face"/>
          <w:b/>
          <w:bCs/>
          <w:lang w:val="en-US"/>
        </w:rPr>
        <w:t xml:space="preserve">Protein structure and folding </w:t>
      </w:r>
    </w:p>
    <w:p w14:paraId="5AD9E561" w14:textId="31932AF3" w:rsidR="00564FCB" w:rsidRDefault="0078423A" w:rsidP="006532B2">
      <w:pPr>
        <w:ind w:left="284" w:right="284"/>
        <w:jc w:val="both"/>
        <w:rPr>
          <w:rFonts w:ascii="Baskerville Old Face" w:hAnsi="Baskerville Old Face"/>
          <w:lang w:val="en-US"/>
        </w:rPr>
      </w:pPr>
      <w:commentRangeStart w:id="0"/>
      <w:r>
        <w:rPr>
          <w:rFonts w:ascii="Baskerville Old Face" w:hAnsi="Baskerville Old Face"/>
          <w:lang w:val="en-US"/>
        </w:rPr>
        <w:t>Proteins constitute</w:t>
      </w:r>
      <w:r w:rsidR="0030693E">
        <w:rPr>
          <w:rFonts w:ascii="Baskerville Old Face" w:hAnsi="Baskerville Old Face"/>
          <w:lang w:val="en-US"/>
        </w:rPr>
        <w:t xml:space="preserve"> the ba</w:t>
      </w:r>
      <w:r w:rsidR="000B1058">
        <w:rPr>
          <w:rFonts w:ascii="Baskerville Old Face" w:hAnsi="Baskerville Old Face"/>
          <w:lang w:val="en-US"/>
        </w:rPr>
        <w:t>se for all biological activity</w:t>
      </w:r>
      <w:r w:rsidR="004D7DE8">
        <w:rPr>
          <w:rFonts w:ascii="Baskerville Old Face" w:hAnsi="Baskerville Old Face"/>
          <w:lang w:val="en-US"/>
        </w:rPr>
        <w:t xml:space="preserve">, for example as enzymes catalyzing chemical reactions, </w:t>
      </w:r>
      <w:r w:rsidR="00BA3FF4">
        <w:rPr>
          <w:rFonts w:ascii="Baskerville Old Face" w:hAnsi="Baskerville Old Face"/>
          <w:lang w:val="en-US"/>
        </w:rPr>
        <w:t xml:space="preserve">they are </w:t>
      </w:r>
      <w:r w:rsidR="004D7DE8">
        <w:rPr>
          <w:rFonts w:ascii="Baskerville Old Face" w:hAnsi="Baskerville Old Face"/>
          <w:lang w:val="en-US"/>
        </w:rPr>
        <w:t>involved in cell sign</w:t>
      </w:r>
      <w:r w:rsidR="008611BC">
        <w:rPr>
          <w:rFonts w:ascii="Baskerville Old Face" w:hAnsi="Baskerville Old Face"/>
          <w:lang w:val="en-US"/>
        </w:rPr>
        <w:t>aling</w:t>
      </w:r>
      <w:r w:rsidR="00BA3FF4">
        <w:rPr>
          <w:rFonts w:ascii="Baskerville Old Face" w:hAnsi="Baskerville Old Face"/>
          <w:lang w:val="en-US"/>
        </w:rPr>
        <w:t xml:space="preserve"> and</w:t>
      </w:r>
      <w:r w:rsidR="008611BC">
        <w:rPr>
          <w:rFonts w:ascii="Baskerville Old Face" w:hAnsi="Baskerville Old Face"/>
          <w:lang w:val="en-US"/>
        </w:rPr>
        <w:t xml:space="preserve"> as structural components of cells.</w:t>
      </w:r>
      <w:r w:rsidR="009929B5">
        <w:rPr>
          <w:rFonts w:ascii="Baskerville Old Face" w:hAnsi="Baskerville Old Face"/>
          <w:lang w:val="en-US"/>
        </w:rPr>
        <w:t xml:space="preserve"> </w:t>
      </w:r>
      <w:r w:rsidR="00771C8D">
        <w:rPr>
          <w:rFonts w:ascii="Baskerville Old Face" w:hAnsi="Baskerville Old Face"/>
          <w:lang w:val="en-US"/>
        </w:rPr>
        <w:t xml:space="preserve">Although the high diversity among proteins, they are all </w:t>
      </w:r>
      <w:r w:rsidR="001A7DDD">
        <w:rPr>
          <w:rFonts w:ascii="Baskerville Old Face" w:hAnsi="Baskerville Old Face"/>
          <w:lang w:val="en-US"/>
        </w:rPr>
        <w:t>linear polymers made</w:t>
      </w:r>
      <w:r w:rsidR="00034F71">
        <w:rPr>
          <w:rFonts w:ascii="Baskerville Old Face" w:hAnsi="Baskerville Old Face"/>
          <w:lang w:val="en-US"/>
        </w:rPr>
        <w:t xml:space="preserve"> up of the same 20 amino aci</w:t>
      </w:r>
      <w:r w:rsidR="00D05456">
        <w:rPr>
          <w:rFonts w:ascii="Baskerville Old Face" w:hAnsi="Baskerville Old Face"/>
          <w:lang w:val="en-US"/>
        </w:rPr>
        <w:t xml:space="preserve">d building blocks </w:t>
      </w:r>
      <w:r w:rsidR="00D05456">
        <w:rPr>
          <w:rFonts w:ascii="Baskerville Old Face" w:hAnsi="Baskerville Old Face"/>
          <w:lang w:val="en-US"/>
        </w:rPr>
        <w:fldChar w:fldCharType="begin"/>
      </w:r>
      <w:r w:rsidR="00D05456">
        <w:rPr>
          <w:rFonts w:ascii="Baskerville Old Face" w:hAnsi="Baskerville Old Face"/>
          <w:lang w:val="en-US"/>
        </w:rPr>
        <w:instrText xml:space="preserve"> ADDIN ZOTERO_ITEM CSL_CITATION {"citationID":"at91devra5","properties":{"formattedCitation":"[1]","plainCitation":"[1]"},"citationItems":[{"id":14,"uris":["http://zotero.org/users/local/yWrWfrzs/items/NIZ7AFST"],"uri":["http://zotero.org/users/local/yWrWfrzs/items/NIZ7AFST"],"itemData":{"id":14,"type":"book","title":"Proteins: structure and function","publisher":"J. Wiley &amp; Sons","publisher-place":"Hoboken, NJ","number-of-pages":"528","source":"Library of Congress ISBN","event-place":"Hoboken, NJ","ISBN":"978-0-471-49893-3","call-number":"QP551 .W535 2005","shortTitle":"Proteins","author":[{"family":"Whitford","given":"David"}],"issued":{"date-parts":[["2005"]]}}}],"schema":"https://github.com/citation-style-language/schema/raw/master/csl-citation.json"} </w:instrText>
      </w:r>
      <w:r w:rsidR="00D05456">
        <w:rPr>
          <w:rFonts w:ascii="Baskerville Old Face" w:hAnsi="Baskerville Old Face"/>
          <w:lang w:val="en-US"/>
        </w:rPr>
        <w:fldChar w:fldCharType="separate"/>
      </w:r>
      <w:r w:rsidR="006532B2">
        <w:rPr>
          <w:rFonts w:ascii="Baskerville Old Face" w:hAnsi="Baskerville Old Face"/>
          <w:lang w:val="en-US"/>
        </w:rPr>
        <w:t>[1]</w:t>
      </w:r>
      <w:r w:rsidR="00D05456">
        <w:rPr>
          <w:rFonts w:ascii="Baskerville Old Face" w:hAnsi="Baskerville Old Face"/>
          <w:lang w:val="en-US"/>
        </w:rPr>
        <w:fldChar w:fldCharType="end"/>
      </w:r>
      <w:r w:rsidR="00D05456">
        <w:rPr>
          <w:rFonts w:ascii="Baskerville Old Face" w:hAnsi="Baskerville Old Face"/>
          <w:lang w:val="en-US"/>
        </w:rPr>
        <w:t>. The amino acids are l</w:t>
      </w:r>
      <w:r w:rsidR="00B96F43">
        <w:rPr>
          <w:rFonts w:ascii="Baskerville Old Face" w:hAnsi="Baskerville Old Face"/>
          <w:lang w:val="en-US"/>
        </w:rPr>
        <w:t xml:space="preserve">inked together by peptide bonds forming between the </w:t>
      </w:r>
      <w:r w:rsidR="00F96150" w:rsidRPr="00F96150">
        <w:rPr>
          <w:rFonts w:ascii="Baskerville Old Face" w:hAnsi="Baskerville Old Face"/>
          <w:lang w:val="en-US"/>
        </w:rPr>
        <w:t xml:space="preserve">carboxyl group </w:t>
      </w:r>
      <w:r w:rsidR="00F96150">
        <w:rPr>
          <w:rFonts w:ascii="Baskerville Old Face" w:hAnsi="Baskerville Old Face"/>
          <w:lang w:val="en-US"/>
        </w:rPr>
        <w:t>of the first amino acid and the amino group of the next</w:t>
      </w:r>
      <w:r w:rsidR="00F1331B">
        <w:rPr>
          <w:rFonts w:ascii="Baskerville Old Face" w:hAnsi="Baskerville Old Face"/>
          <w:lang w:val="en-US"/>
        </w:rPr>
        <w:t xml:space="preserve">, resulting in a </w:t>
      </w:r>
      <w:r w:rsidR="007A6412">
        <w:rPr>
          <w:rFonts w:ascii="Baskerville Old Face" w:hAnsi="Baskerville Old Face"/>
          <w:lang w:val="en-US"/>
        </w:rPr>
        <w:t xml:space="preserve">long </w:t>
      </w:r>
      <w:r w:rsidR="00F1331B">
        <w:rPr>
          <w:rFonts w:ascii="Baskerville Old Face" w:hAnsi="Baskerville Old Face"/>
          <w:lang w:val="en-US"/>
        </w:rPr>
        <w:t>chain with hundreds of residues</w:t>
      </w:r>
      <w:r w:rsidR="007A6412">
        <w:rPr>
          <w:rFonts w:ascii="Baskerville Old Face" w:hAnsi="Baskerville Old Face"/>
          <w:lang w:val="en-US"/>
        </w:rPr>
        <w:t>, the protein primary st</w:t>
      </w:r>
      <w:r w:rsidR="00004F5A">
        <w:rPr>
          <w:rFonts w:ascii="Baskerville Old Face" w:hAnsi="Baskerville Old Face"/>
          <w:lang w:val="en-US"/>
        </w:rPr>
        <w:t>r</w:t>
      </w:r>
      <w:r w:rsidR="007A6412">
        <w:rPr>
          <w:rFonts w:ascii="Baskerville Old Face" w:hAnsi="Baskerville Old Face"/>
          <w:lang w:val="en-US"/>
        </w:rPr>
        <w:t>ucture</w:t>
      </w:r>
      <w:r w:rsidR="00F96150">
        <w:rPr>
          <w:rFonts w:ascii="Baskerville Old Face" w:hAnsi="Baskerville Old Face"/>
          <w:lang w:val="en-US"/>
        </w:rPr>
        <w:fldChar w:fldCharType="begin"/>
      </w:r>
      <w:r w:rsidR="00D05456">
        <w:rPr>
          <w:rFonts w:ascii="Baskerville Old Face" w:hAnsi="Baskerville Old Face"/>
          <w:lang w:val="en-US"/>
        </w:rPr>
        <w:instrText xml:space="preserve"> ADDIN ZOTERO_ITEM CSL_CITATION {"citationID":"a29oh2kgpja","properties":{"formattedCitation":"[2]","plainCitation":"[2]"},"citationItems":[{"id":19,"uris":["http://zotero.org/users/local/yWrWfrzs/items/3P4FG53E"],"uri":["http://zotero.org/users/local/yWrWfrzs/items/3P4FG53E"],"itemData":{"id":19,"type":"book","title":"Biochemistry","publisher":"W.H. Freeman","publisher-place":"New York","number-of-pages":"1","edition":"5th ed","source":"Library of Congress ISBN","event-place":"New York","ISBN":"978-0-7167-3051-4","call-number":"QP514.2 .S66 2002","author":[{"family":"Berg","given":"Jeremy M."},{"family":"Tymoczko","given":"John L."},{"family":"Stryer","given":"Lubert"},{"family":"Stryer","given":"Lubert"}],"issued":{"date-parts":[["2002"]]}}}],"schema":"https://github.com/citation-style-language/schema/raw/master/csl-citation.json"} </w:instrText>
      </w:r>
      <w:r w:rsidR="00F96150">
        <w:rPr>
          <w:rFonts w:ascii="Baskerville Old Face" w:hAnsi="Baskerville Old Face"/>
          <w:lang w:val="en-US"/>
        </w:rPr>
        <w:fldChar w:fldCharType="separate"/>
      </w:r>
      <w:r w:rsidR="006532B2">
        <w:rPr>
          <w:rFonts w:ascii="Baskerville Old Face" w:hAnsi="Baskerville Old Face"/>
          <w:lang w:val="en-US"/>
        </w:rPr>
        <w:t>[2]</w:t>
      </w:r>
      <w:r w:rsidR="00F96150">
        <w:rPr>
          <w:rFonts w:ascii="Baskerville Old Face" w:hAnsi="Baskerville Old Face"/>
          <w:lang w:val="en-US"/>
        </w:rPr>
        <w:fldChar w:fldCharType="end"/>
      </w:r>
      <w:r w:rsidR="004B2288">
        <w:rPr>
          <w:rFonts w:ascii="Baskerville Old Face" w:hAnsi="Baskerville Old Face"/>
          <w:lang w:val="en-US"/>
        </w:rPr>
        <w:t xml:space="preserve">. </w:t>
      </w:r>
      <w:r w:rsidR="00601523">
        <w:rPr>
          <w:rFonts w:ascii="Baskerville Old Face" w:hAnsi="Baskerville Old Face"/>
          <w:lang w:val="en-US"/>
        </w:rPr>
        <w:t xml:space="preserve">Driven by </w:t>
      </w:r>
      <w:r w:rsidR="001B7A8E">
        <w:rPr>
          <w:rFonts w:ascii="Baskerville Old Face" w:hAnsi="Baskerville Old Face"/>
          <w:lang w:val="en-US"/>
        </w:rPr>
        <w:t xml:space="preserve">the </w:t>
      </w:r>
      <w:r w:rsidR="00601523">
        <w:rPr>
          <w:rFonts w:ascii="Baskerville Old Face" w:hAnsi="Baskerville Old Face"/>
          <w:lang w:val="en-US"/>
        </w:rPr>
        <w:t>f</w:t>
      </w:r>
      <w:r w:rsidR="005742D1">
        <w:rPr>
          <w:rFonts w:ascii="Baskerville Old Face" w:hAnsi="Baskerville Old Face"/>
          <w:lang w:val="en-US"/>
        </w:rPr>
        <w:t xml:space="preserve">ormation of hydrogen bonds, </w:t>
      </w:r>
      <w:r w:rsidR="00601523">
        <w:rPr>
          <w:rFonts w:ascii="Baskerville Old Face" w:hAnsi="Baskerville Old Face"/>
          <w:lang w:val="en-US"/>
        </w:rPr>
        <w:t xml:space="preserve">van der Waals interactions, </w:t>
      </w:r>
      <w:r w:rsidR="005742D1">
        <w:rPr>
          <w:rFonts w:ascii="Baskerville Old Face" w:hAnsi="Baskerville Old Face"/>
          <w:lang w:val="en-US"/>
        </w:rPr>
        <w:t>electrostatic and hydrophobic in</w:t>
      </w:r>
      <w:r w:rsidR="001B7A8E">
        <w:rPr>
          <w:rFonts w:ascii="Baskerville Old Face" w:hAnsi="Baskerville Old Face"/>
          <w:lang w:val="en-US"/>
        </w:rPr>
        <w:t xml:space="preserve">teractions between residues, </w:t>
      </w:r>
      <w:r w:rsidR="005742D1">
        <w:rPr>
          <w:rFonts w:ascii="Baskerville Old Face" w:hAnsi="Baskerville Old Face"/>
          <w:lang w:val="en-US"/>
        </w:rPr>
        <w:t xml:space="preserve">preferences in backbone angles and </w:t>
      </w:r>
      <w:r w:rsidR="001B7A8E">
        <w:rPr>
          <w:rFonts w:ascii="Baskerville Old Face" w:hAnsi="Baskerville Old Face"/>
          <w:lang w:val="en-US"/>
        </w:rPr>
        <w:t>a minimal</w:t>
      </w:r>
      <w:r w:rsidR="005742D1">
        <w:rPr>
          <w:rFonts w:ascii="Baskerville Old Face" w:hAnsi="Baskerville Old Face"/>
          <w:lang w:val="en-US"/>
        </w:rPr>
        <w:t xml:space="preserve"> chain entropy, the amino acid chain </w:t>
      </w:r>
      <w:r w:rsidR="00F538F5">
        <w:rPr>
          <w:rFonts w:ascii="Baskerville Old Face" w:hAnsi="Baskerville Old Face"/>
          <w:lang w:val="en-US"/>
        </w:rPr>
        <w:t>folds</w:t>
      </w:r>
      <w:r w:rsidR="00004F5A">
        <w:rPr>
          <w:rFonts w:ascii="Baskerville Old Face" w:hAnsi="Baskerville Old Face"/>
          <w:lang w:val="en-US"/>
        </w:rPr>
        <w:t xml:space="preserve"> into a native protein. </w:t>
      </w:r>
    </w:p>
    <w:p w14:paraId="5E8B5497" w14:textId="547997B5" w:rsidR="006532B2" w:rsidRDefault="006532B2" w:rsidP="006532B2">
      <w:pPr>
        <w:ind w:left="284" w:right="284"/>
        <w:jc w:val="both"/>
        <w:rPr>
          <w:rFonts w:ascii="Baskerville Old Face" w:hAnsi="Baskerville Old Face"/>
          <w:lang w:val="en-US"/>
        </w:rPr>
      </w:pPr>
    </w:p>
    <w:p w14:paraId="7441B2A5" w14:textId="43837A4E" w:rsidR="00564FCB" w:rsidRPr="001A3B92" w:rsidRDefault="006532B2" w:rsidP="006532B2">
      <w:pPr>
        <w:ind w:left="284" w:right="284"/>
        <w:jc w:val="both"/>
        <w:rPr>
          <w:rFonts w:ascii="Baskerville Old Face" w:hAnsi="Baskerville Old Face"/>
          <w:lang w:val="en-US"/>
        </w:rPr>
      </w:pPr>
      <w:r w:rsidRPr="00AE141B">
        <w:rPr>
          <w:rFonts w:ascii="Baskerville Old Face" w:hAnsi="Baskerville Old Face"/>
          <w:highlight w:val="lightGray"/>
        </w:rPr>
        <w:t>// Vill skriva ungefär</w:t>
      </w:r>
      <w:r w:rsidR="00AE141B">
        <w:rPr>
          <w:rFonts w:ascii="Baskerville Old Face" w:hAnsi="Baskerville Old Face"/>
          <w:highlight w:val="lightGray"/>
        </w:rPr>
        <w:t xml:space="preserve"> det här</w:t>
      </w:r>
      <w:r w:rsidRPr="00AE141B">
        <w:rPr>
          <w:rFonts w:ascii="Baskerville Old Face" w:hAnsi="Baskerville Old Face"/>
          <w:highlight w:val="lightGray"/>
        </w:rPr>
        <w:t xml:space="preserve">. </w:t>
      </w:r>
      <w:r w:rsidR="00AE141B">
        <w:rPr>
          <w:rFonts w:ascii="Baskerville Old Face" w:hAnsi="Baskerville Old Face"/>
          <w:highlight w:val="lightGray"/>
          <w:lang w:val="en-US"/>
        </w:rPr>
        <w:t>Hur?</w:t>
      </w:r>
      <w:r w:rsidRPr="009528F1">
        <w:rPr>
          <w:rFonts w:ascii="Baskerville Old Face" w:hAnsi="Baskerville Old Face"/>
          <w:highlight w:val="lightGray"/>
          <w:lang w:val="en-US"/>
        </w:rPr>
        <w:t xml:space="preserve"> // </w:t>
      </w:r>
      <w:r w:rsidR="00564FCB" w:rsidRPr="009528F1">
        <w:rPr>
          <w:rFonts w:ascii="Baskerville Old Face" w:hAnsi="Baskerville Old Face"/>
          <w:highlight w:val="lightGray"/>
          <w:lang w:val="en-US"/>
        </w:rPr>
        <w:t>protein structure can be d</w:t>
      </w:r>
      <w:r w:rsidR="00564FCB" w:rsidRPr="009528F1">
        <w:rPr>
          <w:rFonts w:ascii="Baskerville Old Face" w:hAnsi="Baskerville Old Face"/>
          <w:highlight w:val="lightGray"/>
          <w:lang w:val="en-US"/>
        </w:rPr>
        <w:t>escribed by a hierarchical sys</w:t>
      </w:r>
      <w:r w:rsidR="00564FCB" w:rsidRPr="009528F1">
        <w:rPr>
          <w:rFonts w:ascii="Baskerville Old Face" w:hAnsi="Baskerville Old Face"/>
          <w:highlight w:val="lightGray"/>
          <w:lang w:val="en-US"/>
        </w:rPr>
        <w:t>tem, with levels corresponding to primary sequence (covalent bonding of amino acids), secondary structure (segments of recurring arrangement of amino acids consecutive in the sequence), tertiary structure (mutual arrangement of secondary</w:t>
      </w:r>
      <w:r w:rsidR="00564FCB" w:rsidRPr="009528F1">
        <w:rPr>
          <w:rFonts w:ascii="Baskerville Old Face" w:hAnsi="Baskerville Old Face"/>
          <w:highlight w:val="lightGray"/>
          <w:lang w:val="en-US"/>
        </w:rPr>
        <w:t xml:space="preserve"> </w:t>
      </w:r>
      <w:r w:rsidR="00564FCB" w:rsidRPr="009528F1">
        <w:rPr>
          <w:rFonts w:ascii="Baskerville Old Face" w:hAnsi="Baskerville Old Face"/>
          <w:highlight w:val="lightGray"/>
          <w:lang w:val="en-US"/>
        </w:rPr>
        <w:t xml:space="preserve">structures in a protein domain), and quaternary structure (mutual arrangement of domains within a multi-domain protein or different subunits in a multi-protein complex). </w:t>
      </w:r>
      <w:r w:rsidR="00564FCB" w:rsidRPr="009528F1">
        <w:rPr>
          <w:rFonts w:ascii="MS Mincho" w:eastAsia="MS Mincho" w:hAnsi="MS Mincho" w:cs="MS Mincho" w:hint="eastAsia"/>
          <w:highlight w:val="lightGray"/>
          <w:lang w:val="en-US"/>
        </w:rPr>
        <w:t> </w:t>
      </w:r>
      <w:r w:rsidR="001A3B92" w:rsidRPr="009528F1">
        <w:rPr>
          <w:rFonts w:ascii="Baskerville Old Face" w:hAnsi="Baskerville Old Face"/>
          <w:highlight w:val="lightGray"/>
          <w:lang w:val="en-US"/>
        </w:rPr>
        <w:fldChar w:fldCharType="begin"/>
      </w:r>
      <w:r w:rsidR="001A3B92" w:rsidRPr="009528F1">
        <w:rPr>
          <w:rFonts w:ascii="Baskerville Old Face" w:hAnsi="Baskerville Old Face"/>
          <w:highlight w:val="lightGray"/>
          <w:lang w:val="en-US"/>
        </w:rPr>
        <w:instrText xml:space="preserve"> ADDIN ZOTERO_ITEM CSL_CITATION {"citationID":"a22bjju2gmk","properties":{"formattedCitation":"[3]","plainCitation":"[3]"},"citationItems":[{"id":26,"uris":["http://zotero.org/users/local/yWrWfrzs/items/JCDDHAFT"],"uri":["http://zotero.org/users/local/yWrWfrzs/items/JCDDHAFT"],"itemData":{"id":26,"type":"chapter","title":"Protein Structure Prediction: From Recognition of Matches with Known Structures to Recombination of Fragments","container-title":"Multiscale Approaches to Protein Modeling","publisher":"Springer New York","publisher-place":"New York, NY","page":"231-254","source":"CrossRef","event-place":"New York, NY","URL":"http://link.springer.com/10.1007/978-1-4419-6889-0_10","ISBN":"978-1-4419-6888-3","note":"DOI: 10.1007/978-1-4419-6889-0_10","shortTitle":"Protein Structure Prediction","language":"en","editor":[{"family":"Kolinski","given":"Andrzej"}],"author":[{"family":"Gajda","given":"Michal J."},{"family":"Pawlowski","given":"Marcin"},{"family":"Bujnicki","given":"Janusz M."}],"issued":{"date-parts":[["2011"]]},"accessed":{"date-parts":[["2018",3,7]]}}}],"schema":"https://github.com/citation-style-language/schema/raw/master/csl-citation.json"} </w:instrText>
      </w:r>
      <w:r w:rsidR="001A3B92" w:rsidRPr="009528F1">
        <w:rPr>
          <w:rFonts w:ascii="Baskerville Old Face" w:hAnsi="Baskerville Old Face"/>
          <w:highlight w:val="lightGray"/>
          <w:lang w:val="en-US"/>
        </w:rPr>
        <w:fldChar w:fldCharType="separate"/>
      </w:r>
      <w:r w:rsidR="001A3B92" w:rsidRPr="009528F1">
        <w:rPr>
          <w:rFonts w:ascii="Baskerville Old Face" w:hAnsi="Baskerville Old Face"/>
          <w:highlight w:val="lightGray"/>
          <w:lang w:val="en-US"/>
        </w:rPr>
        <w:t>[3]</w:t>
      </w:r>
      <w:r w:rsidR="001A3B92" w:rsidRPr="009528F1">
        <w:rPr>
          <w:rFonts w:ascii="Baskerville Old Face" w:hAnsi="Baskerville Old Face"/>
          <w:highlight w:val="lightGray"/>
          <w:lang w:val="en-US"/>
        </w:rPr>
        <w:fldChar w:fldCharType="end"/>
      </w:r>
    </w:p>
    <w:p w14:paraId="26C9581F" w14:textId="6D9C0370" w:rsidR="004B2288" w:rsidRDefault="004B2288" w:rsidP="001A3B92">
      <w:pPr>
        <w:ind w:left="284" w:right="284"/>
        <w:jc w:val="both"/>
        <w:rPr>
          <w:rFonts w:ascii="Baskerville Old Face" w:hAnsi="Baskerville Old Face"/>
          <w:lang w:val="en-US"/>
        </w:rPr>
      </w:pPr>
    </w:p>
    <w:p w14:paraId="15465277" w14:textId="372A624A" w:rsidR="00762C14" w:rsidRDefault="00D05456" w:rsidP="00564FCB">
      <w:pPr>
        <w:ind w:left="284" w:right="284"/>
        <w:jc w:val="both"/>
        <w:rPr>
          <w:rFonts w:ascii="Baskerville Old Face" w:hAnsi="Baskerville Old Face"/>
          <w:lang w:val="en-US"/>
        </w:rPr>
      </w:pPr>
      <w:r>
        <w:rPr>
          <w:rFonts w:ascii="Baskerville Old Face" w:hAnsi="Baskerville Old Face"/>
          <w:lang w:val="en-US"/>
        </w:rPr>
        <w:t>The 3D structure determines the protein properties and functions, and the understanding of how different structural details affect protein– protein interactions and enzyme activity is of high importance in</w:t>
      </w:r>
      <w:r w:rsidR="000C2C4E">
        <w:rPr>
          <w:rFonts w:ascii="Baskerville Old Face" w:hAnsi="Baskerville Old Face"/>
          <w:lang w:val="en-US"/>
        </w:rPr>
        <w:t xml:space="preserve"> for example drug and enzyme design</w:t>
      </w:r>
      <w:r w:rsidR="000C2C4E">
        <w:rPr>
          <w:rFonts w:ascii="Baskerville Old Face" w:hAnsi="Baskerville Old Face"/>
          <w:lang w:val="en-US"/>
        </w:rPr>
        <w:fldChar w:fldCharType="begin"/>
      </w:r>
      <w:r w:rsidR="001A3B92">
        <w:rPr>
          <w:rFonts w:ascii="Baskerville Old Face" w:hAnsi="Baskerville Old Face"/>
          <w:lang w:val="en-US"/>
        </w:rPr>
        <w:instrText xml:space="preserve"> ADDIN ZOTERO_ITEM CSL_CITATION {"citationID":"a2po5nrusgb","properties":{"formattedCitation":"[4], [5]","plainCitation":"[4], [5]"},"citationItems":[{"id":15,"uris":["http://zotero.org/users/local/yWrWfrzs/items/L46A2D7G"],"uri":["http://zotero.org/users/local/yWrWfrzs/items/L46A2D7G"],"itemData":{"id":15,"type":"article-journal","title":"From local structure to a global framework: recognition of protein folds","container-title":"Journal of The Royal Society Interface","page":"20131147-20131147","volume":"11","issue":"95","source":"CrossRef","DOI":"10.1098/rsif.2013.1147","ISSN":"1742-5689, 1742-5662","shortTitle":"From local structure to a global framework","language":"en","author":[{"family":"Joseph","given":"A. P."},{"family":"Brevern","given":"A. G.","non-dropping-particle":"de"}],"issued":{"date-parts":[["2014",4,16]]}}},{"id":25,"uris":["http://zotero.org/users/local/yWrWfrzs/items/3C2766VB"],"uri":["http://zotero.org/users/local/yWrWfrzs/items/3C2766VB"],"itemData":{"id":25,"type":"article-journal","title":"Protein Secondary Structure Prediction Using Deep Convolutional Neural Fields","container-title":"Scientific Reports","volume":"6","issue":"1","source":"CrossRef","URL":"http://www.nature.com/articles/srep18962","DOI":"10.1038/srep18962","ISSN":"2045-2322","language":"en","author":[{"family":"Wang","given":"Sheng"},{"family":"Peng","given":"Jian"},{"family":"Ma","given":"Jianzhu"},{"family":"Xu","given":"Jinbo"}],"issued":{"date-parts":[["2016",5]]},"accessed":{"date-parts":[["2018",3,7]]}}}],"schema":"https://github.com/citation-style-language/schema/raw/master/csl-citation.json"} </w:instrText>
      </w:r>
      <w:r w:rsidR="000C2C4E">
        <w:rPr>
          <w:rFonts w:ascii="Baskerville Old Face" w:hAnsi="Baskerville Old Face"/>
          <w:lang w:val="en-US"/>
        </w:rPr>
        <w:fldChar w:fldCharType="separate"/>
      </w:r>
      <w:r w:rsidR="001A3B92">
        <w:rPr>
          <w:rFonts w:ascii="Baskerville Old Face" w:hAnsi="Baskerville Old Face"/>
          <w:lang w:val="en-US"/>
        </w:rPr>
        <w:t>[4], [5]</w:t>
      </w:r>
      <w:r w:rsidR="000C2C4E">
        <w:rPr>
          <w:rFonts w:ascii="Baskerville Old Face" w:hAnsi="Baskerville Old Face"/>
          <w:lang w:val="en-US"/>
        </w:rPr>
        <w:fldChar w:fldCharType="end"/>
      </w:r>
      <w:r w:rsidR="00695EB3">
        <w:rPr>
          <w:rFonts w:ascii="Baskerville Old Face" w:hAnsi="Baskerville Old Face"/>
          <w:lang w:val="en-US"/>
        </w:rPr>
        <w:t>.</w:t>
      </w:r>
      <w:commentRangeEnd w:id="0"/>
      <w:r w:rsidR="00F1331B" w:rsidRPr="001A3B92">
        <w:rPr>
          <w:rFonts w:ascii="Baskerville Old Face" w:hAnsi="Baskerville Old Face"/>
          <w:lang w:val="en-US"/>
        </w:rPr>
        <w:commentReference w:id="0"/>
      </w:r>
    </w:p>
    <w:p w14:paraId="45D6515C" w14:textId="77777777" w:rsidR="0035493B" w:rsidRDefault="0035493B" w:rsidP="005D4642">
      <w:pPr>
        <w:ind w:left="284" w:right="284"/>
        <w:rPr>
          <w:rFonts w:ascii="Baskerville Old Face" w:hAnsi="Baskerville Old Face"/>
          <w:lang w:val="en-US"/>
        </w:rPr>
      </w:pPr>
    </w:p>
    <w:p w14:paraId="49FBFDC1" w14:textId="77777777" w:rsidR="00103063" w:rsidRDefault="00103063" w:rsidP="005D4642">
      <w:pPr>
        <w:ind w:left="284" w:right="284"/>
        <w:rPr>
          <w:rFonts w:ascii="Baskerville Old Face" w:hAnsi="Baskerville Old Face"/>
          <w:lang w:val="en-US"/>
        </w:rPr>
      </w:pPr>
    </w:p>
    <w:p w14:paraId="6342ABF4" w14:textId="62250C45" w:rsidR="00103063" w:rsidRPr="00D05456" w:rsidRDefault="00103063" w:rsidP="005D4642">
      <w:pPr>
        <w:ind w:left="284" w:right="284"/>
        <w:rPr>
          <w:rFonts w:ascii="Baskerville Old Face" w:hAnsi="Baskerville Old Face"/>
          <w:b/>
          <w:bCs/>
          <w:lang w:val="en-US"/>
        </w:rPr>
      </w:pPr>
      <w:r w:rsidRPr="00D05456">
        <w:rPr>
          <w:rFonts w:ascii="Baskerville Old Face" w:hAnsi="Baskerville Old Face"/>
          <w:b/>
          <w:bCs/>
          <w:lang w:val="en-US"/>
        </w:rPr>
        <w:t>Protein structure prediction</w:t>
      </w:r>
      <w:r w:rsidR="008C557E">
        <w:rPr>
          <w:rFonts w:ascii="Baskerville Old Face" w:hAnsi="Baskerville Old Face"/>
          <w:b/>
          <w:bCs/>
          <w:lang w:val="en-US"/>
        </w:rPr>
        <w:t>s</w:t>
      </w:r>
      <w:r w:rsidRPr="00D05456">
        <w:rPr>
          <w:rFonts w:ascii="Baskerville Old Face" w:hAnsi="Baskerville Old Face"/>
          <w:b/>
          <w:bCs/>
          <w:lang w:val="en-US"/>
        </w:rPr>
        <w:t xml:space="preserve"> </w:t>
      </w:r>
    </w:p>
    <w:p w14:paraId="2DC3DE0C" w14:textId="7DB8D561" w:rsidR="000077D8" w:rsidRDefault="009528F1" w:rsidP="008C557E">
      <w:pPr>
        <w:ind w:left="284" w:right="284"/>
        <w:jc w:val="both"/>
        <w:rPr>
          <w:rFonts w:ascii="Baskerville Old Face" w:hAnsi="Baskerville Old Face"/>
          <w:lang w:val="en-US"/>
        </w:rPr>
      </w:pPr>
      <w:r>
        <w:rPr>
          <w:rFonts w:ascii="Baskerville Old Face" w:hAnsi="Baskerville Old Face"/>
          <w:lang w:val="en-US"/>
        </w:rPr>
        <w:t xml:space="preserve">X-ray crystallography and </w:t>
      </w:r>
      <w:r w:rsidR="00D05456">
        <w:rPr>
          <w:rFonts w:ascii="Baskerville Old Face" w:hAnsi="Baskerville Old Face"/>
          <w:lang w:val="en-US"/>
        </w:rPr>
        <w:t>n</w:t>
      </w:r>
      <w:r w:rsidR="00D05456" w:rsidRPr="0024792D">
        <w:rPr>
          <w:rFonts w:ascii="Baskerville Old Face" w:hAnsi="Baskerville Old Face"/>
          <w:lang w:val="en-US"/>
        </w:rPr>
        <w:t>uclear magnetic resonance</w:t>
      </w:r>
      <w:r w:rsidR="00D05456">
        <w:rPr>
          <w:rFonts w:ascii="Baskerville Old Face" w:hAnsi="Baskerville Old Face"/>
          <w:lang w:val="en-US"/>
        </w:rPr>
        <w:t xml:space="preserve"> (NMR)</w:t>
      </w:r>
      <w:r w:rsidR="00D05456" w:rsidRPr="0024792D">
        <w:rPr>
          <w:rFonts w:ascii="Baskerville Old Face" w:hAnsi="Baskerville Old Face"/>
          <w:lang w:val="en-US"/>
        </w:rPr>
        <w:t xml:space="preserve"> </w:t>
      </w:r>
      <w:r w:rsidR="00D05456">
        <w:rPr>
          <w:rFonts w:ascii="Baskerville Old Face" w:hAnsi="Baskerville Old Face"/>
          <w:lang w:val="en-US"/>
        </w:rPr>
        <w:t>are the main approaches</w:t>
      </w:r>
      <w:r w:rsidR="00D05456" w:rsidRPr="0024792D">
        <w:rPr>
          <w:rFonts w:ascii="Baskerville Old Face" w:hAnsi="Baskerville Old Face"/>
          <w:lang w:val="en-US"/>
        </w:rPr>
        <w:t xml:space="preserve"> for experimental determ</w:t>
      </w:r>
      <w:r w:rsidR="00F37D14">
        <w:rPr>
          <w:rFonts w:ascii="Baskerville Old Face" w:hAnsi="Baskerville Old Face"/>
          <w:lang w:val="en-US"/>
        </w:rPr>
        <w:t>ination of tertiary</w:t>
      </w:r>
      <w:r w:rsidR="00AE141B">
        <w:rPr>
          <w:rFonts w:ascii="Baskerville Old Face" w:hAnsi="Baskerville Old Face"/>
          <w:lang w:val="en-US"/>
        </w:rPr>
        <w:t xml:space="preserve"> structures</w:t>
      </w:r>
      <w:r w:rsidR="00D725EA">
        <w:rPr>
          <w:rFonts w:ascii="Baskerville Old Face" w:hAnsi="Baskerville Old Face"/>
          <w:lang w:val="en-US"/>
        </w:rPr>
        <w:t xml:space="preserve"> </w:t>
      </w:r>
      <w:r w:rsidR="00AE141B">
        <w:rPr>
          <w:rFonts w:ascii="Baskerville Old Face" w:hAnsi="Baskerville Old Face"/>
          <w:lang w:val="en-US"/>
        </w:rPr>
        <w:fldChar w:fldCharType="begin"/>
      </w:r>
      <w:r w:rsidR="00AE141B">
        <w:rPr>
          <w:rFonts w:ascii="Baskerville Old Face" w:hAnsi="Baskerville Old Face"/>
          <w:lang w:val="en-US"/>
        </w:rPr>
        <w:instrText xml:space="preserve"> ADDIN ZOTERO_ITEM CSL_CITATION {"citationID":"au58kh2at1","properties":{"formattedCitation":"[2]","plainCitation":"[2]"},"citationItems":[{"id":19,"uris":["http://zotero.org/users/local/yWrWfrzs/items/3P4FG53E"],"uri":["http://zotero.org/users/local/yWrWfrzs/items/3P4FG53E"],"itemData":{"id":19,"type":"book","title":"Biochemistry","publisher":"W.H. Freeman","publisher-place":"New York","number-of-pages":"1","edition":"5th ed","source":"Library of Congress ISBN","event-place":"New York","ISBN":"978-0-7167-3051-4","call-number":"QP514.2 .S66 2002","author":[{"family":"Berg","given":"Jeremy M."},{"family":"Tymoczko","given":"John L."},{"family":"Stryer","given":"Lubert"},{"family":"Stryer","given":"Lubert"}],"issued":{"date-parts":[["2002"]]}}}],"schema":"https://github.com/citation-style-language/schema/raw/master/csl-citation.json"} </w:instrText>
      </w:r>
      <w:r w:rsidR="00AE141B">
        <w:rPr>
          <w:rFonts w:ascii="Baskerville Old Face" w:hAnsi="Baskerville Old Face"/>
          <w:lang w:val="en-US"/>
        </w:rPr>
        <w:fldChar w:fldCharType="separate"/>
      </w:r>
      <w:r w:rsidR="00AE141B">
        <w:rPr>
          <w:rFonts w:ascii="Baskerville Old Face" w:hAnsi="Baskerville Old Face"/>
          <w:noProof/>
          <w:lang w:val="en-US"/>
        </w:rPr>
        <w:t>[2]</w:t>
      </w:r>
      <w:r w:rsidR="00AE141B">
        <w:rPr>
          <w:rFonts w:ascii="Baskerville Old Face" w:hAnsi="Baskerville Old Face"/>
          <w:lang w:val="en-US"/>
        </w:rPr>
        <w:fldChar w:fldCharType="end"/>
      </w:r>
      <w:r w:rsidR="005B4491">
        <w:rPr>
          <w:rFonts w:ascii="Baskerville Old Face" w:hAnsi="Baskerville Old Face"/>
          <w:lang w:val="en-US"/>
        </w:rPr>
        <w:t xml:space="preserve">. However, the methods are also expensive, both in terms of </w:t>
      </w:r>
      <w:r w:rsidR="005B4491" w:rsidRPr="005B4491">
        <w:rPr>
          <w:rFonts w:ascii="Baskerville Old Face" w:hAnsi="Baskerville Old Face"/>
          <w:highlight w:val="yellow"/>
          <w:lang w:val="en-US"/>
        </w:rPr>
        <w:t>running costs</w:t>
      </w:r>
      <w:r w:rsidR="005B4491">
        <w:rPr>
          <w:rFonts w:ascii="Baskerville Old Face" w:hAnsi="Baskerville Old Face"/>
          <w:highlight w:val="yellow"/>
          <w:lang w:val="en-US"/>
        </w:rPr>
        <w:t>, time,</w:t>
      </w:r>
      <w:r w:rsidR="005B4491" w:rsidRPr="005B4491">
        <w:rPr>
          <w:rFonts w:ascii="Baskerville Old Face" w:hAnsi="Baskerville Old Face"/>
          <w:highlight w:val="yellow"/>
          <w:lang w:val="en-US"/>
        </w:rPr>
        <w:t xml:space="preserve"> and </w:t>
      </w:r>
      <w:r w:rsidR="005B4491">
        <w:rPr>
          <w:rFonts w:ascii="Baskerville Old Face" w:hAnsi="Baskerville Old Face"/>
          <w:highlight w:val="yellow"/>
          <w:lang w:val="en-US"/>
        </w:rPr>
        <w:t>labour</w:t>
      </w:r>
      <w:r w:rsidR="005B4491">
        <w:rPr>
          <w:rFonts w:ascii="Baskerville Old Face" w:hAnsi="Baskerville Old Face"/>
          <w:lang w:val="en-US"/>
        </w:rPr>
        <w:t xml:space="preserve">, resulting in a large gap between the number of </w:t>
      </w:r>
      <w:r w:rsidR="000077D8">
        <w:rPr>
          <w:rFonts w:ascii="Baskerville Old Face" w:hAnsi="Baskerville Old Face"/>
          <w:lang w:val="en-US"/>
        </w:rPr>
        <w:t>determined</w:t>
      </w:r>
      <w:r w:rsidR="005B4491">
        <w:rPr>
          <w:rFonts w:ascii="Baskerville Old Face" w:hAnsi="Baskerville Old Face"/>
          <w:lang w:val="en-US"/>
        </w:rPr>
        <w:t xml:space="preserve"> 3D structures and </w:t>
      </w:r>
      <w:r w:rsidR="000077D8">
        <w:rPr>
          <w:rFonts w:ascii="Baskerville Old Face" w:hAnsi="Baskerville Old Face"/>
          <w:lang w:val="en-US"/>
        </w:rPr>
        <w:t>the number of known primary structure sequences. But a</w:t>
      </w:r>
      <w:r w:rsidR="00D05456" w:rsidRPr="0024792D">
        <w:rPr>
          <w:rFonts w:ascii="Baskerville Old Face" w:hAnsi="Baskerville Old Face"/>
          <w:lang w:val="en-US"/>
        </w:rPr>
        <w:t xml:space="preserve">s the techniques for primary structure determination have become more effective and sequence and structure databases have grown, so has the possibility for computational predictions of protein </w:t>
      </w:r>
      <w:r w:rsidR="008C557E">
        <w:rPr>
          <w:rFonts w:ascii="Baskerville Old Face" w:hAnsi="Baskerville Old Face"/>
          <w:lang w:val="en-US"/>
        </w:rPr>
        <w:t>structure</w:t>
      </w:r>
      <w:r w:rsidR="000077D8">
        <w:rPr>
          <w:rFonts w:ascii="Baskerville Old Face" w:hAnsi="Baskerville Old Face"/>
          <w:lang w:val="en-US"/>
        </w:rPr>
        <w:fldChar w:fldCharType="begin"/>
      </w:r>
      <w:r w:rsidR="000077D8">
        <w:rPr>
          <w:rFonts w:ascii="Baskerville Old Face" w:hAnsi="Baskerville Old Face"/>
          <w:lang w:val="en-US"/>
        </w:rPr>
        <w:instrText xml:space="preserve"> ADDIN ZOTERO_ITEM CSL_CITATION {"citationID":"a190j1rki6g","properties":{"formattedCitation":"[6]","plainCitation":"[6]"},"citationItems":[{"id":27,"uris":["http://zotero.org/users/local/yWrWfrzs/items/7TEPP96G"],"uri":["http://zotero.org/users/local/yWrWfrzs/items/7TEPP96G"],"itemData":{"id":27,"type":"article-journal","title":"Three-dimensional protein structure prediction: Methods and computational strategies","container-title":"Computational Biology and Chemistry","page":"251-276","volume":"53","source":"CrossRef","DOI":"10.1016/j.compbiolchem.2014.10.001","ISSN":"14769271","shortTitle":"Three-dimensional protein structure prediction","language":"en","author":[{"family":"Dorn","given":"Márcio"},{"family":"Silva","given":"Mariel Barbachan","non-dropping-particle":"e"},{"family":"Buriol","given":"Luciana S."},{"family":"Lamb","given":"Luis C."}],"issued":{"date-parts":[["2014",12]]}}}],"schema":"https://github.com/citation-style-language/schema/raw/master/csl-citation.json"} </w:instrText>
      </w:r>
      <w:r w:rsidR="000077D8">
        <w:rPr>
          <w:rFonts w:ascii="Baskerville Old Face" w:hAnsi="Baskerville Old Face"/>
          <w:lang w:val="en-US"/>
        </w:rPr>
        <w:fldChar w:fldCharType="separate"/>
      </w:r>
      <w:r w:rsidR="000077D8">
        <w:rPr>
          <w:rFonts w:ascii="Baskerville Old Face" w:hAnsi="Baskerville Old Face"/>
          <w:noProof/>
          <w:lang w:val="en-US"/>
        </w:rPr>
        <w:t>[6]</w:t>
      </w:r>
      <w:r w:rsidR="000077D8">
        <w:rPr>
          <w:rFonts w:ascii="Baskerville Old Face" w:hAnsi="Baskerville Old Face"/>
          <w:lang w:val="en-US"/>
        </w:rPr>
        <w:fldChar w:fldCharType="end"/>
      </w:r>
      <w:r w:rsidR="00D05456" w:rsidRPr="0024792D">
        <w:rPr>
          <w:rFonts w:ascii="Baskerville Old Face" w:hAnsi="Baskerville Old Face"/>
          <w:lang w:val="en-US"/>
        </w:rPr>
        <w:t xml:space="preserve">. </w:t>
      </w:r>
    </w:p>
    <w:p w14:paraId="6F21314E" w14:textId="676D7764" w:rsidR="008C557E" w:rsidRDefault="008C557E" w:rsidP="008C557E">
      <w:pPr>
        <w:ind w:left="284" w:right="284"/>
        <w:jc w:val="both"/>
        <w:rPr>
          <w:rFonts w:ascii="Baskerville Old Face" w:hAnsi="Baskerville Old Face"/>
          <w:lang w:val="en-US"/>
        </w:rPr>
      </w:pPr>
    </w:p>
    <w:p w14:paraId="4066CCEC" w14:textId="7EA186CC" w:rsidR="000D3AFB" w:rsidRDefault="008C557E" w:rsidP="005340B8">
      <w:pPr>
        <w:ind w:left="284" w:right="284"/>
        <w:jc w:val="both"/>
        <w:rPr>
          <w:rFonts w:ascii="Baskerville Old Face" w:hAnsi="Baskerville Old Face"/>
          <w:lang w:val="en-US"/>
        </w:rPr>
      </w:pPr>
      <w:r>
        <w:rPr>
          <w:rFonts w:ascii="Baskerville Old Face" w:hAnsi="Baskerville Old Face"/>
          <w:lang w:val="en-US"/>
        </w:rPr>
        <w:t xml:space="preserve">There are three main approaches in computational protein structure prediction, homology modeling, fold recognition or threading and </w:t>
      </w:r>
      <w:r>
        <w:rPr>
          <w:rFonts w:ascii="Baskerville Old Face" w:hAnsi="Baskerville Old Face"/>
          <w:i/>
          <w:iCs/>
          <w:lang w:val="en-US"/>
        </w:rPr>
        <w:t xml:space="preserve">ab initio </w:t>
      </w:r>
      <w:r>
        <w:rPr>
          <w:rFonts w:ascii="Baskerville Old Face" w:hAnsi="Baskerville Old Face"/>
          <w:lang w:val="en-US"/>
        </w:rPr>
        <w:t>methods, also known as first principle methods.</w:t>
      </w:r>
      <w:r w:rsidR="000D3AFB">
        <w:rPr>
          <w:rFonts w:ascii="Baskerville Old Face" w:hAnsi="Baskerville Old Face"/>
          <w:lang w:val="en-US"/>
        </w:rPr>
        <w:t xml:space="preserve"> </w:t>
      </w:r>
      <w:r w:rsidR="000D3AFB">
        <w:rPr>
          <w:rFonts w:ascii="Baskerville Old Face" w:hAnsi="Baskerville Old Face"/>
          <w:i/>
          <w:iCs/>
          <w:lang w:val="en-US"/>
        </w:rPr>
        <w:t xml:space="preserve">Ab initio </w:t>
      </w:r>
      <w:r w:rsidR="000D3AFB">
        <w:rPr>
          <w:rFonts w:ascii="Baskerville Old Face" w:hAnsi="Baskerville Old Face"/>
          <w:lang w:val="en-US"/>
        </w:rPr>
        <w:t>methods are based</w:t>
      </w:r>
      <w:r w:rsidR="00C12BB0">
        <w:rPr>
          <w:rFonts w:ascii="Baskerville Old Face" w:hAnsi="Baskerville Old Face"/>
          <w:lang w:val="en-US"/>
        </w:rPr>
        <w:t xml:space="preserve"> on </w:t>
      </w:r>
      <w:r w:rsidR="00AB24C3">
        <w:rPr>
          <w:rFonts w:ascii="Baskerville Old Face" w:hAnsi="Baskerville Old Face"/>
          <w:lang w:val="en-US"/>
        </w:rPr>
        <w:t>Anfinsen’s</w:t>
      </w:r>
      <w:r w:rsidR="00C12BB0">
        <w:rPr>
          <w:rFonts w:ascii="Baskerville Old Face" w:hAnsi="Baskerville Old Face"/>
          <w:lang w:val="en-US"/>
        </w:rPr>
        <w:t xml:space="preserve"> dogma [REF], that all information needed to predict a proteins</w:t>
      </w:r>
      <w:r w:rsidR="00C004C1">
        <w:rPr>
          <w:rFonts w:ascii="Baskerville Old Face" w:hAnsi="Baskerville Old Face"/>
          <w:lang w:val="en-US"/>
        </w:rPr>
        <w:t xml:space="preserve"> 3D structure is embedded in its</w:t>
      </w:r>
      <w:r w:rsidR="00AB24C3">
        <w:rPr>
          <w:rFonts w:ascii="Baskerville Old Face" w:hAnsi="Baskerville Old Face"/>
          <w:lang w:val="en-US"/>
        </w:rPr>
        <w:t xml:space="preserve"> amino acid sequence. </w:t>
      </w:r>
      <w:r w:rsidR="00D940AD">
        <w:rPr>
          <w:rFonts w:ascii="Baskerville Old Face" w:hAnsi="Baskerville Old Face"/>
          <w:lang w:val="en-US"/>
        </w:rPr>
        <w:t xml:space="preserve">This is often done by searching for the protein conformation with the lowest free energy. </w:t>
      </w:r>
      <w:r w:rsidR="00D1617A" w:rsidRPr="005340B8">
        <w:rPr>
          <w:rFonts w:ascii="Baskerville Old Face" w:hAnsi="Baskerville Old Face"/>
          <w:highlight w:val="yellow"/>
          <w:lang w:val="en-US"/>
        </w:rPr>
        <w:t>Database information</w:t>
      </w:r>
      <w:r w:rsidR="009E7A08" w:rsidRPr="005340B8">
        <w:rPr>
          <w:rFonts w:ascii="Baskerville Old Face" w:hAnsi="Baskerville Old Face"/>
          <w:highlight w:val="yellow"/>
          <w:lang w:val="en-US"/>
        </w:rPr>
        <w:t xml:space="preserve">, such as </w:t>
      </w:r>
      <w:r w:rsidR="005340B8" w:rsidRPr="005340B8">
        <w:rPr>
          <w:rFonts w:ascii="Baskerville Old Face" w:hAnsi="Baskerville Old Face"/>
          <w:highlight w:val="yellow"/>
          <w:lang w:val="en-US"/>
        </w:rPr>
        <w:t>general rules of folding, can be used as complement. MEN DÅ ÄR DET JU INTE HELT AB INITIO.</w:t>
      </w:r>
      <w:r w:rsidR="005340B8">
        <w:rPr>
          <w:rFonts w:ascii="Baskerville Old Face" w:hAnsi="Baskerville Old Face"/>
          <w:lang w:val="en-US"/>
        </w:rPr>
        <w:t xml:space="preserve"> </w:t>
      </w:r>
      <w:bookmarkStart w:id="1" w:name="_GoBack"/>
      <w:bookmarkEnd w:id="1"/>
    </w:p>
    <w:p w14:paraId="15BD4782" w14:textId="77777777" w:rsidR="005340B8" w:rsidRDefault="005340B8" w:rsidP="005340B8">
      <w:pPr>
        <w:ind w:left="284" w:right="284"/>
        <w:jc w:val="both"/>
        <w:rPr>
          <w:rFonts w:ascii="Baskerville Old Face" w:hAnsi="Baskerville Old Face"/>
          <w:lang w:val="en-US"/>
        </w:rPr>
      </w:pPr>
    </w:p>
    <w:p w14:paraId="4B8731DB" w14:textId="77777777" w:rsidR="009E7A08" w:rsidRPr="00D1617A" w:rsidRDefault="009E7A08" w:rsidP="009E7A08">
      <w:pPr>
        <w:ind w:right="284"/>
        <w:jc w:val="both"/>
        <w:rPr>
          <w:rFonts w:ascii="Baskerville Old Face" w:hAnsi="Baskerville Old Face"/>
          <w:lang w:val="en-US"/>
        </w:rPr>
      </w:pPr>
    </w:p>
    <w:p w14:paraId="4555DC22" w14:textId="77777777" w:rsidR="000077D8" w:rsidRDefault="000077D8" w:rsidP="000077D8">
      <w:pPr>
        <w:ind w:right="284"/>
        <w:rPr>
          <w:rFonts w:ascii="Baskerville Old Face" w:hAnsi="Baskerville Old Face"/>
          <w:lang w:val="en-US"/>
        </w:rPr>
      </w:pPr>
    </w:p>
    <w:p w14:paraId="3953862B" w14:textId="77777777" w:rsidR="00103063" w:rsidRDefault="00103063" w:rsidP="005D4642">
      <w:pPr>
        <w:ind w:left="284" w:right="284"/>
        <w:rPr>
          <w:rFonts w:ascii="Baskerville Old Face" w:hAnsi="Baskerville Old Face"/>
          <w:lang w:val="en-US"/>
        </w:rPr>
      </w:pPr>
      <w:r>
        <w:rPr>
          <w:rFonts w:ascii="Baskerville Old Face" w:hAnsi="Baskerville Old Face"/>
          <w:lang w:val="en-US"/>
        </w:rPr>
        <w:t xml:space="preserve">Model Quality Assessment </w:t>
      </w:r>
    </w:p>
    <w:p w14:paraId="544F0393" w14:textId="77777777" w:rsidR="00103063" w:rsidRDefault="00103063" w:rsidP="005D4642">
      <w:pPr>
        <w:ind w:left="284" w:right="284"/>
        <w:rPr>
          <w:rFonts w:ascii="Baskerville Old Face" w:hAnsi="Baskerville Old Face"/>
          <w:lang w:val="en-US"/>
        </w:rPr>
      </w:pPr>
    </w:p>
    <w:p w14:paraId="76490414" w14:textId="77777777" w:rsidR="00103063" w:rsidRDefault="00103063" w:rsidP="005D4642">
      <w:pPr>
        <w:ind w:left="284" w:right="284"/>
        <w:rPr>
          <w:rFonts w:ascii="Baskerville Old Face" w:hAnsi="Baskerville Old Face"/>
          <w:lang w:val="en-US"/>
        </w:rPr>
      </w:pPr>
    </w:p>
    <w:p w14:paraId="6A2E5FC2" w14:textId="77777777" w:rsidR="00077D4F" w:rsidRDefault="00077D4F" w:rsidP="005D4642">
      <w:pPr>
        <w:ind w:left="284" w:right="284"/>
        <w:rPr>
          <w:rFonts w:ascii="Baskerville Old Face" w:hAnsi="Baskerville Old Face"/>
          <w:lang w:val="en-US"/>
        </w:rPr>
      </w:pPr>
    </w:p>
    <w:p w14:paraId="101C9648" w14:textId="14B289B2" w:rsidR="00C955C6" w:rsidRDefault="00066CEB" w:rsidP="00564FCB">
      <w:pPr>
        <w:ind w:left="284" w:right="284"/>
        <w:jc w:val="both"/>
        <w:rPr>
          <w:rFonts w:ascii="Baskerville Old Face" w:hAnsi="Baskerville Old Face"/>
          <w:lang w:val="en-US"/>
        </w:rPr>
      </w:pPr>
      <w:r w:rsidRPr="0024792D">
        <w:rPr>
          <w:rFonts w:ascii="Baskerville Old Face" w:hAnsi="Baskerville Old Face"/>
          <w:lang w:val="en-US"/>
        </w:rPr>
        <w:t xml:space="preserve">Even a low-resolution model, only showing residue positions, can be useful. Kihara et al. (2009) states that the major reason for not applying predictions in practical work is that the </w:t>
      </w:r>
      <w:r w:rsidRPr="0024792D">
        <w:rPr>
          <w:rFonts w:ascii="Baskerville Old Face" w:hAnsi="Baskerville Old Face"/>
          <w:lang w:val="en-US"/>
        </w:rPr>
        <w:lastRenderedPageBreak/>
        <w:t xml:space="preserve">quality of the model is unknown, not that it is inaccurate. Even somewhat inaccurate models, or models with low resolution, can be used in for example early stages of drug development, as long as the estimated error is known, entailing high accuracy model quality assessments for ranking predicted models. </w:t>
      </w:r>
    </w:p>
    <w:p w14:paraId="33BE04D9" w14:textId="77777777" w:rsidR="00C955C6" w:rsidRDefault="00C955C6" w:rsidP="00564FCB">
      <w:pPr>
        <w:pBdr>
          <w:bottom w:val="single" w:sz="6" w:space="1" w:color="auto"/>
        </w:pBdr>
        <w:ind w:left="284" w:right="284"/>
        <w:jc w:val="both"/>
        <w:rPr>
          <w:rFonts w:ascii="Baskerville Old Face" w:hAnsi="Baskerville Old Face"/>
          <w:lang w:val="en-US"/>
        </w:rPr>
      </w:pPr>
    </w:p>
    <w:p w14:paraId="1BCCD79E" w14:textId="77777777" w:rsidR="00C955C6" w:rsidRDefault="00C955C6" w:rsidP="005D4642">
      <w:pPr>
        <w:ind w:left="284" w:right="284"/>
        <w:rPr>
          <w:rFonts w:ascii="Baskerville Old Face" w:hAnsi="Baskerville Old Face"/>
          <w:lang w:val="en-US"/>
        </w:rPr>
      </w:pPr>
    </w:p>
    <w:p w14:paraId="1C7899A0" w14:textId="77777777" w:rsidR="00C955C6" w:rsidRDefault="00C955C6" w:rsidP="005D4642">
      <w:pPr>
        <w:ind w:left="284" w:right="284"/>
        <w:rPr>
          <w:rFonts w:ascii="Baskerville Old Face" w:hAnsi="Baskerville Old Face"/>
          <w:lang w:val="en-US"/>
        </w:rPr>
      </w:pPr>
    </w:p>
    <w:p w14:paraId="59AA3EB4" w14:textId="77777777" w:rsidR="00C955C6" w:rsidRPr="0024792D" w:rsidRDefault="00C955C6" w:rsidP="005D4642">
      <w:pPr>
        <w:ind w:left="284" w:right="284"/>
        <w:rPr>
          <w:rFonts w:ascii="Baskerville Old Face" w:hAnsi="Baskerville Old Face"/>
          <w:lang w:val="en-US"/>
        </w:rPr>
      </w:pPr>
      <w:r w:rsidRPr="0024792D">
        <w:rPr>
          <w:rFonts w:ascii="Baskerville Old Face" w:hAnsi="Baskerville Old Face"/>
          <w:lang w:val="en-US"/>
        </w:rPr>
        <w:t xml:space="preserve">Deep learning </w:t>
      </w:r>
    </w:p>
    <w:p w14:paraId="73346657" w14:textId="77777777" w:rsidR="00E90557" w:rsidRPr="0024792D" w:rsidRDefault="00E90557" w:rsidP="005D4642">
      <w:pPr>
        <w:ind w:left="284" w:right="284"/>
        <w:rPr>
          <w:rFonts w:ascii="Baskerville Old Face" w:hAnsi="Baskerville Old Face"/>
          <w:lang w:val="en-US"/>
        </w:rPr>
      </w:pPr>
      <w:r w:rsidRPr="0024792D">
        <w:rPr>
          <w:rFonts w:ascii="Baskerville Old Face" w:hAnsi="Baskerville Old Face"/>
          <w:lang w:val="en-US"/>
        </w:rPr>
        <w:t>3DCNN</w:t>
      </w:r>
    </w:p>
    <w:p w14:paraId="3C470779" w14:textId="77777777" w:rsidR="00E90557" w:rsidRPr="009C0C79" w:rsidRDefault="00E90557" w:rsidP="005D4642">
      <w:pPr>
        <w:ind w:left="284" w:right="284"/>
        <w:rPr>
          <w:rFonts w:ascii="Baskerville Old Face" w:hAnsi="Baskerville Old Face"/>
          <w:lang w:val="en-US"/>
        </w:rPr>
      </w:pPr>
    </w:p>
    <w:p w14:paraId="01CBACA7" w14:textId="77777777" w:rsidR="008C557E" w:rsidRPr="008C557E" w:rsidRDefault="00472117" w:rsidP="008C557E">
      <w:pPr>
        <w:widowControl w:val="0"/>
        <w:autoSpaceDE w:val="0"/>
        <w:autoSpaceDN w:val="0"/>
        <w:adjustRightInd w:val="0"/>
        <w:rPr>
          <w:rFonts w:ascii="Baskerville Old Face" w:hAnsi="Baskerville Old Face" w:cs="Times New Roman"/>
          <w:lang w:val="en-US"/>
        </w:rPr>
      </w:pPr>
      <w:r>
        <w:rPr>
          <w:lang w:val="en-US"/>
        </w:rPr>
        <w:fldChar w:fldCharType="begin"/>
      </w:r>
      <w:r w:rsidR="006532B2">
        <w:rPr>
          <w:lang w:val="en-US"/>
        </w:rPr>
        <w:instrText xml:space="preserve"> ADDIN ZOTERO_BIBL {"custom":[]} CSL_BIBLIOGRAPHY </w:instrText>
      </w:r>
      <w:r>
        <w:rPr>
          <w:lang w:val="en-US"/>
        </w:rPr>
        <w:fldChar w:fldCharType="separate"/>
      </w:r>
      <w:r w:rsidR="008C557E" w:rsidRPr="008C557E">
        <w:rPr>
          <w:rFonts w:ascii="Baskerville Old Face" w:hAnsi="Baskerville Old Face" w:cs="Times New Roman"/>
          <w:lang w:val="en-US"/>
        </w:rPr>
        <w:t>[1]</w:t>
      </w:r>
      <w:r w:rsidR="008C557E" w:rsidRPr="008C557E">
        <w:rPr>
          <w:rFonts w:ascii="Baskerville Old Face" w:hAnsi="Baskerville Old Face" w:cs="Times New Roman"/>
          <w:lang w:val="en-US"/>
        </w:rPr>
        <w:tab/>
        <w:t xml:space="preserve">D. Whitford, </w:t>
      </w:r>
      <w:r w:rsidR="008C557E" w:rsidRPr="008C557E">
        <w:rPr>
          <w:rFonts w:ascii="Baskerville Old Face" w:hAnsi="Baskerville Old Face" w:cs="Times New Roman"/>
          <w:i/>
          <w:iCs/>
          <w:lang w:val="en-US"/>
        </w:rPr>
        <w:t>Proteins: structure and function</w:t>
      </w:r>
      <w:r w:rsidR="008C557E" w:rsidRPr="008C557E">
        <w:rPr>
          <w:rFonts w:ascii="Baskerville Old Face" w:hAnsi="Baskerville Old Face" w:cs="Times New Roman"/>
          <w:lang w:val="en-US"/>
        </w:rPr>
        <w:t>. Hoboken, NJ: J. Wiley &amp; Sons, 2005.</w:t>
      </w:r>
    </w:p>
    <w:p w14:paraId="7DAB382A" w14:textId="77777777" w:rsidR="008C557E" w:rsidRPr="008C557E" w:rsidRDefault="008C557E" w:rsidP="008C557E">
      <w:pPr>
        <w:widowControl w:val="0"/>
        <w:autoSpaceDE w:val="0"/>
        <w:autoSpaceDN w:val="0"/>
        <w:adjustRightInd w:val="0"/>
        <w:rPr>
          <w:rFonts w:ascii="Baskerville Old Face" w:hAnsi="Baskerville Old Face" w:cs="Times New Roman"/>
          <w:lang w:val="en-US"/>
        </w:rPr>
      </w:pPr>
      <w:r w:rsidRPr="008C557E">
        <w:rPr>
          <w:rFonts w:ascii="Baskerville Old Face" w:hAnsi="Baskerville Old Face" w:cs="Times New Roman"/>
          <w:lang w:val="en-US"/>
        </w:rPr>
        <w:t>[2]</w:t>
      </w:r>
      <w:r w:rsidRPr="008C557E">
        <w:rPr>
          <w:rFonts w:ascii="Baskerville Old Face" w:hAnsi="Baskerville Old Face" w:cs="Times New Roman"/>
          <w:lang w:val="en-US"/>
        </w:rPr>
        <w:tab/>
        <w:t xml:space="preserve">J. M. Berg, J. L. Tymoczko, L. Stryer, and L. Stryer, </w:t>
      </w:r>
      <w:r w:rsidRPr="008C557E">
        <w:rPr>
          <w:rFonts w:ascii="Baskerville Old Face" w:hAnsi="Baskerville Old Face" w:cs="Times New Roman"/>
          <w:i/>
          <w:iCs/>
          <w:lang w:val="en-US"/>
        </w:rPr>
        <w:t>Biochemistry</w:t>
      </w:r>
      <w:r w:rsidRPr="008C557E">
        <w:rPr>
          <w:rFonts w:ascii="Baskerville Old Face" w:hAnsi="Baskerville Old Face" w:cs="Times New Roman"/>
          <w:lang w:val="en-US"/>
        </w:rPr>
        <w:t>, 5th ed. New York: W.H. Freeman, 2002.</w:t>
      </w:r>
    </w:p>
    <w:p w14:paraId="2C9697A0" w14:textId="77777777" w:rsidR="008C557E" w:rsidRPr="008C557E" w:rsidRDefault="008C557E" w:rsidP="008C557E">
      <w:pPr>
        <w:widowControl w:val="0"/>
        <w:autoSpaceDE w:val="0"/>
        <w:autoSpaceDN w:val="0"/>
        <w:adjustRightInd w:val="0"/>
        <w:rPr>
          <w:rFonts w:ascii="Baskerville Old Face" w:hAnsi="Baskerville Old Face" w:cs="Times New Roman"/>
          <w:lang w:val="en-US"/>
        </w:rPr>
      </w:pPr>
      <w:r w:rsidRPr="008C557E">
        <w:rPr>
          <w:rFonts w:ascii="Baskerville Old Face" w:hAnsi="Baskerville Old Face" w:cs="Times New Roman"/>
          <w:lang w:val="en-US"/>
        </w:rPr>
        <w:t>[3]</w:t>
      </w:r>
      <w:r w:rsidRPr="008C557E">
        <w:rPr>
          <w:rFonts w:ascii="Baskerville Old Face" w:hAnsi="Baskerville Old Face" w:cs="Times New Roman"/>
          <w:lang w:val="en-US"/>
        </w:rPr>
        <w:tab/>
        <w:t xml:space="preserve">M. J. Gajda, M. Pawlowski, and J. M. Bujnicki, ‘Protein Structure Prediction: From Recognition of Matches with Known Structures to Recombination of Fragments’, in </w:t>
      </w:r>
      <w:r w:rsidRPr="008C557E">
        <w:rPr>
          <w:rFonts w:ascii="Baskerville Old Face" w:hAnsi="Baskerville Old Face" w:cs="Times New Roman"/>
          <w:i/>
          <w:iCs/>
          <w:lang w:val="en-US"/>
        </w:rPr>
        <w:t>Multiscale Approaches to Protein Modeling</w:t>
      </w:r>
      <w:r w:rsidRPr="008C557E">
        <w:rPr>
          <w:rFonts w:ascii="Baskerville Old Face" w:hAnsi="Baskerville Old Face" w:cs="Times New Roman"/>
          <w:lang w:val="en-US"/>
        </w:rPr>
        <w:t>, A. Kolinski, Ed. New York, NY: Springer New York, 2011, pp. 231–254.</w:t>
      </w:r>
    </w:p>
    <w:p w14:paraId="2843A2FA" w14:textId="77777777" w:rsidR="008C557E" w:rsidRPr="008C557E" w:rsidRDefault="008C557E" w:rsidP="008C557E">
      <w:pPr>
        <w:widowControl w:val="0"/>
        <w:autoSpaceDE w:val="0"/>
        <w:autoSpaceDN w:val="0"/>
        <w:adjustRightInd w:val="0"/>
        <w:rPr>
          <w:rFonts w:ascii="Baskerville Old Face" w:hAnsi="Baskerville Old Face" w:cs="Times New Roman"/>
          <w:lang w:val="en-US"/>
        </w:rPr>
      </w:pPr>
      <w:r w:rsidRPr="008C557E">
        <w:rPr>
          <w:rFonts w:ascii="Baskerville Old Face" w:hAnsi="Baskerville Old Face" w:cs="Times New Roman"/>
          <w:lang w:val="en-US"/>
        </w:rPr>
        <w:t>[4]</w:t>
      </w:r>
      <w:r w:rsidRPr="008C557E">
        <w:rPr>
          <w:rFonts w:ascii="Baskerville Old Face" w:hAnsi="Baskerville Old Face" w:cs="Times New Roman"/>
          <w:lang w:val="en-US"/>
        </w:rPr>
        <w:tab/>
        <w:t xml:space="preserve">A. P. Joseph and A. G. de Brevern, ‘From local structure to a global framework: recognition of protein folds’, </w:t>
      </w:r>
      <w:r w:rsidRPr="008C557E">
        <w:rPr>
          <w:rFonts w:ascii="Baskerville Old Face" w:hAnsi="Baskerville Old Face" w:cs="Times New Roman"/>
          <w:i/>
          <w:iCs/>
          <w:lang w:val="en-US"/>
        </w:rPr>
        <w:t>J. R. Soc. Interface</w:t>
      </w:r>
      <w:r w:rsidRPr="008C557E">
        <w:rPr>
          <w:rFonts w:ascii="Baskerville Old Face" w:hAnsi="Baskerville Old Face" w:cs="Times New Roman"/>
          <w:lang w:val="en-US"/>
        </w:rPr>
        <w:t>, vol. 11, no. 95, pp. 20131147–20131147, Apr. 2014.</w:t>
      </w:r>
    </w:p>
    <w:p w14:paraId="45D02018" w14:textId="77777777" w:rsidR="008C557E" w:rsidRPr="008C557E" w:rsidRDefault="008C557E" w:rsidP="008C557E">
      <w:pPr>
        <w:widowControl w:val="0"/>
        <w:autoSpaceDE w:val="0"/>
        <w:autoSpaceDN w:val="0"/>
        <w:adjustRightInd w:val="0"/>
        <w:rPr>
          <w:rFonts w:ascii="Baskerville Old Face" w:hAnsi="Baskerville Old Face" w:cs="Times New Roman"/>
          <w:lang w:val="en-US"/>
        </w:rPr>
      </w:pPr>
      <w:r w:rsidRPr="008C557E">
        <w:rPr>
          <w:rFonts w:ascii="Baskerville Old Face" w:hAnsi="Baskerville Old Face" w:cs="Times New Roman"/>
          <w:lang w:val="en-US"/>
        </w:rPr>
        <w:t>[5]</w:t>
      </w:r>
      <w:r w:rsidRPr="008C557E">
        <w:rPr>
          <w:rFonts w:ascii="Baskerville Old Face" w:hAnsi="Baskerville Old Face" w:cs="Times New Roman"/>
          <w:lang w:val="en-US"/>
        </w:rPr>
        <w:tab/>
        <w:t xml:space="preserve">S. Wang, J. Peng, J. Ma, and J. Xu, ‘Protein Secondary Structure Prediction Using Deep Convolutional Neural Fields’, </w:t>
      </w:r>
      <w:r w:rsidRPr="008C557E">
        <w:rPr>
          <w:rFonts w:ascii="Baskerville Old Face" w:hAnsi="Baskerville Old Face" w:cs="Times New Roman"/>
          <w:i/>
          <w:iCs/>
          <w:lang w:val="en-US"/>
        </w:rPr>
        <w:t>Sci. Rep.</w:t>
      </w:r>
      <w:r w:rsidRPr="008C557E">
        <w:rPr>
          <w:rFonts w:ascii="Baskerville Old Face" w:hAnsi="Baskerville Old Face" w:cs="Times New Roman"/>
          <w:lang w:val="en-US"/>
        </w:rPr>
        <w:t>, vol. 6, no. 1, May 2016.</w:t>
      </w:r>
    </w:p>
    <w:p w14:paraId="5C6C194D" w14:textId="77777777" w:rsidR="008C557E" w:rsidRPr="008C557E" w:rsidRDefault="008C557E" w:rsidP="008C557E">
      <w:pPr>
        <w:widowControl w:val="0"/>
        <w:autoSpaceDE w:val="0"/>
        <w:autoSpaceDN w:val="0"/>
        <w:adjustRightInd w:val="0"/>
        <w:rPr>
          <w:rFonts w:ascii="Baskerville Old Face" w:hAnsi="Baskerville Old Face" w:cs="Times New Roman"/>
        </w:rPr>
      </w:pPr>
      <w:r w:rsidRPr="008C557E">
        <w:rPr>
          <w:rFonts w:ascii="Baskerville Old Face" w:hAnsi="Baskerville Old Face" w:cs="Times New Roman"/>
          <w:lang w:val="en-US"/>
        </w:rPr>
        <w:t>[6]</w:t>
      </w:r>
      <w:r w:rsidRPr="008C557E">
        <w:rPr>
          <w:rFonts w:ascii="Baskerville Old Face" w:hAnsi="Baskerville Old Face" w:cs="Times New Roman"/>
          <w:lang w:val="en-US"/>
        </w:rPr>
        <w:tab/>
        <w:t xml:space="preserve">M. Dorn, M. B. e Silva, L. S. Buriol, and L. C. Lamb, ‘Three-dimensional protein structure prediction: Methods and computational strategies’, </w:t>
      </w:r>
      <w:r w:rsidRPr="008C557E">
        <w:rPr>
          <w:rFonts w:ascii="Baskerville Old Face" w:hAnsi="Baskerville Old Face" w:cs="Times New Roman"/>
          <w:i/>
          <w:iCs/>
          <w:lang w:val="en-US"/>
        </w:rPr>
        <w:t xml:space="preserve">Comput. </w:t>
      </w:r>
      <w:r w:rsidRPr="008C557E">
        <w:rPr>
          <w:rFonts w:ascii="Baskerville Old Face" w:hAnsi="Baskerville Old Face" w:cs="Times New Roman"/>
          <w:i/>
          <w:iCs/>
        </w:rPr>
        <w:t>Biol. Chem.</w:t>
      </w:r>
      <w:r w:rsidRPr="008C557E">
        <w:rPr>
          <w:rFonts w:ascii="Baskerville Old Face" w:hAnsi="Baskerville Old Face" w:cs="Times New Roman"/>
        </w:rPr>
        <w:t>, vol. 53, pp. 251–276, Dec. 2014.</w:t>
      </w:r>
    </w:p>
    <w:p w14:paraId="5C12BD7D" w14:textId="2B2FACF9" w:rsidR="00472117" w:rsidRPr="00C867E0" w:rsidRDefault="00472117" w:rsidP="005D4642">
      <w:pPr>
        <w:ind w:left="284" w:right="284"/>
        <w:rPr>
          <w:rFonts w:ascii="Baskerville Old Face" w:hAnsi="Baskerville Old Face"/>
        </w:rPr>
      </w:pPr>
      <w:r>
        <w:rPr>
          <w:rFonts w:ascii="Baskerville Old Face" w:hAnsi="Baskerville Old Face"/>
        </w:rPr>
        <w:fldChar w:fldCharType="end"/>
      </w:r>
    </w:p>
    <w:sectPr w:rsidR="00472117" w:rsidRPr="00C867E0" w:rsidSect="0004086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n Bohm" w:date="2018-03-07T08:53:00Z" w:initials="EB">
    <w:p w14:paraId="5ACCD756" w14:textId="77777777" w:rsidR="00F1331B" w:rsidRDefault="00F1331B">
      <w:pPr>
        <w:pStyle w:val="Kommentarer"/>
      </w:pPr>
      <w:r>
        <w:rPr>
          <w:rStyle w:val="Kommentarsreferens"/>
        </w:rPr>
        <w:annotationRef/>
      </w:r>
      <w:r>
        <w:t xml:space="preserve">Behöver jag skriva mer utförligt om sekundärstrukturer? De olika krafterna? Vad fattas innehållsmässigt? </w:t>
      </w:r>
    </w:p>
    <w:p w14:paraId="7F6DD6BB" w14:textId="77777777" w:rsidR="00F1331B" w:rsidRDefault="00F1331B">
      <w:pPr>
        <w:pStyle w:val="Kommentare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6DD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6DD6BB" w16cid:durableId="1E4A26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0C23186"/>
    <w:multiLevelType w:val="multilevel"/>
    <w:tmpl w:val="6DB8A0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Baskerville" w:eastAsiaTheme="minorEastAsia" w:hAnsi="Baskerville"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n Bohm">
    <w15:presenceInfo w15:providerId="Windows Live" w15:userId="5c2405a3-d502-4292-bb2c-97393ec6c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E0"/>
    <w:rsid w:val="00002D06"/>
    <w:rsid w:val="00004F5A"/>
    <w:rsid w:val="000077D8"/>
    <w:rsid w:val="00034F71"/>
    <w:rsid w:val="0004086F"/>
    <w:rsid w:val="00066CEB"/>
    <w:rsid w:val="00077D4F"/>
    <w:rsid w:val="000B1058"/>
    <w:rsid w:val="000C1424"/>
    <w:rsid w:val="000C2C4E"/>
    <w:rsid w:val="000D3AFB"/>
    <w:rsid w:val="00103063"/>
    <w:rsid w:val="001A3B92"/>
    <w:rsid w:val="001A7DDD"/>
    <w:rsid w:val="001B5D3A"/>
    <w:rsid w:val="001B7A8E"/>
    <w:rsid w:val="001D1289"/>
    <w:rsid w:val="001F4BF6"/>
    <w:rsid w:val="0023055D"/>
    <w:rsid w:val="0024792D"/>
    <w:rsid w:val="002A06B7"/>
    <w:rsid w:val="0030693E"/>
    <w:rsid w:val="0035493B"/>
    <w:rsid w:val="003B443A"/>
    <w:rsid w:val="00452500"/>
    <w:rsid w:val="0047020E"/>
    <w:rsid w:val="00472117"/>
    <w:rsid w:val="004A141B"/>
    <w:rsid w:val="004B2288"/>
    <w:rsid w:val="004C3A8C"/>
    <w:rsid w:val="004D7DE8"/>
    <w:rsid w:val="00522C24"/>
    <w:rsid w:val="005340B8"/>
    <w:rsid w:val="00564FCB"/>
    <w:rsid w:val="00566981"/>
    <w:rsid w:val="00571311"/>
    <w:rsid w:val="005742D1"/>
    <w:rsid w:val="005B4491"/>
    <w:rsid w:val="005D0D28"/>
    <w:rsid w:val="005D4642"/>
    <w:rsid w:val="00601523"/>
    <w:rsid w:val="006532B2"/>
    <w:rsid w:val="00695EB3"/>
    <w:rsid w:val="006F3024"/>
    <w:rsid w:val="007012FD"/>
    <w:rsid w:val="007120F5"/>
    <w:rsid w:val="007366D7"/>
    <w:rsid w:val="007521B5"/>
    <w:rsid w:val="00762C14"/>
    <w:rsid w:val="007717B4"/>
    <w:rsid w:val="00771C8D"/>
    <w:rsid w:val="0078423A"/>
    <w:rsid w:val="007A6412"/>
    <w:rsid w:val="007C469F"/>
    <w:rsid w:val="008358D6"/>
    <w:rsid w:val="008611BC"/>
    <w:rsid w:val="008A7422"/>
    <w:rsid w:val="008C557E"/>
    <w:rsid w:val="009528F1"/>
    <w:rsid w:val="009929B5"/>
    <w:rsid w:val="009C0C79"/>
    <w:rsid w:val="009E7A08"/>
    <w:rsid w:val="009F78EC"/>
    <w:rsid w:val="00A15C0A"/>
    <w:rsid w:val="00AB24C3"/>
    <w:rsid w:val="00AD08BA"/>
    <w:rsid w:val="00AE141B"/>
    <w:rsid w:val="00AF255C"/>
    <w:rsid w:val="00B244FF"/>
    <w:rsid w:val="00B302CF"/>
    <w:rsid w:val="00B4031F"/>
    <w:rsid w:val="00B42696"/>
    <w:rsid w:val="00B96F43"/>
    <w:rsid w:val="00BA3FF4"/>
    <w:rsid w:val="00BF1955"/>
    <w:rsid w:val="00BF30CC"/>
    <w:rsid w:val="00C004C1"/>
    <w:rsid w:val="00C12BB0"/>
    <w:rsid w:val="00C77630"/>
    <w:rsid w:val="00C867E0"/>
    <w:rsid w:val="00C955C6"/>
    <w:rsid w:val="00D05456"/>
    <w:rsid w:val="00D1617A"/>
    <w:rsid w:val="00D725EA"/>
    <w:rsid w:val="00D940AD"/>
    <w:rsid w:val="00DD7951"/>
    <w:rsid w:val="00E45AD7"/>
    <w:rsid w:val="00E5205C"/>
    <w:rsid w:val="00E64202"/>
    <w:rsid w:val="00E76FB8"/>
    <w:rsid w:val="00E90557"/>
    <w:rsid w:val="00EF25D8"/>
    <w:rsid w:val="00F1331B"/>
    <w:rsid w:val="00F2745D"/>
    <w:rsid w:val="00F37D14"/>
    <w:rsid w:val="00F538F5"/>
    <w:rsid w:val="00F96150"/>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7828979"/>
  <w14:defaultImageDpi w14:val="32767"/>
  <w15:chartTrackingRefBased/>
  <w15:docId w15:val="{E813F1BA-0C47-4C47-A437-016C9E1A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90557"/>
    <w:pPr>
      <w:ind w:left="720" w:firstLine="360"/>
      <w:contextualSpacing/>
    </w:pPr>
    <w:rPr>
      <w:rFonts w:ascii="Baskerville" w:hAnsi="Baskerville"/>
      <w:szCs w:val="22"/>
    </w:rPr>
  </w:style>
  <w:style w:type="paragraph" w:styleId="Ingetavstnd">
    <w:name w:val="No Spacing"/>
    <w:basedOn w:val="Normal"/>
    <w:link w:val="IngetavstndChar"/>
    <w:uiPriority w:val="1"/>
    <w:qFormat/>
    <w:rsid w:val="00066CEB"/>
    <w:rPr>
      <w:rFonts w:ascii="Garamond" w:hAnsi="Garamond"/>
      <w:szCs w:val="22"/>
      <w:lang w:eastAsia="en-US"/>
    </w:rPr>
  </w:style>
  <w:style w:type="character" w:customStyle="1" w:styleId="IngetavstndChar">
    <w:name w:val="Inget avstånd Char"/>
    <w:basedOn w:val="Standardstycketeckensnitt"/>
    <w:link w:val="Ingetavstnd"/>
    <w:uiPriority w:val="1"/>
    <w:rsid w:val="00066CEB"/>
    <w:rPr>
      <w:rFonts w:ascii="Garamond" w:hAnsi="Garamond"/>
      <w:szCs w:val="22"/>
      <w:lang w:eastAsia="en-US"/>
    </w:rPr>
  </w:style>
  <w:style w:type="paragraph" w:customStyle="1" w:styleId="Litteraturfrteckning1">
    <w:name w:val="Litteraturförteckning1"/>
    <w:basedOn w:val="Normal"/>
    <w:link w:val="BibliographyChar"/>
    <w:rsid w:val="00472117"/>
    <w:pPr>
      <w:tabs>
        <w:tab w:val="left" w:pos="380"/>
      </w:tabs>
      <w:ind w:left="384" w:hanging="384"/>
    </w:pPr>
    <w:rPr>
      <w:rFonts w:ascii="Baskerville Old Face" w:hAnsi="Baskerville Old Face"/>
      <w:lang w:val="en-US"/>
    </w:rPr>
  </w:style>
  <w:style w:type="character" w:customStyle="1" w:styleId="BibliographyChar">
    <w:name w:val="Bibliography Char"/>
    <w:basedOn w:val="Standardstycketeckensnitt"/>
    <w:link w:val="Litteraturfrteckning1"/>
    <w:rsid w:val="00472117"/>
    <w:rPr>
      <w:rFonts w:ascii="Baskerville Old Face" w:hAnsi="Baskerville Old Face"/>
      <w:lang w:val="en-US"/>
    </w:rPr>
  </w:style>
  <w:style w:type="character" w:styleId="Kommentarsreferens">
    <w:name w:val="annotation reference"/>
    <w:basedOn w:val="Standardstycketeckensnitt"/>
    <w:uiPriority w:val="99"/>
    <w:semiHidden/>
    <w:unhideWhenUsed/>
    <w:rsid w:val="00F1331B"/>
    <w:rPr>
      <w:sz w:val="16"/>
      <w:szCs w:val="16"/>
    </w:rPr>
  </w:style>
  <w:style w:type="paragraph" w:styleId="Kommentarer">
    <w:name w:val="annotation text"/>
    <w:basedOn w:val="Normal"/>
    <w:link w:val="KommentarerChar"/>
    <w:uiPriority w:val="99"/>
    <w:semiHidden/>
    <w:unhideWhenUsed/>
    <w:rsid w:val="00F1331B"/>
    <w:rPr>
      <w:sz w:val="20"/>
      <w:szCs w:val="20"/>
    </w:rPr>
  </w:style>
  <w:style w:type="character" w:customStyle="1" w:styleId="KommentarerChar">
    <w:name w:val="Kommentarer Char"/>
    <w:basedOn w:val="Standardstycketeckensnitt"/>
    <w:link w:val="Kommentarer"/>
    <w:uiPriority w:val="99"/>
    <w:semiHidden/>
    <w:rsid w:val="00F1331B"/>
    <w:rPr>
      <w:sz w:val="20"/>
      <w:szCs w:val="20"/>
    </w:rPr>
  </w:style>
  <w:style w:type="paragraph" w:styleId="Kommentarsmne">
    <w:name w:val="annotation subject"/>
    <w:basedOn w:val="Kommentarer"/>
    <w:next w:val="Kommentarer"/>
    <w:link w:val="KommentarsmneChar"/>
    <w:uiPriority w:val="99"/>
    <w:semiHidden/>
    <w:unhideWhenUsed/>
    <w:rsid w:val="00F1331B"/>
    <w:rPr>
      <w:b/>
      <w:bCs/>
    </w:rPr>
  </w:style>
  <w:style w:type="character" w:customStyle="1" w:styleId="KommentarsmneChar">
    <w:name w:val="Kommentarsämne Char"/>
    <w:basedOn w:val="KommentarerChar"/>
    <w:link w:val="Kommentarsmne"/>
    <w:uiPriority w:val="99"/>
    <w:semiHidden/>
    <w:rsid w:val="00F1331B"/>
    <w:rPr>
      <w:b/>
      <w:bCs/>
      <w:sz w:val="20"/>
      <w:szCs w:val="20"/>
    </w:rPr>
  </w:style>
  <w:style w:type="paragraph" w:styleId="Ballongtext">
    <w:name w:val="Balloon Text"/>
    <w:basedOn w:val="Normal"/>
    <w:link w:val="BallongtextChar"/>
    <w:uiPriority w:val="99"/>
    <w:semiHidden/>
    <w:unhideWhenUsed/>
    <w:rsid w:val="00F1331B"/>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F133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51289">
      <w:bodyDiv w:val="1"/>
      <w:marLeft w:val="0"/>
      <w:marRight w:val="0"/>
      <w:marTop w:val="0"/>
      <w:marBottom w:val="0"/>
      <w:divBdr>
        <w:top w:val="none" w:sz="0" w:space="0" w:color="auto"/>
        <w:left w:val="none" w:sz="0" w:space="0" w:color="auto"/>
        <w:bottom w:val="none" w:sz="0" w:space="0" w:color="auto"/>
        <w:right w:val="none" w:sz="0" w:space="0" w:color="auto"/>
      </w:divBdr>
      <w:divsChild>
        <w:div w:id="877935064">
          <w:marLeft w:val="0"/>
          <w:marRight w:val="0"/>
          <w:marTop w:val="0"/>
          <w:marBottom w:val="0"/>
          <w:divBdr>
            <w:top w:val="none" w:sz="0" w:space="0" w:color="auto"/>
            <w:left w:val="none" w:sz="0" w:space="0" w:color="auto"/>
            <w:bottom w:val="none" w:sz="0" w:space="0" w:color="auto"/>
            <w:right w:val="none" w:sz="0" w:space="0" w:color="auto"/>
          </w:divBdr>
        </w:div>
        <w:div w:id="485443151">
          <w:marLeft w:val="0"/>
          <w:marRight w:val="0"/>
          <w:marTop w:val="0"/>
          <w:marBottom w:val="0"/>
          <w:divBdr>
            <w:top w:val="none" w:sz="0" w:space="0" w:color="auto"/>
            <w:left w:val="none" w:sz="0" w:space="0" w:color="auto"/>
            <w:bottom w:val="none" w:sz="0" w:space="0" w:color="auto"/>
            <w:right w:val="none" w:sz="0" w:space="0" w:color="auto"/>
          </w:divBdr>
        </w:div>
        <w:div w:id="1738089153">
          <w:marLeft w:val="0"/>
          <w:marRight w:val="0"/>
          <w:marTop w:val="0"/>
          <w:marBottom w:val="0"/>
          <w:divBdr>
            <w:top w:val="none" w:sz="0" w:space="0" w:color="auto"/>
            <w:left w:val="none" w:sz="0" w:space="0" w:color="auto"/>
            <w:bottom w:val="none" w:sz="0" w:space="0" w:color="auto"/>
            <w:right w:val="none" w:sz="0" w:space="0" w:color="auto"/>
          </w:divBdr>
        </w:div>
        <w:div w:id="1609660776">
          <w:marLeft w:val="0"/>
          <w:marRight w:val="0"/>
          <w:marTop w:val="0"/>
          <w:marBottom w:val="0"/>
          <w:divBdr>
            <w:top w:val="none" w:sz="0" w:space="0" w:color="auto"/>
            <w:left w:val="none" w:sz="0" w:space="0" w:color="auto"/>
            <w:bottom w:val="none" w:sz="0" w:space="0" w:color="auto"/>
            <w:right w:val="none" w:sz="0" w:space="0" w:color="auto"/>
          </w:divBdr>
        </w:div>
        <w:div w:id="1161579390">
          <w:marLeft w:val="0"/>
          <w:marRight w:val="0"/>
          <w:marTop w:val="0"/>
          <w:marBottom w:val="0"/>
          <w:divBdr>
            <w:top w:val="none" w:sz="0" w:space="0" w:color="auto"/>
            <w:left w:val="none" w:sz="0" w:space="0" w:color="auto"/>
            <w:bottom w:val="none" w:sz="0" w:space="0" w:color="auto"/>
            <w:right w:val="none" w:sz="0" w:space="0" w:color="auto"/>
          </w:divBdr>
        </w:div>
        <w:div w:id="121157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1691</Words>
  <Characters>8966</Characters>
  <Application>Microsoft Office Word</Application>
  <DocSecurity>0</DocSecurity>
  <Lines>74</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Bohm</dc:creator>
  <cp:keywords/>
  <dc:description/>
  <cp:lastModifiedBy>Elin Bohm</cp:lastModifiedBy>
  <cp:revision>35</cp:revision>
  <dcterms:created xsi:type="dcterms:W3CDTF">2018-02-20T09:22:00Z</dcterms:created>
  <dcterms:modified xsi:type="dcterms:W3CDTF">2018-03-07T15:36:00Z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id="3uQiv8No"/&gt;&lt;style id="http://www.zotero.org/styles/ieee" locale="en-GB" hasBibliography="1" bibliographyStyleHasBeenSet="1"/&gt;&lt;prefs&gt;&lt;pref name="fieldType" value="Field"/&gt;&lt;pref name="automaticJo</vt:lpwstr>
  </property>
  <property fmtid="{D5CDD505-2E9C-101B-9397-08002B2CF9AE}" pid="3" name="ZOTERO_PREF_2">
    <vt:lpwstr>urnalAbbreviations" value="true"/&gt;&lt;pref name="noteType" value="0"/&gt;&lt;/prefs&gt;&lt;/data&gt;</vt:lpwstr>
  </property>
</Properties>
</file>