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Ibi ni ibimenyesto bitanga akazi</w:t>
      </w:r>
    </w:p>
    <w:sectPr>
      <w:pgSz w:w="12240" w:h="15840"/>
      <w:pgMar w:top="1440" w:right="1440" w:bottom="1440" w:left="1440"/>
    </w:sectPr>
  </w:body>
</w:document>
</file>