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Ariko sha vp</w:t>
      </w:r>
    </w:p>
    <w:sectPr>
      <w:pgSz w:w="12240" w:h="15840"/>
      <w:pgMar w:top="1440" w:right="1440" w:bottom="1440" w:left="1440"/>
    </w:sectPr>
  </w:body>
</w:document>
</file>