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Poirier-Clement</w:t>
            </w:r>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6D4DB762" w:rsidR="00B90D45" w:rsidRPr="00970942" w:rsidRDefault="00521E2D"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20F0F02C" w:rsidR="00B90D45" w:rsidRPr="00970942" w:rsidRDefault="008758B3"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E8790CF"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51CB1E54"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78576124"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4B36A01B"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9A919BB"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374CE051"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1B4664E9"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7699FE2E"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358091F3"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206BE6C7"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66812F6A"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0504EE85"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293F2535"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76832144"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1FA024B1" w:rsidR="00B90D45" w:rsidRPr="006D4718"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Default="00B90D45" w:rsidP="00B90D45">
      <w:pPr>
        <w:spacing w:after="200"/>
        <w:rPr>
          <w:rFonts w:ascii="LM Roman 12" w:hAnsi="LM Roman 12"/>
          <w:spacing w:val="-2"/>
          <w:kern w:val="22"/>
          <w:szCs w:val="22"/>
          <w:lang w:eastAsia="en-US" w:bidi="en-US"/>
        </w:rPr>
      </w:pPr>
    </w:p>
    <w:p w14:paraId="1C1BC77D" w14:textId="77777777" w:rsidR="00C83FC6" w:rsidRPr="00B90D45" w:rsidRDefault="00C83FC6" w:rsidP="00B90D45">
      <w:pPr>
        <w:spacing w:after="200"/>
        <w:rPr>
          <w:rFonts w:ascii="LM Roman 12" w:hAnsi="LM Roman 12"/>
          <w:spacing w:val="-2"/>
          <w:kern w:val="22"/>
          <w:szCs w:val="22"/>
          <w:lang w:eastAsia="en-US" w:bidi="en-US"/>
        </w:rPr>
      </w:pPr>
    </w:p>
    <w:p w14:paraId="7CDB2A33" w14:textId="7B8A8EC9" w:rsidR="00B90D45" w:rsidRDefault="00C83FC6" w:rsidP="00C83FC6">
      <w:pPr>
        <w:spacing w:after="200"/>
        <w:jc w:val="center"/>
        <w:rPr>
          <w:rFonts w:ascii="LM Roman 12" w:hAnsi="LM Roman 12"/>
          <w:spacing w:val="-2"/>
          <w:kern w:val="22"/>
          <w:sz w:val="32"/>
          <w:szCs w:val="32"/>
          <w:lang w:eastAsia="en-US" w:bidi="en-US"/>
        </w:rPr>
      </w:pPr>
      <w:r w:rsidRPr="00C83FC6">
        <w:rPr>
          <w:rFonts w:ascii="LM Roman 12" w:hAnsi="LM Roman 12"/>
          <w:b/>
          <w:bCs/>
          <w:spacing w:val="-2"/>
          <w:kern w:val="22"/>
          <w:sz w:val="40"/>
          <w:szCs w:val="40"/>
          <w:lang w:eastAsia="en-US" w:bidi="en-US"/>
        </w:rPr>
        <w:t>Tableau de tests</w:t>
      </w:r>
    </w:p>
    <w:tbl>
      <w:tblPr>
        <w:tblStyle w:val="Grilledutableau"/>
        <w:tblW w:w="0" w:type="auto"/>
        <w:tblLook w:val="04A0" w:firstRow="1" w:lastRow="0" w:firstColumn="1" w:lastColumn="0" w:noHBand="0" w:noVBand="1"/>
      </w:tblPr>
      <w:tblGrid>
        <w:gridCol w:w="5088"/>
        <w:gridCol w:w="1711"/>
        <w:gridCol w:w="1690"/>
        <w:gridCol w:w="2301"/>
      </w:tblGrid>
      <w:tr w:rsidR="00C83FC6" w14:paraId="23460976" w14:textId="77777777" w:rsidTr="00C83FC6">
        <w:tc>
          <w:tcPr>
            <w:tcW w:w="2697" w:type="dxa"/>
          </w:tcPr>
          <w:p w14:paraId="1FC5DC7A" w14:textId="2E0A1240"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Nom de la classe</w:t>
            </w:r>
            <w:r w:rsidR="00D448D5">
              <w:rPr>
                <w:rFonts w:ascii="LM Roman 12" w:hAnsi="LM Roman 12"/>
                <w:spacing w:val="-2"/>
                <w:kern w:val="22"/>
                <w:sz w:val="32"/>
                <w:szCs w:val="32"/>
                <w:lang w:eastAsia="en-US" w:bidi="en-US"/>
              </w:rPr>
              <w:t>/ nom du test</w:t>
            </w:r>
          </w:p>
        </w:tc>
        <w:tc>
          <w:tcPr>
            <w:tcW w:w="2697" w:type="dxa"/>
          </w:tcPr>
          <w:p w14:paraId="04A7E46E" w14:textId="08CDC72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Nbr de tests / classe</w:t>
            </w:r>
          </w:p>
        </w:tc>
        <w:tc>
          <w:tcPr>
            <w:tcW w:w="2698" w:type="dxa"/>
          </w:tcPr>
          <w:p w14:paraId="37F2F49A" w14:textId="3734ECA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Durée</w:t>
            </w:r>
          </w:p>
        </w:tc>
        <w:tc>
          <w:tcPr>
            <w:tcW w:w="2698" w:type="dxa"/>
          </w:tcPr>
          <w:p w14:paraId="7E9E8AF6" w14:textId="4B148F5C"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Justification</w:t>
            </w:r>
          </w:p>
        </w:tc>
      </w:tr>
      <w:tr w:rsidR="00C83FC6" w14:paraId="0F701E31" w14:textId="77777777" w:rsidTr="00C83FC6">
        <w:tc>
          <w:tcPr>
            <w:tcW w:w="2697" w:type="dxa"/>
          </w:tcPr>
          <w:p w14:paraId="50E5C4B7" w14:textId="11063A90" w:rsidR="00C83FC6" w:rsidRPr="00D448D5" w:rsidRDefault="00C83FC6"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GrilleControllerTest</w:t>
            </w:r>
          </w:p>
        </w:tc>
        <w:tc>
          <w:tcPr>
            <w:tcW w:w="2697" w:type="dxa"/>
          </w:tcPr>
          <w:p w14:paraId="19B879F3" w14:textId="5B46D00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3</w:t>
            </w:r>
          </w:p>
        </w:tc>
        <w:tc>
          <w:tcPr>
            <w:tcW w:w="2698" w:type="dxa"/>
          </w:tcPr>
          <w:p w14:paraId="552B0E1B" w14:textId="29983075" w:rsidR="00C83FC6" w:rsidRPr="009B7471" w:rsidRDefault="00095D03" w:rsidP="00C83FC6">
            <w:pPr>
              <w:spacing w:after="200"/>
              <w:jc w:val="center"/>
              <w:rPr>
                <w:rFonts w:ascii="LM Roman 12" w:hAnsi="LM Roman 12"/>
                <w:b/>
                <w:bCs/>
                <w:spacing w:val="-2"/>
                <w:kern w:val="22"/>
                <w:sz w:val="32"/>
                <w:szCs w:val="32"/>
                <w:lang w:eastAsia="en-US" w:bidi="en-US"/>
              </w:rPr>
            </w:pPr>
            <w:r>
              <w:rPr>
                <w:rFonts w:ascii="LM Roman 12" w:hAnsi="LM Roman 12"/>
                <w:b/>
                <w:bCs/>
                <w:spacing w:val="-2"/>
                <w:kern w:val="22"/>
                <w:sz w:val="32"/>
                <w:szCs w:val="32"/>
                <w:lang w:eastAsia="en-US" w:bidi="en-US"/>
              </w:rPr>
              <w:t>1</w:t>
            </w:r>
            <w:r w:rsidR="00D448D5" w:rsidRPr="009B7471">
              <w:rPr>
                <w:rFonts w:ascii="LM Roman 12" w:hAnsi="LM Roman 12"/>
                <w:b/>
                <w:bCs/>
                <w:spacing w:val="-2"/>
                <w:kern w:val="22"/>
                <w:sz w:val="32"/>
                <w:szCs w:val="32"/>
                <w:lang w:eastAsia="en-US" w:bidi="en-US"/>
              </w:rPr>
              <w:t>ms</w:t>
            </w:r>
          </w:p>
        </w:tc>
        <w:tc>
          <w:tcPr>
            <w:tcW w:w="2698" w:type="dxa"/>
          </w:tcPr>
          <w:p w14:paraId="6FC90FCD"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43973C60" w14:textId="77777777" w:rsidTr="00C83FC6">
        <w:tc>
          <w:tcPr>
            <w:tcW w:w="2697" w:type="dxa"/>
          </w:tcPr>
          <w:p w14:paraId="5B42F4DF" w14:textId="1C228776"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TestAjouterEtatInitialCasesGrilles()</w:t>
            </w:r>
          </w:p>
        </w:tc>
        <w:tc>
          <w:tcPr>
            <w:tcW w:w="2697" w:type="dxa"/>
          </w:tcPr>
          <w:p w14:paraId="32B8FC42" w14:textId="1B075158"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7DB2435E" w14:textId="79893471" w:rsidR="00C83FC6" w:rsidRDefault="00D448D5"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3ACF73B8" w14:textId="19FCDDD8" w:rsidR="00C83FC6"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que les états initials de la grille s’initialise correctement</w:t>
            </w:r>
          </w:p>
        </w:tc>
      </w:tr>
      <w:tr w:rsidR="00D448D5" w14:paraId="6FC52441" w14:textId="77777777" w:rsidTr="00C83FC6">
        <w:tc>
          <w:tcPr>
            <w:tcW w:w="2697" w:type="dxa"/>
          </w:tcPr>
          <w:p w14:paraId="41DABD52" w14:textId="0BAABFA0"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TestAjouterMinesGrille()</w:t>
            </w:r>
          </w:p>
        </w:tc>
        <w:tc>
          <w:tcPr>
            <w:tcW w:w="2697" w:type="dxa"/>
          </w:tcPr>
          <w:p w14:paraId="7F9DD325"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64BA22E8" w14:textId="4AE553EB"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D448D5">
              <w:rPr>
                <w:rFonts w:ascii="LM Roman 12" w:hAnsi="LM Roman 12"/>
                <w:spacing w:val="-2"/>
                <w:kern w:val="22"/>
                <w:sz w:val="32"/>
                <w:szCs w:val="32"/>
                <w:lang w:eastAsia="en-US" w:bidi="en-US"/>
              </w:rPr>
              <w:t>ms</w:t>
            </w:r>
          </w:p>
        </w:tc>
        <w:tc>
          <w:tcPr>
            <w:tcW w:w="2698" w:type="dxa"/>
          </w:tcPr>
          <w:p w14:paraId="53DA10D9" w14:textId="150480CE"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que l’ajout des mines a la grille s’effectue correctement</w:t>
            </w:r>
          </w:p>
        </w:tc>
      </w:tr>
      <w:tr w:rsidR="00C83FC6" w14:paraId="5893A32A" w14:textId="77777777" w:rsidTr="00C83FC6">
        <w:tc>
          <w:tcPr>
            <w:tcW w:w="2697" w:type="dxa"/>
          </w:tcPr>
          <w:p w14:paraId="1BF4033F" w14:textId="19128576"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TestAjouterChiffresGrille()</w:t>
            </w:r>
          </w:p>
        </w:tc>
        <w:tc>
          <w:tcPr>
            <w:tcW w:w="2697" w:type="dxa"/>
          </w:tcPr>
          <w:p w14:paraId="7B2D4F97" w14:textId="5E3B39F9"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14534D8B" w14:textId="269D0A58" w:rsidR="00C83FC6"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D448D5">
              <w:rPr>
                <w:rFonts w:ascii="LM Roman 12" w:hAnsi="LM Roman 12"/>
                <w:spacing w:val="-2"/>
                <w:kern w:val="22"/>
                <w:sz w:val="32"/>
                <w:szCs w:val="32"/>
                <w:lang w:eastAsia="en-US" w:bidi="en-US"/>
              </w:rPr>
              <w:t>ms</w:t>
            </w:r>
          </w:p>
        </w:tc>
        <w:tc>
          <w:tcPr>
            <w:tcW w:w="2698" w:type="dxa"/>
          </w:tcPr>
          <w:p w14:paraId="5AD2805F" w14:textId="4AA77601" w:rsidR="00C83FC6"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que l’ajout des chiffres </w:t>
            </w:r>
            <w:r>
              <w:rPr>
                <w:rFonts w:ascii="LM Roman 12" w:hAnsi="LM Roman 12"/>
                <w:spacing w:val="-2"/>
                <w:kern w:val="22"/>
                <w:sz w:val="32"/>
                <w:szCs w:val="32"/>
                <w:lang w:eastAsia="en-US" w:bidi="en-US"/>
              </w:rPr>
              <w:lastRenderedPageBreak/>
              <w:t>s’effectu correctement</w:t>
            </w:r>
          </w:p>
        </w:tc>
      </w:tr>
      <w:tr w:rsidR="00C83FC6" w14:paraId="27E5CF33" w14:textId="77777777" w:rsidTr="00C83FC6">
        <w:tc>
          <w:tcPr>
            <w:tcW w:w="2697" w:type="dxa"/>
          </w:tcPr>
          <w:p w14:paraId="32E75641" w14:textId="1566ED1E" w:rsidR="00C83FC6" w:rsidRPr="00D448D5" w:rsidRDefault="00D448D5"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lastRenderedPageBreak/>
              <w:t>Cas</w:t>
            </w:r>
            <w:r w:rsidR="00731C2E">
              <w:rPr>
                <w:rFonts w:ascii="LM Roman 12" w:hAnsi="LM Roman 12"/>
                <w:b/>
                <w:bCs/>
                <w:spacing w:val="-2"/>
                <w:kern w:val="22"/>
                <w:sz w:val="32"/>
                <w:szCs w:val="32"/>
                <w:lang w:eastAsia="en-US" w:bidi="en-US"/>
              </w:rPr>
              <w:t>e</w:t>
            </w:r>
            <w:r w:rsidRPr="00D448D5">
              <w:rPr>
                <w:rFonts w:ascii="LM Roman 12" w:hAnsi="LM Roman 12"/>
                <w:b/>
                <w:bCs/>
                <w:spacing w:val="-2"/>
                <w:kern w:val="22"/>
                <w:sz w:val="32"/>
                <w:szCs w:val="32"/>
                <w:lang w:eastAsia="en-US" w:bidi="en-US"/>
              </w:rPr>
              <w:t>Test</w:t>
            </w:r>
          </w:p>
        </w:tc>
        <w:tc>
          <w:tcPr>
            <w:tcW w:w="2697" w:type="dxa"/>
          </w:tcPr>
          <w:p w14:paraId="6FE4C6D7" w14:textId="103BE85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2</w:t>
            </w:r>
          </w:p>
        </w:tc>
        <w:tc>
          <w:tcPr>
            <w:tcW w:w="2698" w:type="dxa"/>
          </w:tcPr>
          <w:p w14:paraId="36AD0E08" w14:textId="39FF68DF"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13ms</w:t>
            </w:r>
          </w:p>
        </w:tc>
        <w:tc>
          <w:tcPr>
            <w:tcW w:w="2698" w:type="dxa"/>
          </w:tcPr>
          <w:p w14:paraId="28002059"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0EB497F5" w14:textId="77777777" w:rsidTr="00C83FC6">
        <w:tc>
          <w:tcPr>
            <w:tcW w:w="2697" w:type="dxa"/>
          </w:tcPr>
          <w:p w14:paraId="364A9B57" w14:textId="6B6F4F14"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TestGetSetEtat()</w:t>
            </w:r>
          </w:p>
        </w:tc>
        <w:tc>
          <w:tcPr>
            <w:tcW w:w="2697" w:type="dxa"/>
          </w:tcPr>
          <w:p w14:paraId="67361AD7" w14:textId="4B121852"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21B099D3" w14:textId="76567E2D" w:rsidR="00C83FC6"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12ms</w:t>
            </w:r>
          </w:p>
        </w:tc>
        <w:tc>
          <w:tcPr>
            <w:tcW w:w="2698" w:type="dxa"/>
          </w:tcPr>
          <w:p w14:paraId="0F0A06D3" w14:textId="549EAE94" w:rsidR="00C83FC6"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Tester si on peut écrire et lire l’etat de la case</w:t>
            </w:r>
          </w:p>
        </w:tc>
      </w:tr>
      <w:tr w:rsidR="00D448D5" w14:paraId="108706F2" w14:textId="77777777" w:rsidTr="00C83FC6">
        <w:tc>
          <w:tcPr>
            <w:tcW w:w="2697" w:type="dxa"/>
          </w:tcPr>
          <w:p w14:paraId="4DB14180" w14:textId="2374C03F"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TestGetSetType()</w:t>
            </w:r>
          </w:p>
        </w:tc>
        <w:tc>
          <w:tcPr>
            <w:tcW w:w="2697" w:type="dxa"/>
          </w:tcPr>
          <w:p w14:paraId="242A9F33"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122A2259" w14:textId="05D19677"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75747A5C" w14:textId="203233F8"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Tester si on peut lire et écrire le type de la case</w:t>
            </w:r>
          </w:p>
        </w:tc>
      </w:tr>
      <w:tr w:rsidR="00D448D5" w14:paraId="0369C787" w14:textId="77777777" w:rsidTr="00C83FC6">
        <w:tc>
          <w:tcPr>
            <w:tcW w:w="2697" w:type="dxa"/>
          </w:tcPr>
          <w:p w14:paraId="4CB1A37E" w14:textId="212D8490" w:rsidR="00D448D5" w:rsidRPr="00D448D5" w:rsidRDefault="00D448D5"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GrilleTest</w:t>
            </w:r>
          </w:p>
        </w:tc>
        <w:tc>
          <w:tcPr>
            <w:tcW w:w="2697" w:type="dxa"/>
          </w:tcPr>
          <w:p w14:paraId="55D9E952" w14:textId="4627300F" w:rsidR="00D448D5"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5</w:t>
            </w:r>
          </w:p>
        </w:tc>
        <w:tc>
          <w:tcPr>
            <w:tcW w:w="2698" w:type="dxa"/>
          </w:tcPr>
          <w:p w14:paraId="23D8D2BF" w14:textId="35181B4A" w:rsidR="00D448D5" w:rsidRPr="009B7471" w:rsidRDefault="00095D03" w:rsidP="00C83FC6">
            <w:pPr>
              <w:spacing w:after="200"/>
              <w:jc w:val="center"/>
              <w:rPr>
                <w:rFonts w:ascii="LM Roman 12" w:hAnsi="LM Roman 12"/>
                <w:b/>
                <w:bCs/>
                <w:spacing w:val="-2"/>
                <w:kern w:val="22"/>
                <w:sz w:val="32"/>
                <w:szCs w:val="32"/>
                <w:lang w:eastAsia="en-US" w:bidi="en-US"/>
              </w:rPr>
            </w:pPr>
            <w:r>
              <w:rPr>
                <w:rFonts w:ascii="LM Roman 12" w:hAnsi="LM Roman 12"/>
                <w:b/>
                <w:bCs/>
                <w:spacing w:val="-2"/>
                <w:kern w:val="22"/>
                <w:sz w:val="32"/>
                <w:szCs w:val="32"/>
                <w:lang w:eastAsia="en-US" w:bidi="en-US"/>
              </w:rPr>
              <w:t>1</w:t>
            </w:r>
            <w:r w:rsidR="00D448D5" w:rsidRPr="009B7471">
              <w:rPr>
                <w:rFonts w:ascii="LM Roman 12" w:hAnsi="LM Roman 12"/>
                <w:b/>
                <w:bCs/>
                <w:spacing w:val="-2"/>
                <w:kern w:val="22"/>
                <w:sz w:val="32"/>
                <w:szCs w:val="32"/>
                <w:lang w:eastAsia="en-US" w:bidi="en-US"/>
              </w:rPr>
              <w:t>ms</w:t>
            </w:r>
          </w:p>
        </w:tc>
        <w:tc>
          <w:tcPr>
            <w:tcW w:w="2698" w:type="dxa"/>
          </w:tcPr>
          <w:p w14:paraId="5019A8B3"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56F63752" w14:textId="77777777" w:rsidTr="00C83FC6">
        <w:tc>
          <w:tcPr>
            <w:tcW w:w="2697" w:type="dxa"/>
          </w:tcPr>
          <w:p w14:paraId="5F66823B" w14:textId="4F092F95"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TestGetNbCaseRestante()</w:t>
            </w:r>
          </w:p>
        </w:tc>
        <w:tc>
          <w:tcPr>
            <w:tcW w:w="2697" w:type="dxa"/>
          </w:tcPr>
          <w:p w14:paraId="7A9EF862" w14:textId="2CAB63FA"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3FABB778" w14:textId="1EC1CBA0"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w:t>
            </w:r>
            <w:r w:rsidR="009B7471">
              <w:rPr>
                <w:rFonts w:ascii="LM Roman 12" w:hAnsi="LM Roman 12"/>
                <w:spacing w:val="-2"/>
                <w:kern w:val="22"/>
                <w:sz w:val="32"/>
                <w:szCs w:val="32"/>
                <w:lang w:eastAsia="en-US" w:bidi="en-US"/>
              </w:rPr>
              <w:t>ms</w:t>
            </w:r>
          </w:p>
        </w:tc>
        <w:tc>
          <w:tcPr>
            <w:tcW w:w="2698" w:type="dxa"/>
          </w:tcPr>
          <w:p w14:paraId="39AA57C7" w14:textId="4DB49EBC"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si on peut obtenir le bon nombre de cases restante avant que la partie soit terminer</w:t>
            </w:r>
          </w:p>
        </w:tc>
      </w:tr>
      <w:tr w:rsidR="00D448D5" w14:paraId="2A74CA98" w14:textId="77777777" w:rsidTr="00C83FC6">
        <w:tc>
          <w:tcPr>
            <w:tcW w:w="2697" w:type="dxa"/>
          </w:tcPr>
          <w:p w14:paraId="5ECD5359" w14:textId="3DCE1ABE"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TestGetNbBombes()</w:t>
            </w:r>
          </w:p>
        </w:tc>
        <w:tc>
          <w:tcPr>
            <w:tcW w:w="2697" w:type="dxa"/>
          </w:tcPr>
          <w:p w14:paraId="06035560"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48EF07C3" w14:textId="211D1A0F"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15098D0C" w14:textId="5BAED8DD"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si on peut obtenir le nombre de bombe de la grille</w:t>
            </w:r>
          </w:p>
        </w:tc>
      </w:tr>
      <w:tr w:rsidR="00D448D5" w14:paraId="2456420C" w14:textId="77777777" w:rsidTr="00C83FC6">
        <w:tc>
          <w:tcPr>
            <w:tcW w:w="2697" w:type="dxa"/>
          </w:tcPr>
          <w:p w14:paraId="61482BF2" w14:textId="3DD1DA0C"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TestGetLargeur()</w:t>
            </w:r>
          </w:p>
        </w:tc>
        <w:tc>
          <w:tcPr>
            <w:tcW w:w="2697" w:type="dxa"/>
          </w:tcPr>
          <w:p w14:paraId="28CAD9D4"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0913579C" w14:textId="1B2B7394"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4614BAFC" w14:textId="52DB1A23"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si on peut lire correctement la largeur dela grille </w:t>
            </w:r>
          </w:p>
        </w:tc>
      </w:tr>
      <w:tr w:rsidR="00D448D5" w14:paraId="17A40257" w14:textId="77777777" w:rsidTr="00C83FC6">
        <w:tc>
          <w:tcPr>
            <w:tcW w:w="2697" w:type="dxa"/>
          </w:tcPr>
          <w:p w14:paraId="0FB39B5D" w14:textId="65677C23"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TestGetHauteur()</w:t>
            </w:r>
          </w:p>
        </w:tc>
        <w:tc>
          <w:tcPr>
            <w:tcW w:w="2697" w:type="dxa"/>
          </w:tcPr>
          <w:p w14:paraId="785BFF5F"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C60CF60" w14:textId="5CE8ED3E"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29009D6C" w14:textId="0E16B3F2"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 xml:space="preserve">Il faut tester si on peut lire </w:t>
            </w:r>
            <w:r>
              <w:rPr>
                <w:rFonts w:ascii="LM Roman 12" w:hAnsi="LM Roman 12"/>
                <w:spacing w:val="-2"/>
                <w:kern w:val="22"/>
                <w:sz w:val="32"/>
                <w:szCs w:val="32"/>
                <w:lang w:eastAsia="en-US" w:bidi="en-US"/>
              </w:rPr>
              <w:lastRenderedPageBreak/>
              <w:t>correctement la hauteur de la grille</w:t>
            </w:r>
          </w:p>
        </w:tc>
      </w:tr>
      <w:tr w:rsidR="00D448D5" w14:paraId="48CCA3D2" w14:textId="77777777" w:rsidTr="00C83FC6">
        <w:tc>
          <w:tcPr>
            <w:tcW w:w="2697" w:type="dxa"/>
          </w:tcPr>
          <w:p w14:paraId="759381FB" w14:textId="5D39C281"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lastRenderedPageBreak/>
              <w:t>TestGetGrille()</w:t>
            </w:r>
          </w:p>
        </w:tc>
        <w:tc>
          <w:tcPr>
            <w:tcW w:w="2697" w:type="dxa"/>
          </w:tcPr>
          <w:p w14:paraId="36EE6F72"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4364C97" w14:textId="5E7632CB"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62253770" w14:textId="51E90053" w:rsidR="00D448D5" w:rsidRDefault="00731C2E"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Il faut tester si on peut obtenir le grille de case(interne a la case grille)</w:t>
            </w:r>
          </w:p>
        </w:tc>
      </w:tr>
    </w:tbl>
    <w:p w14:paraId="4AE072B6" w14:textId="77777777" w:rsidR="00C83FC6" w:rsidRPr="00C83FC6" w:rsidRDefault="00C83FC6" w:rsidP="00C83FC6">
      <w:pPr>
        <w:spacing w:after="200"/>
        <w:jc w:val="center"/>
        <w:rPr>
          <w:rFonts w:ascii="LM Roman 12" w:hAnsi="LM Roman 12"/>
          <w:spacing w:val="-2"/>
          <w:kern w:val="22"/>
          <w:sz w:val="32"/>
          <w:szCs w:val="32"/>
          <w:lang w:eastAsia="en-US" w:bidi="en-US"/>
        </w:rPr>
      </w:pPr>
    </w:p>
    <w:sectPr w:rsidR="00C83FC6" w:rsidRPr="00C83FC6"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C7DE" w14:textId="77777777" w:rsidR="00113E68" w:rsidRDefault="00113E68">
      <w:r>
        <w:separator/>
      </w:r>
    </w:p>
  </w:endnote>
  <w:endnote w:type="continuationSeparator" w:id="0">
    <w:p w14:paraId="027A20E7" w14:textId="77777777" w:rsidR="00113E68" w:rsidRDefault="0011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826A9" w14:textId="77777777" w:rsidR="00113E68" w:rsidRDefault="00113E68">
      <w:r>
        <w:separator/>
      </w:r>
    </w:p>
  </w:footnote>
  <w:footnote w:type="continuationSeparator" w:id="0">
    <w:p w14:paraId="3315A773" w14:textId="77777777" w:rsidR="00113E68" w:rsidRDefault="00113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95D03"/>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3E68"/>
    <w:rsid w:val="00114E7D"/>
    <w:rsid w:val="001153AF"/>
    <w:rsid w:val="001213B4"/>
    <w:rsid w:val="00122705"/>
    <w:rsid w:val="00124FE9"/>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C7F0A"/>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47F"/>
    <w:rsid w:val="004C68F0"/>
    <w:rsid w:val="004D10DD"/>
    <w:rsid w:val="004E0A1F"/>
    <w:rsid w:val="004E7606"/>
    <w:rsid w:val="004F466F"/>
    <w:rsid w:val="0050367D"/>
    <w:rsid w:val="00506302"/>
    <w:rsid w:val="00507AC3"/>
    <w:rsid w:val="00510986"/>
    <w:rsid w:val="00511622"/>
    <w:rsid w:val="00521E2D"/>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1C2E"/>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1F8A"/>
    <w:rsid w:val="00856430"/>
    <w:rsid w:val="008623D5"/>
    <w:rsid w:val="0086654F"/>
    <w:rsid w:val="0086661B"/>
    <w:rsid w:val="0087192E"/>
    <w:rsid w:val="008758B3"/>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2FC1"/>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B7471"/>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83FC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448D5"/>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1493762460">
      <w:bodyDiv w:val="1"/>
      <w:marLeft w:val="0"/>
      <w:marRight w:val="0"/>
      <w:marTop w:val="0"/>
      <w:marBottom w:val="0"/>
      <w:divBdr>
        <w:top w:val="none" w:sz="0" w:space="0" w:color="auto"/>
        <w:left w:val="none" w:sz="0" w:space="0" w:color="auto"/>
        <w:bottom w:val="none" w:sz="0" w:space="0" w:color="auto"/>
        <w:right w:val="none" w:sz="0" w:space="0" w:color="auto"/>
      </w:divBdr>
      <w:divsChild>
        <w:div w:id="73682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1425</Words>
  <Characters>7841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Elie Poirier-Clement</dc:creator>
  <cp:lastModifiedBy>Elie Poirier-Clement</cp:lastModifiedBy>
  <cp:revision>12</cp:revision>
  <cp:lastPrinted>2018-09-24T18:01:00Z</cp:lastPrinted>
  <dcterms:created xsi:type="dcterms:W3CDTF">2023-04-26T18:16:00Z</dcterms:created>
  <dcterms:modified xsi:type="dcterms:W3CDTF">2023-05-08T13:16:00Z</dcterms:modified>
</cp:coreProperties>
</file>