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E7B51" w14:textId="77777777" w:rsidR="004E5B1E" w:rsidRPr="00D52A7C" w:rsidRDefault="004E5B1E" w:rsidP="004E5B1E">
      <w:pPr>
        <w:pStyle w:val="Titre7"/>
        <w:rPr>
          <w:i/>
          <w:bdr w:val="single" w:sz="4" w:space="0" w:color="auto"/>
        </w:rPr>
      </w:pPr>
      <w:r w:rsidRPr="00D52A7C">
        <w:rPr>
          <w:i/>
          <w:bdr w:val="single" w:sz="4" w:space="0" w:color="auto"/>
        </w:rPr>
        <w:t>TP</w:t>
      </w:r>
      <w:r>
        <w:rPr>
          <w:i/>
          <w:bdr w:val="single" w:sz="4" w:space="0" w:color="auto"/>
        </w:rPr>
        <w:t>2</w:t>
      </w:r>
      <w:r w:rsidRPr="00D52A7C">
        <w:rPr>
          <w:i/>
          <w:bdr w:val="single" w:sz="4" w:space="0" w:color="auto"/>
        </w:rPr>
        <w:t> :</w:t>
      </w:r>
      <w:r>
        <w:rPr>
          <w:i/>
          <w:bdr w:val="single" w:sz="4" w:space="0" w:color="auto"/>
        </w:rPr>
        <w:t xml:space="preserve"> </w:t>
      </w:r>
      <w:r w:rsidRPr="00D52A7C">
        <w:rPr>
          <w:i/>
          <w:bdr w:val="single" w:sz="4" w:space="0" w:color="auto"/>
        </w:rPr>
        <w:t>RAYONNEMENT</w:t>
      </w:r>
    </w:p>
    <w:p w14:paraId="242DCB83" w14:textId="77777777" w:rsidR="004E5B1E" w:rsidRDefault="004E5B1E" w:rsidP="004E5B1E">
      <w:pPr>
        <w:ind w:firstLine="0"/>
      </w:pPr>
    </w:p>
    <w:p w14:paraId="0BE52873" w14:textId="77777777" w:rsidR="004E5B1E" w:rsidRDefault="004E5B1E" w:rsidP="004E5B1E"/>
    <w:p w14:paraId="714D7EAB" w14:textId="77777777" w:rsidR="004E5B1E" w:rsidRDefault="004E5B1E" w:rsidP="004E5B1E">
      <w:pPr>
        <w:ind w:left="567" w:firstLine="0"/>
        <w:rPr>
          <w:b/>
          <w:bCs/>
          <w:u w:val="single"/>
        </w:rPr>
      </w:pPr>
      <w:r>
        <w:rPr>
          <w:b/>
          <w:bCs/>
          <w:u w:val="single"/>
        </w:rPr>
        <w:t>I -DEFINITION :</w:t>
      </w:r>
    </w:p>
    <w:p w14:paraId="45015D7B" w14:textId="77777777" w:rsidR="004E5B1E" w:rsidRDefault="004E5B1E" w:rsidP="004E5B1E">
      <w:pPr>
        <w:ind w:left="567" w:firstLine="0"/>
        <w:rPr>
          <w:b/>
          <w:bCs/>
          <w:u w:val="single"/>
        </w:rPr>
      </w:pPr>
    </w:p>
    <w:p w14:paraId="606C1F28" w14:textId="77777777" w:rsidR="004E5B1E" w:rsidRDefault="004E5B1E" w:rsidP="004E5B1E">
      <w:pPr>
        <w:ind w:left="567" w:firstLine="0"/>
      </w:pPr>
      <w:r>
        <w:t>Le rayonnement thermique permet à un corps d’échanger de la chaleur avec d’autres corps sans contact avec celui-ci et même à travers le vide.</w:t>
      </w:r>
    </w:p>
    <w:p w14:paraId="2EF43BD1" w14:textId="77777777" w:rsidR="004E5B1E" w:rsidRDefault="004E5B1E" w:rsidP="004E5B1E">
      <w:pPr>
        <w:ind w:left="567" w:firstLine="0"/>
      </w:pPr>
      <w:r>
        <w:t xml:space="preserve">La loi du rayonnement de STEFAN-BOLTZMANN décrit l'émission totale d'un </w:t>
      </w:r>
      <w:r>
        <w:rPr>
          <w:u w:val="single"/>
        </w:rPr>
        <w:t>radiateur</w:t>
      </w:r>
      <w:r>
        <w:t xml:space="preserve"> à </w:t>
      </w:r>
      <w:r>
        <w:rPr>
          <w:u w:val="single"/>
        </w:rPr>
        <w:t>corps noir.</w:t>
      </w:r>
      <w:r>
        <w:t xml:space="preserve"> Elle affirme que l'énergie rayonnante totale, émise dans l'unité de temps par un corps noir dans l'espace situé devant son ouverture, est proportionnelle à la puissance quatre de sa température.</w:t>
      </w:r>
    </w:p>
    <w:p w14:paraId="6AA7852F" w14:textId="77777777" w:rsidR="004E5B1E" w:rsidRDefault="004E5B1E" w:rsidP="004E5B1E">
      <w:pPr>
        <w:ind w:left="567" w:firstLine="0"/>
      </w:pPr>
    </w:p>
    <w:p w14:paraId="37AD481F" w14:textId="77777777" w:rsidR="004E5B1E" w:rsidRDefault="004E5B1E" w:rsidP="004E5B1E">
      <w:pPr>
        <w:ind w:left="567" w:firstLine="0"/>
        <w:rPr>
          <w:b/>
          <w:bCs/>
          <w:u w:val="single"/>
        </w:rPr>
      </w:pPr>
      <w:r>
        <w:rPr>
          <w:b/>
          <w:bCs/>
          <w:u w:val="single"/>
        </w:rPr>
        <w:t>II- PRINCIPE :</w:t>
      </w:r>
    </w:p>
    <w:p w14:paraId="0DB4A442" w14:textId="77777777" w:rsidR="004E5B1E" w:rsidRDefault="004E5B1E" w:rsidP="004E5B1E">
      <w:pPr>
        <w:ind w:left="567" w:firstLine="0"/>
        <w:rPr>
          <w:b/>
          <w:bCs/>
          <w:u w:val="single"/>
        </w:rPr>
      </w:pPr>
    </w:p>
    <w:p w14:paraId="660E2708" w14:textId="77777777" w:rsidR="004E5B1E" w:rsidRDefault="004E5B1E" w:rsidP="004E5B1E">
      <w:pPr>
        <w:ind w:left="567" w:firstLine="0"/>
        <w:rPr>
          <w:bCs/>
        </w:rPr>
      </w:pPr>
      <w:r w:rsidRPr="00D135FA">
        <w:rPr>
          <w:bCs/>
        </w:rPr>
        <w:t>Dans ce TP</w:t>
      </w:r>
      <w:r>
        <w:rPr>
          <w:bCs/>
        </w:rPr>
        <w:t xml:space="preserve">, nous avons 2 dispositifs capables de mesurer le rayonnement thermique : la </w:t>
      </w:r>
      <w:r w:rsidRPr="006A0DF7">
        <w:rPr>
          <w:b/>
          <w:bCs/>
          <w:u w:val="single"/>
        </w:rPr>
        <w:t>thermopile</w:t>
      </w:r>
      <w:r>
        <w:rPr>
          <w:bCs/>
        </w:rPr>
        <w:t xml:space="preserve"> et la </w:t>
      </w:r>
      <w:r w:rsidRPr="00165CD5">
        <w:rPr>
          <w:b/>
          <w:bCs/>
          <w:u w:val="single"/>
        </w:rPr>
        <w:t>caméra thermique</w:t>
      </w:r>
      <w:r>
        <w:rPr>
          <w:bCs/>
        </w:rPr>
        <w:t xml:space="preserve"> (appelée aussi « caméra Infra-Rouge »).</w:t>
      </w:r>
    </w:p>
    <w:p w14:paraId="47FC3A71" w14:textId="77777777" w:rsidR="004E5B1E" w:rsidRPr="00D135FA" w:rsidRDefault="004E5B1E" w:rsidP="004E5B1E">
      <w:pPr>
        <w:ind w:left="567" w:firstLine="0"/>
        <w:rPr>
          <w:bCs/>
        </w:rPr>
      </w:pPr>
    </w:p>
    <w:p w14:paraId="325AE767" w14:textId="77777777" w:rsidR="004E5B1E" w:rsidRPr="00E74F84" w:rsidRDefault="004E5B1E" w:rsidP="004E5B1E">
      <w:pPr>
        <w:numPr>
          <w:ilvl w:val="0"/>
          <w:numId w:val="8"/>
        </w:numPr>
        <w:rPr>
          <w:b/>
          <w:bCs/>
          <w:u w:val="single"/>
        </w:rPr>
      </w:pPr>
      <w:bookmarkStart w:id="0" w:name="_Toc170245645"/>
      <w:r>
        <w:rPr>
          <w:b/>
          <w:bCs/>
          <w:u w:val="single"/>
        </w:rPr>
        <w:t>Notions sur la thermographie Infra Rouge :</w:t>
      </w:r>
    </w:p>
    <w:p w14:paraId="646C38E7" w14:textId="77777777" w:rsidR="004E5B1E" w:rsidRDefault="004E5B1E" w:rsidP="004E5B1E">
      <w:pPr>
        <w:ind w:firstLine="0"/>
        <w:rPr>
          <w:b/>
          <w:bCs/>
          <w:u w:val="single"/>
        </w:rPr>
      </w:pPr>
    </w:p>
    <w:p w14:paraId="26CFD1A2" w14:textId="77777777" w:rsidR="004E5B1E" w:rsidRDefault="004E5B1E" w:rsidP="004E5B1E">
      <w:pPr>
        <w:ind w:left="567" w:firstLine="0"/>
        <w:rPr>
          <w:bCs/>
        </w:rPr>
      </w:pPr>
      <w:r w:rsidRPr="004D6B4F">
        <w:rPr>
          <w:bCs/>
        </w:rPr>
        <w:t>Les buts d’un système de thermographie infrarouge sont multiples :</w:t>
      </w:r>
    </w:p>
    <w:p w14:paraId="0DA9F3EB" w14:textId="77777777" w:rsidR="004E5B1E" w:rsidRPr="004D6B4F" w:rsidRDefault="004E5B1E" w:rsidP="004E5B1E">
      <w:pPr>
        <w:ind w:left="567" w:firstLine="0"/>
        <w:rPr>
          <w:bCs/>
        </w:rPr>
      </w:pPr>
    </w:p>
    <w:p w14:paraId="4BFF3D76" w14:textId="77777777" w:rsidR="004E5B1E" w:rsidRPr="004D6B4F" w:rsidRDefault="004E5B1E" w:rsidP="004E5B1E">
      <w:pPr>
        <w:numPr>
          <w:ilvl w:val="0"/>
          <w:numId w:val="6"/>
        </w:numPr>
        <w:ind w:left="709" w:hanging="142"/>
        <w:rPr>
          <w:bCs/>
        </w:rPr>
      </w:pPr>
      <w:r w:rsidRPr="004D6B4F">
        <w:rPr>
          <w:bCs/>
        </w:rPr>
        <w:t>Analyser la répartition spatio-temporelle de la luminance sur la scène</w:t>
      </w:r>
      <w:r>
        <w:rPr>
          <w:bCs/>
        </w:rPr>
        <w:t xml:space="preserve"> </w:t>
      </w:r>
      <w:proofErr w:type="gramStart"/>
      <w:r w:rsidRPr="004D6B4F">
        <w:rPr>
          <w:bCs/>
        </w:rPr>
        <w:t>thermique:</w:t>
      </w:r>
      <w:proofErr w:type="gramEnd"/>
      <w:r w:rsidRPr="004D6B4F">
        <w:rPr>
          <w:bCs/>
        </w:rPr>
        <w:t xml:space="preserve"> c’est le rôle de la caméra infrarouge qui fournit un thermo</w:t>
      </w:r>
      <w:r>
        <w:rPr>
          <w:bCs/>
        </w:rPr>
        <w:t>-</w:t>
      </w:r>
      <w:r w:rsidRPr="004D6B4F">
        <w:rPr>
          <w:bCs/>
        </w:rPr>
        <w:t>signal</w:t>
      </w:r>
      <w:r>
        <w:rPr>
          <w:bCs/>
        </w:rPr>
        <w:t xml:space="preserve"> </w:t>
      </w:r>
      <w:r w:rsidRPr="004D6B4F">
        <w:rPr>
          <w:bCs/>
        </w:rPr>
        <w:t>sous forme d’images thermiques et de profils thermiques.</w:t>
      </w:r>
    </w:p>
    <w:p w14:paraId="19E5AF76" w14:textId="77777777" w:rsidR="004E5B1E" w:rsidRPr="004D6B4F" w:rsidRDefault="004E5B1E" w:rsidP="004E5B1E">
      <w:pPr>
        <w:ind w:left="567" w:firstLine="0"/>
        <w:rPr>
          <w:bCs/>
        </w:rPr>
      </w:pPr>
      <w:r w:rsidRPr="004D6B4F">
        <w:rPr>
          <w:bCs/>
        </w:rPr>
        <w:t>-</w:t>
      </w:r>
      <w:r>
        <w:rPr>
          <w:bCs/>
        </w:rPr>
        <w:t xml:space="preserve"> Visualiser et e</w:t>
      </w:r>
      <w:r w:rsidRPr="004D6B4F">
        <w:rPr>
          <w:bCs/>
        </w:rPr>
        <w:t>nregistrer les images thermiques ou les profils thermiques.</w:t>
      </w:r>
    </w:p>
    <w:p w14:paraId="1B89024F" w14:textId="77777777" w:rsidR="004E5B1E" w:rsidRPr="004D6B4F" w:rsidRDefault="004E5B1E" w:rsidP="004E5B1E">
      <w:pPr>
        <w:ind w:left="567" w:firstLine="0"/>
        <w:rPr>
          <w:bCs/>
        </w:rPr>
      </w:pPr>
      <w:r w:rsidRPr="004D6B4F">
        <w:rPr>
          <w:bCs/>
        </w:rPr>
        <w:t>-</w:t>
      </w:r>
      <w:r>
        <w:rPr>
          <w:bCs/>
        </w:rPr>
        <w:t xml:space="preserve"> </w:t>
      </w:r>
      <w:r w:rsidRPr="004D6B4F">
        <w:rPr>
          <w:bCs/>
        </w:rPr>
        <w:t>Calculer, traiter, analyser les informations.</w:t>
      </w:r>
    </w:p>
    <w:p w14:paraId="722A4C44" w14:textId="77777777" w:rsidR="004E5B1E" w:rsidRDefault="004E5B1E" w:rsidP="004E5B1E">
      <w:pPr>
        <w:ind w:firstLine="0"/>
        <w:rPr>
          <w:b/>
          <w:bCs/>
          <w:u w:val="single"/>
        </w:rPr>
      </w:pPr>
    </w:p>
    <w:p w14:paraId="5BBCB60D" w14:textId="77777777" w:rsidR="004E5B1E" w:rsidRDefault="004E5B1E" w:rsidP="004E5B1E">
      <w:pPr>
        <w:numPr>
          <w:ilvl w:val="0"/>
          <w:numId w:val="8"/>
        </w:numPr>
        <w:rPr>
          <w:b/>
          <w:bCs/>
          <w:u w:val="single"/>
        </w:rPr>
      </w:pPr>
      <w:r w:rsidRPr="00141E14">
        <w:rPr>
          <w:b/>
          <w:bCs/>
          <w:u w:val="single"/>
        </w:rPr>
        <w:t>Spectre électromagnétique :</w:t>
      </w:r>
    </w:p>
    <w:p w14:paraId="71A0F98B" w14:textId="77777777" w:rsidR="004E5B1E" w:rsidRPr="00141E14" w:rsidRDefault="004E5B1E" w:rsidP="004E5B1E">
      <w:pPr>
        <w:ind w:left="567" w:firstLine="0"/>
        <w:rPr>
          <w:b/>
          <w:bCs/>
          <w:u w:val="single"/>
        </w:rPr>
      </w:pPr>
    </w:p>
    <w:p w14:paraId="47924E1E" w14:textId="77777777" w:rsidR="004E5B1E" w:rsidRPr="00141E14" w:rsidRDefault="004E5B1E" w:rsidP="004E5B1E">
      <w:pPr>
        <w:ind w:left="567" w:right="-1" w:firstLine="0"/>
        <w:rPr>
          <w:bCs/>
        </w:rPr>
      </w:pPr>
      <w:r w:rsidRPr="00141E14">
        <w:rPr>
          <w:bCs/>
        </w:rPr>
        <w:t>Le spectre électromagnétique est divisé arbitrairement en plusieurs régions</w:t>
      </w:r>
      <w:r>
        <w:rPr>
          <w:bCs/>
        </w:rPr>
        <w:t xml:space="preserve"> de longueur d’onde, </w:t>
      </w:r>
      <w:r w:rsidRPr="00141E14">
        <w:rPr>
          <w:bCs/>
        </w:rPr>
        <w:t>appelées « bandes », distinguées par les méthodes utilisées</w:t>
      </w:r>
      <w:r>
        <w:rPr>
          <w:bCs/>
        </w:rPr>
        <w:t xml:space="preserve"> </w:t>
      </w:r>
      <w:r w:rsidRPr="00141E14">
        <w:rPr>
          <w:bCs/>
        </w:rPr>
        <w:t>pour produire et détecter le rayonnement. Il n’existe pas de différence</w:t>
      </w:r>
      <w:r>
        <w:rPr>
          <w:bCs/>
        </w:rPr>
        <w:t xml:space="preserve"> </w:t>
      </w:r>
      <w:r w:rsidRPr="00141E14">
        <w:rPr>
          <w:bCs/>
        </w:rPr>
        <w:t>fondamentale entre le rayonnement des différentes bandes du spectre</w:t>
      </w:r>
      <w:r>
        <w:rPr>
          <w:bCs/>
        </w:rPr>
        <w:t xml:space="preserve"> </w:t>
      </w:r>
      <w:r w:rsidRPr="00141E14">
        <w:rPr>
          <w:bCs/>
        </w:rPr>
        <w:t>électromagnétique. Elles sont toutes régies par les mêmes lois et les seules</w:t>
      </w:r>
      <w:r>
        <w:rPr>
          <w:bCs/>
        </w:rPr>
        <w:t xml:space="preserve"> </w:t>
      </w:r>
      <w:r w:rsidRPr="00141E14">
        <w:rPr>
          <w:bCs/>
        </w:rPr>
        <w:t>différences sont celles qui sont dues aux différences de longueur d’onde.</w:t>
      </w:r>
    </w:p>
    <w:p w14:paraId="52CBC238" w14:textId="77777777" w:rsidR="004E5B1E" w:rsidRPr="00141E14" w:rsidRDefault="004E5B1E" w:rsidP="004E5B1E">
      <w:pPr>
        <w:ind w:left="567" w:right="-1" w:firstLine="0"/>
        <w:rPr>
          <w:bCs/>
        </w:rPr>
      </w:pPr>
      <w:r w:rsidRPr="00141E14">
        <w:rPr>
          <w:bCs/>
        </w:rPr>
        <w:t>La thermographie utilise la bande spectrale infrarouge. A l’extrémité de la</w:t>
      </w:r>
      <w:r>
        <w:rPr>
          <w:bCs/>
        </w:rPr>
        <w:t xml:space="preserve"> </w:t>
      </w:r>
      <w:r w:rsidRPr="00141E14">
        <w:rPr>
          <w:bCs/>
        </w:rPr>
        <w:t>longueur d’onde courte, la limite correspond à celle de la perception visuelle,</w:t>
      </w:r>
      <w:r>
        <w:rPr>
          <w:bCs/>
        </w:rPr>
        <w:t xml:space="preserve"> </w:t>
      </w:r>
      <w:r w:rsidRPr="00141E14">
        <w:rPr>
          <w:bCs/>
        </w:rPr>
        <w:t>dans le rouge intense. A l’extrémité de la longueur d’onde longue, elle fusionne</w:t>
      </w:r>
      <w:r>
        <w:rPr>
          <w:bCs/>
        </w:rPr>
        <w:t xml:space="preserve"> </w:t>
      </w:r>
      <w:r w:rsidRPr="00141E14">
        <w:rPr>
          <w:bCs/>
        </w:rPr>
        <w:t>avec les longueurs d’ondes radio à micro-ondes, dans la plage des millimètres.</w:t>
      </w:r>
    </w:p>
    <w:p w14:paraId="6DE6B8B4" w14:textId="77777777" w:rsidR="004E5B1E" w:rsidRDefault="004E5B1E" w:rsidP="004E5B1E">
      <w:pPr>
        <w:ind w:left="567" w:right="-1" w:firstLine="0"/>
        <w:rPr>
          <w:bCs/>
        </w:rPr>
      </w:pPr>
      <w:r w:rsidRPr="00141E14">
        <w:rPr>
          <w:bCs/>
        </w:rPr>
        <w:t>La bande infrarouge est souvent subdivisée en quatre bandes plus petites,</w:t>
      </w:r>
      <w:r>
        <w:rPr>
          <w:bCs/>
        </w:rPr>
        <w:t xml:space="preserve"> </w:t>
      </w:r>
      <w:r w:rsidRPr="00141E14">
        <w:rPr>
          <w:bCs/>
        </w:rPr>
        <w:t>dont les limites sont également choisies arbitrairement. Elle inclut : le proche</w:t>
      </w:r>
      <w:r>
        <w:rPr>
          <w:bCs/>
        </w:rPr>
        <w:t xml:space="preserve"> </w:t>
      </w:r>
      <w:r w:rsidRPr="00141E14">
        <w:rPr>
          <w:bCs/>
        </w:rPr>
        <w:t>infrarouge (0,75-3 micromètres), l’infrarouge central (3-6 micromètres),</w:t>
      </w:r>
      <w:r>
        <w:rPr>
          <w:bCs/>
        </w:rPr>
        <w:t xml:space="preserve"> </w:t>
      </w:r>
      <w:r w:rsidRPr="00141E14">
        <w:rPr>
          <w:bCs/>
        </w:rPr>
        <w:t>l’infrarouge lointain (6-15 micromètres) et l’infrarouge extrême (15-100</w:t>
      </w:r>
      <w:r>
        <w:rPr>
          <w:bCs/>
        </w:rPr>
        <w:t xml:space="preserve"> </w:t>
      </w:r>
      <w:r w:rsidRPr="00141E14">
        <w:rPr>
          <w:bCs/>
        </w:rPr>
        <w:t>micromètres).</w:t>
      </w:r>
    </w:p>
    <w:p w14:paraId="4748D3D7" w14:textId="77777777" w:rsidR="004E5B1E" w:rsidRPr="00141E14" w:rsidRDefault="004E5B1E" w:rsidP="004E5B1E">
      <w:pPr>
        <w:ind w:left="567" w:firstLine="0"/>
        <w:rPr>
          <w:bCs/>
        </w:rPr>
      </w:pPr>
    </w:p>
    <w:p w14:paraId="4FF3C216" w14:textId="77777777" w:rsidR="004E5B1E" w:rsidRPr="00E74F84" w:rsidRDefault="004E5B1E" w:rsidP="004E5B1E">
      <w:pPr>
        <w:numPr>
          <w:ilvl w:val="0"/>
          <w:numId w:val="8"/>
        </w:numPr>
        <w:rPr>
          <w:b/>
          <w:bCs/>
          <w:u w:val="single"/>
        </w:rPr>
      </w:pPr>
      <w:r w:rsidRPr="00E74F84">
        <w:rPr>
          <w:b/>
          <w:bCs/>
          <w:u w:val="single"/>
        </w:rPr>
        <w:t>Mesure de l’émissivité</w:t>
      </w:r>
      <w:bookmarkEnd w:id="0"/>
      <w:r>
        <w:rPr>
          <w:b/>
          <w:bCs/>
          <w:u w:val="single"/>
        </w:rPr>
        <w:t xml:space="preserve"> d’une surface :</w:t>
      </w:r>
    </w:p>
    <w:p w14:paraId="55699DCF" w14:textId="77777777" w:rsidR="004E5B1E" w:rsidRPr="00E74F84" w:rsidRDefault="004E5B1E" w:rsidP="004E5B1E">
      <w:pPr>
        <w:ind w:left="567" w:firstLine="0"/>
        <w:rPr>
          <w:b/>
          <w:bCs/>
          <w:u w:val="single"/>
        </w:rPr>
      </w:pPr>
    </w:p>
    <w:p w14:paraId="4FD7E38B" w14:textId="77777777" w:rsidR="004E5B1E" w:rsidRPr="0096576C" w:rsidRDefault="004E5B1E" w:rsidP="004E5B1E">
      <w:pPr>
        <w:ind w:left="567" w:firstLine="0"/>
        <w:rPr>
          <w:bCs/>
        </w:rPr>
      </w:pPr>
      <w:r w:rsidRPr="00E74F84">
        <w:rPr>
          <w:bCs/>
        </w:rPr>
        <w:t>Afin de monter les résultats obtenus avec la caméra infrarouge, il faut connaître l’effet des rayonne</w:t>
      </w:r>
      <w:r>
        <w:rPr>
          <w:bCs/>
        </w:rPr>
        <w:t>ments sur une surface.</w:t>
      </w:r>
    </w:p>
    <w:p w14:paraId="28412111" w14:textId="77777777" w:rsidR="004E5B1E" w:rsidRPr="00E74F84" w:rsidRDefault="004E5B1E" w:rsidP="004E5B1E">
      <w:pPr>
        <w:ind w:left="567" w:firstLine="0"/>
        <w:rPr>
          <w:b/>
          <w:bCs/>
          <w:u w:val="single"/>
        </w:rPr>
      </w:pPr>
      <w:r w:rsidRPr="00E74F84">
        <w:rPr>
          <w:b/>
          <w:bCs/>
          <w:noProof/>
          <w:u w:val="single"/>
        </w:rPr>
        <w:drawing>
          <wp:inline distT="0" distB="0" distL="0" distR="0" wp14:anchorId="3D2DE6F1" wp14:editId="25016FBD">
            <wp:extent cx="1695450" cy="2333625"/>
            <wp:effectExtent l="19050" t="19050" r="19050" b="28575"/>
            <wp:docPr id="1" name="Image 1" descr="Rayonn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yonne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910" b="156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3336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59E4D49" w14:textId="77777777" w:rsidR="004E5B1E" w:rsidRPr="00E74F84" w:rsidRDefault="004E5B1E" w:rsidP="004E5B1E">
      <w:pPr>
        <w:ind w:firstLine="0"/>
        <w:rPr>
          <w:b/>
          <w:bCs/>
          <w:u w:val="single"/>
        </w:rPr>
      </w:pPr>
    </w:p>
    <w:p w14:paraId="0507C7A2" w14:textId="77777777" w:rsidR="004E5B1E" w:rsidRPr="00E74F84" w:rsidRDefault="004E5B1E" w:rsidP="004E5B1E">
      <w:pPr>
        <w:ind w:left="567" w:firstLine="0"/>
        <w:rPr>
          <w:bCs/>
        </w:rPr>
      </w:pPr>
      <w:r w:rsidRPr="00E74F84">
        <w:rPr>
          <w:bCs/>
        </w:rPr>
        <w:t>L’énergie incidente sur un objet est divisée en 3 parties qui sont la réflexion, l’absorption et la transmission. On peut donc écrire un bilan énergétique, en posant l’énergie incidente valant 1.</w:t>
      </w:r>
    </w:p>
    <w:p w14:paraId="16824ABA" w14:textId="77777777" w:rsidR="004E5B1E" w:rsidRPr="00E74F84" w:rsidRDefault="004E5B1E" w:rsidP="004E5B1E">
      <w:pPr>
        <w:ind w:left="567" w:firstLine="0"/>
        <w:rPr>
          <w:b/>
          <w:bCs/>
          <w:u w:val="single"/>
        </w:rPr>
      </w:pPr>
    </w:p>
    <w:p w14:paraId="1F796FE1" w14:textId="77777777" w:rsidR="004E5B1E" w:rsidRPr="00E74F84" w:rsidRDefault="004E5B1E" w:rsidP="004E5B1E">
      <w:pPr>
        <w:ind w:left="567" w:firstLine="0"/>
        <w:rPr>
          <w:b/>
          <w:bCs/>
          <w:u w:val="single"/>
        </w:rPr>
      </w:pPr>
      <w:r w:rsidRPr="00E74F84">
        <w:rPr>
          <w:b/>
          <w:bCs/>
        </w:rPr>
        <w:object w:dxaOrig="2240" w:dyaOrig="320" w14:anchorId="43286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.2pt;height:15.6pt" o:ole="" o:bordertopcolor="this" o:borderleftcolor="this" o:borderbottomcolor="this" o:borderrightcolor="this">
            <v:imagedata r:id="rId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25" DrawAspect="Content" ObjectID="_1713281546" r:id="rId9"/>
        </w:object>
      </w:r>
    </w:p>
    <w:p w14:paraId="10C5C7F5" w14:textId="77777777" w:rsidR="004E5B1E" w:rsidRPr="00E74F84" w:rsidRDefault="004E5B1E" w:rsidP="004E5B1E">
      <w:pPr>
        <w:ind w:left="567" w:firstLine="0"/>
        <w:rPr>
          <w:b/>
          <w:bCs/>
          <w:u w:val="single"/>
        </w:rPr>
      </w:pPr>
    </w:p>
    <w:p w14:paraId="0E94C4D8" w14:textId="77777777" w:rsidR="004E5B1E" w:rsidRPr="00E74F84" w:rsidRDefault="004E5B1E" w:rsidP="004E5B1E">
      <w:pPr>
        <w:ind w:left="567" w:firstLine="0"/>
        <w:rPr>
          <w:bCs/>
        </w:rPr>
      </w:pPr>
      <w:r w:rsidRPr="00E74F84">
        <w:rPr>
          <w:bCs/>
        </w:rPr>
        <w:t xml:space="preserve">Le terme d’émissivité </w:t>
      </w:r>
      <w:r w:rsidRPr="009D3F6A">
        <w:rPr>
          <w:bCs/>
          <w:position w:val="-10"/>
        </w:rPr>
        <w:object w:dxaOrig="520" w:dyaOrig="320" w14:anchorId="7F9F91FC">
          <v:shape id="_x0000_i1026" type="#_x0000_t75" style="width:26.4pt;height:15.6pt" o:ole="">
            <v:imagedata r:id="rId10" o:title=""/>
          </v:shape>
          <o:OLEObject Type="Embed" ProgID="Equation.3" ShapeID="_x0000_i1026" DrawAspect="Content" ObjectID="_1713281547" r:id="rId11"/>
        </w:object>
      </w:r>
      <w:r w:rsidRPr="00E74F84">
        <w:rPr>
          <w:bCs/>
        </w:rPr>
        <w:t xml:space="preserve"> a le rôle de compenser le terme d’absorption</w:t>
      </w:r>
      <w:r w:rsidRPr="001F203C">
        <w:rPr>
          <w:bCs/>
          <w:position w:val="-10"/>
        </w:rPr>
        <w:object w:dxaOrig="560" w:dyaOrig="320" w14:anchorId="27B06BF5">
          <v:shape id="_x0000_i1027" type="#_x0000_t75" style="width:27.6pt;height:15.6pt" o:ole="">
            <v:imagedata r:id="rId12" o:title=""/>
          </v:shape>
          <o:OLEObject Type="Embed" ProgID="Equation.3" ShapeID="_x0000_i1027" DrawAspect="Content" ObjectID="_1713281548" r:id="rId13"/>
        </w:object>
      </w:r>
      <w:r w:rsidRPr="00E74F84">
        <w:rPr>
          <w:bCs/>
        </w:rPr>
        <w:t>.</w:t>
      </w:r>
    </w:p>
    <w:p w14:paraId="7C5046D7" w14:textId="77777777" w:rsidR="004E5B1E" w:rsidRPr="00E74F84" w:rsidRDefault="004E5B1E" w:rsidP="004E5B1E">
      <w:pPr>
        <w:ind w:left="567" w:firstLine="0"/>
        <w:rPr>
          <w:b/>
          <w:bCs/>
          <w:u w:val="single"/>
        </w:rPr>
      </w:pPr>
    </w:p>
    <w:p w14:paraId="2EBAA509" w14:textId="77777777" w:rsidR="004E5B1E" w:rsidRPr="00E74F84" w:rsidRDefault="004E5B1E" w:rsidP="004E5B1E">
      <w:pPr>
        <w:ind w:left="567" w:firstLine="0"/>
        <w:rPr>
          <w:b/>
          <w:bCs/>
          <w:u w:val="single"/>
        </w:rPr>
      </w:pPr>
      <w:r w:rsidRPr="00E74F84">
        <w:rPr>
          <w:b/>
          <w:bCs/>
        </w:rPr>
        <w:object w:dxaOrig="1219" w:dyaOrig="320" w14:anchorId="362A4FC6">
          <v:shape id="_x0000_i1028" type="#_x0000_t75" style="width:61.2pt;height:15.6pt" o:ole="" o:bordertopcolor="this" o:borderleftcolor="this" o:borderbottomcolor="this" o:borderrightcolor="this">
            <v:imagedata r:id="rId1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28" DrawAspect="Content" ObjectID="_1713281549" r:id="rId15"/>
        </w:object>
      </w:r>
    </w:p>
    <w:p w14:paraId="495A18B8" w14:textId="77777777" w:rsidR="004E5B1E" w:rsidRPr="00E74F84" w:rsidRDefault="004E5B1E" w:rsidP="004E5B1E">
      <w:pPr>
        <w:ind w:left="567" w:firstLine="0"/>
        <w:rPr>
          <w:b/>
          <w:bCs/>
          <w:u w:val="single"/>
        </w:rPr>
      </w:pPr>
    </w:p>
    <w:p w14:paraId="20732B81" w14:textId="77777777" w:rsidR="004E5B1E" w:rsidRPr="00E74F84" w:rsidRDefault="004E5B1E" w:rsidP="004E5B1E">
      <w:pPr>
        <w:ind w:left="567" w:firstLine="0"/>
        <w:rPr>
          <w:bCs/>
        </w:rPr>
      </w:pPr>
      <w:r w:rsidRPr="00E74F84">
        <w:rPr>
          <w:bCs/>
        </w:rPr>
        <w:t xml:space="preserve">Il existe différents types de corps mais en pratique on parle souvent des corps noirs ou gris. </w:t>
      </w:r>
    </w:p>
    <w:p w14:paraId="7D58B379" w14:textId="77777777" w:rsidR="004E5B1E" w:rsidRDefault="004E5B1E" w:rsidP="004E5B1E">
      <w:pPr>
        <w:ind w:left="567" w:firstLine="0"/>
        <w:rPr>
          <w:bCs/>
        </w:rPr>
      </w:pPr>
    </w:p>
    <w:p w14:paraId="4EEA3153" w14:textId="77777777" w:rsidR="004E5B1E" w:rsidRDefault="004E5B1E" w:rsidP="004E5B1E">
      <w:pPr>
        <w:ind w:left="567" w:firstLine="0"/>
        <w:rPr>
          <w:bCs/>
        </w:rPr>
      </w:pPr>
      <w:r w:rsidRPr="00E74F84">
        <w:rPr>
          <w:bCs/>
        </w:rPr>
        <w:t>Voici les caractérisations d’un corps noir et gris :</w:t>
      </w:r>
    </w:p>
    <w:p w14:paraId="09732D79" w14:textId="77777777" w:rsidR="004E5B1E" w:rsidRDefault="004E5B1E" w:rsidP="004E5B1E">
      <w:pPr>
        <w:ind w:left="567" w:firstLine="0"/>
        <w:rPr>
          <w:bCs/>
        </w:rPr>
      </w:pPr>
    </w:p>
    <w:tbl>
      <w:tblPr>
        <w:tblW w:w="7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6"/>
        <w:gridCol w:w="2136"/>
        <w:gridCol w:w="2197"/>
        <w:gridCol w:w="2195"/>
      </w:tblGrid>
      <w:tr w:rsidR="004E5B1E" w:rsidRPr="00E74F84" w14:paraId="6FF4FD52" w14:textId="77777777" w:rsidTr="0009271E">
        <w:trPr>
          <w:trHeight w:val="558"/>
          <w:jc w:val="center"/>
        </w:trPr>
        <w:tc>
          <w:tcPr>
            <w:tcW w:w="1326" w:type="dxa"/>
          </w:tcPr>
          <w:p w14:paraId="22A43926" w14:textId="77777777" w:rsidR="004E5B1E" w:rsidRDefault="004E5B1E" w:rsidP="0009271E">
            <w:pPr>
              <w:ind w:left="567" w:firstLine="0"/>
              <w:jc w:val="center"/>
              <w:rPr>
                <w:bCs/>
              </w:rPr>
            </w:pPr>
          </w:p>
          <w:p w14:paraId="11313781" w14:textId="77777777" w:rsidR="004E5B1E" w:rsidRPr="00E74F84" w:rsidRDefault="004E5B1E" w:rsidP="0009271E">
            <w:pPr>
              <w:ind w:left="567" w:firstLine="0"/>
              <w:jc w:val="center"/>
              <w:rPr>
                <w:bCs/>
              </w:rPr>
            </w:pPr>
          </w:p>
        </w:tc>
        <w:tc>
          <w:tcPr>
            <w:tcW w:w="2136" w:type="dxa"/>
          </w:tcPr>
          <w:p w14:paraId="282B1B65" w14:textId="77777777" w:rsidR="004E5B1E" w:rsidRDefault="004E5B1E" w:rsidP="0009271E">
            <w:pPr>
              <w:ind w:left="567" w:firstLine="0"/>
              <w:jc w:val="center"/>
              <w:rPr>
                <w:b/>
                <w:bCs/>
              </w:rPr>
            </w:pPr>
          </w:p>
          <w:p w14:paraId="18C6A8C4" w14:textId="77777777" w:rsidR="004E5B1E" w:rsidRPr="00E74F84" w:rsidRDefault="004E5B1E" w:rsidP="0009271E">
            <w:pPr>
              <w:ind w:left="567" w:firstLine="0"/>
              <w:rPr>
                <w:b/>
                <w:bCs/>
              </w:rPr>
            </w:pPr>
            <w:r w:rsidRPr="00E74F84">
              <w:rPr>
                <w:b/>
                <w:bCs/>
              </w:rPr>
              <w:t>Emissivité</w:t>
            </w:r>
          </w:p>
        </w:tc>
        <w:tc>
          <w:tcPr>
            <w:tcW w:w="2197" w:type="dxa"/>
          </w:tcPr>
          <w:p w14:paraId="18452E17" w14:textId="77777777" w:rsidR="004E5B1E" w:rsidRDefault="004E5B1E" w:rsidP="0009271E">
            <w:pPr>
              <w:ind w:left="567" w:firstLine="0"/>
              <w:jc w:val="center"/>
              <w:rPr>
                <w:b/>
                <w:bCs/>
              </w:rPr>
            </w:pPr>
          </w:p>
          <w:p w14:paraId="3105D563" w14:textId="77777777" w:rsidR="004E5B1E" w:rsidRPr="00E74F84" w:rsidRDefault="004E5B1E" w:rsidP="0009271E">
            <w:pPr>
              <w:ind w:left="567" w:firstLine="0"/>
              <w:rPr>
                <w:b/>
                <w:bCs/>
              </w:rPr>
            </w:pPr>
            <w:r w:rsidRPr="00E74F84">
              <w:rPr>
                <w:b/>
                <w:bCs/>
              </w:rPr>
              <w:t>Réflexion</w:t>
            </w:r>
          </w:p>
        </w:tc>
        <w:tc>
          <w:tcPr>
            <w:tcW w:w="2195" w:type="dxa"/>
          </w:tcPr>
          <w:p w14:paraId="47D8172C" w14:textId="77777777" w:rsidR="004E5B1E" w:rsidRDefault="004E5B1E" w:rsidP="0009271E">
            <w:pPr>
              <w:ind w:left="567" w:firstLine="0"/>
              <w:rPr>
                <w:b/>
                <w:bCs/>
              </w:rPr>
            </w:pPr>
          </w:p>
          <w:p w14:paraId="47FDD584" w14:textId="77777777" w:rsidR="004E5B1E" w:rsidRPr="00E74F84" w:rsidRDefault="004E5B1E" w:rsidP="0009271E">
            <w:pPr>
              <w:ind w:firstLine="0"/>
              <w:jc w:val="center"/>
              <w:rPr>
                <w:b/>
                <w:bCs/>
              </w:rPr>
            </w:pPr>
            <w:r w:rsidRPr="00E74F84">
              <w:rPr>
                <w:b/>
                <w:bCs/>
              </w:rPr>
              <w:t>Transmissibilité</w:t>
            </w:r>
          </w:p>
        </w:tc>
      </w:tr>
      <w:tr w:rsidR="004E5B1E" w:rsidRPr="00E74F84" w14:paraId="174D340F" w14:textId="77777777" w:rsidTr="0009271E">
        <w:trPr>
          <w:trHeight w:val="810"/>
          <w:jc w:val="center"/>
        </w:trPr>
        <w:tc>
          <w:tcPr>
            <w:tcW w:w="1326" w:type="dxa"/>
          </w:tcPr>
          <w:p w14:paraId="24A720DC" w14:textId="77777777" w:rsidR="004E5B1E" w:rsidRDefault="004E5B1E" w:rsidP="0009271E">
            <w:pPr>
              <w:ind w:firstLine="0"/>
              <w:rPr>
                <w:b/>
                <w:bCs/>
              </w:rPr>
            </w:pPr>
          </w:p>
          <w:p w14:paraId="3AA46B51" w14:textId="77777777" w:rsidR="004E5B1E" w:rsidRDefault="004E5B1E" w:rsidP="0009271E">
            <w:pPr>
              <w:ind w:firstLine="0"/>
              <w:rPr>
                <w:b/>
                <w:bCs/>
              </w:rPr>
            </w:pPr>
            <w:r w:rsidRPr="00E74F84">
              <w:rPr>
                <w:b/>
                <w:bCs/>
              </w:rPr>
              <w:t>Corps noir</w:t>
            </w:r>
          </w:p>
          <w:p w14:paraId="50B5E2A2" w14:textId="77777777" w:rsidR="004E5B1E" w:rsidRPr="00E74F84" w:rsidRDefault="004E5B1E" w:rsidP="0009271E">
            <w:pPr>
              <w:ind w:left="567" w:firstLine="0"/>
              <w:jc w:val="center"/>
              <w:rPr>
                <w:bCs/>
              </w:rPr>
            </w:pPr>
          </w:p>
        </w:tc>
        <w:tc>
          <w:tcPr>
            <w:tcW w:w="2136" w:type="dxa"/>
          </w:tcPr>
          <w:p w14:paraId="6CC44361" w14:textId="77777777" w:rsidR="004E5B1E" w:rsidRDefault="004E5B1E" w:rsidP="0009271E">
            <w:pPr>
              <w:ind w:left="567" w:firstLine="0"/>
              <w:jc w:val="center"/>
              <w:rPr>
                <w:bCs/>
              </w:rPr>
            </w:pPr>
          </w:p>
          <w:p w14:paraId="4059DAF9" w14:textId="77777777" w:rsidR="004E5B1E" w:rsidRPr="00E74F84" w:rsidRDefault="004E5B1E" w:rsidP="0009271E">
            <w:pPr>
              <w:ind w:left="567" w:firstLine="0"/>
              <w:rPr>
                <w:b/>
                <w:bCs/>
              </w:rPr>
            </w:pPr>
            <w:r w:rsidRPr="00E74F84">
              <w:rPr>
                <w:bCs/>
              </w:rPr>
              <w:object w:dxaOrig="820" w:dyaOrig="320" w14:anchorId="10433A7F">
                <v:shape id="_x0000_i1029" type="#_x0000_t75" style="width:41.4pt;height:15.6pt" o:ole="">
                  <v:imagedata r:id="rId16" o:title=""/>
                </v:shape>
                <o:OLEObject Type="Embed" ProgID="Equation.3" ShapeID="_x0000_i1029" DrawAspect="Content" ObjectID="_1713281550" r:id="rId17"/>
              </w:object>
            </w:r>
          </w:p>
        </w:tc>
        <w:tc>
          <w:tcPr>
            <w:tcW w:w="2197" w:type="dxa"/>
          </w:tcPr>
          <w:p w14:paraId="52324A50" w14:textId="77777777" w:rsidR="004E5B1E" w:rsidRDefault="004E5B1E" w:rsidP="0009271E">
            <w:pPr>
              <w:ind w:left="567" w:firstLine="0"/>
              <w:jc w:val="center"/>
              <w:rPr>
                <w:bCs/>
              </w:rPr>
            </w:pPr>
          </w:p>
          <w:p w14:paraId="6E59C051" w14:textId="77777777" w:rsidR="004E5B1E" w:rsidRPr="00E74F84" w:rsidRDefault="004E5B1E" w:rsidP="0009271E">
            <w:pPr>
              <w:ind w:left="567" w:firstLine="0"/>
              <w:rPr>
                <w:b/>
                <w:bCs/>
              </w:rPr>
            </w:pPr>
            <w:r w:rsidRPr="00E74F84">
              <w:rPr>
                <w:bCs/>
              </w:rPr>
              <w:object w:dxaOrig="920" w:dyaOrig="320" w14:anchorId="7E27CC43">
                <v:shape id="_x0000_i1030" type="#_x0000_t75" style="width:45.6pt;height:15.6pt" o:ole="">
                  <v:imagedata r:id="rId18" o:title=""/>
                </v:shape>
                <o:OLEObject Type="Embed" ProgID="Equation.3" ShapeID="_x0000_i1030" DrawAspect="Content" ObjectID="_1713281551" r:id="rId19"/>
              </w:object>
            </w:r>
          </w:p>
        </w:tc>
        <w:tc>
          <w:tcPr>
            <w:tcW w:w="2195" w:type="dxa"/>
          </w:tcPr>
          <w:p w14:paraId="0433DACA" w14:textId="77777777" w:rsidR="004E5B1E" w:rsidRDefault="004E5B1E" w:rsidP="0009271E">
            <w:pPr>
              <w:ind w:left="567" w:firstLine="0"/>
              <w:rPr>
                <w:bCs/>
              </w:rPr>
            </w:pPr>
          </w:p>
          <w:p w14:paraId="545D387F" w14:textId="77777777" w:rsidR="004E5B1E" w:rsidRPr="00E74F84" w:rsidRDefault="004E5B1E" w:rsidP="0009271E">
            <w:pPr>
              <w:ind w:left="567" w:firstLine="0"/>
              <w:rPr>
                <w:b/>
                <w:bCs/>
              </w:rPr>
            </w:pPr>
            <w:r w:rsidRPr="00E74F84">
              <w:rPr>
                <w:bCs/>
              </w:rPr>
              <w:object w:dxaOrig="900" w:dyaOrig="320" w14:anchorId="57D41409">
                <v:shape id="_x0000_i1031" type="#_x0000_t75" style="width:45pt;height:15.6pt" o:ole="">
                  <v:imagedata r:id="rId20" o:title=""/>
                </v:shape>
                <o:OLEObject Type="Embed" ProgID="Equation.3" ShapeID="_x0000_i1031" DrawAspect="Content" ObjectID="_1713281552" r:id="rId21"/>
              </w:object>
            </w:r>
          </w:p>
        </w:tc>
      </w:tr>
      <w:tr w:rsidR="004E5B1E" w:rsidRPr="00E74F84" w14:paraId="27C640A0" w14:textId="77777777" w:rsidTr="0009271E">
        <w:trPr>
          <w:trHeight w:val="666"/>
          <w:jc w:val="center"/>
        </w:trPr>
        <w:tc>
          <w:tcPr>
            <w:tcW w:w="1326" w:type="dxa"/>
          </w:tcPr>
          <w:p w14:paraId="07D2E7B6" w14:textId="77777777" w:rsidR="004E5B1E" w:rsidRDefault="004E5B1E" w:rsidP="0009271E">
            <w:pPr>
              <w:ind w:firstLine="0"/>
              <w:rPr>
                <w:b/>
                <w:bCs/>
              </w:rPr>
            </w:pPr>
          </w:p>
          <w:p w14:paraId="410FF6CD" w14:textId="77777777" w:rsidR="004E5B1E" w:rsidRPr="00E74F84" w:rsidRDefault="004E5B1E" w:rsidP="0009271E">
            <w:pPr>
              <w:ind w:firstLine="0"/>
              <w:rPr>
                <w:b/>
                <w:bCs/>
              </w:rPr>
            </w:pPr>
            <w:r w:rsidRPr="00E74F84">
              <w:rPr>
                <w:b/>
                <w:bCs/>
              </w:rPr>
              <w:t>Corps gris</w:t>
            </w:r>
          </w:p>
        </w:tc>
        <w:tc>
          <w:tcPr>
            <w:tcW w:w="2136" w:type="dxa"/>
          </w:tcPr>
          <w:p w14:paraId="1C7BED78" w14:textId="77777777" w:rsidR="004E5B1E" w:rsidRDefault="004E5B1E" w:rsidP="0009271E">
            <w:pPr>
              <w:ind w:left="567" w:firstLine="0"/>
              <w:jc w:val="center"/>
              <w:rPr>
                <w:bCs/>
              </w:rPr>
            </w:pPr>
          </w:p>
          <w:p w14:paraId="5951C3A6" w14:textId="77777777" w:rsidR="004E5B1E" w:rsidRPr="00E74F84" w:rsidRDefault="004E5B1E" w:rsidP="0009271E">
            <w:pPr>
              <w:ind w:left="567" w:firstLine="0"/>
              <w:jc w:val="center"/>
              <w:rPr>
                <w:bCs/>
              </w:rPr>
            </w:pPr>
            <w:r w:rsidRPr="00E74F84">
              <w:rPr>
                <w:bCs/>
              </w:rPr>
              <w:object w:dxaOrig="1320" w:dyaOrig="320" w14:anchorId="7E11741C">
                <v:shape id="_x0000_i1032" type="#_x0000_t75" style="width:66pt;height:15.6pt" o:ole="">
                  <v:imagedata r:id="rId22" o:title=""/>
                </v:shape>
                <o:OLEObject Type="Embed" ProgID="Equation.3" ShapeID="_x0000_i1032" DrawAspect="Content" ObjectID="_1713281553" r:id="rId23"/>
              </w:object>
            </w:r>
          </w:p>
        </w:tc>
        <w:tc>
          <w:tcPr>
            <w:tcW w:w="2197" w:type="dxa"/>
          </w:tcPr>
          <w:p w14:paraId="30CB93D8" w14:textId="77777777" w:rsidR="004E5B1E" w:rsidRDefault="004E5B1E" w:rsidP="0009271E">
            <w:pPr>
              <w:ind w:left="567" w:firstLine="0"/>
              <w:jc w:val="center"/>
              <w:rPr>
                <w:bCs/>
              </w:rPr>
            </w:pPr>
          </w:p>
          <w:p w14:paraId="0CF38576" w14:textId="77777777" w:rsidR="004E5B1E" w:rsidRPr="00E74F84" w:rsidRDefault="004E5B1E" w:rsidP="0009271E">
            <w:pPr>
              <w:ind w:left="567" w:firstLine="0"/>
              <w:jc w:val="center"/>
              <w:rPr>
                <w:bCs/>
              </w:rPr>
            </w:pPr>
            <w:r w:rsidRPr="00E74F84">
              <w:rPr>
                <w:bCs/>
              </w:rPr>
              <w:object w:dxaOrig="1380" w:dyaOrig="320" w14:anchorId="7EA04403">
                <v:shape id="_x0000_i1033" type="#_x0000_t75" style="width:69pt;height:15.6pt" o:ole="">
                  <v:imagedata r:id="rId24" o:title=""/>
                </v:shape>
                <o:OLEObject Type="Embed" ProgID="Equation.3" ShapeID="_x0000_i1033" DrawAspect="Content" ObjectID="_1713281554" r:id="rId25"/>
              </w:object>
            </w:r>
          </w:p>
        </w:tc>
        <w:tc>
          <w:tcPr>
            <w:tcW w:w="2195" w:type="dxa"/>
          </w:tcPr>
          <w:p w14:paraId="7553B7FC" w14:textId="77777777" w:rsidR="004E5B1E" w:rsidRPr="00E74F84" w:rsidRDefault="004E5B1E" w:rsidP="0009271E">
            <w:pPr>
              <w:ind w:left="567" w:firstLine="0"/>
              <w:rPr>
                <w:bCs/>
              </w:rPr>
            </w:pPr>
          </w:p>
        </w:tc>
      </w:tr>
    </w:tbl>
    <w:p w14:paraId="7BA9FA2F" w14:textId="77777777" w:rsidR="004E5B1E" w:rsidRDefault="004E5B1E" w:rsidP="004E5B1E">
      <w:pPr>
        <w:ind w:firstLine="0"/>
        <w:rPr>
          <w:b/>
          <w:bCs/>
          <w:u w:val="single"/>
        </w:rPr>
      </w:pPr>
    </w:p>
    <w:p w14:paraId="42EFE8E4" w14:textId="77777777" w:rsidR="004E5B1E" w:rsidRPr="00E74F84" w:rsidRDefault="004E5B1E" w:rsidP="004E5B1E">
      <w:pPr>
        <w:numPr>
          <w:ilvl w:val="0"/>
          <w:numId w:val="8"/>
        </w:numPr>
        <w:rPr>
          <w:b/>
          <w:bCs/>
          <w:u w:val="single"/>
        </w:rPr>
      </w:pPr>
      <w:r>
        <w:rPr>
          <w:b/>
          <w:bCs/>
          <w:u w:val="single"/>
        </w:rPr>
        <w:t>Mesure du rayonnement d’une surface avec la thermopile :</w:t>
      </w:r>
    </w:p>
    <w:p w14:paraId="08C64A93" w14:textId="77777777" w:rsidR="004E5B1E" w:rsidRDefault="004E5B1E" w:rsidP="004E5B1E">
      <w:pPr>
        <w:ind w:firstLine="0"/>
      </w:pPr>
    </w:p>
    <w:p w14:paraId="3A27916A" w14:textId="77777777" w:rsidR="004E5B1E" w:rsidRDefault="004E5B1E" w:rsidP="004E5B1E">
      <w:pPr>
        <w:ind w:left="567" w:firstLine="0"/>
      </w:pPr>
      <w:r>
        <w:t>Un corps émet un rayonnement thermique dans toutes les directions.</w:t>
      </w:r>
    </w:p>
    <w:p w14:paraId="1B026933" w14:textId="38868D1E" w:rsidR="004E5B1E" w:rsidRDefault="004E5B1E" w:rsidP="004E5B1E">
      <w:pPr>
        <w:ind w:left="567" w:firstLine="0"/>
      </w:pPr>
      <w:r>
        <w:t xml:space="preserve">Une partie du rayonnement émis par le corps sera absorbée par la thermopile. </w:t>
      </w:r>
    </w:p>
    <w:p w14:paraId="468A8D43" w14:textId="77777777" w:rsidR="004E5B1E" w:rsidRDefault="004E5B1E" w:rsidP="004E5B1E">
      <w:pPr>
        <w:ind w:left="567" w:firstLine="0"/>
      </w:pPr>
      <w:r>
        <w:t xml:space="preserve">Le rayonnement reçu par la thermopile engendrera une tension à ses bornes. </w:t>
      </w:r>
    </w:p>
    <w:p w14:paraId="4C5A24F9" w14:textId="77777777" w:rsidR="004E5B1E" w:rsidRDefault="004E5B1E" w:rsidP="004E5B1E">
      <w:pPr>
        <w:ind w:left="567" w:firstLine="0"/>
      </w:pPr>
      <w:r>
        <w:t xml:space="preserve">Il existe une relation simple entre cette tension et la puissance reçue : </w:t>
      </w:r>
      <w:proofErr w:type="gramStart"/>
      <w:r w:rsidRPr="00352759">
        <w:rPr>
          <w:bdr w:val="single" w:sz="4" w:space="0" w:color="auto"/>
        </w:rPr>
        <w:t>U  =</w:t>
      </w:r>
      <w:proofErr w:type="gramEnd"/>
      <w:r w:rsidRPr="00352759">
        <w:rPr>
          <w:bdr w:val="single" w:sz="4" w:space="0" w:color="auto"/>
        </w:rPr>
        <w:t xml:space="preserve"> P. s</w:t>
      </w:r>
      <w:r>
        <w:t xml:space="preserve"> </w:t>
      </w:r>
    </w:p>
    <w:p w14:paraId="394931EF" w14:textId="77777777" w:rsidR="004E5B1E" w:rsidRDefault="004E5B1E" w:rsidP="004E5B1E">
      <w:pPr>
        <w:ind w:left="567" w:firstLine="0"/>
      </w:pPr>
      <w:r>
        <w:t>Avec s = sensibilité de la thermopile en V.W</w:t>
      </w:r>
      <w:r w:rsidRPr="009B0429">
        <w:rPr>
          <w:vertAlign w:val="superscript"/>
        </w:rPr>
        <w:t>-1</w:t>
      </w:r>
    </w:p>
    <w:p w14:paraId="480D709F" w14:textId="77777777" w:rsidR="004E5B1E" w:rsidRDefault="004E5B1E" w:rsidP="004E5B1E">
      <w:pPr>
        <w:ind w:left="567" w:firstLine="0"/>
      </w:pPr>
    </w:p>
    <w:p w14:paraId="46A65296" w14:textId="77777777" w:rsidR="004E5B1E" w:rsidRDefault="004E5B1E" w:rsidP="004E5B1E">
      <w:pPr>
        <w:ind w:left="567" w:firstLine="0"/>
      </w:pPr>
      <w:r>
        <w:t xml:space="preserve">Relation fondamentale entre la puissance émise par un </w:t>
      </w:r>
      <w:r w:rsidRPr="004471A2">
        <w:rPr>
          <w:b/>
        </w:rPr>
        <w:t>corps noir</w:t>
      </w:r>
      <w:r>
        <w:t xml:space="preserve"> et sa température :</w:t>
      </w:r>
    </w:p>
    <w:p w14:paraId="75BB21A0" w14:textId="77777777" w:rsidR="004E5B1E" w:rsidRDefault="004E5B1E" w:rsidP="004E5B1E">
      <w:pPr>
        <w:ind w:left="567" w:firstLine="0"/>
      </w:pPr>
    </w:p>
    <w:p w14:paraId="2705EEDD" w14:textId="77777777" w:rsidR="004E5B1E" w:rsidRDefault="004E5B1E" w:rsidP="004E5B1E">
      <w:pPr>
        <w:ind w:left="567" w:firstLine="0"/>
        <w:sectPr w:rsidR="004E5B1E" w:rsidSect="006A0DF7">
          <w:footerReference w:type="even" r:id="rId26"/>
          <w:footerReference w:type="default" r:id="rId27"/>
          <w:pgSz w:w="11907" w:h="16840" w:code="9"/>
          <w:pgMar w:top="568" w:right="1418" w:bottom="1418" w:left="1418" w:header="0" w:footer="0" w:gutter="0"/>
          <w:cols w:space="720"/>
        </w:sectPr>
      </w:pPr>
    </w:p>
    <w:p w14:paraId="29A951F4" w14:textId="77777777" w:rsidR="004E5B1E" w:rsidRPr="005D63D5" w:rsidRDefault="004E5B1E" w:rsidP="004E5B1E">
      <w:pPr>
        <w:ind w:left="567" w:firstLine="0"/>
        <w:rPr>
          <w:color w:val="FF0000"/>
        </w:rPr>
      </w:pPr>
      <w:proofErr w:type="gramStart"/>
      <w:r w:rsidRPr="005D63D5">
        <w:rPr>
          <w:color w:val="FF0000"/>
          <w:u w:val="single"/>
        </w:rPr>
        <w:t>loi</w:t>
      </w:r>
      <w:proofErr w:type="gramEnd"/>
      <w:r w:rsidRPr="005D63D5">
        <w:rPr>
          <w:color w:val="FF0000"/>
          <w:u w:val="single"/>
        </w:rPr>
        <w:t xml:space="preserve"> du rayonnement de STEFAN-BOLTZMANN</w:t>
      </w:r>
    </w:p>
    <w:p w14:paraId="5FB9C3EC" w14:textId="77777777" w:rsidR="004E5B1E" w:rsidRDefault="004E5B1E" w:rsidP="004E5B1E">
      <w:pPr>
        <w:ind w:left="567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55E3261" wp14:editId="69BFA6DA">
                <wp:simplePos x="0" y="0"/>
                <wp:positionH relativeFrom="column">
                  <wp:posOffset>2568575</wp:posOffset>
                </wp:positionH>
                <wp:positionV relativeFrom="paragraph">
                  <wp:posOffset>65405</wp:posOffset>
                </wp:positionV>
                <wp:extent cx="2737485" cy="1339215"/>
                <wp:effectExtent l="0" t="0" r="5715" b="0"/>
                <wp:wrapNone/>
                <wp:docPr id="163" name="Group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37485" cy="1339215"/>
                          <a:chOff x="6021" y="7466"/>
                          <a:chExt cx="4200" cy="1723"/>
                        </a:xfrm>
                      </wpg:grpSpPr>
                      <wps:wsp>
                        <wps:cNvPr id="164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6021" y="7466"/>
                            <a:ext cx="840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8F89C1" w14:textId="77777777" w:rsidR="004E5B1E" w:rsidRDefault="004E5B1E" w:rsidP="004E5B1E">
                              <w:pPr>
                                <w:ind w:firstLine="0"/>
                              </w:pPr>
                              <w:r>
                                <w:t>P [W]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9141" y="8824"/>
                            <a:ext cx="1080" cy="3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1A3CD1" w14:textId="77777777" w:rsidR="004E5B1E" w:rsidRDefault="004E5B1E" w:rsidP="004E5B1E">
                              <w:pPr>
                                <w:ind w:firstLine="0"/>
                              </w:pPr>
                              <w:r>
                                <w:t>T</w:t>
                              </w:r>
                              <w:r>
                                <w:rPr>
                                  <w:vertAlign w:val="superscript"/>
                                </w:rPr>
                                <w:t>4</w:t>
                              </w:r>
                              <w:r>
                                <w:t xml:space="preserve"> [K</w:t>
                              </w:r>
                              <w:r>
                                <w:rPr>
                                  <w:vertAlign w:val="superscript"/>
                                </w:rPr>
                                <w:t>4</w:t>
                              </w:r>
                              <w:r>
                                <w:t>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e 163" o:spid="_x0000_s1026" style="position:absolute;left:0;text-align:left;margin-left:202.25pt;margin-top:5.15pt;width:215.55pt;height:105.45pt;z-index:251665408" coordorigin="6021,7466" coordsize="4200,1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5" o:spid="_x0000_s1027" type="#_x0000_t202" style="position:absolute;left:6021;top:7466;width:84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" stroked="f">
                  <v:textbox>
                    <w:txbxContent>
                      <w:p w:rsidR="004E5B1E" w:rsidRDefault="004E5B1E" w:rsidP="004E5B1E">
                        <w:pPr>
                          <w:ind w:firstLine="0"/>
                        </w:pPr>
                        <w:r>
                          <w:t>P [W]</w:t>
                        </w:r>
                      </w:p>
                    </w:txbxContent>
                  </v:textbox>
                </v:shape>
                <v:shape id="Text Box 66" o:spid="_x0000_s1028" type="#_x0000_t202" style="position:absolute;left:9141;top:8824;width:1080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" stroked="f">
                  <v:textbox>
                    <w:txbxContent>
                      <w:p w:rsidR="004E5B1E" w:rsidRDefault="004E5B1E" w:rsidP="004E5B1E">
                        <w:pPr>
                          <w:ind w:firstLine="0"/>
                        </w:pPr>
                        <w:r>
                          <w:t>T</w:t>
                        </w:r>
                        <w:r>
                          <w:rPr>
                            <w:vertAlign w:val="superscript"/>
                          </w:rPr>
                          <w:t>4</w:t>
                        </w:r>
                        <w:r>
                          <w:t xml:space="preserve"> [K</w:t>
                        </w:r>
                        <w:r>
                          <w:rPr>
                            <w:vertAlign w:val="superscript"/>
                          </w:rPr>
                          <w:t>4</w:t>
                        </w:r>
                        <w:r>
                          <w:t>]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70DD72" wp14:editId="1CEC5FF8">
                <wp:simplePos x="0" y="0"/>
                <wp:positionH relativeFrom="column">
                  <wp:posOffset>-485140</wp:posOffset>
                </wp:positionH>
                <wp:positionV relativeFrom="paragraph">
                  <wp:posOffset>5715</wp:posOffset>
                </wp:positionV>
                <wp:extent cx="619760" cy="326390"/>
                <wp:effectExtent l="0" t="0" r="27940" b="16510"/>
                <wp:wrapNone/>
                <wp:docPr id="152" name="Zone de text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760" cy="326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58BE21" w14:textId="77777777" w:rsidR="004E5B1E" w:rsidRDefault="004E5B1E" w:rsidP="004E5B1E">
                            <w:pPr>
                              <w:ind w:firstLine="0"/>
                              <w:rPr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lang w:val="en-GB"/>
                              </w:rPr>
                              <w:t>M[W/m</w:t>
                            </w:r>
                            <w:r>
                              <w:rPr>
                                <w:sz w:val="16"/>
                                <w:vertAlign w:val="superscript"/>
                                <w:lang w:val="en-GB"/>
                              </w:rPr>
                              <w:t>2</w:t>
                            </w:r>
                            <w:r>
                              <w:rPr>
                                <w:sz w:val="16"/>
                                <w:lang w:val="en-GB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720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52" o:spid="_x0000_s1029" type="#_x0000_t202" style="position:absolute;left:0;text-align:left;margin-left:-38.2pt;margin-top:.45pt;width:48.8pt;height:25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" strokecolor="white">
                <v:textbox inset=",2mm">
                  <w:txbxContent>
                    <w:p w:rsidR="004E5B1E" w:rsidRDefault="004E5B1E" w:rsidP="004E5B1E">
                      <w:pPr>
                        <w:ind w:firstLine="0"/>
                        <w:rPr>
                          <w:sz w:val="16"/>
                          <w:lang w:val="en-GB"/>
                        </w:rPr>
                      </w:pPr>
                      <w:r>
                        <w:rPr>
                          <w:sz w:val="16"/>
                          <w:lang w:val="en-GB"/>
                        </w:rPr>
                        <w:t>M[W/m</w:t>
                      </w:r>
                      <w:r>
                        <w:rPr>
                          <w:sz w:val="16"/>
                          <w:vertAlign w:val="superscript"/>
                          <w:lang w:val="en-GB"/>
                        </w:rPr>
                        <w:t>2</w:t>
                      </w:r>
                      <w:r>
                        <w:rPr>
                          <w:sz w:val="16"/>
                          <w:lang w:val="en-GB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14:paraId="749E1D1B" w14:textId="77777777" w:rsidR="004E5B1E" w:rsidRDefault="004E5B1E" w:rsidP="004E5B1E">
      <w:pPr>
        <w:ind w:left="567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32A62D2" wp14:editId="7C1DCED4">
                <wp:simplePos x="0" y="0"/>
                <wp:positionH relativeFrom="column">
                  <wp:posOffset>2639060</wp:posOffset>
                </wp:positionH>
                <wp:positionV relativeFrom="paragraph">
                  <wp:posOffset>-1270</wp:posOffset>
                </wp:positionV>
                <wp:extent cx="2590800" cy="1615440"/>
                <wp:effectExtent l="13335" t="19050" r="5715" b="13335"/>
                <wp:wrapNone/>
                <wp:docPr id="8" name="Grou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90800" cy="1615440"/>
                          <a:chOff x="6501" y="6160"/>
                          <a:chExt cx="4080" cy="2544"/>
                        </a:xfrm>
                      </wpg:grpSpPr>
                      <wps:wsp>
                        <wps:cNvPr id="9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9261" y="8200"/>
                            <a:ext cx="720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C4B137" w14:textId="77777777" w:rsidR="004E5B1E" w:rsidRDefault="004E5B1E" w:rsidP="004E5B1E">
                              <w:pPr>
                                <w:ind w:firstLine="0"/>
                                <w:rPr>
                                  <w:vertAlign w:val="superscript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0" name="Group 69"/>
                        <wpg:cNvGrpSpPr>
                          <a:grpSpLocks/>
                        </wpg:cNvGrpSpPr>
                        <wpg:grpSpPr bwMode="auto">
                          <a:xfrm>
                            <a:off x="6621" y="6160"/>
                            <a:ext cx="3000" cy="2150"/>
                            <a:chOff x="6621" y="6674"/>
                            <a:chExt cx="3000" cy="2150"/>
                          </a:xfrm>
                        </wpg:grpSpPr>
                        <wps:wsp>
                          <wps:cNvPr id="11" name="Line 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21" y="8474"/>
                              <a:ext cx="22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7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341" y="6674"/>
                              <a:ext cx="0" cy="20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7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941" y="7264"/>
                              <a:ext cx="1680" cy="12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Text Box 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21" y="6674"/>
                              <a:ext cx="60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A9E9489" w14:textId="77777777" w:rsidR="004E5B1E" w:rsidRDefault="004E5B1E" w:rsidP="004E5B1E">
                                <w:pPr>
                                  <w:ind w:firstLine="0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Text Box 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21" y="8464"/>
                              <a:ext cx="48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2480E23" w14:textId="77777777" w:rsidR="004E5B1E" w:rsidRDefault="004E5B1E" w:rsidP="004E5B1E"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6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9861" y="8224"/>
                            <a:ext cx="720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9038E7" w14:textId="77777777" w:rsidR="004E5B1E" w:rsidRDefault="004E5B1E" w:rsidP="004E5B1E">
                              <w:pPr>
                                <w:ind w:firstLine="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6501" y="6544"/>
                            <a:ext cx="720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393314" w14:textId="77777777" w:rsidR="004E5B1E" w:rsidRDefault="004E5B1E" w:rsidP="004E5B1E">
                              <w:pPr>
                                <w:pStyle w:val="Pieddepage"/>
                                <w:tabs>
                                  <w:tab w:val="clear" w:pos="4536"/>
                                  <w:tab w:val="clear" w:pos="9072"/>
                                </w:tabs>
                              </w:pPr>
                              <w:r>
                                <w:t>[W]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e 8" o:spid="_x0000_s1030" style="position:absolute;left:0;text-align:left;margin-left:207.8pt;margin-top:-.1pt;width:204pt;height:127.2pt;z-index:251663360" coordorigin="6501,6160" coordsize="4080,2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">
                <v:shape id="Text Box 68" o:spid="_x0000_s1031" type="#_x0000_t202" style="position:absolute;left:9261;top:8200;width:72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" strokecolor="white">
                  <v:textbox>
                    <w:txbxContent>
                      <w:p w:rsidR="004E5B1E" w:rsidRDefault="004E5B1E" w:rsidP="004E5B1E">
                        <w:pPr>
                          <w:ind w:firstLine="0"/>
                          <w:rPr>
                            <w:vertAlign w:val="superscript"/>
                          </w:rPr>
                        </w:pPr>
                      </w:p>
                    </w:txbxContent>
                  </v:textbox>
                </v:shape>
                <v:group id="Group 69" o:spid="_x0000_s1032" style="position:absolute;left:6621;top:6160;width:3000;height:2150" coordorigin="6621,6674" coordsize="3000,2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line id="Line 70" o:spid="_x0000_s1033" style="position:absolute;visibility:visible;mso-wrap-style:square" from="7221,8474" to="9501,8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">
                    <v:stroke endarrow="block"/>
                  </v:line>
                  <v:line id="Line 71" o:spid="_x0000_s1034" style="position:absolute;flip:y;visibility:visible;mso-wrap-style:square" from="7341,6674" to="7341,8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">
                    <v:stroke endarrow="block"/>
                  </v:line>
                  <v:line id="Line 72" o:spid="_x0000_s1035" style="position:absolute;flip:y;visibility:visible;mso-wrap-style:square" from="7941,7264" to="9621,8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"/>
                  <v:shape id="Text Box 73" o:spid="_x0000_s1036" type="#_x0000_t202" style="position:absolute;left:6621;top:6674;width:6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" strokecolor="white">
                    <v:textbox>
                      <w:txbxContent>
                        <w:p w:rsidR="004E5B1E" w:rsidRDefault="004E5B1E" w:rsidP="004E5B1E">
                          <w:pPr>
                            <w:ind w:firstLine="0"/>
                          </w:pPr>
                        </w:p>
                      </w:txbxContent>
                    </v:textbox>
                  </v:shape>
                  <v:shape id="Text Box 74" o:spid="_x0000_s1037" type="#_x0000_t202" style="position:absolute;left:6621;top:8464;width:4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" strokecolor="white">
                    <v:textbox>
                      <w:txbxContent>
                        <w:p w:rsidR="004E5B1E" w:rsidRDefault="004E5B1E" w:rsidP="004E5B1E">
                          <w:r>
                            <w:t>0</w:t>
                          </w:r>
                        </w:p>
                      </w:txbxContent>
                    </v:textbox>
                  </v:shape>
                </v:group>
                <v:shape id="Text Box 75" o:spid="_x0000_s1038" type="#_x0000_t202" style="position:absolute;left:9861;top:8224;width:72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" strokecolor="white">
                  <v:textbox>
                    <w:txbxContent>
                      <w:p w:rsidR="004E5B1E" w:rsidRDefault="004E5B1E" w:rsidP="004E5B1E">
                        <w:pPr>
                          <w:ind w:firstLine="0"/>
                        </w:pPr>
                      </w:p>
                    </w:txbxContent>
                  </v:textbox>
                </v:shape>
                <v:shape id="Text Box 76" o:spid="_x0000_s1039" type="#_x0000_t202" style="position:absolute;left:6501;top:6544;width:72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" strokecolor="white">
                  <v:textbox>
                    <w:txbxContent>
                      <w:p w:rsidR="004E5B1E" w:rsidRDefault="004E5B1E" w:rsidP="004E5B1E">
                        <w:pPr>
                          <w:pStyle w:val="Pieddepage"/>
                          <w:tabs>
                            <w:tab w:val="clear" w:pos="4536"/>
                            <w:tab w:val="clear" w:pos="9072"/>
                          </w:tabs>
                        </w:pPr>
                        <w:r>
                          <w:t>[W]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E94923B" wp14:editId="44BA949C">
                <wp:simplePos x="0" y="0"/>
                <wp:positionH relativeFrom="column">
                  <wp:posOffset>-256540</wp:posOffset>
                </wp:positionH>
                <wp:positionV relativeFrom="paragraph">
                  <wp:posOffset>76835</wp:posOffset>
                </wp:positionV>
                <wp:extent cx="2081530" cy="1522095"/>
                <wp:effectExtent l="13335" t="20955" r="10160" b="9525"/>
                <wp:wrapNone/>
                <wp:docPr id="2" name="Grou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81530" cy="1522095"/>
                          <a:chOff x="981" y="6184"/>
                          <a:chExt cx="3360" cy="2520"/>
                        </a:xfrm>
                      </wpg:grpSpPr>
                      <wps:wsp>
                        <wps:cNvPr id="3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1581" y="7984"/>
                            <a:ext cx="22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80"/>
                        <wps:cNvCnPr>
                          <a:cxnSpLocks noChangeShapeType="1"/>
                        </wps:cNvCnPr>
                        <wps:spPr bwMode="auto">
                          <a:xfrm flipV="1">
                            <a:off x="1701" y="6184"/>
                            <a:ext cx="0" cy="20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81"/>
                        <wps:cNvCnPr>
                          <a:cxnSpLocks noChangeShapeType="1"/>
                        </wps:cNvCnPr>
                        <wps:spPr bwMode="auto">
                          <a:xfrm flipV="1">
                            <a:off x="1701" y="6784"/>
                            <a:ext cx="1680" cy="1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981" y="6184"/>
                            <a:ext cx="60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722EAB" w14:textId="77777777" w:rsidR="004E5B1E" w:rsidRDefault="004E5B1E" w:rsidP="004E5B1E">
                              <w: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72000" rIns="91440" bIns="45720" anchor="t" anchorCtr="0" upright="1">
                          <a:noAutofit/>
                        </wps:bodyPr>
                      </wps:wsp>
                      <wps:wsp>
                        <wps:cNvPr id="7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3621" y="8224"/>
                            <a:ext cx="720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B29993" w14:textId="77777777" w:rsidR="004E5B1E" w:rsidRDefault="004E5B1E" w:rsidP="004E5B1E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T</w:t>
                              </w:r>
                              <w:r>
                                <w:rPr>
                                  <w:vertAlign w:val="super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7200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e 2" o:spid="_x0000_s1040" style="position:absolute;left:0;text-align:left;margin-left:-20.2pt;margin-top:6.05pt;width:163.9pt;height:119.85pt;z-index:251659264" coordorigin="981,6184" coordsize="3360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">
                <v:line id="Line 79" o:spid="_x0000_s1041" style="position:absolute;visibility:visible;mso-wrap-style:square" from="1581,7984" to="3861,7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">
                  <v:stroke endarrow="block"/>
                </v:line>
                <v:line id="Line 80" o:spid="_x0000_s1042" style="position:absolute;flip:y;visibility:visible;mso-wrap-style:square" from="1701,6184" to="1701,8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">
                  <v:stroke endarrow="block"/>
                </v:line>
                <v:line id="Line 81" o:spid="_x0000_s1043" style="position:absolute;flip:y;visibility:visible;mso-wrap-style:square" from="1701,6784" to="3381,7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"/>
                <v:shape id="Text Box 82" o:spid="_x0000_s1044" type="#_x0000_t202" style="position:absolute;left:981;top:6184;width:6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" strokecolor="white">
                  <v:textbox inset=",2mm">
                    <w:txbxContent>
                      <w:p w:rsidR="004E5B1E" w:rsidRDefault="004E5B1E" w:rsidP="004E5B1E">
                        <w:r>
                          <w:t>M</w:t>
                        </w:r>
                      </w:p>
                    </w:txbxContent>
                  </v:textbox>
                </v:shape>
                <v:shape id="Text Box 83" o:spid="_x0000_s1045" type="#_x0000_t202" style="position:absolute;left:3621;top:8224;width:72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" strokecolor="white">
                  <v:textbox inset=",2mm">
                    <w:txbxContent>
                      <w:p w:rsidR="004E5B1E" w:rsidRDefault="004E5B1E" w:rsidP="004E5B1E">
                        <w:pPr>
                          <w:rPr>
                            <w:vertAlign w:val="superscript"/>
                          </w:rPr>
                        </w:pPr>
                        <w:r>
                          <w:t>T</w:t>
                        </w:r>
                        <w:r>
                          <w:rPr>
                            <w:vertAlign w:val="superscript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0CF95FB" w14:textId="77777777" w:rsidR="004E5B1E" w:rsidRDefault="004E5B1E" w:rsidP="004E5B1E">
      <w:pPr>
        <w:ind w:left="567" w:firstLine="0"/>
      </w:pPr>
    </w:p>
    <w:p w14:paraId="66B9C414" w14:textId="77777777" w:rsidR="004E5B1E" w:rsidRDefault="004E5B1E" w:rsidP="004E5B1E">
      <w:pPr>
        <w:ind w:left="567" w:firstLine="0"/>
      </w:pPr>
    </w:p>
    <w:p w14:paraId="7FA423E1" w14:textId="77777777" w:rsidR="004E5B1E" w:rsidRDefault="004E5B1E" w:rsidP="004E5B1E">
      <w:pPr>
        <w:ind w:left="567" w:firstLine="0"/>
      </w:pPr>
    </w:p>
    <w:p w14:paraId="57016F2A" w14:textId="77777777" w:rsidR="004E5B1E" w:rsidRDefault="004E5B1E" w:rsidP="004E5B1E">
      <w:pPr>
        <w:ind w:left="567" w:firstLine="0"/>
      </w:pPr>
    </w:p>
    <w:p w14:paraId="6D1284FB" w14:textId="77777777" w:rsidR="004E5B1E" w:rsidRDefault="004E5B1E" w:rsidP="004E5B1E">
      <w:pPr>
        <w:ind w:left="567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E400D5" wp14:editId="7A00D540">
                <wp:simplePos x="0" y="0"/>
                <wp:positionH relativeFrom="column">
                  <wp:posOffset>-133350</wp:posOffset>
                </wp:positionH>
                <wp:positionV relativeFrom="paragraph">
                  <wp:posOffset>105410</wp:posOffset>
                </wp:positionV>
                <wp:extent cx="275590" cy="260985"/>
                <wp:effectExtent l="0" t="0" r="10160" b="24765"/>
                <wp:wrapNone/>
                <wp:docPr id="145" name="Zone de text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590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05680" w14:textId="77777777" w:rsidR="004E5B1E" w:rsidRDefault="004E5B1E" w:rsidP="004E5B1E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720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45" o:spid="_x0000_s1046" type="#_x0000_t202" style="position:absolute;left:0;text-align:left;margin-left:-10.5pt;margin-top:8.3pt;width:21.7pt;height:20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" strokecolor="white">
                <v:textbox inset=",2mm">
                  <w:txbxContent>
                    <w:p w:rsidR="004E5B1E" w:rsidRDefault="004E5B1E" w:rsidP="004E5B1E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7A849282" w14:textId="77777777" w:rsidR="004E5B1E" w:rsidRDefault="004E5B1E" w:rsidP="004E5B1E">
      <w:pPr>
        <w:ind w:left="567" w:firstLine="0"/>
      </w:pPr>
    </w:p>
    <w:p w14:paraId="4AF572D9" w14:textId="77777777" w:rsidR="004E5B1E" w:rsidRDefault="004E5B1E" w:rsidP="004E5B1E">
      <w:pPr>
        <w:ind w:left="567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01EB58" wp14:editId="1DAE4272">
                <wp:simplePos x="0" y="0"/>
                <wp:positionH relativeFrom="column">
                  <wp:posOffset>1572260</wp:posOffset>
                </wp:positionH>
                <wp:positionV relativeFrom="paragraph">
                  <wp:posOffset>17780</wp:posOffset>
                </wp:positionV>
                <wp:extent cx="624840" cy="296545"/>
                <wp:effectExtent l="0" t="0" r="3810" b="8255"/>
                <wp:wrapNone/>
                <wp:docPr id="144" name="Zone de text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9272D9" w14:textId="77777777" w:rsidR="004E5B1E" w:rsidRDefault="004E5B1E" w:rsidP="004E5B1E">
                            <w:pPr>
                              <w:ind w:firstLine="0"/>
                            </w:pPr>
                            <w:r>
                              <w:t>T</w:t>
                            </w:r>
                            <w:r>
                              <w:rPr>
                                <w:vertAlign w:val="superscript"/>
                              </w:rPr>
                              <w:t>4</w:t>
                            </w:r>
                            <w:r>
                              <w:t xml:space="preserve"> [K</w:t>
                            </w:r>
                            <w:r>
                              <w:rPr>
                                <w:vertAlign w:val="superscript"/>
                              </w:rPr>
                              <w:t>4</w:t>
                            </w:r>
                            <w: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44" o:spid="_x0000_s1047" type="#_x0000_t202" style="position:absolute;left:0;text-align:left;margin-left:123.8pt;margin-top:1.4pt;width:49.2pt;height:23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" stroked="f">
                <v:textbox>
                  <w:txbxContent>
                    <w:p w:rsidR="004E5B1E" w:rsidRDefault="004E5B1E" w:rsidP="004E5B1E">
                      <w:pPr>
                        <w:ind w:firstLine="0"/>
                      </w:pPr>
                      <w:r>
                        <w:t>T</w:t>
                      </w:r>
                      <w:r>
                        <w:rPr>
                          <w:vertAlign w:val="superscript"/>
                        </w:rPr>
                        <w:t>4</w:t>
                      </w:r>
                      <w:r>
                        <w:t xml:space="preserve"> [K</w:t>
                      </w:r>
                      <w:r>
                        <w:rPr>
                          <w:vertAlign w:val="superscript"/>
                        </w:rPr>
                        <w:t>4</w:t>
                      </w:r>
                      <w: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37E116" wp14:editId="17C2E262">
                <wp:simplePos x="0" y="0"/>
                <wp:positionH relativeFrom="column">
                  <wp:posOffset>1726565</wp:posOffset>
                </wp:positionH>
                <wp:positionV relativeFrom="paragraph">
                  <wp:posOffset>17780</wp:posOffset>
                </wp:positionV>
                <wp:extent cx="551180" cy="195580"/>
                <wp:effectExtent l="0" t="0" r="20320" b="13970"/>
                <wp:wrapNone/>
                <wp:docPr id="143" name="Zone de text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180" cy="195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B8078" w14:textId="77777777" w:rsidR="004E5B1E" w:rsidRDefault="004E5B1E" w:rsidP="004E5B1E"/>
                        </w:txbxContent>
                      </wps:txbx>
                      <wps:bodyPr rot="0" vert="horz" wrap="square" lIns="91440" tIns="720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43" o:spid="_x0000_s1048" type="#_x0000_t202" style="position:absolute;left:0;text-align:left;margin-left:135.95pt;margin-top:1.4pt;width:43.4pt;height:15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" strokecolor="white">
                <v:textbox inset=",2mm">
                  <w:txbxContent>
                    <w:p w:rsidR="004E5B1E" w:rsidRDefault="004E5B1E" w:rsidP="004E5B1E"/>
                  </w:txbxContent>
                </v:textbox>
              </v:shape>
            </w:pict>
          </mc:Fallback>
        </mc:AlternateContent>
      </w:r>
    </w:p>
    <w:p w14:paraId="4543BEC8" w14:textId="77777777" w:rsidR="004E5B1E" w:rsidRDefault="004E5B1E" w:rsidP="004E5B1E">
      <w:pPr>
        <w:pStyle w:val="En-tte"/>
        <w:tabs>
          <w:tab w:val="clear" w:pos="4536"/>
          <w:tab w:val="clear" w:pos="9072"/>
        </w:tabs>
        <w:ind w:left="567" w:firstLine="0"/>
      </w:pPr>
    </w:p>
    <w:p w14:paraId="52FAD13A" w14:textId="77777777" w:rsidR="004E5B1E" w:rsidRDefault="004E5B1E" w:rsidP="004E5B1E">
      <w:pPr>
        <w:ind w:left="567" w:firstLine="0"/>
      </w:pPr>
    </w:p>
    <w:p w14:paraId="7B397E5A" w14:textId="77777777" w:rsidR="004E5B1E" w:rsidRDefault="004E5B1E" w:rsidP="004E5B1E">
      <w:pPr>
        <w:ind w:left="567" w:firstLine="0"/>
      </w:pPr>
    </w:p>
    <w:p w14:paraId="67B12C31" w14:textId="77777777" w:rsidR="004E5B1E" w:rsidRPr="005D63D5" w:rsidRDefault="004E5B1E" w:rsidP="004E5B1E">
      <w:pPr>
        <w:ind w:left="567" w:firstLine="0"/>
        <w:rPr>
          <w:color w:val="FF0000"/>
        </w:rPr>
      </w:pPr>
      <w:r w:rsidRPr="005D63D5">
        <w:rPr>
          <w:color w:val="FF0000"/>
        </w:rPr>
        <w:t>L’exitance M exprime la puissance émise par un mètre carré de corps noir.</w:t>
      </w:r>
    </w:p>
    <w:p w14:paraId="12F94A6A" w14:textId="77777777" w:rsidR="004E5B1E" w:rsidRPr="005D63D5" w:rsidRDefault="004E5B1E" w:rsidP="004E5B1E">
      <w:pPr>
        <w:ind w:left="567" w:firstLine="0"/>
        <w:rPr>
          <w:color w:val="FF0000"/>
        </w:rPr>
      </w:pPr>
    </w:p>
    <w:p w14:paraId="00A88C98" w14:textId="77777777" w:rsidR="004E5B1E" w:rsidRPr="005D63D5" w:rsidRDefault="004E5B1E" w:rsidP="004E5B1E">
      <w:pPr>
        <w:ind w:left="567" w:firstLine="0"/>
        <w:rPr>
          <w:color w:val="FF0000"/>
        </w:rPr>
      </w:pPr>
      <w:r w:rsidRPr="005D63D5">
        <w:rPr>
          <w:color w:val="FF0000"/>
          <w:position w:val="-6"/>
        </w:rPr>
        <w:object w:dxaOrig="1020" w:dyaOrig="320" w14:anchorId="2A7397D4">
          <v:shape id="_x0000_i1034" type="#_x0000_t75" style="width:51pt;height:15.6pt" o:ole="">
            <v:imagedata r:id="rId28" o:title=""/>
          </v:shape>
          <o:OLEObject Type="Embed" ProgID="Equation.3" ShapeID="_x0000_i1034" DrawAspect="Content" ObjectID="_1713281555" r:id="rId29"/>
        </w:object>
      </w:r>
      <w:r w:rsidRPr="005D63D5">
        <w:rPr>
          <w:color w:val="FF0000"/>
        </w:rPr>
        <w:t xml:space="preserve">  </w:t>
      </w:r>
    </w:p>
    <w:p w14:paraId="5D264CA7" w14:textId="77777777" w:rsidR="004E5B1E" w:rsidRPr="005D63D5" w:rsidRDefault="004E5B1E" w:rsidP="004E5B1E">
      <w:pPr>
        <w:ind w:left="567" w:firstLine="0"/>
        <w:rPr>
          <w:color w:val="FF0000"/>
        </w:rPr>
      </w:pPr>
    </w:p>
    <w:p w14:paraId="21578DAB" w14:textId="77777777" w:rsidR="004E5B1E" w:rsidRPr="005D63D5" w:rsidRDefault="004E5B1E" w:rsidP="004E5B1E">
      <w:pPr>
        <w:ind w:left="567" w:firstLine="0"/>
        <w:rPr>
          <w:color w:val="FF0000"/>
        </w:rPr>
      </w:pPr>
      <w:r w:rsidRPr="005D63D5">
        <w:rPr>
          <w:color w:val="FF0000"/>
        </w:rPr>
        <w:sym w:font="Symbol" w:char="F073"/>
      </w:r>
      <w:r w:rsidRPr="005D63D5">
        <w:rPr>
          <w:color w:val="FF0000"/>
        </w:rPr>
        <w:t>=57 10</w:t>
      </w:r>
      <w:r w:rsidRPr="005D63D5">
        <w:rPr>
          <w:color w:val="FF0000"/>
          <w:vertAlign w:val="superscript"/>
        </w:rPr>
        <w:t>-9</w:t>
      </w:r>
      <w:r w:rsidRPr="005D63D5">
        <w:rPr>
          <w:color w:val="FF0000"/>
        </w:rPr>
        <w:t xml:space="preserve"> W.m</w:t>
      </w:r>
      <w:r w:rsidRPr="005D63D5">
        <w:rPr>
          <w:color w:val="FF0000"/>
          <w:vertAlign w:val="superscript"/>
        </w:rPr>
        <w:t>-</w:t>
      </w:r>
      <w:proofErr w:type="gramStart"/>
      <w:r w:rsidRPr="005D63D5">
        <w:rPr>
          <w:color w:val="FF0000"/>
          <w:vertAlign w:val="superscript"/>
        </w:rPr>
        <w:t>2</w:t>
      </w:r>
      <w:r w:rsidRPr="005D63D5">
        <w:rPr>
          <w:color w:val="FF0000"/>
        </w:rPr>
        <w:t>.K</w:t>
      </w:r>
      <w:proofErr w:type="gramEnd"/>
      <w:r w:rsidRPr="005D63D5">
        <w:rPr>
          <w:color w:val="FF0000"/>
          <w:vertAlign w:val="superscript"/>
        </w:rPr>
        <w:t>-4</w:t>
      </w:r>
    </w:p>
    <w:p w14:paraId="36E2A6BF" w14:textId="77777777" w:rsidR="004E5B1E" w:rsidRPr="005D63D5" w:rsidRDefault="004E5B1E" w:rsidP="004E5B1E">
      <w:pPr>
        <w:ind w:left="567" w:firstLine="0"/>
        <w:rPr>
          <w:color w:val="FF0000"/>
        </w:rPr>
      </w:pPr>
    </w:p>
    <w:p w14:paraId="3023CE1F" w14:textId="77777777" w:rsidR="004E5B1E" w:rsidRPr="005D63D5" w:rsidRDefault="004E5B1E" w:rsidP="004E5B1E">
      <w:pPr>
        <w:ind w:left="567" w:firstLine="0"/>
        <w:rPr>
          <w:color w:val="FF0000"/>
        </w:rPr>
      </w:pPr>
      <w:r w:rsidRPr="005D63D5">
        <w:rPr>
          <w:color w:val="FF0000"/>
        </w:rPr>
        <w:t xml:space="preserve">Remarque : si le corps n’est pas noir, l’émittance sera plus faible on aura alors  </w:t>
      </w:r>
      <w:r w:rsidRPr="005D63D5">
        <w:rPr>
          <w:color w:val="FF0000"/>
          <w:position w:val="-6"/>
        </w:rPr>
        <w:object w:dxaOrig="1060" w:dyaOrig="320" w14:anchorId="2F946BC5">
          <v:shape id="_x0000_i1035" type="#_x0000_t75" style="width:53.4pt;height:15.6pt" o:ole="">
            <v:imagedata r:id="rId30" o:title=""/>
          </v:shape>
          <o:OLEObject Type="Embed" ProgID="Equation.3" ShapeID="_x0000_i1035" DrawAspect="Content" ObjectID="_1713281556" r:id="rId31"/>
        </w:object>
      </w:r>
      <w:r w:rsidRPr="005D63D5">
        <w:rPr>
          <w:color w:val="FF0000"/>
        </w:rPr>
        <w:t xml:space="preserve">avec </w:t>
      </w:r>
      <w:r w:rsidRPr="005D63D5">
        <w:rPr>
          <w:color w:val="FF0000"/>
        </w:rPr>
        <w:sym w:font="Symbol" w:char="F065"/>
      </w:r>
      <w:r w:rsidRPr="005D63D5">
        <w:rPr>
          <w:color w:val="FF0000"/>
        </w:rPr>
        <w:t xml:space="preserve"> émissivité de la surface </w:t>
      </w:r>
    </w:p>
    <w:p w14:paraId="68A741D8" w14:textId="77777777" w:rsidR="004E5B1E" w:rsidRPr="005D63D5" w:rsidRDefault="004E5B1E" w:rsidP="004E5B1E">
      <w:pPr>
        <w:ind w:left="567" w:firstLine="0"/>
        <w:rPr>
          <w:color w:val="FF0000"/>
        </w:rPr>
      </w:pPr>
      <w:r w:rsidRPr="005D63D5">
        <w:rPr>
          <w:color w:val="FF0000"/>
        </w:rPr>
        <w:t>(</w:t>
      </w:r>
      <w:r w:rsidRPr="005D63D5">
        <w:rPr>
          <w:color w:val="FF0000"/>
        </w:rPr>
        <w:sym w:font="Symbol" w:char="F065"/>
      </w:r>
      <w:r w:rsidRPr="005D63D5">
        <w:rPr>
          <w:color w:val="FF0000"/>
        </w:rPr>
        <w:t xml:space="preserve"> est compris entre 0 et 1).</w:t>
      </w:r>
    </w:p>
    <w:p w14:paraId="7395D95A" w14:textId="77777777" w:rsidR="004E5B1E" w:rsidRDefault="004E5B1E" w:rsidP="004E5B1E">
      <w:pPr>
        <w:ind w:firstLine="0"/>
      </w:pPr>
    </w:p>
    <w:p w14:paraId="56C04263" w14:textId="77777777" w:rsidR="004E5B1E" w:rsidRDefault="004E5B1E" w:rsidP="004E5B1E">
      <w:pPr>
        <w:ind w:firstLine="0"/>
      </w:pPr>
    </w:p>
    <w:p w14:paraId="28BFB100" w14:textId="77777777" w:rsidR="004E5B1E" w:rsidRDefault="004E5B1E" w:rsidP="004E5B1E">
      <w:pPr>
        <w:ind w:left="567" w:firstLine="0"/>
      </w:pPr>
    </w:p>
    <w:p w14:paraId="5CF60917" w14:textId="77777777" w:rsidR="004E5B1E" w:rsidRPr="0096576C" w:rsidRDefault="004E5B1E" w:rsidP="004E5B1E">
      <w:pPr>
        <w:rPr>
          <w:u w:val="single"/>
        </w:rPr>
      </w:pPr>
    </w:p>
    <w:p w14:paraId="65C7AB1E" w14:textId="77777777" w:rsidR="00D80630" w:rsidRDefault="00D80630" w:rsidP="004E5B1E">
      <w:pPr>
        <w:rPr>
          <w:color w:val="00B050"/>
          <w:u w:val="single"/>
        </w:rPr>
      </w:pPr>
    </w:p>
    <w:p w14:paraId="37FC9017" w14:textId="77777777" w:rsidR="00D80630" w:rsidRDefault="00D80630" w:rsidP="004E5B1E">
      <w:pPr>
        <w:rPr>
          <w:color w:val="00B050"/>
          <w:u w:val="single"/>
        </w:rPr>
      </w:pPr>
    </w:p>
    <w:p w14:paraId="6F30954C" w14:textId="77777777" w:rsidR="00D80630" w:rsidRDefault="00D80630" w:rsidP="004E5B1E">
      <w:pPr>
        <w:rPr>
          <w:color w:val="00B050"/>
          <w:u w:val="single"/>
        </w:rPr>
      </w:pPr>
    </w:p>
    <w:p w14:paraId="35DC87BC" w14:textId="77777777" w:rsidR="004E5B1E" w:rsidRPr="005D63D5" w:rsidRDefault="004E5B1E" w:rsidP="004E5B1E">
      <w:pPr>
        <w:rPr>
          <w:color w:val="00B050"/>
          <w:u w:val="single"/>
        </w:rPr>
      </w:pPr>
      <w:r w:rsidRPr="005D63D5">
        <w:rPr>
          <w:color w:val="00B050"/>
          <w:u w:val="single"/>
        </w:rPr>
        <w:t>Relation obtenue par</w:t>
      </w:r>
      <w:r w:rsidRPr="005D63D5">
        <w:rPr>
          <w:b/>
          <w:bCs/>
          <w:color w:val="00B050"/>
          <w:u w:val="single"/>
        </w:rPr>
        <w:t xml:space="preserve"> l’expérience</w:t>
      </w:r>
      <w:r w:rsidRPr="005D63D5">
        <w:rPr>
          <w:color w:val="00B050"/>
          <w:u w:val="single"/>
        </w:rPr>
        <w:t xml:space="preserve"> </w:t>
      </w:r>
    </w:p>
    <w:p w14:paraId="68500C57" w14:textId="77777777" w:rsidR="004E5B1E" w:rsidRDefault="004E5B1E" w:rsidP="004E5B1E">
      <w:pPr>
        <w:ind w:left="567" w:firstLine="0"/>
      </w:pPr>
    </w:p>
    <w:p w14:paraId="61F645A9" w14:textId="77777777" w:rsidR="004E5B1E" w:rsidRDefault="004E5B1E" w:rsidP="004E5B1E">
      <w:pPr>
        <w:ind w:left="567" w:firstLine="0"/>
      </w:pPr>
    </w:p>
    <w:p w14:paraId="3FDB5F5A" w14:textId="77777777" w:rsidR="004E5B1E" w:rsidRDefault="004E5B1E" w:rsidP="004E5B1E">
      <w:pPr>
        <w:ind w:left="567" w:firstLine="0"/>
      </w:pPr>
    </w:p>
    <w:p w14:paraId="5DE5DC4E" w14:textId="77777777" w:rsidR="004E5B1E" w:rsidRDefault="004E5B1E" w:rsidP="004E5B1E">
      <w:pPr>
        <w:ind w:left="567" w:firstLine="0"/>
      </w:pPr>
    </w:p>
    <w:p w14:paraId="564189A8" w14:textId="77777777" w:rsidR="004E5B1E" w:rsidRDefault="004E5B1E" w:rsidP="004E5B1E">
      <w:pPr>
        <w:ind w:left="567" w:firstLine="0"/>
      </w:pPr>
    </w:p>
    <w:p w14:paraId="2B4ACC65" w14:textId="77777777" w:rsidR="004E5B1E" w:rsidRDefault="004E5B1E" w:rsidP="004E5B1E">
      <w:pPr>
        <w:ind w:left="567" w:firstLine="0"/>
      </w:pPr>
    </w:p>
    <w:p w14:paraId="6F901AC7" w14:textId="77777777" w:rsidR="004E5B1E" w:rsidRDefault="004E5B1E" w:rsidP="004E5B1E">
      <w:pPr>
        <w:ind w:left="567" w:firstLine="0"/>
      </w:pPr>
    </w:p>
    <w:p w14:paraId="06602734" w14:textId="77777777" w:rsidR="004E5B1E" w:rsidRDefault="004E5B1E" w:rsidP="004E5B1E">
      <w:pPr>
        <w:ind w:left="567" w:firstLine="0"/>
      </w:pPr>
    </w:p>
    <w:p w14:paraId="31CCA060" w14:textId="77777777" w:rsidR="004E5B1E" w:rsidRDefault="004E5B1E" w:rsidP="004E5B1E">
      <w:pPr>
        <w:ind w:left="567" w:firstLine="0"/>
      </w:pPr>
    </w:p>
    <w:p w14:paraId="12315C58" w14:textId="77777777" w:rsidR="004E5B1E" w:rsidRDefault="004E5B1E" w:rsidP="004E5B1E">
      <w:pPr>
        <w:ind w:left="567" w:firstLine="0"/>
      </w:pPr>
    </w:p>
    <w:p w14:paraId="0AB04ACD" w14:textId="77777777" w:rsidR="004E5B1E" w:rsidRDefault="004E5B1E" w:rsidP="004E5B1E">
      <w:pPr>
        <w:ind w:left="567" w:firstLine="0"/>
      </w:pPr>
    </w:p>
    <w:p w14:paraId="2832621B" w14:textId="77777777" w:rsidR="004E5B1E" w:rsidRDefault="004E5B1E" w:rsidP="004E5B1E">
      <w:pPr>
        <w:ind w:left="567" w:firstLine="0"/>
      </w:pPr>
    </w:p>
    <w:p w14:paraId="2FEA7229" w14:textId="77777777" w:rsidR="004E5B1E" w:rsidRPr="005D63D5" w:rsidRDefault="004E5B1E" w:rsidP="004E5B1E">
      <w:pPr>
        <w:ind w:left="567" w:firstLine="0"/>
        <w:rPr>
          <w:color w:val="00B050"/>
        </w:rPr>
      </w:pPr>
    </w:p>
    <w:p w14:paraId="502A6C41" w14:textId="77777777" w:rsidR="004E5B1E" w:rsidRPr="005D63D5" w:rsidRDefault="004E5B1E" w:rsidP="004E5B1E">
      <w:pPr>
        <w:ind w:left="567" w:firstLine="0"/>
        <w:rPr>
          <w:color w:val="00B050"/>
        </w:rPr>
      </w:pPr>
      <w:r w:rsidRPr="005D63D5">
        <w:rPr>
          <w:color w:val="00B050"/>
        </w:rPr>
        <w:t>P est la partie de la puissance émise par le corps noir et reçue par la thermopile :</w:t>
      </w:r>
    </w:p>
    <w:p w14:paraId="0687DFE5" w14:textId="77777777" w:rsidR="004E5B1E" w:rsidRPr="005D63D5" w:rsidRDefault="004E5B1E" w:rsidP="004E5B1E">
      <w:pPr>
        <w:ind w:left="567" w:firstLine="0"/>
        <w:rPr>
          <w:color w:val="00B050"/>
        </w:rPr>
      </w:pPr>
    </w:p>
    <w:p w14:paraId="25A50559" w14:textId="77777777" w:rsidR="004E5B1E" w:rsidRPr="005D63D5" w:rsidRDefault="004E5B1E" w:rsidP="004E5B1E">
      <w:pPr>
        <w:pStyle w:val="Retraitcorpsdetexte2"/>
        <w:numPr>
          <w:ilvl w:val="0"/>
          <w:numId w:val="5"/>
        </w:numPr>
        <w:rPr>
          <w:color w:val="00B050"/>
          <w:sz w:val="20"/>
        </w:rPr>
      </w:pPr>
      <w:proofErr w:type="gramStart"/>
      <w:r w:rsidRPr="005D63D5">
        <w:rPr>
          <w:color w:val="00B050"/>
          <w:sz w:val="20"/>
        </w:rPr>
        <w:t>à</w:t>
      </w:r>
      <w:proofErr w:type="gramEnd"/>
      <w:r w:rsidRPr="005D63D5">
        <w:rPr>
          <w:color w:val="00B050"/>
          <w:sz w:val="20"/>
        </w:rPr>
        <w:t xml:space="preserve"> température ambiante, les deux électrodes étant à la même température, la tension est nulle bien que le corps émette et donc la droite ne passe pas par l’origine.</w:t>
      </w:r>
    </w:p>
    <w:p w14:paraId="46CAE0CD" w14:textId="77777777" w:rsidR="004E5B1E" w:rsidRPr="005D63D5" w:rsidRDefault="004E5B1E" w:rsidP="004E5B1E">
      <w:pPr>
        <w:numPr>
          <w:ilvl w:val="0"/>
          <w:numId w:val="5"/>
        </w:numPr>
        <w:rPr>
          <w:color w:val="00B050"/>
          <w:sz w:val="24"/>
        </w:rPr>
      </w:pPr>
      <w:proofErr w:type="gramStart"/>
      <w:r w:rsidRPr="005D63D5">
        <w:rPr>
          <w:color w:val="00B050"/>
        </w:rPr>
        <w:t>la</w:t>
      </w:r>
      <w:proofErr w:type="gramEnd"/>
      <w:r w:rsidRPr="005D63D5">
        <w:rPr>
          <w:color w:val="00B050"/>
        </w:rPr>
        <w:t xml:space="preserve"> surface d’émission est inférieure à 1m</w:t>
      </w:r>
      <w:r w:rsidRPr="005D63D5">
        <w:rPr>
          <w:color w:val="00B050"/>
          <w:vertAlign w:val="superscript"/>
        </w:rPr>
        <w:t>2</w:t>
      </w:r>
      <w:r w:rsidRPr="005D63D5">
        <w:rPr>
          <w:color w:val="00B050"/>
        </w:rPr>
        <w:t>,</w:t>
      </w:r>
    </w:p>
    <w:p w14:paraId="701EFE86" w14:textId="77777777" w:rsidR="004E5B1E" w:rsidRPr="005D63D5" w:rsidRDefault="004E5B1E" w:rsidP="004E5B1E">
      <w:pPr>
        <w:ind w:left="927" w:firstLine="0"/>
        <w:rPr>
          <w:color w:val="00B050"/>
        </w:rPr>
      </w:pPr>
      <w:proofErr w:type="gramStart"/>
      <w:r w:rsidRPr="005D63D5">
        <w:rPr>
          <w:color w:val="00B050"/>
        </w:rPr>
        <w:t>le</w:t>
      </w:r>
      <w:proofErr w:type="gramEnd"/>
      <w:r w:rsidRPr="005D63D5">
        <w:rPr>
          <w:color w:val="00B050"/>
        </w:rPr>
        <w:t xml:space="preserve"> corps émetteur n’est pas parfaitement noir, et la thermopile reçoit des rayonnements parasites, donc le coefficient directeur de cette droite sera inférieur à σ.</w:t>
      </w:r>
    </w:p>
    <w:p w14:paraId="701743A7" w14:textId="77777777" w:rsidR="004E5B1E" w:rsidRDefault="004E5B1E" w:rsidP="004E5B1E">
      <w:pPr>
        <w:ind w:left="927" w:firstLine="0"/>
        <w:sectPr w:rsidR="004E5B1E" w:rsidSect="004575E6">
          <w:type w:val="continuous"/>
          <w:pgSz w:w="11907" w:h="16840" w:code="9"/>
          <w:pgMar w:top="1418" w:right="1418" w:bottom="568" w:left="1985" w:header="0" w:footer="0" w:gutter="0"/>
          <w:cols w:num="2" w:space="283"/>
        </w:sectPr>
      </w:pPr>
    </w:p>
    <w:p w14:paraId="478B49F0" w14:textId="77777777" w:rsidR="004E5B1E" w:rsidRDefault="004E5B1E" w:rsidP="004E5B1E">
      <w:pPr>
        <w:ind w:firstLine="0"/>
      </w:pPr>
    </w:p>
    <w:p w14:paraId="45A06829" w14:textId="77777777" w:rsidR="004E5B1E" w:rsidRDefault="004E5B1E" w:rsidP="004E5B1E">
      <w:pPr>
        <w:ind w:left="567" w:firstLine="0"/>
        <w:rPr>
          <w:b/>
          <w:bCs/>
          <w:u w:val="single"/>
        </w:rPr>
      </w:pPr>
      <w:r>
        <w:rPr>
          <w:b/>
          <w:bCs/>
          <w:u w:val="single"/>
        </w:rPr>
        <w:t>III- MONTAGE :</w:t>
      </w:r>
    </w:p>
    <w:p w14:paraId="35C8BCEB" w14:textId="77777777" w:rsidR="004E5B1E" w:rsidRDefault="004E5B1E" w:rsidP="004E5B1E">
      <w:pPr>
        <w:ind w:left="567" w:firstLine="0"/>
        <w:rPr>
          <w:b/>
          <w:bCs/>
          <w:u w:val="single"/>
        </w:rPr>
      </w:pPr>
    </w:p>
    <w:p w14:paraId="71045CE8" w14:textId="77777777" w:rsidR="00D80630" w:rsidRDefault="00D80630" w:rsidP="004E5B1E">
      <w:pPr>
        <w:ind w:left="567" w:firstLine="0"/>
        <w:rPr>
          <w:b/>
          <w:bCs/>
          <w:u w:val="single"/>
        </w:rPr>
      </w:pPr>
    </w:p>
    <w:p w14:paraId="4F6D32CE" w14:textId="77777777" w:rsidR="005A7D51" w:rsidRDefault="005A7D51" w:rsidP="005A7D51">
      <w:pPr>
        <w:ind w:left="1068"/>
      </w:pPr>
      <w:r>
        <w:t>Le dispositif de mesure est le suivant :</w:t>
      </w:r>
    </w:p>
    <w:p w14:paraId="2B42F2DC" w14:textId="77777777" w:rsidR="00D80630" w:rsidRDefault="00D80630" w:rsidP="005A7D51">
      <w:pPr>
        <w:ind w:left="1068"/>
      </w:pPr>
    </w:p>
    <w:p w14:paraId="426BBC96" w14:textId="77777777" w:rsidR="005A7D51" w:rsidRDefault="005A7D51" w:rsidP="005A7D51">
      <w:pPr>
        <w:ind w:left="1068"/>
      </w:pPr>
    </w:p>
    <w:p w14:paraId="3A2E9817" w14:textId="77777777" w:rsidR="005A7D51" w:rsidRDefault="005A7D51" w:rsidP="00D80630">
      <w:pPr>
        <w:ind w:left="-851"/>
      </w:pPr>
      <w:r>
        <w:rPr>
          <w:noProof/>
        </w:rPr>
        <w:drawing>
          <wp:inline distT="0" distB="0" distL="0" distR="0" wp14:anchorId="6BF7308B" wp14:editId="050E2562">
            <wp:extent cx="6210300" cy="3493135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yonnemnt.JP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D7CC7" w14:textId="77777777" w:rsidR="005A7D51" w:rsidRDefault="005A7D51" w:rsidP="005A7D51">
      <w:pPr>
        <w:pStyle w:val="Paragraphedeliste"/>
      </w:pPr>
    </w:p>
    <w:p w14:paraId="56F8B0A3" w14:textId="77777777" w:rsidR="00D80630" w:rsidRDefault="00D80630" w:rsidP="005A7D51">
      <w:pPr>
        <w:pStyle w:val="Paragraphedeliste"/>
      </w:pPr>
    </w:p>
    <w:p w14:paraId="1D9D4EF5" w14:textId="77777777" w:rsidR="005A7D51" w:rsidRPr="005A7D51" w:rsidRDefault="005A7D51" w:rsidP="005A7D51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5A7D51">
        <w:rPr>
          <w:rFonts w:ascii="Times New Roman" w:hAnsi="Times New Roman" w:cs="Times New Roman"/>
          <w:sz w:val="20"/>
          <w:szCs w:val="20"/>
        </w:rPr>
        <w:t>Bain thermostaté</w:t>
      </w:r>
    </w:p>
    <w:p w14:paraId="36EADC81" w14:textId="77777777" w:rsidR="005A7D51" w:rsidRPr="005A7D51" w:rsidRDefault="005A7D51" w:rsidP="005A7D51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5A7D51">
        <w:rPr>
          <w:rFonts w:ascii="Times New Roman" w:hAnsi="Times New Roman" w:cs="Times New Roman"/>
          <w:sz w:val="20"/>
          <w:szCs w:val="20"/>
        </w:rPr>
        <w:t>Cube de Leslie</w:t>
      </w:r>
    </w:p>
    <w:p w14:paraId="6B1A0FFC" w14:textId="77777777" w:rsidR="005A7D51" w:rsidRPr="005A7D51" w:rsidRDefault="005A7D51" w:rsidP="005A7D51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5A7D51">
        <w:rPr>
          <w:rFonts w:ascii="Times New Roman" w:hAnsi="Times New Roman" w:cs="Times New Roman"/>
          <w:sz w:val="20"/>
          <w:szCs w:val="20"/>
        </w:rPr>
        <w:t>Diaphragme</w:t>
      </w:r>
    </w:p>
    <w:p w14:paraId="61E42F8E" w14:textId="77777777" w:rsidR="005A7D51" w:rsidRPr="005A7D51" w:rsidRDefault="005A7D51" w:rsidP="005A7D51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5A7D51">
        <w:rPr>
          <w:rFonts w:ascii="Times New Roman" w:hAnsi="Times New Roman" w:cs="Times New Roman"/>
          <w:sz w:val="20"/>
          <w:szCs w:val="20"/>
        </w:rPr>
        <w:t>Thermopile</w:t>
      </w:r>
    </w:p>
    <w:p w14:paraId="0A0141EA" w14:textId="77777777" w:rsidR="005A7D51" w:rsidRPr="005A7D51" w:rsidRDefault="005A7D51" w:rsidP="005A7D51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5A7D51">
        <w:rPr>
          <w:rFonts w:ascii="Times New Roman" w:hAnsi="Times New Roman" w:cs="Times New Roman"/>
          <w:sz w:val="20"/>
          <w:szCs w:val="20"/>
        </w:rPr>
        <w:t>Microvoltmètre</w:t>
      </w:r>
    </w:p>
    <w:p w14:paraId="6D4A73FD" w14:textId="77777777" w:rsidR="005A7D51" w:rsidRDefault="005A7D51" w:rsidP="005A7D51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5A7D51">
        <w:rPr>
          <w:rFonts w:ascii="Times New Roman" w:hAnsi="Times New Roman" w:cs="Times New Roman"/>
          <w:sz w:val="20"/>
          <w:szCs w:val="20"/>
        </w:rPr>
        <w:t>Interface d’acquisition</w:t>
      </w:r>
    </w:p>
    <w:p w14:paraId="5C50A3C6" w14:textId="77777777" w:rsidR="005A7D51" w:rsidRDefault="005A7D51" w:rsidP="005A7D51">
      <w:pPr>
        <w:pStyle w:val="Paragraphedeliste"/>
        <w:ind w:left="1287"/>
        <w:rPr>
          <w:rFonts w:ascii="Times New Roman" w:hAnsi="Times New Roman" w:cs="Times New Roman"/>
          <w:sz w:val="20"/>
          <w:szCs w:val="20"/>
        </w:rPr>
      </w:pPr>
    </w:p>
    <w:p w14:paraId="1CA7CE4E" w14:textId="77777777" w:rsidR="00D80630" w:rsidRPr="005A7D51" w:rsidRDefault="00D80630" w:rsidP="005A7D51">
      <w:pPr>
        <w:pStyle w:val="Paragraphedeliste"/>
        <w:ind w:left="1287"/>
        <w:rPr>
          <w:rFonts w:ascii="Times New Roman" w:hAnsi="Times New Roman" w:cs="Times New Roman"/>
          <w:sz w:val="20"/>
          <w:szCs w:val="20"/>
        </w:rPr>
      </w:pPr>
    </w:p>
    <w:p w14:paraId="6CA244F9" w14:textId="77777777" w:rsidR="005A7D51" w:rsidRPr="005A7D51" w:rsidRDefault="005A7D51" w:rsidP="005A7D51">
      <w:pPr>
        <w:ind w:left="567" w:firstLine="0"/>
      </w:pPr>
      <w:r w:rsidRPr="005A7D51">
        <w:t>Le cube de Leslie émet un rayonnement thermique à travers le diaphragme lorsqu’il est chauffé par la circulation d’eau du bain thermostaté.</w:t>
      </w:r>
    </w:p>
    <w:p w14:paraId="283CFEF7" w14:textId="77777777" w:rsidR="005A7D51" w:rsidRPr="005A7D51" w:rsidRDefault="005A7D51" w:rsidP="005A7D51">
      <w:pPr>
        <w:ind w:left="567" w:firstLine="0"/>
      </w:pPr>
      <w:r w:rsidRPr="005A7D51">
        <w:t xml:space="preserve"> </w:t>
      </w:r>
    </w:p>
    <w:p w14:paraId="470E22F8" w14:textId="77777777" w:rsidR="005A7D51" w:rsidRPr="005A7D51" w:rsidRDefault="005A7D51" w:rsidP="005A7D51">
      <w:pPr>
        <w:ind w:left="567" w:firstLine="0"/>
      </w:pPr>
      <w:r w:rsidRPr="005A7D51">
        <w:t>Ce dernier est mesuré par la thermopile qui délivre une tension proportionnelle à la puissance du rayonnement reçu (sensibilité=0,16 V.W</w:t>
      </w:r>
      <w:r w:rsidRPr="005A7D51">
        <w:rPr>
          <w:vertAlign w:val="superscript"/>
        </w:rPr>
        <w:t>-1</w:t>
      </w:r>
      <w:r w:rsidRPr="005A7D51">
        <w:t>).</w:t>
      </w:r>
    </w:p>
    <w:p w14:paraId="04606AC0" w14:textId="77777777" w:rsidR="005A7D51" w:rsidRPr="005A7D51" w:rsidRDefault="005A7D51" w:rsidP="005A7D51">
      <w:pPr>
        <w:ind w:left="567" w:firstLine="0"/>
      </w:pPr>
    </w:p>
    <w:p w14:paraId="01EBF563" w14:textId="77777777" w:rsidR="005A7D51" w:rsidRPr="005A7D51" w:rsidRDefault="005A7D51" w:rsidP="005A7D51">
      <w:pPr>
        <w:ind w:left="567" w:firstLine="0"/>
      </w:pPr>
      <w:r w:rsidRPr="005A7D51">
        <w:t>Cette tension, mesurée grâce au microvoltmètre, est amplifiée d’un facteur 10</w:t>
      </w:r>
      <w:r w:rsidRPr="005A7D51">
        <w:rPr>
          <w:vertAlign w:val="superscript"/>
        </w:rPr>
        <w:t>4</w:t>
      </w:r>
      <w:r w:rsidRPr="005A7D51">
        <w:t>, et est « envoyée » sur l’interface d’acquisition, elle-même reliée au pc.</w:t>
      </w:r>
    </w:p>
    <w:p w14:paraId="54317BD4" w14:textId="77777777" w:rsidR="005A7D51" w:rsidRPr="005A7D51" w:rsidRDefault="005A7D51" w:rsidP="005A7D51">
      <w:pPr>
        <w:ind w:left="567" w:firstLine="0"/>
      </w:pPr>
    </w:p>
    <w:p w14:paraId="09685BF2" w14:textId="77777777" w:rsidR="005A7D51" w:rsidRPr="005A7D51" w:rsidRDefault="005A7D51" w:rsidP="005A7D51">
      <w:pPr>
        <w:ind w:left="567" w:firstLine="0"/>
      </w:pPr>
      <w:r w:rsidRPr="005A7D51">
        <w:t>D’autre part, une sonde de température immergée dans l’eau du bain, est reliée elle aussi à cette interface.</w:t>
      </w:r>
    </w:p>
    <w:p w14:paraId="039C1AED" w14:textId="77777777" w:rsidR="005A7D51" w:rsidRPr="005A7D51" w:rsidRDefault="005A7D51" w:rsidP="005A7D51">
      <w:pPr>
        <w:ind w:left="567" w:firstLine="0"/>
      </w:pPr>
    </w:p>
    <w:p w14:paraId="16C19891" w14:textId="77777777" w:rsidR="005A7D51" w:rsidRPr="005A7D51" w:rsidRDefault="005A7D51" w:rsidP="005A7D51">
      <w:pPr>
        <w:ind w:left="567" w:firstLine="0"/>
      </w:pPr>
      <w:r w:rsidRPr="005A7D51">
        <w:t>On fait donc l’acquisition des 2 grandeurs par l’intermédiaire de l’interface :</w:t>
      </w:r>
    </w:p>
    <w:p w14:paraId="1C06BB6F" w14:textId="77777777" w:rsidR="005A7D51" w:rsidRPr="005A7D51" w:rsidRDefault="005A7D51" w:rsidP="005A7D51">
      <w:pPr>
        <w:ind w:left="567" w:firstLine="0"/>
      </w:pPr>
    </w:p>
    <w:p w14:paraId="4951531C" w14:textId="77777777" w:rsidR="005A7D51" w:rsidRPr="005A7D51" w:rsidRDefault="005A7D51" w:rsidP="005A7D51">
      <w:pPr>
        <w:numPr>
          <w:ilvl w:val="1"/>
          <w:numId w:val="11"/>
        </w:numPr>
      </w:pPr>
      <w:r w:rsidRPr="005A7D51">
        <w:t>La tension UB1 (V) qui est proportionnelle à la puissance P (</w:t>
      </w:r>
      <w:proofErr w:type="spellStart"/>
      <w:r w:rsidRPr="005A7D51">
        <w:t>pW</w:t>
      </w:r>
      <w:proofErr w:type="spellEnd"/>
      <w:r w:rsidRPr="005A7D51">
        <w:t>) rayonnée par le cube.</w:t>
      </w:r>
    </w:p>
    <w:p w14:paraId="4FEE4571" w14:textId="77777777" w:rsidR="005A7D51" w:rsidRPr="005A7D51" w:rsidRDefault="005A7D51" w:rsidP="005A7D51">
      <w:pPr>
        <w:numPr>
          <w:ilvl w:val="1"/>
          <w:numId w:val="11"/>
        </w:numPr>
      </w:pPr>
      <w:r w:rsidRPr="005A7D51">
        <w:t>La température TA11 (K) qui sera élevée à la puissance 4.</w:t>
      </w:r>
    </w:p>
    <w:p w14:paraId="02EAEBF4" w14:textId="77777777" w:rsidR="004E5B1E" w:rsidRDefault="004E5B1E" w:rsidP="004E5B1E">
      <w:pPr>
        <w:ind w:left="567" w:firstLine="0"/>
      </w:pPr>
    </w:p>
    <w:p w14:paraId="096A9256" w14:textId="77777777" w:rsidR="00D80630" w:rsidRDefault="00D80630" w:rsidP="004E5B1E">
      <w:pPr>
        <w:ind w:left="567" w:firstLine="0"/>
      </w:pPr>
    </w:p>
    <w:p w14:paraId="587CA48A" w14:textId="77777777" w:rsidR="00D80630" w:rsidRDefault="00D80630" w:rsidP="004E5B1E">
      <w:pPr>
        <w:ind w:left="567" w:firstLine="0"/>
      </w:pPr>
    </w:p>
    <w:p w14:paraId="40C134EA" w14:textId="77777777" w:rsidR="00D80630" w:rsidRDefault="00D80630" w:rsidP="004E5B1E">
      <w:pPr>
        <w:ind w:left="567" w:firstLine="0"/>
      </w:pPr>
    </w:p>
    <w:p w14:paraId="4F17CA0D" w14:textId="77777777" w:rsidR="00D80630" w:rsidRDefault="00D80630" w:rsidP="004E5B1E">
      <w:pPr>
        <w:ind w:left="567" w:firstLine="0"/>
      </w:pPr>
    </w:p>
    <w:p w14:paraId="5EAF34C7" w14:textId="77777777" w:rsidR="00D80630" w:rsidRDefault="00D80630" w:rsidP="004E5B1E">
      <w:pPr>
        <w:ind w:left="567" w:firstLine="0"/>
      </w:pPr>
    </w:p>
    <w:p w14:paraId="0288B141" w14:textId="77777777" w:rsidR="00D80630" w:rsidRDefault="00D80630" w:rsidP="004E5B1E">
      <w:pPr>
        <w:ind w:left="567" w:firstLine="0"/>
      </w:pPr>
    </w:p>
    <w:p w14:paraId="5104C0DC" w14:textId="77777777" w:rsidR="004E5B1E" w:rsidRDefault="004E5B1E" w:rsidP="004E5B1E">
      <w:pPr>
        <w:ind w:left="567" w:firstLine="0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IV –MANIPULATION :</w:t>
      </w:r>
    </w:p>
    <w:p w14:paraId="3E67A53F" w14:textId="77777777" w:rsidR="004E5B1E" w:rsidRDefault="004E5B1E" w:rsidP="004E5B1E">
      <w:pPr>
        <w:ind w:left="567" w:firstLine="0"/>
      </w:pPr>
    </w:p>
    <w:p w14:paraId="293B2CE4" w14:textId="77777777" w:rsidR="00D80630" w:rsidRDefault="00D80630" w:rsidP="004E5B1E">
      <w:pPr>
        <w:ind w:left="567" w:firstLine="0"/>
      </w:pPr>
    </w:p>
    <w:p w14:paraId="5E35F9D9" w14:textId="77777777" w:rsidR="00D80630" w:rsidRDefault="00D80630" w:rsidP="004E5B1E">
      <w:pPr>
        <w:ind w:left="567" w:firstLine="0"/>
      </w:pPr>
    </w:p>
    <w:p w14:paraId="57BEDD8F" w14:textId="77777777" w:rsidR="004E5B1E" w:rsidRDefault="004E5B1E" w:rsidP="004E5B1E">
      <w:pPr>
        <w:numPr>
          <w:ilvl w:val="0"/>
          <w:numId w:val="3"/>
        </w:numPr>
        <w:rPr>
          <w:b/>
          <w:u w:val="single"/>
        </w:rPr>
      </w:pPr>
      <w:r>
        <w:rPr>
          <w:b/>
          <w:u w:val="single"/>
        </w:rPr>
        <w:t>Vérification de la loi de Stefan – Boltzmann (</w:t>
      </w:r>
      <w:r w:rsidRPr="000023FA">
        <w:rPr>
          <w:b/>
          <w:u w:val="single"/>
        </w:rPr>
        <w:t>Cube de Leslie</w:t>
      </w:r>
      <w:r>
        <w:rPr>
          <w:b/>
          <w:u w:val="single"/>
        </w:rPr>
        <w:t>)</w:t>
      </w:r>
      <w:r w:rsidRPr="000023FA">
        <w:rPr>
          <w:b/>
          <w:u w:val="single"/>
        </w:rPr>
        <w:t> :</w:t>
      </w:r>
    </w:p>
    <w:p w14:paraId="5046AE16" w14:textId="77777777" w:rsidR="004E5B1E" w:rsidRPr="00827FC3" w:rsidRDefault="004E5B1E" w:rsidP="004E5B1E">
      <w:pPr>
        <w:ind w:left="567" w:firstLine="0"/>
        <w:rPr>
          <w:bCs/>
          <w:u w:val="single"/>
        </w:rPr>
      </w:pPr>
    </w:p>
    <w:p w14:paraId="4291547D" w14:textId="77777777" w:rsidR="004E5B1E" w:rsidRPr="006A0DF7" w:rsidRDefault="004E5B1E" w:rsidP="004E5B1E">
      <w:pPr>
        <w:ind w:left="1287" w:firstLine="0"/>
        <w:rPr>
          <w:bCs/>
          <w:i/>
          <w:u w:val="single"/>
        </w:rPr>
      </w:pPr>
      <w:r w:rsidRPr="006A0DF7">
        <w:rPr>
          <w:bCs/>
          <w:i/>
          <w:u w:val="single"/>
        </w:rPr>
        <w:t>But : Mesurer la puissance P émise par chacune des 4 faces en fonction de la température.</w:t>
      </w:r>
    </w:p>
    <w:p w14:paraId="5C6318B9" w14:textId="77777777" w:rsidR="004E5B1E" w:rsidRDefault="004E5B1E" w:rsidP="004E5B1E">
      <w:pPr>
        <w:numPr>
          <w:ilvl w:val="0"/>
          <w:numId w:val="1"/>
        </w:numPr>
        <w:rPr>
          <w:bCs/>
        </w:rPr>
      </w:pPr>
      <w:r>
        <w:rPr>
          <w:bCs/>
        </w:rPr>
        <w:t>Paramétrer le logiciel « mesures et commandes » grâce à la notice qui vous est fournie :</w:t>
      </w:r>
    </w:p>
    <w:p w14:paraId="60B85ED3" w14:textId="77777777" w:rsidR="004E5B1E" w:rsidRDefault="004E5B1E" w:rsidP="004E5B1E">
      <w:pPr>
        <w:ind w:left="1287" w:firstLine="0"/>
        <w:rPr>
          <w:bCs/>
        </w:rPr>
      </w:pPr>
      <w:r>
        <w:rPr>
          <w:bCs/>
        </w:rPr>
        <w:t xml:space="preserve">Afficher la tension issue de la thermopile (V), la puissance émise par le corps rayonnant en picowatts (1 </w:t>
      </w:r>
      <w:proofErr w:type="spellStart"/>
      <w:r>
        <w:rPr>
          <w:bCs/>
        </w:rPr>
        <w:t>pW</w:t>
      </w:r>
      <w:proofErr w:type="spellEnd"/>
      <w:r>
        <w:rPr>
          <w:bCs/>
        </w:rPr>
        <w:t xml:space="preserve"> = 10</w:t>
      </w:r>
      <w:r w:rsidRPr="000023FA">
        <w:rPr>
          <w:bCs/>
          <w:vertAlign w:val="superscript"/>
        </w:rPr>
        <w:t>-12</w:t>
      </w:r>
      <w:r>
        <w:rPr>
          <w:bCs/>
        </w:rPr>
        <w:t xml:space="preserve"> W), la température de ce dernier (K), la température à la puissance 4 (K</w:t>
      </w:r>
      <w:r w:rsidRPr="000023FA">
        <w:rPr>
          <w:bCs/>
          <w:vertAlign w:val="superscript"/>
        </w:rPr>
        <w:t>4</w:t>
      </w:r>
      <w:r>
        <w:rPr>
          <w:bCs/>
        </w:rPr>
        <w:t>), et un graphe portant P (</w:t>
      </w:r>
      <w:proofErr w:type="spellStart"/>
      <w:r>
        <w:rPr>
          <w:bCs/>
        </w:rPr>
        <w:t>pW</w:t>
      </w:r>
      <w:proofErr w:type="spellEnd"/>
      <w:r>
        <w:rPr>
          <w:bCs/>
        </w:rPr>
        <w:t>) en fonction de T</w:t>
      </w:r>
      <w:r w:rsidRPr="000023FA">
        <w:rPr>
          <w:bCs/>
          <w:vertAlign w:val="superscript"/>
        </w:rPr>
        <w:t>4</w:t>
      </w:r>
      <w:r>
        <w:rPr>
          <w:bCs/>
        </w:rPr>
        <w:t xml:space="preserve"> (K</w:t>
      </w:r>
      <w:r w:rsidRPr="000023FA">
        <w:rPr>
          <w:bCs/>
          <w:vertAlign w:val="superscript"/>
        </w:rPr>
        <w:t>4</w:t>
      </w:r>
      <w:r>
        <w:rPr>
          <w:bCs/>
        </w:rPr>
        <w:t>).</w:t>
      </w:r>
    </w:p>
    <w:p w14:paraId="1C1ABAE4" w14:textId="77777777" w:rsidR="004E5B1E" w:rsidRDefault="004E5B1E" w:rsidP="004E5B1E">
      <w:pPr>
        <w:numPr>
          <w:ilvl w:val="0"/>
          <w:numId w:val="1"/>
        </w:numPr>
        <w:rPr>
          <w:bCs/>
        </w:rPr>
      </w:pPr>
      <w:r>
        <w:rPr>
          <w:bCs/>
        </w:rPr>
        <w:t>Utiliser le logiciel d’exploitation pour déterminer</w:t>
      </w:r>
      <w:r w:rsidR="00D80630">
        <w:rPr>
          <w:bCs/>
        </w:rPr>
        <w:t xml:space="preserve"> </w:t>
      </w:r>
      <w:r>
        <w:rPr>
          <w:bCs/>
        </w:rPr>
        <w:t>l</w:t>
      </w:r>
      <w:r w:rsidR="00D80630">
        <w:rPr>
          <w:bCs/>
        </w:rPr>
        <w:t>’</w:t>
      </w:r>
      <w:r>
        <w:rPr>
          <w:bCs/>
        </w:rPr>
        <w:t>équation des courbes.</w:t>
      </w:r>
    </w:p>
    <w:p w14:paraId="4880886E" w14:textId="77777777" w:rsidR="004E5B1E" w:rsidRDefault="004E5B1E" w:rsidP="004E5B1E">
      <w:pPr>
        <w:numPr>
          <w:ilvl w:val="0"/>
          <w:numId w:val="1"/>
        </w:numPr>
        <w:rPr>
          <w:bCs/>
        </w:rPr>
      </w:pPr>
      <w:r>
        <w:rPr>
          <w:bCs/>
        </w:rPr>
        <w:t>Faire un « copié-collé » des graphes P = f(T</w:t>
      </w:r>
      <w:r w:rsidRPr="00E50492">
        <w:rPr>
          <w:bCs/>
          <w:vertAlign w:val="superscript"/>
        </w:rPr>
        <w:t>4</w:t>
      </w:r>
      <w:r>
        <w:rPr>
          <w:bCs/>
        </w:rPr>
        <w:t>) pour chacune des faces dans un document Word, avec la même échelle, et pour des températures allant de la température de l’eau froide du robinet à 50°C.</w:t>
      </w:r>
    </w:p>
    <w:p w14:paraId="05FEC85E" w14:textId="77777777" w:rsidR="004E5B1E" w:rsidRDefault="004E5B1E" w:rsidP="004E5B1E">
      <w:pPr>
        <w:ind w:left="567" w:firstLine="0"/>
        <w:rPr>
          <w:bCs/>
        </w:rPr>
      </w:pPr>
    </w:p>
    <w:p w14:paraId="1A5980EA" w14:textId="77777777" w:rsidR="00D80630" w:rsidRDefault="00D80630" w:rsidP="004E5B1E">
      <w:pPr>
        <w:ind w:left="567" w:firstLine="0"/>
        <w:rPr>
          <w:bCs/>
        </w:rPr>
      </w:pPr>
    </w:p>
    <w:p w14:paraId="76B33E69" w14:textId="77777777" w:rsidR="00D80630" w:rsidRDefault="00D80630" w:rsidP="004E5B1E">
      <w:pPr>
        <w:ind w:left="567" w:firstLine="0"/>
        <w:rPr>
          <w:bCs/>
        </w:rPr>
      </w:pPr>
    </w:p>
    <w:p w14:paraId="556E4531" w14:textId="77777777" w:rsidR="004E5B1E" w:rsidRDefault="004E5B1E" w:rsidP="004E5B1E">
      <w:pPr>
        <w:numPr>
          <w:ilvl w:val="0"/>
          <w:numId w:val="3"/>
        </w:numPr>
        <w:rPr>
          <w:b/>
          <w:u w:val="single"/>
        </w:rPr>
      </w:pPr>
      <w:r>
        <w:rPr>
          <w:b/>
          <w:u w:val="single"/>
        </w:rPr>
        <w:t>Mesure d’émissivité</w:t>
      </w:r>
      <w:r w:rsidRPr="00E50492">
        <w:rPr>
          <w:b/>
          <w:u w:val="single"/>
        </w:rPr>
        <w:t> :</w:t>
      </w:r>
    </w:p>
    <w:p w14:paraId="02615D2B" w14:textId="77777777" w:rsidR="004E5B1E" w:rsidRDefault="004E5B1E" w:rsidP="004E5B1E">
      <w:pPr>
        <w:ind w:left="567" w:firstLine="0"/>
        <w:rPr>
          <w:b/>
          <w:u w:val="single"/>
        </w:rPr>
      </w:pPr>
    </w:p>
    <w:p w14:paraId="6C3FF177" w14:textId="77777777" w:rsidR="004E5B1E" w:rsidRDefault="004E5B1E" w:rsidP="004E5B1E">
      <w:pPr>
        <w:ind w:left="1287" w:firstLine="0"/>
        <w:rPr>
          <w:bCs/>
          <w:i/>
          <w:u w:val="single"/>
        </w:rPr>
      </w:pPr>
      <w:r w:rsidRPr="006A0DF7">
        <w:rPr>
          <w:bCs/>
          <w:i/>
          <w:u w:val="single"/>
        </w:rPr>
        <w:t>But : Mesurer l’émissivité d’une surface grâce à la caméra thermique.</w:t>
      </w:r>
    </w:p>
    <w:p w14:paraId="6C1F60EF" w14:textId="77777777" w:rsidR="00D80630" w:rsidRPr="006A0DF7" w:rsidRDefault="00D80630" w:rsidP="004E5B1E">
      <w:pPr>
        <w:ind w:left="1287" w:firstLine="0"/>
        <w:rPr>
          <w:bCs/>
          <w:i/>
          <w:u w:val="single"/>
        </w:rPr>
      </w:pPr>
    </w:p>
    <w:p w14:paraId="0AD6A797" w14:textId="77777777" w:rsidR="004E5B1E" w:rsidRDefault="004E5B1E" w:rsidP="004E5B1E">
      <w:pPr>
        <w:numPr>
          <w:ilvl w:val="0"/>
          <w:numId w:val="4"/>
        </w:numPr>
        <w:rPr>
          <w:bCs/>
        </w:rPr>
      </w:pPr>
      <w:r>
        <w:rPr>
          <w:bCs/>
        </w:rPr>
        <w:t>Régler la température du bain à 50°C.</w:t>
      </w:r>
    </w:p>
    <w:p w14:paraId="67E7FB95" w14:textId="77777777" w:rsidR="004E5B1E" w:rsidRPr="00AE4BEA" w:rsidRDefault="004E5B1E" w:rsidP="004E5B1E">
      <w:pPr>
        <w:numPr>
          <w:ilvl w:val="0"/>
          <w:numId w:val="4"/>
        </w:numPr>
        <w:rPr>
          <w:bCs/>
        </w:rPr>
      </w:pPr>
      <w:r>
        <w:rPr>
          <w:bCs/>
        </w:rPr>
        <w:t>Contrôler la valeur de la température en visant le centre de la face noire (</w:t>
      </w:r>
      <w:r w:rsidRPr="00965555">
        <w:rPr>
          <w:position w:val="-6"/>
        </w:rPr>
        <w:object w:dxaOrig="200" w:dyaOrig="220" w14:anchorId="0ABCCED6">
          <v:shape id="_x0000_i1036" type="#_x0000_t75" style="width:9.6pt;height:11.4pt" o:ole="">
            <v:imagedata r:id="rId33" o:title=""/>
          </v:shape>
          <o:OLEObject Type="Embed" ProgID="Equation.3" ShapeID="_x0000_i1036" DrawAspect="Content" ObjectID="_1713281557" r:id="rId34"/>
        </w:object>
      </w:r>
      <w:r>
        <w:t>= 1) avec la caméra thermique.</w:t>
      </w:r>
    </w:p>
    <w:p w14:paraId="49AB7804" w14:textId="77777777" w:rsidR="004E5B1E" w:rsidRPr="00AE4BEA" w:rsidRDefault="004E5B1E" w:rsidP="004E5B1E">
      <w:pPr>
        <w:numPr>
          <w:ilvl w:val="0"/>
          <w:numId w:val="4"/>
        </w:numPr>
        <w:rPr>
          <w:bCs/>
        </w:rPr>
      </w:pPr>
      <w:r>
        <w:t xml:space="preserve">Viser la face grise et relever la température avec une émissivité </w:t>
      </w:r>
      <w:r w:rsidRPr="00965555">
        <w:rPr>
          <w:position w:val="-6"/>
        </w:rPr>
        <w:object w:dxaOrig="200" w:dyaOrig="220" w14:anchorId="08579DFE">
          <v:shape id="_x0000_i1037" type="#_x0000_t75" style="width:9.6pt;height:11.4pt" o:ole="">
            <v:imagedata r:id="rId33" o:title=""/>
          </v:shape>
          <o:OLEObject Type="Embed" ProgID="Equation.3" ShapeID="_x0000_i1037" DrawAspect="Content" ObjectID="_1713281558" r:id="rId35"/>
        </w:object>
      </w:r>
      <w:r>
        <w:t>= 1.</w:t>
      </w:r>
    </w:p>
    <w:p w14:paraId="52281914" w14:textId="77777777" w:rsidR="004E5B1E" w:rsidRPr="00AE4BEA" w:rsidRDefault="004E5B1E" w:rsidP="004E5B1E">
      <w:pPr>
        <w:numPr>
          <w:ilvl w:val="0"/>
          <w:numId w:val="4"/>
        </w:numPr>
        <w:rPr>
          <w:bCs/>
        </w:rPr>
      </w:pPr>
      <w:r>
        <w:t>Recommencer la mesure avec différentes émissivités jusqu’à obtenir la température de 50°C.</w:t>
      </w:r>
    </w:p>
    <w:p w14:paraId="6756F61F" w14:textId="77777777" w:rsidR="004E5B1E" w:rsidRPr="00AE4BEA" w:rsidRDefault="004E5B1E" w:rsidP="004E5B1E">
      <w:pPr>
        <w:numPr>
          <w:ilvl w:val="0"/>
          <w:numId w:val="4"/>
        </w:numPr>
        <w:rPr>
          <w:bCs/>
        </w:rPr>
      </w:pPr>
      <w:r>
        <w:t>En déduire la valeur de l’émissivité de la face grise.</w:t>
      </w:r>
    </w:p>
    <w:p w14:paraId="0E2CE5A5" w14:textId="77777777" w:rsidR="004E5B1E" w:rsidRDefault="004E5B1E" w:rsidP="004E5B1E">
      <w:pPr>
        <w:ind w:left="567" w:firstLine="0"/>
        <w:rPr>
          <w:b/>
          <w:bCs/>
          <w:u w:val="single"/>
        </w:rPr>
      </w:pPr>
    </w:p>
    <w:p w14:paraId="6B72B15F" w14:textId="77777777" w:rsidR="00D80630" w:rsidRDefault="00D80630" w:rsidP="004E5B1E">
      <w:pPr>
        <w:ind w:left="567" w:firstLine="0"/>
        <w:rPr>
          <w:b/>
          <w:bCs/>
          <w:u w:val="single"/>
        </w:rPr>
      </w:pPr>
    </w:p>
    <w:p w14:paraId="2A0B7FD3" w14:textId="77777777" w:rsidR="004E5B1E" w:rsidRDefault="004E5B1E" w:rsidP="004E5B1E">
      <w:pPr>
        <w:ind w:left="567" w:firstLine="0"/>
        <w:rPr>
          <w:b/>
          <w:bCs/>
          <w:u w:val="single"/>
        </w:rPr>
      </w:pPr>
    </w:p>
    <w:p w14:paraId="1633944D" w14:textId="77777777" w:rsidR="004E5B1E" w:rsidRDefault="004E5B1E" w:rsidP="004E5B1E">
      <w:pPr>
        <w:ind w:left="567" w:firstLine="0"/>
        <w:rPr>
          <w:b/>
          <w:bCs/>
          <w:u w:val="single"/>
        </w:rPr>
      </w:pPr>
      <w:r>
        <w:rPr>
          <w:b/>
          <w:bCs/>
          <w:u w:val="single"/>
        </w:rPr>
        <w:t>V –EXPLOITATION :</w:t>
      </w:r>
    </w:p>
    <w:p w14:paraId="53CD0EDC" w14:textId="77777777" w:rsidR="004E5B1E" w:rsidRDefault="004E5B1E" w:rsidP="004E5B1E">
      <w:pPr>
        <w:ind w:left="1134" w:firstLine="0"/>
        <w:rPr>
          <w:b/>
          <w:bCs/>
          <w:u w:val="single"/>
        </w:rPr>
      </w:pPr>
    </w:p>
    <w:p w14:paraId="7CBFF34C" w14:textId="77777777" w:rsidR="00D80630" w:rsidRDefault="00D80630" w:rsidP="004E5B1E">
      <w:pPr>
        <w:ind w:left="1134" w:firstLine="0"/>
        <w:rPr>
          <w:b/>
          <w:bCs/>
          <w:u w:val="single"/>
        </w:rPr>
      </w:pPr>
    </w:p>
    <w:p w14:paraId="6AE5A198" w14:textId="77777777" w:rsidR="00D80630" w:rsidRDefault="00D80630" w:rsidP="004E5B1E">
      <w:pPr>
        <w:ind w:left="1134" w:firstLine="0"/>
        <w:rPr>
          <w:b/>
          <w:bCs/>
          <w:u w:val="single"/>
        </w:rPr>
      </w:pPr>
    </w:p>
    <w:p w14:paraId="06752F25" w14:textId="77777777" w:rsidR="004E5B1E" w:rsidRDefault="004E5B1E" w:rsidP="004E5B1E">
      <w:pPr>
        <w:ind w:left="1134" w:firstLine="0"/>
        <w:rPr>
          <w:b/>
          <w:u w:val="single"/>
        </w:rPr>
      </w:pPr>
      <w:r w:rsidRPr="000023FA">
        <w:rPr>
          <w:b/>
          <w:u w:val="single"/>
        </w:rPr>
        <w:t>1-</w:t>
      </w:r>
      <w:r>
        <w:rPr>
          <w:b/>
          <w:u w:val="single"/>
        </w:rPr>
        <w:t>Cube de Leslie :</w:t>
      </w:r>
    </w:p>
    <w:p w14:paraId="589E59B5" w14:textId="77777777" w:rsidR="004E5B1E" w:rsidRPr="00827FC3" w:rsidRDefault="004E5B1E" w:rsidP="004E5B1E">
      <w:pPr>
        <w:ind w:left="567" w:firstLine="0"/>
        <w:rPr>
          <w:b/>
          <w:u w:val="single"/>
        </w:rPr>
      </w:pPr>
    </w:p>
    <w:p w14:paraId="4DE46898" w14:textId="77777777" w:rsidR="004E5B1E" w:rsidRDefault="004E5B1E" w:rsidP="004E5B1E">
      <w:pPr>
        <w:numPr>
          <w:ilvl w:val="3"/>
          <w:numId w:val="2"/>
        </w:numPr>
        <w:tabs>
          <w:tab w:val="clear" w:pos="4500"/>
          <w:tab w:val="num" w:pos="1276"/>
        </w:tabs>
        <w:ind w:left="1701"/>
        <w:rPr>
          <w:bCs/>
        </w:rPr>
      </w:pPr>
      <w:r>
        <w:rPr>
          <w:bCs/>
        </w:rPr>
        <w:t>Donner l’équation P = f(T</w:t>
      </w:r>
      <w:r w:rsidRPr="00E50492">
        <w:rPr>
          <w:bCs/>
          <w:vertAlign w:val="superscript"/>
        </w:rPr>
        <w:t>4</w:t>
      </w:r>
      <w:r>
        <w:rPr>
          <w:bCs/>
        </w:rPr>
        <w:t>) pour chaque face et en déduire la valeur de l’émissivité de la face grise.</w:t>
      </w:r>
    </w:p>
    <w:p w14:paraId="4E8D6204" w14:textId="77777777" w:rsidR="004E5B1E" w:rsidRDefault="004E5B1E" w:rsidP="004E5B1E">
      <w:pPr>
        <w:numPr>
          <w:ilvl w:val="3"/>
          <w:numId w:val="2"/>
        </w:numPr>
        <w:tabs>
          <w:tab w:val="clear" w:pos="4500"/>
          <w:tab w:val="num" w:pos="1701"/>
        </w:tabs>
        <w:ind w:left="1701"/>
        <w:rPr>
          <w:bCs/>
        </w:rPr>
      </w:pPr>
      <w:r>
        <w:rPr>
          <w:bCs/>
        </w:rPr>
        <w:t>Classer les faces du cube par valeurs croissantes d’émission.</w:t>
      </w:r>
    </w:p>
    <w:p w14:paraId="20F60248" w14:textId="77777777" w:rsidR="004E5B1E" w:rsidRDefault="004E5B1E" w:rsidP="004E5B1E">
      <w:pPr>
        <w:numPr>
          <w:ilvl w:val="3"/>
          <w:numId w:val="2"/>
        </w:numPr>
        <w:tabs>
          <w:tab w:val="clear" w:pos="4500"/>
          <w:tab w:val="num" w:pos="1701"/>
        </w:tabs>
        <w:ind w:left="1701"/>
        <w:rPr>
          <w:bCs/>
        </w:rPr>
      </w:pPr>
      <w:r>
        <w:rPr>
          <w:bCs/>
        </w:rPr>
        <w:t>Quel est le principe de fonctionnement de la thermopile ?</w:t>
      </w:r>
    </w:p>
    <w:p w14:paraId="18C23AEE" w14:textId="77777777" w:rsidR="004E5B1E" w:rsidRPr="00141E14" w:rsidRDefault="004E5B1E" w:rsidP="004E5B1E">
      <w:pPr>
        <w:numPr>
          <w:ilvl w:val="3"/>
          <w:numId w:val="2"/>
        </w:numPr>
        <w:tabs>
          <w:tab w:val="clear" w:pos="4500"/>
          <w:tab w:val="num" w:pos="1701"/>
        </w:tabs>
        <w:ind w:left="1701"/>
        <w:rPr>
          <w:bCs/>
        </w:rPr>
      </w:pPr>
      <w:r w:rsidRPr="00141E14">
        <w:rPr>
          <w:bCs/>
        </w:rPr>
        <w:t>Quelle est la grandeur qui relie la tension aux bornes de la thermopile et la puissance du rayonnement reçu ? (</w:t>
      </w:r>
      <w:proofErr w:type="gramStart"/>
      <w:r w:rsidR="00D80630">
        <w:rPr>
          <w:bCs/>
        </w:rPr>
        <w:t>indiquer</w:t>
      </w:r>
      <w:proofErr w:type="gramEnd"/>
      <w:r w:rsidR="00D80630">
        <w:rPr>
          <w:bCs/>
        </w:rPr>
        <w:t xml:space="preserve"> </w:t>
      </w:r>
      <w:r w:rsidRPr="00141E14">
        <w:rPr>
          <w:bCs/>
        </w:rPr>
        <w:t>la relation correspondante)</w:t>
      </w:r>
    </w:p>
    <w:p w14:paraId="6E5B8DD5" w14:textId="77777777" w:rsidR="004E5B1E" w:rsidRPr="00141E14" w:rsidRDefault="004E5B1E" w:rsidP="004E5B1E">
      <w:pPr>
        <w:numPr>
          <w:ilvl w:val="3"/>
          <w:numId w:val="2"/>
        </w:numPr>
        <w:tabs>
          <w:tab w:val="clear" w:pos="4500"/>
          <w:tab w:val="num" w:pos="1276"/>
        </w:tabs>
        <w:ind w:left="1701"/>
        <w:rPr>
          <w:bCs/>
        </w:rPr>
      </w:pPr>
      <w:r>
        <w:rPr>
          <w:bCs/>
        </w:rPr>
        <w:t>Quel est le rôle du diaphragme ?</w:t>
      </w:r>
    </w:p>
    <w:p w14:paraId="495D0842" w14:textId="77777777" w:rsidR="004E5B1E" w:rsidRDefault="004E5B1E" w:rsidP="004E5B1E">
      <w:pPr>
        <w:ind w:left="567" w:firstLine="0"/>
        <w:rPr>
          <w:bCs/>
        </w:rPr>
      </w:pPr>
    </w:p>
    <w:p w14:paraId="1112AAC4" w14:textId="77777777" w:rsidR="00D80630" w:rsidRDefault="00D80630" w:rsidP="004E5B1E">
      <w:pPr>
        <w:ind w:left="567" w:firstLine="0"/>
        <w:rPr>
          <w:bCs/>
        </w:rPr>
      </w:pPr>
    </w:p>
    <w:p w14:paraId="142DCC11" w14:textId="77777777" w:rsidR="00D80630" w:rsidRDefault="00D80630" w:rsidP="004E5B1E">
      <w:pPr>
        <w:ind w:left="567" w:firstLine="0"/>
        <w:rPr>
          <w:bCs/>
        </w:rPr>
      </w:pPr>
    </w:p>
    <w:p w14:paraId="3BFA57C1" w14:textId="77777777" w:rsidR="004E5B1E" w:rsidRDefault="004E5B1E" w:rsidP="004E5B1E">
      <w:pPr>
        <w:ind w:left="1134" w:firstLine="0"/>
        <w:rPr>
          <w:b/>
          <w:u w:val="single"/>
        </w:rPr>
      </w:pPr>
      <w:r>
        <w:rPr>
          <w:b/>
          <w:u w:val="single"/>
        </w:rPr>
        <w:t>2</w:t>
      </w:r>
      <w:r w:rsidRPr="000023FA">
        <w:rPr>
          <w:b/>
          <w:u w:val="single"/>
        </w:rPr>
        <w:t>-</w:t>
      </w:r>
      <w:r>
        <w:rPr>
          <w:b/>
          <w:u w:val="single"/>
        </w:rPr>
        <w:t>Thermographie Infra Rouge :</w:t>
      </w:r>
    </w:p>
    <w:p w14:paraId="0E056E11" w14:textId="77777777" w:rsidR="004E5B1E" w:rsidRDefault="004E5B1E" w:rsidP="004E5B1E">
      <w:pPr>
        <w:ind w:left="567" w:firstLine="0"/>
        <w:rPr>
          <w:b/>
          <w:u w:val="single"/>
        </w:rPr>
      </w:pPr>
    </w:p>
    <w:p w14:paraId="015C4BAF" w14:textId="77777777" w:rsidR="004E5B1E" w:rsidRDefault="004E5B1E" w:rsidP="004E5B1E">
      <w:pPr>
        <w:numPr>
          <w:ilvl w:val="0"/>
          <w:numId w:val="7"/>
        </w:numPr>
        <w:ind w:left="1701"/>
        <w:rPr>
          <w:bCs/>
        </w:rPr>
      </w:pPr>
      <w:r>
        <w:rPr>
          <w:bCs/>
        </w:rPr>
        <w:t>Donner la définition de l’émissivité.</w:t>
      </w:r>
    </w:p>
    <w:p w14:paraId="4CD03351" w14:textId="77777777" w:rsidR="004E5B1E" w:rsidRDefault="004E5B1E" w:rsidP="004E5B1E">
      <w:pPr>
        <w:numPr>
          <w:ilvl w:val="0"/>
          <w:numId w:val="7"/>
        </w:numPr>
        <w:ind w:left="1701"/>
        <w:rPr>
          <w:bCs/>
        </w:rPr>
      </w:pPr>
      <w:r>
        <w:rPr>
          <w:bCs/>
        </w:rPr>
        <w:t>Déterminer l’émissivité de la face grise et comparer avec la valeur trouvée précédemment.</w:t>
      </w:r>
    </w:p>
    <w:p w14:paraId="6A4D93D9" w14:textId="77777777" w:rsidR="00842579" w:rsidRPr="004E5B1E" w:rsidRDefault="004E5B1E" w:rsidP="004E5B1E">
      <w:pPr>
        <w:numPr>
          <w:ilvl w:val="0"/>
          <w:numId w:val="7"/>
        </w:numPr>
        <w:ind w:left="1701"/>
        <w:rPr>
          <w:bCs/>
        </w:rPr>
      </w:pPr>
      <w:r>
        <w:rPr>
          <w:bCs/>
        </w:rPr>
        <w:t>Pourquoi est-il important de connaitre l’émissivité d’une surface en thermographie Infra Rouge ?</w:t>
      </w:r>
    </w:p>
    <w:sectPr w:rsidR="00842579" w:rsidRPr="004E5B1E" w:rsidSect="004E5B1E">
      <w:pgSz w:w="11906" w:h="16838"/>
      <w:pgMar w:top="993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CFFAB" w14:textId="77777777" w:rsidR="00C3596D" w:rsidRDefault="00C3596D">
      <w:r>
        <w:separator/>
      </w:r>
    </w:p>
  </w:endnote>
  <w:endnote w:type="continuationSeparator" w:id="0">
    <w:p w14:paraId="0B7F1D50" w14:textId="77777777" w:rsidR="00C3596D" w:rsidRDefault="00C35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AEC9D" w14:textId="77777777" w:rsidR="00B72C3E" w:rsidRDefault="004E5B1E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4C93FA08" w14:textId="77777777" w:rsidR="00B72C3E" w:rsidRDefault="00C3596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A4D0D" w14:textId="77777777" w:rsidR="00B72C3E" w:rsidRDefault="004E5B1E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8</w:t>
    </w:r>
    <w:r>
      <w:rPr>
        <w:rStyle w:val="Numrodepage"/>
      </w:rPr>
      <w:fldChar w:fldCharType="end"/>
    </w:r>
  </w:p>
  <w:p w14:paraId="5C5AE9E7" w14:textId="77777777" w:rsidR="00B72C3E" w:rsidRDefault="00C3596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B9103" w14:textId="77777777" w:rsidR="00C3596D" w:rsidRDefault="00C3596D">
      <w:r>
        <w:separator/>
      </w:r>
    </w:p>
  </w:footnote>
  <w:footnote w:type="continuationSeparator" w:id="0">
    <w:p w14:paraId="79E4BB46" w14:textId="77777777" w:rsidR="00C3596D" w:rsidRDefault="00C359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33BD5"/>
    <w:multiLevelType w:val="hybridMultilevel"/>
    <w:tmpl w:val="686A0B16"/>
    <w:lvl w:ilvl="0" w:tplc="040C000F">
      <w:start w:val="1"/>
      <w:numFmt w:val="decimal"/>
      <w:lvlText w:val="%1."/>
      <w:lvlJc w:val="left"/>
      <w:pPr>
        <w:ind w:left="1287" w:hanging="360"/>
      </w:p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32011305"/>
    <w:multiLevelType w:val="hybridMultilevel"/>
    <w:tmpl w:val="2154F694"/>
    <w:lvl w:ilvl="0" w:tplc="040C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0C000F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  <w:rPr>
        <w:rFonts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2" w15:restartNumberingAfterBreak="0">
    <w:nsid w:val="34D74ED7"/>
    <w:multiLevelType w:val="hybridMultilevel"/>
    <w:tmpl w:val="9424BFA6"/>
    <w:lvl w:ilvl="0" w:tplc="D1FAE6CA">
      <w:start w:val="1"/>
      <w:numFmt w:val="decimal"/>
      <w:lvlText w:val="%1-"/>
      <w:lvlJc w:val="left"/>
      <w:pPr>
        <w:ind w:left="3180" w:hanging="360"/>
      </w:pPr>
      <w:rPr>
        <w:rFonts w:hint="default"/>
      </w:rPr>
    </w:lvl>
    <w:lvl w:ilvl="1" w:tplc="D1FAE6CA">
      <w:start w:val="1"/>
      <w:numFmt w:val="decimal"/>
      <w:lvlText w:val="%2-"/>
      <w:lvlJc w:val="left"/>
      <w:pPr>
        <w:ind w:left="285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3570" w:hanging="180"/>
      </w:pPr>
    </w:lvl>
    <w:lvl w:ilvl="3" w:tplc="040C000F" w:tentative="1">
      <w:start w:val="1"/>
      <w:numFmt w:val="decimal"/>
      <w:lvlText w:val="%4."/>
      <w:lvlJc w:val="left"/>
      <w:pPr>
        <w:ind w:left="4290" w:hanging="360"/>
      </w:pPr>
    </w:lvl>
    <w:lvl w:ilvl="4" w:tplc="040C0019" w:tentative="1">
      <w:start w:val="1"/>
      <w:numFmt w:val="lowerLetter"/>
      <w:lvlText w:val="%5."/>
      <w:lvlJc w:val="left"/>
      <w:pPr>
        <w:ind w:left="5010" w:hanging="360"/>
      </w:pPr>
    </w:lvl>
    <w:lvl w:ilvl="5" w:tplc="040C001B" w:tentative="1">
      <w:start w:val="1"/>
      <w:numFmt w:val="lowerRoman"/>
      <w:lvlText w:val="%6."/>
      <w:lvlJc w:val="right"/>
      <w:pPr>
        <w:ind w:left="5730" w:hanging="180"/>
      </w:pPr>
    </w:lvl>
    <w:lvl w:ilvl="6" w:tplc="040C000F" w:tentative="1">
      <w:start w:val="1"/>
      <w:numFmt w:val="decimal"/>
      <w:lvlText w:val="%7."/>
      <w:lvlJc w:val="left"/>
      <w:pPr>
        <w:ind w:left="6450" w:hanging="360"/>
      </w:pPr>
    </w:lvl>
    <w:lvl w:ilvl="7" w:tplc="040C0019" w:tentative="1">
      <w:start w:val="1"/>
      <w:numFmt w:val="lowerLetter"/>
      <w:lvlText w:val="%8."/>
      <w:lvlJc w:val="left"/>
      <w:pPr>
        <w:ind w:left="7170" w:hanging="360"/>
      </w:pPr>
    </w:lvl>
    <w:lvl w:ilvl="8" w:tplc="040C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3" w15:restartNumberingAfterBreak="0">
    <w:nsid w:val="39094F40"/>
    <w:multiLevelType w:val="hybridMultilevel"/>
    <w:tmpl w:val="50F41728"/>
    <w:lvl w:ilvl="0" w:tplc="040C000F">
      <w:start w:val="1"/>
      <w:numFmt w:val="decimal"/>
      <w:lvlText w:val="%1."/>
      <w:lvlJc w:val="left"/>
      <w:pPr>
        <w:ind w:left="1287" w:hanging="360"/>
      </w:p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42452559"/>
    <w:multiLevelType w:val="hybridMultilevel"/>
    <w:tmpl w:val="D79E6CD6"/>
    <w:lvl w:ilvl="0" w:tplc="9D0C7BEE">
      <w:start w:val="1"/>
      <w:numFmt w:val="decimal"/>
      <w:lvlText w:val="%1-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46002885"/>
    <w:multiLevelType w:val="hybridMultilevel"/>
    <w:tmpl w:val="8BBEA066"/>
    <w:lvl w:ilvl="0" w:tplc="D1FAE6CA">
      <w:start w:val="1"/>
      <w:numFmt w:val="decimal"/>
      <w:lvlText w:val="%1-"/>
      <w:lvlJc w:val="left"/>
      <w:pPr>
        <w:ind w:left="17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0" w:hanging="360"/>
      </w:pPr>
    </w:lvl>
    <w:lvl w:ilvl="2" w:tplc="040C001B" w:tentative="1">
      <w:start w:val="1"/>
      <w:numFmt w:val="lowerRoman"/>
      <w:lvlText w:val="%3."/>
      <w:lvlJc w:val="right"/>
      <w:pPr>
        <w:ind w:left="3210" w:hanging="180"/>
      </w:pPr>
    </w:lvl>
    <w:lvl w:ilvl="3" w:tplc="040C000F" w:tentative="1">
      <w:start w:val="1"/>
      <w:numFmt w:val="decimal"/>
      <w:lvlText w:val="%4."/>
      <w:lvlJc w:val="left"/>
      <w:pPr>
        <w:ind w:left="3930" w:hanging="360"/>
      </w:pPr>
    </w:lvl>
    <w:lvl w:ilvl="4" w:tplc="040C0019" w:tentative="1">
      <w:start w:val="1"/>
      <w:numFmt w:val="lowerLetter"/>
      <w:lvlText w:val="%5."/>
      <w:lvlJc w:val="left"/>
      <w:pPr>
        <w:ind w:left="4650" w:hanging="360"/>
      </w:pPr>
    </w:lvl>
    <w:lvl w:ilvl="5" w:tplc="040C001B" w:tentative="1">
      <w:start w:val="1"/>
      <w:numFmt w:val="lowerRoman"/>
      <w:lvlText w:val="%6."/>
      <w:lvlJc w:val="right"/>
      <w:pPr>
        <w:ind w:left="5370" w:hanging="180"/>
      </w:pPr>
    </w:lvl>
    <w:lvl w:ilvl="6" w:tplc="040C000F" w:tentative="1">
      <w:start w:val="1"/>
      <w:numFmt w:val="decimal"/>
      <w:lvlText w:val="%7."/>
      <w:lvlJc w:val="left"/>
      <w:pPr>
        <w:ind w:left="6090" w:hanging="360"/>
      </w:pPr>
    </w:lvl>
    <w:lvl w:ilvl="7" w:tplc="040C0019" w:tentative="1">
      <w:start w:val="1"/>
      <w:numFmt w:val="lowerLetter"/>
      <w:lvlText w:val="%8."/>
      <w:lvlJc w:val="left"/>
      <w:pPr>
        <w:ind w:left="6810" w:hanging="360"/>
      </w:pPr>
    </w:lvl>
    <w:lvl w:ilvl="8" w:tplc="040C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6" w15:restartNumberingAfterBreak="0">
    <w:nsid w:val="4D992C5D"/>
    <w:multiLevelType w:val="hybridMultilevel"/>
    <w:tmpl w:val="5C383AFE"/>
    <w:lvl w:ilvl="0" w:tplc="08A4F64C">
      <w:start w:val="2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5F796792"/>
    <w:multiLevelType w:val="multilevel"/>
    <w:tmpl w:val="43C682AE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11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3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03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2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95" w:hanging="1440"/>
      </w:pPr>
      <w:rPr>
        <w:rFonts w:hint="default"/>
      </w:rPr>
    </w:lvl>
  </w:abstractNum>
  <w:abstractNum w:abstractNumId="8" w15:restartNumberingAfterBreak="0">
    <w:nsid w:val="60E459D3"/>
    <w:multiLevelType w:val="hybridMultilevel"/>
    <w:tmpl w:val="6CBE4E44"/>
    <w:lvl w:ilvl="0" w:tplc="6FBCF33A">
      <w:start w:val="1"/>
      <w:numFmt w:val="bullet"/>
      <w:lvlText w:val=""/>
      <w:lvlJc w:val="left"/>
      <w:pPr>
        <w:ind w:left="1287" w:hanging="360"/>
      </w:pPr>
      <w:rPr>
        <w:rFonts w:ascii="Symbol" w:hAnsi="Symbol" w:hint="default"/>
        <w:b w:val="0"/>
        <w:i w:val="0"/>
        <w:sz w:val="20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7C17549F"/>
    <w:multiLevelType w:val="hybridMultilevel"/>
    <w:tmpl w:val="F49A43B6"/>
    <w:lvl w:ilvl="0" w:tplc="6FBCF33A">
      <w:start w:val="1"/>
      <w:numFmt w:val="bullet"/>
      <w:lvlText w:val="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b w:val="0"/>
        <w:i w:val="0"/>
        <w:sz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7CAE6F24"/>
    <w:multiLevelType w:val="hybridMultilevel"/>
    <w:tmpl w:val="3FF4ED10"/>
    <w:lvl w:ilvl="0" w:tplc="00A8919A">
      <w:start w:val="2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288899334">
    <w:abstractNumId w:val="9"/>
  </w:num>
  <w:num w:numId="2" w16cid:durableId="423035953">
    <w:abstractNumId w:val="1"/>
  </w:num>
  <w:num w:numId="3" w16cid:durableId="1468667263">
    <w:abstractNumId w:val="4"/>
  </w:num>
  <w:num w:numId="4" w16cid:durableId="596333738">
    <w:abstractNumId w:val="8"/>
  </w:num>
  <w:num w:numId="5" w16cid:durableId="931358125">
    <w:abstractNumId w:val="6"/>
  </w:num>
  <w:num w:numId="6" w16cid:durableId="298804430">
    <w:abstractNumId w:val="10"/>
  </w:num>
  <w:num w:numId="7" w16cid:durableId="1435976524">
    <w:abstractNumId w:val="7"/>
  </w:num>
  <w:num w:numId="8" w16cid:durableId="660231863">
    <w:abstractNumId w:val="0"/>
  </w:num>
  <w:num w:numId="9" w16cid:durableId="134958422">
    <w:abstractNumId w:val="5"/>
  </w:num>
  <w:num w:numId="10" w16cid:durableId="15541324">
    <w:abstractNumId w:val="3"/>
  </w:num>
  <w:num w:numId="11" w16cid:durableId="305706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B1E"/>
    <w:rsid w:val="002876FB"/>
    <w:rsid w:val="002D2D43"/>
    <w:rsid w:val="004E5B1E"/>
    <w:rsid w:val="005A7D51"/>
    <w:rsid w:val="00842579"/>
    <w:rsid w:val="00B1215E"/>
    <w:rsid w:val="00C3596D"/>
    <w:rsid w:val="00D8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8CE69"/>
  <w15:chartTrackingRefBased/>
  <w15:docId w15:val="{6D9C085E-9DB8-4934-B810-D8DB9CC15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B1E"/>
    <w:pPr>
      <w:overflowPunct w:val="0"/>
      <w:autoSpaceDE w:val="0"/>
      <w:autoSpaceDN w:val="0"/>
      <w:adjustRightInd w:val="0"/>
      <w:spacing w:after="0" w:line="24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7">
    <w:name w:val="heading 7"/>
    <w:basedOn w:val="Normal"/>
    <w:next w:val="Normal"/>
    <w:link w:val="Titre7Car"/>
    <w:uiPriority w:val="99"/>
    <w:qFormat/>
    <w:rsid w:val="004E5B1E"/>
    <w:pPr>
      <w:keepNext/>
      <w:jc w:val="center"/>
      <w:outlineLvl w:val="6"/>
    </w:pPr>
    <w:rPr>
      <w:b/>
      <w:bCs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7Car">
    <w:name w:val="Titre 7 Car"/>
    <w:basedOn w:val="Policepardfaut"/>
    <w:link w:val="Titre7"/>
    <w:uiPriority w:val="99"/>
    <w:rsid w:val="004E5B1E"/>
    <w:rPr>
      <w:rFonts w:ascii="Times New Roman" w:eastAsia="Times New Roman" w:hAnsi="Times New Roman" w:cs="Times New Roman"/>
      <w:b/>
      <w:bCs/>
      <w:sz w:val="28"/>
      <w:szCs w:val="20"/>
      <w:lang w:eastAsia="fr-FR"/>
    </w:rPr>
  </w:style>
  <w:style w:type="character" w:styleId="Numrodepage">
    <w:name w:val="page number"/>
    <w:uiPriority w:val="99"/>
    <w:rsid w:val="004E5B1E"/>
    <w:rPr>
      <w:rFonts w:cs="Times New Roman"/>
    </w:rPr>
  </w:style>
  <w:style w:type="paragraph" w:styleId="Pieddepage">
    <w:name w:val="footer"/>
    <w:basedOn w:val="Normal"/>
    <w:link w:val="PieddepageCar"/>
    <w:uiPriority w:val="99"/>
    <w:rsid w:val="004E5B1E"/>
    <w:pPr>
      <w:tabs>
        <w:tab w:val="center" w:pos="4536"/>
        <w:tab w:val="right" w:pos="9072"/>
      </w:tabs>
    </w:pPr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rsid w:val="004E5B1E"/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styleId="En-tte">
    <w:name w:val="header"/>
    <w:basedOn w:val="Normal"/>
    <w:link w:val="En-tteCar"/>
    <w:uiPriority w:val="99"/>
    <w:rsid w:val="004E5B1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E5B1E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Retraitcorpsdetexte2">
    <w:name w:val="Body Text Indent 2"/>
    <w:basedOn w:val="Normal"/>
    <w:link w:val="Retraitcorpsdetexte2Car"/>
    <w:uiPriority w:val="99"/>
    <w:rsid w:val="004E5B1E"/>
    <w:pPr>
      <w:jc w:val="left"/>
    </w:pPr>
    <w:rPr>
      <w:sz w:val="24"/>
    </w:rPr>
  </w:style>
  <w:style w:type="character" w:customStyle="1" w:styleId="Retraitcorpsdetexte2Car">
    <w:name w:val="Retrait corps de texte 2 Car"/>
    <w:basedOn w:val="Policepardfaut"/>
    <w:link w:val="Retraitcorpsdetexte2"/>
    <w:uiPriority w:val="99"/>
    <w:rsid w:val="004E5B1E"/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5A7D51"/>
    <w:pPr>
      <w:overflowPunct/>
      <w:autoSpaceDE/>
      <w:autoSpaceDN/>
      <w:adjustRightInd/>
      <w:ind w:left="720" w:firstLine="0"/>
      <w:contextualSpacing/>
      <w:jc w:val="left"/>
      <w:textAlignment w:val="auto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footer" Target="footer1.xml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2.bin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4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0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3.jpe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1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footer" Target="footer2.xml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8" Type="http://schemas.openxmlformats.org/officeDocument/2006/relationships/image" Target="media/image2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1134</Words>
  <Characters>6239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Clermont Auvergne</Company>
  <LinksUpToDate>false</LinksUpToDate>
  <CharactersWithSpaces>7359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POBLE</dc:creator>
  <cp:keywords/>
  <dc:description/>
  <cp:lastModifiedBy>Laurent GARNIER</cp:lastModifiedBy>
  <cp:revision>2</cp:revision>
  <dcterms:created xsi:type="dcterms:W3CDTF">2022-05-05T16:46:00Z</dcterms:created>
  <dcterms:modified xsi:type="dcterms:W3CDTF">2022-05-05T16:46:00Z</dcterms:modified>
</cp:coreProperties>
</file>