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05B1F" w14:textId="78A77EDF" w:rsidR="00FA090E" w:rsidRPr="00FA090E" w:rsidRDefault="00FA090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A090E">
        <w:rPr>
          <w:rFonts w:ascii="Times New Roman" w:hAnsi="Times New Roman" w:cs="Times New Roman"/>
          <w:b/>
          <w:bCs/>
          <w:noProof/>
          <w:sz w:val="24"/>
          <w:szCs w:val="24"/>
        </w:rPr>
        <w:t>La conduction :</w:t>
      </w:r>
    </w:p>
    <w:p w14:paraId="5091BDAB" w14:textId="54943C0B" w:rsidR="00A27005" w:rsidRPr="00DB39B0" w:rsidRDefault="00A27005">
      <w:pPr>
        <w:rPr>
          <w:rFonts w:ascii="Times New Roman" w:hAnsi="Times New Roman" w:cs="Times New Roman"/>
          <w:noProof/>
          <w:sz w:val="24"/>
          <w:szCs w:val="24"/>
        </w:rPr>
      </w:pPr>
      <w:r w:rsidRPr="00DB39B0">
        <w:rPr>
          <w:rFonts w:ascii="Times New Roman" w:hAnsi="Times New Roman" w:cs="Times New Roman"/>
          <w:noProof/>
          <w:sz w:val="24"/>
          <w:szCs w:val="24"/>
        </w:rPr>
        <w:t>La pompe :</w:t>
      </w:r>
    </w:p>
    <w:p w14:paraId="33F1ED2A" w14:textId="6E0238E0" w:rsidR="00C73BE0" w:rsidRPr="00DB39B0" w:rsidRDefault="00C73BE0">
      <w:pPr>
        <w:rPr>
          <w:rFonts w:ascii="Times New Roman" w:hAnsi="Times New Roman" w:cs="Times New Roman"/>
          <w:sz w:val="24"/>
          <w:szCs w:val="24"/>
        </w:rPr>
      </w:pPr>
      <w:r w:rsidRPr="00DB39B0">
        <w:rPr>
          <w:rFonts w:ascii="Times New Roman" w:hAnsi="Times New Roman" w:cs="Times New Roman"/>
          <w:sz w:val="24"/>
          <w:szCs w:val="24"/>
        </w:rPr>
        <w:t xml:space="preserve">On constate que l’efficacité thermique est bien inférieure à l’efficacité théorique maximale. En effet une partie de l’énergie consommée est « perdue » sous forme de chaleur ainsi que lors du cycle de compression -détente du fluide caloporteur </w:t>
      </w:r>
      <w:proofErr w:type="spellStart"/>
      <w:r w:rsidRPr="00DB39B0">
        <w:rPr>
          <w:rFonts w:ascii="Times New Roman" w:hAnsi="Times New Roman" w:cs="Times New Roman"/>
          <w:sz w:val="24"/>
          <w:szCs w:val="24"/>
        </w:rPr>
        <w:t>etn’est</w:t>
      </w:r>
      <w:proofErr w:type="spellEnd"/>
      <w:r w:rsidRPr="00DB39B0">
        <w:rPr>
          <w:rFonts w:ascii="Times New Roman" w:hAnsi="Times New Roman" w:cs="Times New Roman"/>
          <w:sz w:val="24"/>
          <w:szCs w:val="24"/>
        </w:rPr>
        <w:t xml:space="preserve"> donc pas entièrement restituée à la source chaude. </w:t>
      </w:r>
    </w:p>
    <w:p w14:paraId="2B067A00" w14:textId="0B4149B8" w:rsidR="00C73BE0" w:rsidRPr="00DB39B0" w:rsidRDefault="00C73BE0">
      <w:pPr>
        <w:rPr>
          <w:rFonts w:ascii="Times New Roman" w:hAnsi="Times New Roman" w:cs="Times New Roman"/>
          <w:sz w:val="24"/>
          <w:szCs w:val="24"/>
        </w:rPr>
      </w:pPr>
      <w:r w:rsidRPr="00DB39B0">
        <w:rPr>
          <w:rFonts w:ascii="Times New Roman" w:hAnsi="Times New Roman" w:cs="Times New Roman"/>
          <w:sz w:val="24"/>
          <w:szCs w:val="24"/>
        </w:rPr>
        <w:t>On remarque aussi que plus l’écart entre la source froide et la source chaude augment, plus l’efficacité diminue.</w:t>
      </w:r>
    </w:p>
    <w:p w14:paraId="67275ED0" w14:textId="185373F5" w:rsidR="003B01B0" w:rsidRPr="00DB39B0" w:rsidRDefault="00A27005">
      <w:pPr>
        <w:rPr>
          <w:rFonts w:ascii="Times New Roman" w:hAnsi="Times New Roman" w:cs="Times New Roman"/>
          <w:sz w:val="24"/>
          <w:szCs w:val="24"/>
        </w:rPr>
      </w:pPr>
      <w:r w:rsidRPr="00DB39B0">
        <w:rPr>
          <w:rFonts w:ascii="Times New Roman" w:hAnsi="Times New Roman" w:cs="Times New Roman"/>
          <w:sz w:val="24"/>
          <w:szCs w:val="24"/>
        </w:rPr>
        <w:t>Les murs :</w:t>
      </w:r>
    </w:p>
    <w:p w14:paraId="35052F64" w14:textId="123BB7F5" w:rsidR="00A27005" w:rsidRPr="00DB39B0" w:rsidRDefault="00A27005">
      <w:pPr>
        <w:rPr>
          <w:rFonts w:ascii="Times New Roman" w:hAnsi="Times New Roman" w:cs="Times New Roman"/>
          <w:sz w:val="24"/>
          <w:szCs w:val="24"/>
        </w:rPr>
      </w:pPr>
      <w:r w:rsidRPr="00DB39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0CED20" wp14:editId="65D00E07">
            <wp:extent cx="5622523" cy="4527395"/>
            <wp:effectExtent l="0" t="0" r="0" b="6985"/>
            <wp:docPr id="1643549456" name="Image 1" descr="Une image contenant texte, capture d’écran, Police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49456" name="Image 1" descr="Une image contenant texte, capture d’écran, Police, document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4827" cy="45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B4F1" w14:textId="47ED777B" w:rsidR="00DB39B0" w:rsidRPr="00DB39B0" w:rsidRDefault="00945EAA">
      <w:pPr>
        <w:rPr>
          <w:rFonts w:ascii="Times New Roman" w:hAnsi="Times New Roman" w:cs="Times New Roman"/>
          <w:sz w:val="24"/>
          <w:szCs w:val="24"/>
        </w:rPr>
      </w:pPr>
      <w:r w:rsidRPr="00DB39B0">
        <w:rPr>
          <w:rFonts w:ascii="Times New Roman" w:hAnsi="Times New Roman" w:cs="Times New Roman"/>
          <w:sz w:val="24"/>
          <w:szCs w:val="24"/>
        </w:rPr>
        <w:t>La convection :</w:t>
      </w:r>
    </w:p>
    <w:p w14:paraId="43E25D1D" w14:textId="39D3D109" w:rsidR="001249BB" w:rsidRPr="00DB39B0" w:rsidRDefault="00FA090E">
      <w:pPr>
        <w:rPr>
          <w:rFonts w:ascii="Times New Roman" w:hAnsi="Times New Roman" w:cs="Times New Roman"/>
          <w:sz w:val="24"/>
          <w:szCs w:val="24"/>
        </w:rPr>
      </w:pPr>
      <w:r w:rsidRPr="00DB39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07207D" wp14:editId="5DEC899C">
            <wp:extent cx="3054433" cy="1421161"/>
            <wp:effectExtent l="0" t="0" r="0" b="7620"/>
            <wp:docPr id="512638569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38569" name="Image 1" descr="Une image contenant texte, capture d’écran, Police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358" cy="143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7A6E" w14:textId="2B4FFEA4" w:rsidR="00DB39B0" w:rsidRPr="00DB39B0" w:rsidRDefault="00DB39B0">
      <w:pPr>
        <w:rPr>
          <w:rFonts w:ascii="Times New Roman" w:hAnsi="Times New Roman" w:cs="Times New Roman"/>
          <w:sz w:val="24"/>
          <w:szCs w:val="24"/>
        </w:rPr>
      </w:pPr>
      <w:r w:rsidRPr="00DB39B0">
        <w:rPr>
          <w:rFonts w:ascii="Times New Roman" w:hAnsi="Times New Roman" w:cs="Times New Roman"/>
          <w:sz w:val="24"/>
          <w:szCs w:val="24"/>
        </w:rPr>
        <w:t>En convection naturelle :</w:t>
      </w:r>
    </w:p>
    <w:p w14:paraId="204C0F6C" w14:textId="535BEAAD" w:rsidR="00945EAA" w:rsidRDefault="00945EAA">
      <w:pPr>
        <w:rPr>
          <w:rFonts w:ascii="Times New Roman" w:hAnsi="Times New Roman" w:cs="Times New Roman"/>
          <w:sz w:val="24"/>
          <w:szCs w:val="24"/>
        </w:rPr>
      </w:pPr>
      <w:r w:rsidRPr="00DB39B0">
        <w:rPr>
          <w:rFonts w:ascii="Times New Roman" w:hAnsi="Times New Roman" w:cs="Times New Roman"/>
          <w:sz w:val="24"/>
          <w:szCs w:val="24"/>
        </w:rPr>
        <w:lastRenderedPageBreak/>
        <w:t>Pour une puissance donnée, on veut abaisser la</w:t>
      </w:r>
      <w:r w:rsidR="006C41D2">
        <w:rPr>
          <w:rFonts w:ascii="Times New Roman" w:hAnsi="Times New Roman" w:cs="Times New Roman"/>
          <w:sz w:val="24"/>
          <w:szCs w:val="24"/>
        </w:rPr>
        <w:t xml:space="preserve"> différence de</w:t>
      </w:r>
      <w:r w:rsidRPr="00DB39B0">
        <w:rPr>
          <w:rFonts w:ascii="Times New Roman" w:hAnsi="Times New Roman" w:cs="Times New Roman"/>
          <w:sz w:val="24"/>
          <w:szCs w:val="24"/>
        </w:rPr>
        <w:t xml:space="preserve"> température </w:t>
      </w:r>
      <w:r w:rsidR="006C41D2">
        <w:rPr>
          <w:rFonts w:ascii="Times New Roman" w:hAnsi="Times New Roman" w:cs="Times New Roman"/>
          <w:sz w:val="24"/>
          <w:szCs w:val="24"/>
        </w:rPr>
        <w:t>entre la surface de</w:t>
      </w:r>
      <w:r w:rsidRPr="00DB39B0">
        <w:rPr>
          <w:rFonts w:ascii="Times New Roman" w:hAnsi="Times New Roman" w:cs="Times New Roman"/>
          <w:sz w:val="24"/>
          <w:szCs w:val="24"/>
        </w:rPr>
        <w:t xml:space="preserve"> l’échangeur </w:t>
      </w:r>
      <w:r w:rsidR="006C41D2">
        <w:rPr>
          <w:rFonts w:ascii="Times New Roman" w:hAnsi="Times New Roman" w:cs="Times New Roman"/>
          <w:sz w:val="24"/>
          <w:szCs w:val="24"/>
        </w:rPr>
        <w:t xml:space="preserve">et l’air </w:t>
      </w:r>
      <w:r w:rsidRPr="00DB39B0">
        <w:rPr>
          <w:rFonts w:ascii="Times New Roman" w:hAnsi="Times New Roman" w:cs="Times New Roman"/>
          <w:sz w:val="24"/>
          <w:szCs w:val="24"/>
        </w:rPr>
        <w:t>en régime permanent. [(ϴf-ϴa)petit].</w:t>
      </w:r>
      <w:r w:rsidR="006C41D2">
        <w:rPr>
          <w:rFonts w:ascii="Times New Roman" w:hAnsi="Times New Roman" w:cs="Times New Roman"/>
          <w:sz w:val="24"/>
          <w:szCs w:val="24"/>
        </w:rPr>
        <w:t xml:space="preserve">Ceci à puissance constante. Cela implique que le produit h*S soit grand. </w:t>
      </w:r>
    </w:p>
    <w:p w14:paraId="1F00D470" w14:textId="5536E06A" w:rsidR="006C41D2" w:rsidRDefault="006C41D2">
      <w:pPr>
        <w:rPr>
          <w:rFonts w:ascii="Times New Roman" w:hAnsi="Times New Roman" w:cs="Times New Roman"/>
          <w:sz w:val="24"/>
          <w:szCs w:val="24"/>
          <w:vertAlign w:val="subscript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hS</w:t>
      </w:r>
      <w:r w:rsidRPr="006C41D2">
        <w:rPr>
          <w:rFonts w:ascii="Times New Roman" w:hAnsi="Times New Roman" w:cs="Times New Roman"/>
          <w:sz w:val="24"/>
          <w:szCs w:val="24"/>
          <w:vertAlign w:val="subscript"/>
        </w:rPr>
        <w:t>ailettes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hS</w:t>
      </w:r>
      <w:r w:rsidRPr="006C41D2">
        <w:rPr>
          <w:rFonts w:ascii="Times New Roman" w:hAnsi="Times New Roman" w:cs="Times New Roman"/>
          <w:sz w:val="24"/>
          <w:szCs w:val="24"/>
          <w:vertAlign w:val="subscript"/>
        </w:rPr>
        <w:t>tubes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hS</w:t>
      </w:r>
      <w:r w:rsidRPr="006C41D2">
        <w:rPr>
          <w:rFonts w:ascii="Times New Roman" w:hAnsi="Times New Roman" w:cs="Times New Roman"/>
          <w:sz w:val="24"/>
          <w:szCs w:val="24"/>
          <w:vertAlign w:val="subscript"/>
        </w:rPr>
        <w:t>plat</w:t>
      </w:r>
      <w:proofErr w:type="spellEnd"/>
    </w:p>
    <w:p w14:paraId="403AA5E5" w14:textId="7B088E96" w:rsidR="006C41D2" w:rsidRDefault="006C4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Pourtant </w:t>
      </w:r>
    </w:p>
    <w:p w14:paraId="75DA2A1A" w14:textId="1727769E" w:rsidR="006C41D2" w:rsidRPr="006C41D2" w:rsidRDefault="006C41D2">
      <w:pPr>
        <w:rPr>
          <w:rFonts w:ascii="Times New Roman" w:hAnsi="Times New Roman" w:cs="Times New Roman"/>
          <w:sz w:val="24"/>
          <w:szCs w:val="24"/>
        </w:rPr>
      </w:pPr>
      <w:r w:rsidRPr="00DB39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FE5952" wp14:editId="39FABCD4">
            <wp:extent cx="5760720" cy="842010"/>
            <wp:effectExtent l="0" t="0" r="0" b="0"/>
            <wp:docPr id="218311357" name="Image 1" descr="Une image contenant texte, Police, blanc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11357" name="Image 1" descr="Une image contenant texte, Police, blanc, algè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F875" w14:textId="56680DD2" w:rsidR="001249BB" w:rsidRPr="00DB39B0" w:rsidRDefault="00DB39B0">
      <w:pPr>
        <w:rPr>
          <w:rFonts w:ascii="Times New Roman" w:hAnsi="Times New Roman" w:cs="Times New Roman"/>
          <w:sz w:val="24"/>
          <w:szCs w:val="24"/>
        </w:rPr>
      </w:pPr>
      <w:r w:rsidRPr="00DB39B0">
        <w:rPr>
          <w:rFonts w:ascii="Times New Roman" w:hAnsi="Times New Roman" w:cs="Times New Roman"/>
          <w:sz w:val="24"/>
          <w:szCs w:val="24"/>
        </w:rPr>
        <w:t xml:space="preserve">L’échangeur à </w:t>
      </w:r>
      <w:r w:rsidR="006C41D2">
        <w:rPr>
          <w:rFonts w:ascii="Times New Roman" w:hAnsi="Times New Roman" w:cs="Times New Roman"/>
          <w:sz w:val="24"/>
          <w:szCs w:val="24"/>
        </w:rPr>
        <w:t>ai</w:t>
      </w:r>
      <w:r w:rsidRPr="00DB39B0">
        <w:rPr>
          <w:rFonts w:ascii="Times New Roman" w:hAnsi="Times New Roman" w:cs="Times New Roman"/>
          <w:sz w:val="24"/>
          <w:szCs w:val="24"/>
        </w:rPr>
        <w:t>lettes est intéressant car, dans un encombrement minimal, il a une très grande surface d’échange.</w:t>
      </w:r>
      <w:r w:rsidR="006C41D2">
        <w:rPr>
          <w:rFonts w:ascii="Times New Roman" w:hAnsi="Times New Roman" w:cs="Times New Roman"/>
          <w:sz w:val="24"/>
          <w:szCs w:val="24"/>
        </w:rPr>
        <w:t xml:space="preserve"> Le plancher chauffant est échangeur plat mais avec une surface très grande (</w:t>
      </w:r>
      <w:proofErr w:type="spellStart"/>
      <w:r w:rsidR="006C41D2">
        <w:rPr>
          <w:rFonts w:ascii="Times New Roman" w:hAnsi="Times New Roman" w:cs="Times New Roman"/>
          <w:sz w:val="24"/>
          <w:szCs w:val="24"/>
        </w:rPr>
        <w:t>hS</w:t>
      </w:r>
      <w:proofErr w:type="spellEnd"/>
      <w:r w:rsidR="006C41D2">
        <w:rPr>
          <w:rFonts w:ascii="Times New Roman" w:hAnsi="Times New Roman" w:cs="Times New Roman"/>
          <w:sz w:val="24"/>
          <w:szCs w:val="24"/>
        </w:rPr>
        <w:t xml:space="preserve"> grand).</w:t>
      </w:r>
    </w:p>
    <w:p w14:paraId="4990C83D" w14:textId="18A3034B" w:rsidR="00DB39B0" w:rsidRPr="00DB39B0" w:rsidRDefault="00DB39B0">
      <w:pPr>
        <w:rPr>
          <w:rFonts w:ascii="Times New Roman" w:hAnsi="Times New Roman" w:cs="Times New Roman"/>
          <w:sz w:val="24"/>
          <w:szCs w:val="24"/>
        </w:rPr>
      </w:pPr>
      <w:r w:rsidRPr="00DB39B0">
        <w:rPr>
          <w:rFonts w:ascii="Times New Roman" w:hAnsi="Times New Roman" w:cs="Times New Roman"/>
          <w:sz w:val="24"/>
          <w:szCs w:val="24"/>
        </w:rPr>
        <w:t xml:space="preserve">En convection forcée : </w:t>
      </w:r>
    </w:p>
    <w:p w14:paraId="72720A8D" w14:textId="1B21B386" w:rsidR="00DB39B0" w:rsidRPr="00DB39B0" w:rsidRDefault="00DB39B0">
      <w:pPr>
        <w:rPr>
          <w:rFonts w:ascii="Times New Roman" w:hAnsi="Times New Roman" w:cs="Times New Roman"/>
          <w:sz w:val="24"/>
          <w:szCs w:val="24"/>
        </w:rPr>
      </w:pPr>
      <w:r w:rsidRPr="00DB39B0">
        <w:rPr>
          <w:rFonts w:ascii="Times New Roman" w:hAnsi="Times New Roman" w:cs="Times New Roman"/>
          <w:sz w:val="24"/>
          <w:szCs w:val="24"/>
        </w:rPr>
        <w:t xml:space="preserve">Si on augmente la vitesse du fluide caloporteur (air), cela va diminuer </w:t>
      </w:r>
      <w:r w:rsidR="006C41D2" w:rsidRPr="006C41D2">
        <w:rPr>
          <w:rFonts w:ascii="Times New Roman" w:hAnsi="Times New Roman" w:cs="Times New Roman"/>
          <w:sz w:val="24"/>
          <w:szCs w:val="24"/>
        </w:rPr>
        <w:t>la différence de température entre la surface de l’échangeur et l’air en régime permanent. [(ϴf-ϴa)petit].</w:t>
      </w:r>
      <w:r w:rsidR="006C41D2">
        <w:rPr>
          <w:rFonts w:ascii="Times New Roman" w:hAnsi="Times New Roman" w:cs="Times New Roman"/>
          <w:sz w:val="24"/>
          <w:szCs w:val="24"/>
        </w:rPr>
        <w:t xml:space="preserve"> </w:t>
      </w:r>
      <w:r w:rsidRPr="00DB39B0">
        <w:rPr>
          <w:rFonts w:ascii="Times New Roman" w:hAnsi="Times New Roman" w:cs="Times New Roman"/>
          <w:sz w:val="24"/>
          <w:szCs w:val="24"/>
        </w:rPr>
        <w:t>Ce qui a pour effet d’augmenter la valeur du coefficient h.</w:t>
      </w:r>
    </w:p>
    <w:p w14:paraId="1214DB63" w14:textId="77777777" w:rsidR="001249BB" w:rsidRPr="00DB39B0" w:rsidRDefault="001249BB">
      <w:pPr>
        <w:rPr>
          <w:rFonts w:ascii="Times New Roman" w:hAnsi="Times New Roman" w:cs="Times New Roman"/>
          <w:sz w:val="24"/>
          <w:szCs w:val="24"/>
        </w:rPr>
      </w:pPr>
    </w:p>
    <w:sectPr w:rsidR="001249BB" w:rsidRPr="00DB39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05"/>
    <w:rsid w:val="001249BB"/>
    <w:rsid w:val="001865C7"/>
    <w:rsid w:val="00190817"/>
    <w:rsid w:val="003B01B0"/>
    <w:rsid w:val="00514410"/>
    <w:rsid w:val="006C41D2"/>
    <w:rsid w:val="00716A30"/>
    <w:rsid w:val="00945EAA"/>
    <w:rsid w:val="00A27005"/>
    <w:rsid w:val="00B24057"/>
    <w:rsid w:val="00C73BE0"/>
    <w:rsid w:val="00CA578D"/>
    <w:rsid w:val="00DB39B0"/>
    <w:rsid w:val="00F7225A"/>
    <w:rsid w:val="00FA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4BEC5"/>
  <w15:chartTrackingRefBased/>
  <w15:docId w15:val="{E4E2235B-A278-4F34-B457-C4C2C159A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7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27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270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27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270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27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27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27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27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70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270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270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2700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2700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2700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2700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2700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2700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27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27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27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27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27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2700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2700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2700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27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2700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270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VITRY</dc:creator>
  <cp:keywords/>
  <dc:description/>
  <cp:lastModifiedBy>Isabelle VITRY</cp:lastModifiedBy>
  <cp:revision>2</cp:revision>
  <dcterms:created xsi:type="dcterms:W3CDTF">2024-04-14T07:54:00Z</dcterms:created>
  <dcterms:modified xsi:type="dcterms:W3CDTF">2024-04-14T07:54:00Z</dcterms:modified>
</cp:coreProperties>
</file>