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80499E" w:rsidRDefault="0080499E" w:rsidP="0080499E">
      <w:pPr>
        <w:rPr>
          <w:sz w:val="36"/>
        </w:rPr>
      </w:pPr>
      <w:bookmarkStart w:id="0" w:name="_top"/>
      <w:bookmarkEnd w:id="0"/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Pr="009C61D8" w:rsidRDefault="009C61D8" w:rsidP="009C61D8">
      <w:pPr>
        <w:jc w:val="center"/>
        <w:rPr>
          <w:sz w:val="144"/>
        </w:rPr>
      </w:pPr>
      <w:r w:rsidRPr="009C61D8">
        <w:rPr>
          <w:sz w:val="144"/>
        </w:rPr>
        <w:t>PRÁCTICA 12</w:t>
      </w:r>
    </w:p>
    <w:p w:rsidR="009C61D8" w:rsidRPr="009C61D8" w:rsidRDefault="009C61D8" w:rsidP="009C61D8">
      <w:pPr>
        <w:jc w:val="center"/>
        <w:rPr>
          <w:sz w:val="144"/>
        </w:rPr>
      </w:pPr>
      <w:r w:rsidRPr="009C61D8">
        <w:rPr>
          <w:sz w:val="144"/>
        </w:rPr>
        <w:t>Seguridad en la Web</w:t>
      </w: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9C61D8" w:rsidRDefault="009C61D8" w:rsidP="0080499E">
      <w:pPr>
        <w:rPr>
          <w:sz w:val="36"/>
        </w:rPr>
      </w:pPr>
    </w:p>
    <w:p w:rsidR="0080499E" w:rsidRPr="001340E4" w:rsidRDefault="009C61D8" w:rsidP="009C61D8">
      <w:pPr>
        <w:jc w:val="right"/>
        <w:rPr>
          <w:sz w:val="36"/>
        </w:rPr>
      </w:pPr>
      <w:r>
        <w:rPr>
          <w:sz w:val="36"/>
        </w:rPr>
        <w:t>Grupo 06 – GIW</w:t>
      </w:r>
    </w:p>
    <w:p w:rsidR="0080499E" w:rsidRPr="00610549" w:rsidRDefault="0080499E" w:rsidP="0080499E">
      <w:pPr>
        <w:jc w:val="center"/>
        <w:rPr>
          <w:sz w:val="96"/>
        </w:rPr>
      </w:pPr>
      <w:r w:rsidRPr="00610549">
        <w:rPr>
          <w:sz w:val="96"/>
        </w:rPr>
        <w:lastRenderedPageBreak/>
        <w:t>ÍNDICE</w:t>
      </w:r>
    </w:p>
    <w:p w:rsidR="0080499E" w:rsidRPr="00610549" w:rsidRDefault="0080499E" w:rsidP="0080499E">
      <w:pPr>
        <w:rPr>
          <w:sz w:val="48"/>
        </w:rPr>
      </w:pPr>
    </w:p>
    <w:p w:rsidR="0080499E" w:rsidRPr="00FD63A2" w:rsidRDefault="0080499E" w:rsidP="0080499E">
      <w:pPr>
        <w:rPr>
          <w:sz w:val="28"/>
        </w:rPr>
      </w:pPr>
      <w:bookmarkStart w:id="1" w:name="_Toc463880585"/>
    </w:p>
    <w:bookmarkEnd w:id="1"/>
    <w:p w:rsidR="0080499E" w:rsidRPr="00FB1426" w:rsidRDefault="00FB1426" w:rsidP="0080499E">
      <w:pPr>
        <w:pStyle w:val="Prrafodelista"/>
        <w:numPr>
          <w:ilvl w:val="0"/>
          <w:numId w:val="1"/>
        </w:numPr>
        <w:tabs>
          <w:tab w:val="right" w:leader="dot" w:pos="8080"/>
          <w:tab w:val="right" w:leader="dot" w:pos="8647"/>
        </w:tabs>
        <w:ind w:left="-37" w:right="-285"/>
        <w:rPr>
          <w:rStyle w:val="Hipervnculo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 \l "SQLVulnera" </w:instrText>
      </w:r>
      <w:r>
        <w:rPr>
          <w:sz w:val="28"/>
        </w:rPr>
      </w:r>
      <w:r>
        <w:rPr>
          <w:sz w:val="28"/>
        </w:rPr>
        <w:fldChar w:fldCharType="separate"/>
      </w:r>
      <w:r w:rsidR="009C61D8" w:rsidRPr="00FB1426">
        <w:rPr>
          <w:rStyle w:val="Hipervnculo"/>
          <w:sz w:val="28"/>
        </w:rPr>
        <w:t xml:space="preserve">Vulnerabilidades </w:t>
      </w:r>
      <w:r w:rsidR="009C61D8" w:rsidRPr="00FB1426">
        <w:rPr>
          <w:rStyle w:val="Hipervnculo"/>
          <w:sz w:val="28"/>
        </w:rPr>
        <w:t>i</w:t>
      </w:r>
      <w:r w:rsidR="009C61D8" w:rsidRPr="00FB1426">
        <w:rPr>
          <w:rStyle w:val="Hipervnculo"/>
          <w:sz w:val="28"/>
        </w:rPr>
        <w:t>nyección SQL</w:t>
      </w:r>
      <w:r w:rsidR="0080499E" w:rsidRPr="00FB1426">
        <w:rPr>
          <w:rStyle w:val="Hipervnculo"/>
          <w:sz w:val="28"/>
        </w:rPr>
        <w:tab/>
        <w:t>4</w:t>
      </w:r>
    </w:p>
    <w:p w:rsidR="0080499E" w:rsidRPr="00FD63A2" w:rsidRDefault="00FB1426" w:rsidP="0080499E">
      <w:pPr>
        <w:tabs>
          <w:tab w:val="right" w:leader="dot" w:pos="8080"/>
          <w:tab w:val="right" w:leader="dot" w:pos="8647"/>
        </w:tabs>
        <w:ind w:right="-285" w:firstLine="709"/>
        <w:rPr>
          <w:sz w:val="28"/>
        </w:rPr>
      </w:pPr>
      <w:r>
        <w:rPr>
          <w:sz w:val="28"/>
        </w:rPr>
        <w:fldChar w:fldCharType="end"/>
      </w:r>
      <w:r w:rsidR="0080499E" w:rsidRPr="009C61D8">
        <w:rPr>
          <w:sz w:val="28"/>
        </w:rPr>
        <w:t>1.1</w:t>
      </w:r>
      <w:r w:rsidR="009C61D8" w:rsidRPr="009C61D8">
        <w:rPr>
          <w:sz w:val="28"/>
        </w:rPr>
        <w:t>Vulnerabilidad 1</w:t>
      </w:r>
      <w:r w:rsidR="0080499E" w:rsidRPr="009C61D8">
        <w:rPr>
          <w:sz w:val="28"/>
        </w:rPr>
        <w:tab/>
        <w:t>4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 w:firstLine="709"/>
        <w:rPr>
          <w:sz w:val="28"/>
        </w:rPr>
      </w:pPr>
      <w:r w:rsidRPr="009C61D8">
        <w:rPr>
          <w:sz w:val="28"/>
        </w:rPr>
        <w:t xml:space="preserve">1.2 </w:t>
      </w:r>
      <w:r w:rsidR="009C61D8">
        <w:rPr>
          <w:sz w:val="28"/>
        </w:rPr>
        <w:t>Vulnerabilidad 2</w:t>
      </w:r>
      <w:r w:rsidRPr="009C61D8">
        <w:rPr>
          <w:sz w:val="28"/>
        </w:rPr>
        <w:tab/>
        <w:t>6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 w:firstLine="709"/>
        <w:rPr>
          <w:sz w:val="28"/>
        </w:rPr>
      </w:pPr>
      <w:r w:rsidRPr="009C61D8">
        <w:rPr>
          <w:sz w:val="28"/>
        </w:rPr>
        <w:t xml:space="preserve">1.3 </w:t>
      </w:r>
      <w:r w:rsidR="009C61D8">
        <w:rPr>
          <w:sz w:val="28"/>
        </w:rPr>
        <w:t>Vulnerabilidad 3</w:t>
      </w:r>
      <w:r w:rsidRPr="009C61D8">
        <w:rPr>
          <w:sz w:val="28"/>
        </w:rPr>
        <w:tab/>
        <w:t>8</w:t>
      </w:r>
      <w:r w:rsidRPr="009C61D8">
        <w:rPr>
          <w:sz w:val="28"/>
        </w:rPr>
        <w:fldChar w:fldCharType="begin"/>
      </w:r>
      <w:r w:rsidRPr="009C61D8">
        <w:rPr>
          <w:sz w:val="28"/>
        </w:rPr>
        <w:instrText xml:space="preserve"> XE "Nosecuanto" </w:instrText>
      </w:r>
      <w:r w:rsidRPr="009C61D8">
        <w:rPr>
          <w:sz w:val="28"/>
        </w:rPr>
        <w:fldChar w:fldCharType="end"/>
      </w:r>
    </w:p>
    <w:p w:rsidR="0080499E" w:rsidRPr="00FD63A2" w:rsidRDefault="0080499E" w:rsidP="0080499E">
      <w:pPr>
        <w:pStyle w:val="Prrafodelista"/>
        <w:tabs>
          <w:tab w:val="right" w:leader="dot" w:pos="8080"/>
          <w:tab w:val="right" w:leader="dot" w:pos="8647"/>
        </w:tabs>
        <w:ind w:left="-510" w:right="-285"/>
        <w:rPr>
          <w:sz w:val="28"/>
        </w:rPr>
      </w:pPr>
      <w:r w:rsidRPr="009C61D8">
        <w:rPr>
          <w:sz w:val="28"/>
        </w:rPr>
        <w:t xml:space="preserve">2.  </w:t>
      </w:r>
      <w:hyperlink w:anchor="XSSPersistenteVulnera" w:history="1">
        <w:r w:rsidR="009C61D8" w:rsidRPr="00FB1426">
          <w:rPr>
            <w:rStyle w:val="Hipervnculo"/>
            <w:sz w:val="28"/>
          </w:rPr>
          <w:t>Vulnerabilidades XSS persistente</w:t>
        </w:r>
        <w:r w:rsidRPr="00FB1426">
          <w:rPr>
            <w:rStyle w:val="Hipervnculo"/>
            <w:sz w:val="28"/>
          </w:rPr>
          <w:tab/>
          <w:t>10</w:t>
        </w:r>
      </w:hyperlink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  <w:r w:rsidRPr="00FD63A2">
        <w:rPr>
          <w:sz w:val="28"/>
        </w:rPr>
        <w:t xml:space="preserve">           </w:t>
      </w:r>
      <w:r w:rsidRPr="009C61D8">
        <w:rPr>
          <w:sz w:val="28"/>
        </w:rPr>
        <w:t xml:space="preserve">2.1 </w:t>
      </w:r>
      <w:r w:rsidR="009C61D8" w:rsidRPr="009C61D8">
        <w:rPr>
          <w:sz w:val="28"/>
        </w:rPr>
        <w:t>Vulnerabilidad 1</w:t>
      </w:r>
      <w:r w:rsidRPr="009C61D8">
        <w:rPr>
          <w:sz w:val="28"/>
        </w:rPr>
        <w:tab/>
        <w:t>11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  <w:r w:rsidRPr="00FD63A2">
        <w:rPr>
          <w:sz w:val="28"/>
        </w:rPr>
        <w:t xml:space="preserve">           </w:t>
      </w:r>
      <w:r w:rsidRPr="009C61D8">
        <w:rPr>
          <w:sz w:val="28"/>
        </w:rPr>
        <w:t xml:space="preserve">2.2 </w:t>
      </w:r>
      <w:r w:rsidR="009C61D8">
        <w:rPr>
          <w:sz w:val="28"/>
        </w:rPr>
        <w:t>Vulnerabilidad 2</w:t>
      </w:r>
      <w:r w:rsidRPr="009C61D8">
        <w:rPr>
          <w:sz w:val="28"/>
        </w:rPr>
        <w:tab/>
        <w:t>18</w:t>
      </w:r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left="-510" w:right="-285"/>
        <w:rPr>
          <w:sz w:val="28"/>
        </w:rPr>
      </w:pPr>
      <w:r w:rsidRPr="009C61D8">
        <w:t xml:space="preserve">3.   </w:t>
      </w:r>
      <w:hyperlink w:anchor="XSSReflejadaVulnera" w:history="1">
        <w:r w:rsidR="009C61D8" w:rsidRPr="00FB1426">
          <w:rPr>
            <w:rStyle w:val="Hipervnculo"/>
            <w:sz w:val="28"/>
          </w:rPr>
          <w:t>Vulnerabilidades XSS reflejada</w:t>
        </w:r>
        <w:r w:rsidRPr="00FB1426">
          <w:rPr>
            <w:rStyle w:val="Hipervnculo"/>
            <w:sz w:val="28"/>
          </w:rPr>
          <w:tab/>
          <w:t>22</w:t>
        </w:r>
      </w:hyperlink>
    </w:p>
    <w:p w:rsidR="0080499E" w:rsidRPr="00FD63A2" w:rsidRDefault="0080499E" w:rsidP="0080499E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  <w:r w:rsidRPr="00FD63A2">
        <w:rPr>
          <w:sz w:val="28"/>
        </w:rPr>
        <w:t xml:space="preserve">           </w:t>
      </w:r>
      <w:r w:rsidRPr="009C61D8">
        <w:rPr>
          <w:sz w:val="28"/>
        </w:rPr>
        <w:t xml:space="preserve">3.1 </w:t>
      </w:r>
      <w:r w:rsidR="009C61D8" w:rsidRPr="009C61D8">
        <w:rPr>
          <w:sz w:val="28"/>
        </w:rPr>
        <w:t>Vulnerabilidad 1</w:t>
      </w:r>
      <w:r w:rsidRPr="009C61D8">
        <w:rPr>
          <w:sz w:val="28"/>
        </w:rPr>
        <w:tab/>
        <w:t>23</w:t>
      </w:r>
    </w:p>
    <w:p w:rsidR="009C61D8" w:rsidRDefault="0080499E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  <w:r w:rsidRPr="00FD63A2">
        <w:rPr>
          <w:sz w:val="28"/>
        </w:rPr>
        <w:t xml:space="preserve">           </w:t>
      </w:r>
      <w:r w:rsidRPr="009C61D8">
        <w:rPr>
          <w:sz w:val="28"/>
        </w:rPr>
        <w:t xml:space="preserve">3.2 </w:t>
      </w:r>
      <w:r w:rsidR="009C61D8">
        <w:rPr>
          <w:sz w:val="28"/>
        </w:rPr>
        <w:t>Vulnerabilidad 2</w:t>
      </w:r>
      <w:r w:rsidRPr="009C61D8">
        <w:rPr>
          <w:sz w:val="28"/>
        </w:rPr>
        <w:tab/>
      </w:r>
    </w:p>
    <w:p w:rsidR="009C61D8" w:rsidRDefault="009C61D8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80499E" w:rsidRDefault="0080499E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61DD1" w:rsidRDefault="00B61DD1" w:rsidP="009C61D8">
      <w:pPr>
        <w:tabs>
          <w:tab w:val="right" w:leader="dot" w:pos="8080"/>
          <w:tab w:val="right" w:leader="dot" w:pos="8647"/>
        </w:tabs>
        <w:ind w:right="-285"/>
        <w:rPr>
          <w:sz w:val="28"/>
        </w:rPr>
      </w:pPr>
    </w:p>
    <w:p w:rsidR="00B74E29" w:rsidRPr="008F39CB" w:rsidRDefault="009C61D8" w:rsidP="009C61D8">
      <w:pPr>
        <w:pStyle w:val="Prrafodelista"/>
        <w:numPr>
          <w:ilvl w:val="0"/>
          <w:numId w:val="2"/>
        </w:numPr>
        <w:jc w:val="center"/>
        <w:rPr>
          <w:b/>
          <w:color w:val="FF0000"/>
          <w:sz w:val="40"/>
          <w:u w:val="single"/>
        </w:rPr>
      </w:pPr>
      <w:bookmarkStart w:id="2" w:name="SQLVulnera"/>
      <w:r w:rsidRPr="008F39CB">
        <w:rPr>
          <w:b/>
          <w:color w:val="FF0000"/>
          <w:sz w:val="48"/>
          <w:u w:val="single"/>
        </w:rPr>
        <w:lastRenderedPageBreak/>
        <w:t>Vulnerabilidades inyección SQL</w:t>
      </w:r>
    </w:p>
    <w:tbl>
      <w:tblPr>
        <w:tblStyle w:val="Tablaconcuadrcula"/>
        <w:tblpPr w:leftFromText="141" w:rightFromText="141" w:vertAnchor="text" w:horzAnchor="page" w:tblpX="1276" w:tblpY="161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1DD1" w:rsidTr="00B61DD1">
        <w:tc>
          <w:tcPr>
            <w:tcW w:w="8494" w:type="dxa"/>
          </w:tcPr>
          <w:bookmarkEnd w:id="2"/>
          <w:p w:rsidR="00B61DD1" w:rsidRPr="00C606F8" w:rsidRDefault="00B61DD1" w:rsidP="00B61DD1">
            <w:pPr>
              <w:jc w:val="center"/>
              <w:rPr>
                <w:b/>
                <w:sz w:val="28"/>
                <w:szCs w:val="28"/>
              </w:rPr>
            </w:pPr>
            <w:r w:rsidRPr="00C606F8">
              <w:rPr>
                <w:b/>
                <w:sz w:val="28"/>
                <w:szCs w:val="28"/>
              </w:rPr>
              <w:t>INFORME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rPr>
                <w:b/>
              </w:rPr>
            </w:pPr>
            <w:r w:rsidRPr="00C606F8">
              <w:rPr>
                <w:b/>
              </w:rPr>
              <w:t>Ruta(s) de la aplicación involucrada(s)</w:t>
            </w:r>
          </w:p>
        </w:tc>
      </w:tr>
      <w:tr w:rsidR="00B61DD1" w:rsidTr="00B61DD1">
        <w:tc>
          <w:tcPr>
            <w:tcW w:w="8494" w:type="dxa"/>
          </w:tcPr>
          <w:p w:rsidR="00B61DD1" w:rsidRDefault="00C606F8" w:rsidP="001B2CF3">
            <w:r w:rsidRPr="00C606F8">
              <w:t>http://localhost:8080</w:t>
            </w:r>
            <w:r w:rsidR="001B2CF3" w:rsidRPr="001B2CF3">
              <w:t>/search_question</w:t>
            </w:r>
          </w:p>
        </w:tc>
      </w:tr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rPr>
                <w:b/>
              </w:rPr>
            </w:pPr>
            <w:r w:rsidRPr="00C606F8">
              <w:rPr>
                <w:b/>
              </w:rPr>
              <w:t>Tipo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C606F8" w:rsidP="00B61DD1">
            <w:r>
              <w:t>SQL Injection</w:t>
            </w:r>
          </w:p>
        </w:tc>
      </w:tr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rPr>
                <w:b/>
              </w:rPr>
            </w:pPr>
            <w:r w:rsidRPr="00C606F8">
              <w:rPr>
                <w:b/>
                <w:color w:val="000000" w:themeColor="text1"/>
              </w:rPr>
              <w:t>Situaciones peligrosas o no deseadas que puede provocar</w:t>
            </w:r>
          </w:p>
        </w:tc>
      </w:tr>
      <w:tr w:rsidR="00B61DD1" w:rsidTr="00B61DD1">
        <w:tc>
          <w:tcPr>
            <w:tcW w:w="8494" w:type="dxa"/>
          </w:tcPr>
          <w:p w:rsidR="00B61DD1" w:rsidRDefault="00C606F8" w:rsidP="00C606F8">
            <w:r>
              <w:t>Exposición de muchísimos datos de la base de datos. Aunque en este caso sean de carácter público, podrían ser privados.</w:t>
            </w:r>
          </w:p>
        </w:tc>
      </w:tr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rPr>
                <w:b/>
              </w:rPr>
            </w:pPr>
            <w:r w:rsidRPr="00C606F8">
              <w:rPr>
                <w:b/>
              </w:rPr>
              <w:t>Ejemplo paso a paso de cómo explotar la vulnerabilidad (con capturas de pantalla)</w:t>
            </w:r>
          </w:p>
        </w:tc>
      </w:tr>
      <w:tr w:rsidR="00B61DD1" w:rsidTr="00B61DD1">
        <w:tc>
          <w:tcPr>
            <w:tcW w:w="8494" w:type="dxa"/>
          </w:tcPr>
          <w:p w:rsidR="00B61DD1" w:rsidRDefault="001B2CF3" w:rsidP="00AB6876">
            <w:pPr>
              <w:pStyle w:val="Prrafodelista"/>
              <w:numPr>
                <w:ilvl w:val="0"/>
                <w:numId w:val="4"/>
              </w:numPr>
            </w:pPr>
            <w:r>
              <w:t>Ir por ejemplo a la web que se muestra a continuación y colocar la siguiente declaración</w:t>
            </w:r>
            <w:r w:rsidR="00AB6876">
              <w:t xml:space="preserve"> SQL:</w:t>
            </w:r>
          </w:p>
          <w:p w:rsidR="00AB6876" w:rsidRDefault="00AB6876" w:rsidP="00AB6876">
            <w:pPr>
              <w:pStyle w:val="Prrafodelista"/>
            </w:pPr>
            <w:r>
              <w:rPr>
                <w:noProof/>
                <w:lang w:eastAsia="es-ES"/>
              </w:rPr>
              <w:drawing>
                <wp:inline distT="0" distB="0" distL="0" distR="0" wp14:anchorId="5D98019E" wp14:editId="2B8305CF">
                  <wp:extent cx="2781300" cy="247650"/>
                  <wp:effectExtent l="0" t="0" r="0" b="0"/>
                  <wp:docPr id="1" name="Imagen 1" descr="C:\hlocal\P12 Seguridad en la Web\Capturas de pantalla\BuscadorSQLinj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hlocal\P12 Seguridad en la Web\Capturas de pantalla\BuscadorSQLinj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6876" w:rsidRDefault="00AB6876" w:rsidP="00AB6876">
            <w:pPr>
              <w:pStyle w:val="Prrafodelista"/>
              <w:numPr>
                <w:ilvl w:val="0"/>
                <w:numId w:val="4"/>
              </w:numPr>
            </w:pPr>
            <w:r>
              <w:t>Una vez que nos introducimos en la dirección web, podemos comprobar cómo nos ha relevado todos los datos de la tabla Questions</w:t>
            </w:r>
            <w:r w:rsidR="001B2CF3">
              <w:t>, debido a que ‘search_question’ no comprueba los datos que le han llegado.</w:t>
            </w:r>
          </w:p>
        </w:tc>
      </w:tr>
      <w:tr w:rsidR="00B61DD1" w:rsidTr="00B61DD1">
        <w:tc>
          <w:tcPr>
            <w:tcW w:w="8494" w:type="dxa"/>
          </w:tcPr>
          <w:p w:rsidR="00B61DD1" w:rsidRPr="00AB6876" w:rsidRDefault="00AB6876" w:rsidP="00AB6876">
            <w:pPr>
              <w:rPr>
                <w:b/>
              </w:rPr>
            </w:pPr>
            <w:r w:rsidRPr="00C606F8">
              <w:rPr>
                <w:b/>
              </w:rPr>
              <w:t>Medidas para mitigar la vulnerabilidad</w:t>
            </w:r>
          </w:p>
        </w:tc>
      </w:tr>
      <w:tr w:rsidR="00B61DD1" w:rsidTr="00B61DD1">
        <w:tc>
          <w:tcPr>
            <w:tcW w:w="8494" w:type="dxa"/>
          </w:tcPr>
          <w:p w:rsidR="001B2CF3" w:rsidRDefault="00AB6876" w:rsidP="001B2CF3">
            <w:pPr>
              <w:jc w:val="center"/>
            </w:pPr>
            <w:r>
              <w:t>COMPLETAR</w:t>
            </w:r>
          </w:p>
        </w:tc>
      </w:tr>
    </w:tbl>
    <w:p w:rsidR="009C61D8" w:rsidRDefault="009C61D8" w:rsidP="00B61DD1">
      <w:pPr>
        <w:rPr>
          <w:b/>
          <w:color w:val="FF0000"/>
          <w:sz w:val="28"/>
          <w:u w:val="single"/>
        </w:rPr>
      </w:pPr>
      <w:bookmarkStart w:id="3" w:name="_GoBack"/>
      <w:bookmarkEnd w:id="3"/>
    </w:p>
    <w:p w:rsidR="008F39CB" w:rsidRDefault="008F39CB" w:rsidP="00B61DD1">
      <w:pPr>
        <w:rPr>
          <w:b/>
          <w:color w:val="FF0000"/>
          <w:sz w:val="28"/>
          <w:u w:val="single"/>
        </w:rPr>
      </w:pPr>
    </w:p>
    <w:p w:rsidR="009C61D8" w:rsidRDefault="00B61DD1" w:rsidP="00B61DD1">
      <w:pPr>
        <w:pStyle w:val="Prrafodelista"/>
        <w:numPr>
          <w:ilvl w:val="0"/>
          <w:numId w:val="3"/>
        </w:num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Vulnerabilidad 1.1</w:t>
      </w:r>
    </w:p>
    <w:p w:rsidR="008F39CB" w:rsidRPr="008F39CB" w:rsidRDefault="008F39CB" w:rsidP="008F39CB">
      <w:pPr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B61DD1">
      <w:pPr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C606F8" w:rsidRDefault="00C606F8" w:rsidP="009C61D8">
      <w:pPr>
        <w:jc w:val="center"/>
        <w:rPr>
          <w:b/>
          <w:color w:val="FF0000"/>
          <w:sz w:val="28"/>
          <w:u w:val="single"/>
        </w:rPr>
      </w:pPr>
    </w:p>
    <w:p w:rsidR="00C606F8" w:rsidRDefault="00C606F8" w:rsidP="009C61D8">
      <w:pPr>
        <w:jc w:val="center"/>
        <w:rPr>
          <w:b/>
          <w:color w:val="FF0000"/>
          <w:sz w:val="28"/>
          <w:u w:val="single"/>
        </w:rPr>
      </w:pPr>
    </w:p>
    <w:p w:rsidR="00C606F8" w:rsidRDefault="00C606F8" w:rsidP="009C61D8">
      <w:pPr>
        <w:jc w:val="center"/>
        <w:rPr>
          <w:b/>
          <w:color w:val="FF0000"/>
          <w:sz w:val="28"/>
          <w:u w:val="single"/>
        </w:rPr>
      </w:pPr>
    </w:p>
    <w:p w:rsidR="00B61DD1" w:rsidRDefault="00B61DD1" w:rsidP="00B61DD1">
      <w:pPr>
        <w:pStyle w:val="Prrafodelista"/>
        <w:rPr>
          <w:b/>
          <w:color w:val="FF0000"/>
          <w:sz w:val="28"/>
          <w:u w:val="single"/>
        </w:rPr>
      </w:pPr>
    </w:p>
    <w:p w:rsidR="00B61DD1" w:rsidRDefault="00B61DD1" w:rsidP="00B61DD1">
      <w:pPr>
        <w:pStyle w:val="Prrafodelista"/>
        <w:rPr>
          <w:b/>
          <w:color w:val="FF0000"/>
          <w:sz w:val="28"/>
          <w:u w:val="single"/>
        </w:rPr>
      </w:pPr>
    </w:p>
    <w:p w:rsidR="00B61DD1" w:rsidRPr="00B61DD1" w:rsidRDefault="00B61DD1" w:rsidP="00B61DD1">
      <w:pPr>
        <w:pStyle w:val="Prrafodelista"/>
        <w:numPr>
          <w:ilvl w:val="0"/>
          <w:numId w:val="3"/>
        </w:num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Vulnerabilidad 1.2</w:t>
      </w:r>
    </w:p>
    <w:p w:rsidR="00B61DD1" w:rsidRDefault="00B61DD1" w:rsidP="00B61DD1">
      <w:pPr>
        <w:jc w:val="center"/>
        <w:rPr>
          <w:b/>
          <w:color w:val="FF0000"/>
          <w:sz w:val="28"/>
          <w:u w:val="single"/>
        </w:rPr>
      </w:pPr>
    </w:p>
    <w:p w:rsidR="00B61DD1" w:rsidRDefault="00B61DD1" w:rsidP="00B61DD1">
      <w:pPr>
        <w:jc w:val="center"/>
        <w:rPr>
          <w:b/>
          <w:color w:val="FF0000"/>
          <w:sz w:val="28"/>
          <w:u w:val="single"/>
        </w:rPr>
      </w:pPr>
    </w:p>
    <w:tbl>
      <w:tblPr>
        <w:tblStyle w:val="Tablaconcuadrcula"/>
        <w:tblpPr w:leftFromText="141" w:rightFromText="141" w:vertAnchor="text" w:horzAnchor="page" w:tblpX="1276" w:tblpY="24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jc w:val="center"/>
              <w:rPr>
                <w:b/>
                <w:sz w:val="28"/>
                <w:szCs w:val="28"/>
              </w:rPr>
            </w:pPr>
            <w:r w:rsidRPr="00C606F8">
              <w:rPr>
                <w:b/>
                <w:sz w:val="28"/>
                <w:szCs w:val="28"/>
              </w:rPr>
              <w:t>INFORME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rPr>
                <w:b/>
              </w:rPr>
            </w:pPr>
            <w:r w:rsidRPr="00C606F8">
              <w:rPr>
                <w:b/>
              </w:rPr>
              <w:t>Ruta(s) de la aplicación involucrada(s)</w:t>
            </w:r>
          </w:p>
        </w:tc>
      </w:tr>
      <w:tr w:rsidR="00B61DD1" w:rsidTr="00B61DD1">
        <w:tc>
          <w:tcPr>
            <w:tcW w:w="8494" w:type="dxa"/>
          </w:tcPr>
          <w:p w:rsidR="00C606F8" w:rsidRDefault="0097081D" w:rsidP="0097081D">
            <w:r>
              <w:t>http://localhost:8080/</w:t>
            </w:r>
            <w:r w:rsidRPr="0097081D">
              <w:t>insert_</w:t>
            </w:r>
            <w:r>
              <w:t>question</w:t>
            </w:r>
          </w:p>
        </w:tc>
      </w:tr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rPr>
                <w:b/>
              </w:rPr>
            </w:pPr>
            <w:r w:rsidRPr="00C606F8">
              <w:rPr>
                <w:b/>
              </w:rPr>
              <w:t>Tipo de vulnerabilidad</w:t>
            </w:r>
          </w:p>
        </w:tc>
      </w:tr>
      <w:tr w:rsidR="00B61DD1" w:rsidTr="00B61DD1">
        <w:tc>
          <w:tcPr>
            <w:tcW w:w="8494" w:type="dxa"/>
          </w:tcPr>
          <w:p w:rsidR="00B61DD1" w:rsidRDefault="00C606F8" w:rsidP="00B61DD1">
            <w:r>
              <w:t>SQL Injection</w:t>
            </w:r>
          </w:p>
        </w:tc>
      </w:tr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rPr>
                <w:b/>
              </w:rPr>
            </w:pPr>
            <w:r w:rsidRPr="00C606F8">
              <w:rPr>
                <w:b/>
              </w:rPr>
              <w:t>Situaciones peligrosas o no deseadas que puede provocar</w:t>
            </w:r>
          </w:p>
        </w:tc>
      </w:tr>
      <w:tr w:rsidR="00B61DD1" w:rsidTr="00B61DD1">
        <w:tc>
          <w:tcPr>
            <w:tcW w:w="8494" w:type="dxa"/>
          </w:tcPr>
          <w:p w:rsidR="00B61DD1" w:rsidRDefault="00AB6876" w:rsidP="00B61DD1">
            <w:r>
              <w:t>Esta vulnerabilidad puede provocar la inserción de instrucciones SQL, provocando por ejemplo el borrado de tablas de la base de datos.</w:t>
            </w:r>
          </w:p>
        </w:tc>
      </w:tr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rPr>
                <w:b/>
              </w:rPr>
            </w:pPr>
            <w:r w:rsidRPr="00C606F8">
              <w:rPr>
                <w:b/>
              </w:rPr>
              <w:t>Ejemplo paso a paso de cómo explotar la vulnerabilidad (con capturas de pantalla)</w:t>
            </w:r>
          </w:p>
        </w:tc>
      </w:tr>
      <w:tr w:rsidR="00B61DD1" w:rsidTr="00B61DD1">
        <w:tc>
          <w:tcPr>
            <w:tcW w:w="8494" w:type="dxa"/>
          </w:tcPr>
          <w:p w:rsidR="00B61DD1" w:rsidRDefault="00AB6876" w:rsidP="00AB6876">
            <w:pPr>
              <w:pStyle w:val="Prrafodelista"/>
              <w:numPr>
                <w:ilvl w:val="0"/>
                <w:numId w:val="5"/>
              </w:numPr>
            </w:pPr>
            <w:r>
              <w:t xml:space="preserve">Colocarse en cualquiera de las rutas </w:t>
            </w:r>
            <w:r w:rsidR="001B2CF3">
              <w:t>siguientes:</w:t>
            </w:r>
          </w:p>
          <w:p w:rsidR="001B2CF3" w:rsidRDefault="001B2CF3" w:rsidP="001B2CF3">
            <w:pPr>
              <w:pStyle w:val="Prrafodelista"/>
            </w:pPr>
            <w:r>
              <w:t>http://localhost:8080/show_all_questions</w:t>
            </w:r>
          </w:p>
          <w:p w:rsidR="001B2CF3" w:rsidRDefault="001B2CF3" w:rsidP="001B2CF3">
            <w:pPr>
              <w:pStyle w:val="Prrafodelista"/>
            </w:pPr>
            <w:r>
              <w:t>http://localhost:8080/search_question?tag=</w:t>
            </w:r>
            <w:r>
              <w:t>Editor</w:t>
            </w:r>
          </w:p>
          <w:p w:rsidR="001B2CF3" w:rsidRDefault="001B2CF3" w:rsidP="001B2CF3">
            <w:pPr>
              <w:pStyle w:val="Prrafodelista"/>
            </w:pPr>
            <w:r w:rsidRPr="001B2CF3">
              <w:t>http://localhost:8080/show_question?id=1</w:t>
            </w:r>
          </w:p>
          <w:p w:rsidR="001B2CF3" w:rsidRDefault="001B2CF3" w:rsidP="001B2CF3">
            <w:pPr>
              <w:pStyle w:val="Prrafodelista"/>
            </w:pPr>
          </w:p>
          <w:p w:rsidR="00AB6876" w:rsidRDefault="00AB6876" w:rsidP="00AB6876">
            <w:pPr>
              <w:pStyle w:val="Prrafodelista"/>
              <w:numPr>
                <w:ilvl w:val="0"/>
                <w:numId w:val="5"/>
              </w:numPr>
            </w:pPr>
            <w:r>
              <w:t>Colocar la siguiente instrucción SQL a la hora de crear una pregunta:</w:t>
            </w:r>
          </w:p>
          <w:p w:rsidR="00AB6876" w:rsidRDefault="00AB6876" w:rsidP="00AB6876">
            <w:pPr>
              <w:pStyle w:val="Prrafodelista"/>
            </w:pPr>
            <w:r>
              <w:rPr>
                <w:noProof/>
                <w:lang w:eastAsia="es-ES"/>
              </w:rPr>
              <w:drawing>
                <wp:inline distT="0" distB="0" distL="0" distR="0" wp14:anchorId="2DFD15F8" wp14:editId="61409532">
                  <wp:extent cx="4600575" cy="1800225"/>
                  <wp:effectExtent l="0" t="0" r="9525" b="9525"/>
                  <wp:docPr id="2" name="Imagen 2" descr="C:\hlocal\P12 Seguridad en la Web\Capturas de pantalla\BodySQLinj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hlocal\P12 Seguridad en la Web\Capturas de pantalla\BodySQLinj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6876" w:rsidRDefault="00AB6876" w:rsidP="00AB6876">
            <w:r>
              <w:t>También puedes introducir la declaración  SQL en los campos Autor, Título o Etiquetas:</w:t>
            </w:r>
          </w:p>
          <w:p w:rsidR="00AB6876" w:rsidRDefault="00AB6876" w:rsidP="00AB6876">
            <w:r>
              <w:rPr>
                <w:noProof/>
                <w:lang w:eastAsia="es-ES"/>
              </w:rPr>
              <w:drawing>
                <wp:inline distT="0" distB="0" distL="0" distR="0">
                  <wp:extent cx="1905000" cy="285750"/>
                  <wp:effectExtent l="0" t="0" r="0" b="0"/>
                  <wp:docPr id="3" name="Imagen 3" descr="C:\hlocal\P12 Seguridad en la Web\Capturas de pantalla\AutorSQLinj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hlocal\P12 Seguridad en la Web\Capturas de pantalla\AutorSQLinj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ES"/>
              </w:rPr>
              <w:drawing>
                <wp:inline distT="0" distB="0" distL="0" distR="0">
                  <wp:extent cx="1943100" cy="285750"/>
                  <wp:effectExtent l="0" t="0" r="0" b="0"/>
                  <wp:docPr id="4" name="Imagen 4" descr="C:\hlocal\P12 Seguridad en la Web\Capturas de pantalla\TituloSQLinj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hlocal\P12 Seguridad en la Web\Capturas de pantalla\TituloSQLinj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ES"/>
              </w:rPr>
              <w:drawing>
                <wp:inline distT="0" distB="0" distL="0" distR="0">
                  <wp:extent cx="2124075" cy="295275"/>
                  <wp:effectExtent l="0" t="0" r="9525" b="9525"/>
                  <wp:docPr id="5" name="Imagen 5" descr="C:\hlocal\P12 Seguridad en la Web\Capturas de pantalla\EtiquetasSQLinj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hlocal\P12 Seguridad en la Web\Capturas de pantalla\EtiquetasSQLinj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6876" w:rsidRDefault="00AB6876" w:rsidP="00AB6876"/>
        </w:tc>
      </w:tr>
      <w:tr w:rsidR="00B61DD1" w:rsidTr="00B61DD1">
        <w:tc>
          <w:tcPr>
            <w:tcW w:w="8494" w:type="dxa"/>
          </w:tcPr>
          <w:p w:rsidR="00B61DD1" w:rsidRPr="00C606F8" w:rsidRDefault="00B61DD1" w:rsidP="00B61DD1">
            <w:pPr>
              <w:rPr>
                <w:b/>
              </w:rPr>
            </w:pPr>
            <w:r w:rsidRPr="00C606F8">
              <w:rPr>
                <w:b/>
              </w:rPr>
              <w:t>Medidas para mitigar la vulnerabilidad</w:t>
            </w:r>
          </w:p>
        </w:tc>
      </w:tr>
      <w:tr w:rsidR="00B61DD1" w:rsidTr="00B61DD1">
        <w:tc>
          <w:tcPr>
            <w:tcW w:w="8494" w:type="dxa"/>
          </w:tcPr>
          <w:p w:rsidR="001B2CF3" w:rsidRDefault="00AB6876" w:rsidP="001B2CF3">
            <w:pPr>
              <w:jc w:val="center"/>
            </w:pPr>
            <w:r>
              <w:t>COMPLETAR</w:t>
            </w:r>
          </w:p>
        </w:tc>
      </w:tr>
    </w:tbl>
    <w:p w:rsidR="002B3A89" w:rsidRDefault="002B3A89" w:rsidP="002B3A89">
      <w:pPr>
        <w:rPr>
          <w:b/>
          <w:color w:val="FF0000"/>
          <w:sz w:val="28"/>
          <w:u w:val="single"/>
        </w:rPr>
      </w:pPr>
    </w:p>
    <w:p w:rsidR="009C61D8" w:rsidRPr="008F39CB" w:rsidRDefault="009C61D8" w:rsidP="009C61D8">
      <w:pPr>
        <w:pStyle w:val="Prrafodelista"/>
        <w:numPr>
          <w:ilvl w:val="0"/>
          <w:numId w:val="2"/>
        </w:numPr>
        <w:jc w:val="center"/>
        <w:rPr>
          <w:b/>
          <w:color w:val="FF0000"/>
          <w:sz w:val="40"/>
          <w:u w:val="single"/>
        </w:rPr>
      </w:pPr>
      <w:bookmarkStart w:id="4" w:name="XSSPersistenteVulnera"/>
      <w:r w:rsidRPr="008F39CB">
        <w:rPr>
          <w:b/>
          <w:color w:val="FF0000"/>
          <w:sz w:val="48"/>
          <w:u w:val="single"/>
        </w:rPr>
        <w:t>Vulnerabilidades XSS persistente</w:t>
      </w:r>
    </w:p>
    <w:bookmarkEnd w:id="4"/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2B3A89" w:rsidRDefault="002B3A89" w:rsidP="009C61D8">
      <w:pPr>
        <w:jc w:val="center"/>
        <w:rPr>
          <w:b/>
          <w:color w:val="FF0000"/>
          <w:sz w:val="28"/>
          <w:u w:val="single"/>
        </w:rPr>
      </w:pPr>
    </w:p>
    <w:p w:rsidR="002B3A89" w:rsidRPr="002B3A89" w:rsidRDefault="002B3A89" w:rsidP="002B3A89">
      <w:pPr>
        <w:pStyle w:val="Prrafodelista"/>
        <w:numPr>
          <w:ilvl w:val="1"/>
          <w:numId w:val="2"/>
        </w:numPr>
        <w:rPr>
          <w:b/>
          <w:color w:val="FF0000"/>
          <w:sz w:val="28"/>
          <w:u w:val="single"/>
        </w:rPr>
      </w:pPr>
      <w:r w:rsidRPr="002B3A89">
        <w:rPr>
          <w:b/>
          <w:color w:val="FF0000"/>
          <w:sz w:val="28"/>
        </w:rPr>
        <w:t xml:space="preserve"> -</w:t>
      </w:r>
      <w:r>
        <w:rPr>
          <w:b/>
          <w:color w:val="FF0000"/>
          <w:sz w:val="28"/>
          <w:u w:val="single"/>
        </w:rPr>
        <w:t xml:space="preserve"> </w:t>
      </w:r>
      <w:r w:rsidRPr="002B3A89">
        <w:rPr>
          <w:b/>
          <w:color w:val="FF0000"/>
          <w:sz w:val="28"/>
          <w:u w:val="single"/>
        </w:rPr>
        <w:t>Vulnerabilidad 2.1</w:t>
      </w:r>
    </w:p>
    <w:p w:rsidR="002B3A89" w:rsidRDefault="002B3A89" w:rsidP="009C61D8">
      <w:pPr>
        <w:jc w:val="center"/>
        <w:rPr>
          <w:b/>
          <w:color w:val="FF0000"/>
          <w:sz w:val="28"/>
          <w:u w:val="single"/>
        </w:rPr>
      </w:pPr>
    </w:p>
    <w:tbl>
      <w:tblPr>
        <w:tblStyle w:val="Tablaconcuadrcula"/>
        <w:tblpPr w:leftFromText="141" w:rightFromText="141" w:vertAnchor="text" w:horzAnchor="page" w:tblpX="1276" w:tblpY="24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3A89" w:rsidTr="00CA4A35">
        <w:tc>
          <w:tcPr>
            <w:tcW w:w="8494" w:type="dxa"/>
          </w:tcPr>
          <w:p w:rsidR="002B3A89" w:rsidRPr="00C606F8" w:rsidRDefault="002B3A89" w:rsidP="00CA4A35">
            <w:pPr>
              <w:jc w:val="center"/>
              <w:rPr>
                <w:b/>
                <w:sz w:val="28"/>
                <w:szCs w:val="28"/>
              </w:rPr>
            </w:pPr>
            <w:r w:rsidRPr="00C606F8">
              <w:rPr>
                <w:b/>
                <w:sz w:val="28"/>
                <w:szCs w:val="28"/>
              </w:rPr>
              <w:t>INFORME DE VULNERABILIDAD</w:t>
            </w:r>
          </w:p>
        </w:tc>
      </w:tr>
      <w:tr w:rsidR="002B3A89" w:rsidTr="00CA4A35">
        <w:tc>
          <w:tcPr>
            <w:tcW w:w="8494" w:type="dxa"/>
          </w:tcPr>
          <w:p w:rsidR="002B3A89" w:rsidRPr="00C606F8" w:rsidRDefault="002B3A89" w:rsidP="00CA4A35">
            <w:pPr>
              <w:rPr>
                <w:b/>
              </w:rPr>
            </w:pPr>
            <w:r w:rsidRPr="00C606F8">
              <w:rPr>
                <w:b/>
              </w:rPr>
              <w:t>Ruta(s) de la aplicación involucrada(s)</w:t>
            </w:r>
          </w:p>
        </w:tc>
      </w:tr>
      <w:tr w:rsidR="002B3A89" w:rsidTr="00CA4A35">
        <w:tc>
          <w:tcPr>
            <w:tcW w:w="8494" w:type="dxa"/>
          </w:tcPr>
          <w:p w:rsidR="002B3A89" w:rsidRDefault="002B3A89" w:rsidP="00CA4A35">
            <w:r>
              <w:t>http://localhost:8080/</w:t>
            </w:r>
            <w:r w:rsidRPr="0097081D">
              <w:t>insert_reply</w:t>
            </w:r>
          </w:p>
        </w:tc>
      </w:tr>
      <w:tr w:rsidR="002B3A89" w:rsidTr="00CA4A35">
        <w:tc>
          <w:tcPr>
            <w:tcW w:w="8494" w:type="dxa"/>
          </w:tcPr>
          <w:p w:rsidR="002B3A89" w:rsidRPr="00C606F8" w:rsidRDefault="002B3A89" w:rsidP="00CA4A35">
            <w:pPr>
              <w:rPr>
                <w:b/>
              </w:rPr>
            </w:pPr>
            <w:r w:rsidRPr="00C606F8">
              <w:rPr>
                <w:b/>
              </w:rPr>
              <w:t>Tipo de vulnerabilidad</w:t>
            </w:r>
          </w:p>
        </w:tc>
      </w:tr>
      <w:tr w:rsidR="002B3A89" w:rsidTr="00CA4A35">
        <w:tc>
          <w:tcPr>
            <w:tcW w:w="8494" w:type="dxa"/>
          </w:tcPr>
          <w:p w:rsidR="002B3A89" w:rsidRDefault="002B3A89" w:rsidP="00CA4A35">
            <w:r>
              <w:t>XSS persistente</w:t>
            </w:r>
          </w:p>
        </w:tc>
      </w:tr>
      <w:tr w:rsidR="002B3A89" w:rsidTr="00CA4A35">
        <w:tc>
          <w:tcPr>
            <w:tcW w:w="8494" w:type="dxa"/>
          </w:tcPr>
          <w:p w:rsidR="002B3A89" w:rsidRPr="00C606F8" w:rsidRDefault="002B3A89" w:rsidP="00CA4A35">
            <w:pPr>
              <w:rPr>
                <w:b/>
              </w:rPr>
            </w:pPr>
            <w:r w:rsidRPr="00C606F8">
              <w:rPr>
                <w:b/>
              </w:rPr>
              <w:t>Situaciones peligrosas o no deseadas que puede provocar</w:t>
            </w:r>
          </w:p>
        </w:tc>
      </w:tr>
      <w:tr w:rsidR="002B3A89" w:rsidTr="00CA4A35">
        <w:tc>
          <w:tcPr>
            <w:tcW w:w="8494" w:type="dxa"/>
          </w:tcPr>
          <w:p w:rsidR="002B3A89" w:rsidRDefault="002B3A89" w:rsidP="00CA4A35">
            <w:r>
              <w:t>Esta vulnerabilidad puede provocar la inserción de instrucciones SQL, provocando por ejemplo el borrado de tablas de la base de datos.</w:t>
            </w:r>
          </w:p>
        </w:tc>
      </w:tr>
      <w:tr w:rsidR="002B3A89" w:rsidTr="00CA4A35">
        <w:tc>
          <w:tcPr>
            <w:tcW w:w="8494" w:type="dxa"/>
          </w:tcPr>
          <w:p w:rsidR="002B3A89" w:rsidRPr="00C606F8" w:rsidRDefault="002B3A89" w:rsidP="00CA4A35">
            <w:pPr>
              <w:rPr>
                <w:b/>
              </w:rPr>
            </w:pPr>
            <w:r w:rsidRPr="00C606F8">
              <w:rPr>
                <w:b/>
              </w:rPr>
              <w:t>Ejemplo paso a paso de cómo explotar la vulnerabilidad (con capturas de pantalla)</w:t>
            </w:r>
          </w:p>
        </w:tc>
      </w:tr>
      <w:tr w:rsidR="002B3A89" w:rsidTr="00CA4A35">
        <w:tc>
          <w:tcPr>
            <w:tcW w:w="8494" w:type="dxa"/>
          </w:tcPr>
          <w:p w:rsidR="002B3A89" w:rsidRDefault="002B3A89" w:rsidP="00CA4A35">
            <w:pPr>
              <w:pStyle w:val="Prrafodelista"/>
              <w:numPr>
                <w:ilvl w:val="0"/>
                <w:numId w:val="6"/>
              </w:numPr>
            </w:pPr>
            <w:r>
              <w:t>Colocarse en cualquiera de las rutas siguientes:</w:t>
            </w:r>
          </w:p>
          <w:p w:rsidR="002B3A89" w:rsidRDefault="002B3A89" w:rsidP="00CA4A35">
            <w:pPr>
              <w:ind w:left="360"/>
            </w:pPr>
            <w:r>
              <w:t xml:space="preserve">       </w:t>
            </w:r>
            <w:r w:rsidRPr="001B2CF3">
              <w:t>http://localhost:8080/show_question?id=1</w:t>
            </w:r>
          </w:p>
          <w:p w:rsidR="002B3A89" w:rsidRDefault="002B3A89" w:rsidP="00CA4A35">
            <w:pPr>
              <w:pStyle w:val="Prrafodelista"/>
            </w:pPr>
          </w:p>
          <w:p w:rsidR="002B3A89" w:rsidRDefault="002B3A89" w:rsidP="00CA4A35">
            <w:pPr>
              <w:pStyle w:val="Prrafodelista"/>
              <w:numPr>
                <w:ilvl w:val="0"/>
                <w:numId w:val="6"/>
              </w:numPr>
            </w:pPr>
            <w:r>
              <w:t>Colocar la siguiente instrucción SQL a la hora de realizar una respuesta:</w:t>
            </w:r>
          </w:p>
          <w:p w:rsidR="002B3A89" w:rsidRDefault="002B3A89" w:rsidP="00CA4A35">
            <w:pPr>
              <w:pStyle w:val="Prrafodelista"/>
            </w:pPr>
          </w:p>
          <w:p w:rsidR="002B3A89" w:rsidRDefault="002B3A89" w:rsidP="00CA4A35">
            <w:r>
              <w:t>También puedes introducir la declaración  SQL en los campos Autor, Título o Etiquetas:</w:t>
            </w:r>
          </w:p>
          <w:p w:rsidR="002B3A89" w:rsidRDefault="002B3A89" w:rsidP="00CA4A35"/>
          <w:p w:rsidR="002B3A89" w:rsidRDefault="002B3A89" w:rsidP="00CA4A35"/>
        </w:tc>
      </w:tr>
      <w:tr w:rsidR="002B3A89" w:rsidTr="00CA4A35">
        <w:tc>
          <w:tcPr>
            <w:tcW w:w="8494" w:type="dxa"/>
          </w:tcPr>
          <w:p w:rsidR="002B3A89" w:rsidRPr="00C606F8" w:rsidRDefault="002B3A89" w:rsidP="00CA4A35">
            <w:pPr>
              <w:rPr>
                <w:b/>
              </w:rPr>
            </w:pPr>
            <w:r w:rsidRPr="00C606F8">
              <w:rPr>
                <w:b/>
              </w:rPr>
              <w:t>Medidas para mitigar la vulnerabilidad</w:t>
            </w:r>
          </w:p>
        </w:tc>
      </w:tr>
      <w:tr w:rsidR="002B3A89" w:rsidTr="00CA4A35">
        <w:tc>
          <w:tcPr>
            <w:tcW w:w="8494" w:type="dxa"/>
          </w:tcPr>
          <w:p w:rsidR="002B3A89" w:rsidRDefault="002B3A89" w:rsidP="00CA4A35">
            <w:pPr>
              <w:jc w:val="center"/>
            </w:pPr>
            <w:r>
              <w:t>COMPLETAR</w:t>
            </w:r>
          </w:p>
        </w:tc>
      </w:tr>
    </w:tbl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2B3A89" w:rsidRDefault="002B3A89" w:rsidP="00E820C5">
      <w:pPr>
        <w:rPr>
          <w:b/>
          <w:color w:val="FF0000"/>
          <w:sz w:val="28"/>
          <w:u w:val="single"/>
        </w:rPr>
      </w:pPr>
    </w:p>
    <w:p w:rsidR="009C61D8" w:rsidRDefault="009C61D8" w:rsidP="008F39CB">
      <w:pPr>
        <w:rPr>
          <w:b/>
          <w:color w:val="FF0000"/>
          <w:sz w:val="28"/>
          <w:u w:val="single"/>
        </w:rPr>
      </w:pPr>
    </w:p>
    <w:p w:rsidR="009C61D8" w:rsidRPr="008F39CB" w:rsidRDefault="009C61D8" w:rsidP="009C61D8">
      <w:pPr>
        <w:pStyle w:val="Prrafodelista"/>
        <w:numPr>
          <w:ilvl w:val="0"/>
          <w:numId w:val="2"/>
        </w:numPr>
        <w:jc w:val="center"/>
        <w:rPr>
          <w:b/>
          <w:color w:val="FF0000"/>
          <w:sz w:val="40"/>
          <w:u w:val="single"/>
        </w:rPr>
      </w:pPr>
      <w:bookmarkStart w:id="5" w:name="XSSReflejadaVulnera"/>
      <w:r w:rsidRPr="008F39CB">
        <w:rPr>
          <w:b/>
          <w:color w:val="FF0000"/>
          <w:sz w:val="48"/>
          <w:u w:val="single"/>
        </w:rPr>
        <w:t>Vulnerabilidades XSS reflejada</w:t>
      </w:r>
    </w:p>
    <w:bookmarkEnd w:id="5"/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E820C5" w:rsidRDefault="00E820C5" w:rsidP="009C61D8">
      <w:pPr>
        <w:jc w:val="center"/>
        <w:rPr>
          <w:b/>
          <w:color w:val="FF0000"/>
          <w:sz w:val="28"/>
          <w:u w:val="single"/>
        </w:rPr>
      </w:pPr>
    </w:p>
    <w:p w:rsidR="00E820C5" w:rsidRDefault="00E820C5" w:rsidP="009C61D8">
      <w:pPr>
        <w:jc w:val="center"/>
        <w:rPr>
          <w:b/>
          <w:color w:val="FF0000"/>
          <w:sz w:val="28"/>
          <w:u w:val="single"/>
        </w:rPr>
      </w:pPr>
    </w:p>
    <w:p w:rsidR="00E820C5" w:rsidRPr="00B61DD1" w:rsidRDefault="00E820C5" w:rsidP="00E820C5">
      <w:pPr>
        <w:pStyle w:val="Prrafodelista"/>
        <w:numPr>
          <w:ilvl w:val="0"/>
          <w:numId w:val="3"/>
        </w:num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Vulnerabilidad 3.1</w:t>
      </w:r>
    </w:p>
    <w:p w:rsidR="00E820C5" w:rsidRPr="009C61D8" w:rsidRDefault="00E820C5" w:rsidP="009C61D8">
      <w:pPr>
        <w:jc w:val="center"/>
        <w:rPr>
          <w:b/>
          <w:color w:val="FF0000"/>
          <w:sz w:val="28"/>
          <w:u w:val="single"/>
        </w:rPr>
      </w:pPr>
    </w:p>
    <w:tbl>
      <w:tblPr>
        <w:tblStyle w:val="Tablaconcuadrcula"/>
        <w:tblpPr w:leftFromText="141" w:rightFromText="141" w:vertAnchor="text" w:horzAnchor="page" w:tblpX="1276" w:tblpY="24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39CB" w:rsidTr="00CA4A35">
        <w:tc>
          <w:tcPr>
            <w:tcW w:w="8494" w:type="dxa"/>
          </w:tcPr>
          <w:p w:rsidR="008F39CB" w:rsidRPr="00C606F8" w:rsidRDefault="008F39CB" w:rsidP="00CA4A35">
            <w:pPr>
              <w:jc w:val="center"/>
              <w:rPr>
                <w:b/>
                <w:sz w:val="28"/>
                <w:szCs w:val="28"/>
              </w:rPr>
            </w:pPr>
            <w:r w:rsidRPr="00C606F8">
              <w:rPr>
                <w:b/>
                <w:sz w:val="28"/>
                <w:szCs w:val="28"/>
              </w:rPr>
              <w:t>INFORME DE VULNERABILIDAD</w:t>
            </w:r>
          </w:p>
        </w:tc>
      </w:tr>
      <w:tr w:rsidR="008F39CB" w:rsidTr="00CA4A35">
        <w:tc>
          <w:tcPr>
            <w:tcW w:w="8494" w:type="dxa"/>
          </w:tcPr>
          <w:p w:rsidR="008F39CB" w:rsidRPr="00C606F8" w:rsidRDefault="008F39CB" w:rsidP="00CA4A35">
            <w:pPr>
              <w:rPr>
                <w:b/>
              </w:rPr>
            </w:pPr>
            <w:r w:rsidRPr="00C606F8">
              <w:rPr>
                <w:b/>
              </w:rPr>
              <w:t>Ruta(s) de la aplicación involucrada(s)</w:t>
            </w:r>
          </w:p>
        </w:tc>
      </w:tr>
      <w:tr w:rsidR="008F39CB" w:rsidTr="00CA4A35">
        <w:tc>
          <w:tcPr>
            <w:tcW w:w="8494" w:type="dxa"/>
          </w:tcPr>
          <w:p w:rsidR="008F39CB" w:rsidRDefault="00233615" w:rsidP="00CA4A35">
            <w:r w:rsidRPr="00233615">
              <w:t>http://localhost:8080/search_question</w:t>
            </w:r>
          </w:p>
        </w:tc>
      </w:tr>
      <w:tr w:rsidR="008F39CB" w:rsidTr="00CA4A35">
        <w:tc>
          <w:tcPr>
            <w:tcW w:w="8494" w:type="dxa"/>
          </w:tcPr>
          <w:p w:rsidR="008F39CB" w:rsidRPr="00C606F8" w:rsidRDefault="008F39CB" w:rsidP="00CA4A35">
            <w:pPr>
              <w:rPr>
                <w:b/>
              </w:rPr>
            </w:pPr>
            <w:r w:rsidRPr="00C606F8">
              <w:rPr>
                <w:b/>
              </w:rPr>
              <w:t>Tipo de vulnerabilidad</w:t>
            </w:r>
          </w:p>
        </w:tc>
      </w:tr>
      <w:tr w:rsidR="008F39CB" w:rsidTr="00CA4A35">
        <w:tc>
          <w:tcPr>
            <w:tcW w:w="8494" w:type="dxa"/>
          </w:tcPr>
          <w:p w:rsidR="008F39CB" w:rsidRDefault="008F39CB" w:rsidP="00CA4A35">
            <w:r>
              <w:t>XSS reflejada</w:t>
            </w:r>
          </w:p>
        </w:tc>
      </w:tr>
      <w:tr w:rsidR="008F39CB" w:rsidTr="00CA4A35">
        <w:tc>
          <w:tcPr>
            <w:tcW w:w="8494" w:type="dxa"/>
          </w:tcPr>
          <w:p w:rsidR="008F39CB" w:rsidRPr="00C606F8" w:rsidRDefault="008F39CB" w:rsidP="00CA4A35">
            <w:pPr>
              <w:rPr>
                <w:b/>
              </w:rPr>
            </w:pPr>
            <w:r w:rsidRPr="00C606F8">
              <w:rPr>
                <w:b/>
              </w:rPr>
              <w:t>Situaciones peligrosas o no deseadas que puede provocar</w:t>
            </w:r>
          </w:p>
        </w:tc>
      </w:tr>
      <w:tr w:rsidR="008F39CB" w:rsidTr="00CA4A35">
        <w:tc>
          <w:tcPr>
            <w:tcW w:w="8494" w:type="dxa"/>
          </w:tcPr>
          <w:p w:rsidR="008F39CB" w:rsidRDefault="00233615" w:rsidP="00CA4A35">
            <w:r>
              <w:t>Esta vulnerabilidad permite introducir ¿HTML? ¿JAVASCRIPT? en un buscador, provocando el direccionamiento a webs maliciosas.</w:t>
            </w:r>
          </w:p>
        </w:tc>
      </w:tr>
      <w:tr w:rsidR="008F39CB" w:rsidTr="00CA4A35">
        <w:tc>
          <w:tcPr>
            <w:tcW w:w="8494" w:type="dxa"/>
          </w:tcPr>
          <w:p w:rsidR="008F39CB" w:rsidRPr="00C606F8" w:rsidRDefault="008F39CB" w:rsidP="00CA4A35">
            <w:pPr>
              <w:rPr>
                <w:b/>
              </w:rPr>
            </w:pPr>
            <w:r w:rsidRPr="00C606F8">
              <w:rPr>
                <w:b/>
              </w:rPr>
              <w:t>Ejemplo paso a paso de cómo explotar la vulnerabilidad (con capturas de pantalla)</w:t>
            </w:r>
          </w:p>
        </w:tc>
      </w:tr>
      <w:tr w:rsidR="008F39CB" w:rsidTr="00CA4A35">
        <w:tc>
          <w:tcPr>
            <w:tcW w:w="8494" w:type="dxa"/>
          </w:tcPr>
          <w:p w:rsidR="00233615" w:rsidRDefault="00233615" w:rsidP="00233615">
            <w:pPr>
              <w:pStyle w:val="Prrafodelista"/>
              <w:numPr>
                <w:ilvl w:val="0"/>
                <w:numId w:val="7"/>
              </w:numPr>
            </w:pPr>
            <w:r>
              <w:t>Vamos a la ruta involucrada colocando una etiqueta existente como parámetro, como la siguiente:</w:t>
            </w:r>
          </w:p>
          <w:p w:rsidR="00233615" w:rsidRDefault="005E5471" w:rsidP="00233615">
            <w:pPr>
              <w:pStyle w:val="Prrafodelista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00325" cy="285750"/>
                  <wp:effectExtent l="0" t="0" r="9525" b="0"/>
                  <wp:docPr id="10" name="Imagen 10" descr="C:\hlocal\P12 Seguridad en la Web\Capturas de pantalla\EditorTagXSSReflej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hlocal\P12 Seguridad en la Web\Capturas de pantalla\EditorTagXSSReflej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5471" w:rsidRDefault="005E5471" w:rsidP="005E5471"/>
          <w:p w:rsidR="005E5471" w:rsidRDefault="005E5471" w:rsidP="005E5471">
            <w:pPr>
              <w:pStyle w:val="Prrafodelista"/>
              <w:numPr>
                <w:ilvl w:val="0"/>
                <w:numId w:val="7"/>
              </w:numPr>
            </w:pPr>
            <w:r>
              <w:t>Introducimos lo siguiente en “Búsqueda por etiqueta:” :</w:t>
            </w:r>
          </w:p>
          <w:p w:rsidR="008F39CB" w:rsidRDefault="00233615" w:rsidP="00CA4A35">
            <w:r w:rsidRPr="00233615">
              <w:t>&lt;META HTTP-EQUIV="REFRESH" CONTENT="5;URL=http://www.</w:t>
            </w:r>
            <w:r w:rsidR="005E5471">
              <w:t>webmaliciosa</w:t>
            </w:r>
            <w:r w:rsidRPr="00233615">
              <w:t>.com"&gt;</w:t>
            </w:r>
          </w:p>
          <w:p w:rsidR="005E5471" w:rsidRDefault="005E5471" w:rsidP="00CA4A35"/>
          <w:p w:rsidR="005E5471" w:rsidRDefault="005E5471" w:rsidP="005E5471">
            <w:pPr>
              <w:pStyle w:val="Prrafodelista"/>
              <w:numPr>
                <w:ilvl w:val="0"/>
                <w:numId w:val="7"/>
              </w:numPr>
            </w:pPr>
            <w:r>
              <w:t>La ruta de la aplicación nos redirija a los 5 segundos a la web maliciosa</w:t>
            </w:r>
          </w:p>
          <w:p w:rsidR="008F39CB" w:rsidRDefault="008F39CB" w:rsidP="00CA4A35"/>
        </w:tc>
      </w:tr>
      <w:tr w:rsidR="008F39CB" w:rsidTr="00CA4A35">
        <w:tc>
          <w:tcPr>
            <w:tcW w:w="8494" w:type="dxa"/>
          </w:tcPr>
          <w:p w:rsidR="008F39CB" w:rsidRPr="00C606F8" w:rsidRDefault="008F39CB" w:rsidP="00CA4A35">
            <w:pPr>
              <w:rPr>
                <w:b/>
              </w:rPr>
            </w:pPr>
            <w:r w:rsidRPr="00C606F8">
              <w:rPr>
                <w:b/>
              </w:rPr>
              <w:t>Medidas para mitigar la vulnerabilidad</w:t>
            </w:r>
          </w:p>
        </w:tc>
      </w:tr>
      <w:tr w:rsidR="008F39CB" w:rsidTr="00CA4A35">
        <w:tc>
          <w:tcPr>
            <w:tcW w:w="8494" w:type="dxa"/>
          </w:tcPr>
          <w:p w:rsidR="008F39CB" w:rsidRDefault="008F39CB" w:rsidP="00CA4A35"/>
        </w:tc>
      </w:tr>
    </w:tbl>
    <w:p w:rsidR="009C61D8" w:rsidRDefault="009C61D8" w:rsidP="009C61D8">
      <w:pPr>
        <w:jc w:val="center"/>
        <w:rPr>
          <w:b/>
          <w:color w:val="FF0000"/>
          <w:sz w:val="28"/>
          <w:u w:val="single"/>
        </w:rPr>
      </w:pPr>
    </w:p>
    <w:p w:rsidR="00233615" w:rsidRDefault="00233615" w:rsidP="009C61D8">
      <w:pPr>
        <w:jc w:val="center"/>
        <w:rPr>
          <w:b/>
          <w:color w:val="FF0000"/>
          <w:sz w:val="28"/>
          <w:u w:val="single"/>
        </w:rPr>
      </w:pPr>
    </w:p>
    <w:p w:rsidR="00233615" w:rsidRDefault="00233615" w:rsidP="009C61D8">
      <w:pPr>
        <w:jc w:val="center"/>
        <w:rPr>
          <w:b/>
          <w:color w:val="FF0000"/>
          <w:sz w:val="28"/>
          <w:u w:val="single"/>
        </w:rPr>
      </w:pPr>
    </w:p>
    <w:p w:rsidR="00233615" w:rsidRDefault="00233615" w:rsidP="009C61D8">
      <w:pPr>
        <w:jc w:val="center"/>
        <w:rPr>
          <w:b/>
          <w:color w:val="FF0000"/>
          <w:sz w:val="28"/>
          <w:u w:val="single"/>
        </w:rPr>
      </w:pPr>
    </w:p>
    <w:p w:rsidR="00233615" w:rsidRDefault="00233615" w:rsidP="009C61D8">
      <w:pPr>
        <w:jc w:val="center"/>
        <w:rPr>
          <w:b/>
          <w:color w:val="FF0000"/>
          <w:sz w:val="28"/>
          <w:u w:val="single"/>
        </w:rPr>
      </w:pPr>
    </w:p>
    <w:p w:rsidR="00233615" w:rsidRPr="009C61D8" w:rsidRDefault="00233615" w:rsidP="009C61D8">
      <w:pPr>
        <w:jc w:val="center"/>
        <w:rPr>
          <w:b/>
          <w:color w:val="FF0000"/>
          <w:sz w:val="28"/>
          <w:u w:val="single"/>
        </w:rPr>
      </w:pPr>
    </w:p>
    <w:sectPr w:rsidR="00233615" w:rsidRPr="009C61D8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281" w:rsidRDefault="00360281" w:rsidP="0080499E">
      <w:pPr>
        <w:spacing w:after="0" w:line="240" w:lineRule="auto"/>
      </w:pPr>
      <w:r>
        <w:separator/>
      </w:r>
    </w:p>
  </w:endnote>
  <w:endnote w:type="continuationSeparator" w:id="0">
    <w:p w:rsidR="00360281" w:rsidRDefault="00360281" w:rsidP="0080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59"/>
      <w:gridCol w:w="985"/>
      <w:gridCol w:w="3760"/>
    </w:tblGrid>
    <w:tr w:rsidR="00B61DD1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B61DD1" w:rsidRPr="00B61DD1" w:rsidRDefault="00B61DD1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61DD1" w:rsidRPr="00B61DD1" w:rsidRDefault="00B61DD1">
          <w:pPr>
            <w:pStyle w:val="Sinespaciado"/>
            <w:rPr>
              <w:rFonts w:asciiTheme="majorHAnsi" w:hAnsiTheme="majorHAnsi"/>
              <w:b/>
              <w:i/>
            </w:rPr>
          </w:pPr>
          <w:r w:rsidRPr="00B61DD1">
            <w:rPr>
              <w:rFonts w:asciiTheme="majorHAnsi" w:hAnsiTheme="majorHAnsi"/>
              <w:b/>
              <w:i/>
            </w:rPr>
            <w:t xml:space="preserve">Página </w:t>
          </w:r>
          <w:r w:rsidRPr="00B61DD1">
            <w:rPr>
              <w:b/>
              <w:i/>
            </w:rPr>
            <w:fldChar w:fldCharType="begin"/>
          </w:r>
          <w:r w:rsidRPr="00B61DD1">
            <w:rPr>
              <w:b/>
              <w:i/>
            </w:rPr>
            <w:instrText xml:space="preserve"> PAGE  \* MERGEFORMAT </w:instrText>
          </w:r>
          <w:r w:rsidRPr="00B61DD1">
            <w:rPr>
              <w:b/>
              <w:i/>
            </w:rPr>
            <w:fldChar w:fldCharType="separate"/>
          </w:r>
          <w:r w:rsidR="00FB1426" w:rsidRPr="00FB1426">
            <w:rPr>
              <w:rFonts w:asciiTheme="majorHAnsi" w:hAnsiTheme="majorHAnsi"/>
              <w:b/>
              <w:i/>
              <w:noProof/>
            </w:rPr>
            <w:t>3</w:t>
          </w:r>
          <w:r w:rsidRPr="00B61DD1">
            <w:rPr>
              <w:rFonts w:asciiTheme="majorHAnsi" w:hAnsiTheme="majorHAnsi"/>
              <w:b/>
              <w:i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B61DD1" w:rsidRPr="00B61DD1" w:rsidRDefault="00B61DD1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FF0000"/>
            </w:rPr>
          </w:pPr>
        </w:p>
      </w:tc>
    </w:tr>
    <w:tr w:rsidR="00B61DD1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B61DD1" w:rsidRPr="00B61DD1" w:rsidRDefault="00B61DD1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61DD1" w:rsidRDefault="00B61DD1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B61DD1" w:rsidRDefault="00B61DD1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C61D8" w:rsidRDefault="009C61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281" w:rsidRDefault="00360281" w:rsidP="0080499E">
      <w:pPr>
        <w:spacing w:after="0" w:line="240" w:lineRule="auto"/>
      </w:pPr>
      <w:r>
        <w:separator/>
      </w:r>
    </w:p>
  </w:footnote>
  <w:footnote w:type="continuationSeparator" w:id="0">
    <w:p w:rsidR="00360281" w:rsidRDefault="00360281" w:rsidP="0080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53F8"/>
    <w:multiLevelType w:val="hybridMultilevel"/>
    <w:tmpl w:val="14A4334A"/>
    <w:lvl w:ilvl="0" w:tplc="06F0A3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EE8"/>
    <w:multiLevelType w:val="hybridMultilevel"/>
    <w:tmpl w:val="E58CDD7A"/>
    <w:lvl w:ilvl="0" w:tplc="89C4B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E3DF0"/>
    <w:multiLevelType w:val="hybridMultilevel"/>
    <w:tmpl w:val="79DED564"/>
    <w:lvl w:ilvl="0" w:tplc="89C4B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117D6"/>
    <w:multiLevelType w:val="hybridMultilevel"/>
    <w:tmpl w:val="1E14356C"/>
    <w:lvl w:ilvl="0" w:tplc="2D20B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E0913"/>
    <w:multiLevelType w:val="hybridMultilevel"/>
    <w:tmpl w:val="E58CDD7A"/>
    <w:lvl w:ilvl="0" w:tplc="89C4B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507F3"/>
    <w:multiLevelType w:val="hybridMultilevel"/>
    <w:tmpl w:val="CA023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B6EC2"/>
    <w:multiLevelType w:val="multilevel"/>
    <w:tmpl w:val="2E421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  <w:szCs w:val="4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9E"/>
    <w:rsid w:val="000C10FA"/>
    <w:rsid w:val="00184A5E"/>
    <w:rsid w:val="001B2CF3"/>
    <w:rsid w:val="00233615"/>
    <w:rsid w:val="002B3A89"/>
    <w:rsid w:val="00360281"/>
    <w:rsid w:val="005E5471"/>
    <w:rsid w:val="0080499E"/>
    <w:rsid w:val="008F39CB"/>
    <w:rsid w:val="0097081D"/>
    <w:rsid w:val="009C61D8"/>
    <w:rsid w:val="00AB6876"/>
    <w:rsid w:val="00AE7094"/>
    <w:rsid w:val="00B61DD1"/>
    <w:rsid w:val="00B74E29"/>
    <w:rsid w:val="00C606F8"/>
    <w:rsid w:val="00C840BA"/>
    <w:rsid w:val="00E820C5"/>
    <w:rsid w:val="00FB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AE845-848B-4EDF-BDCA-786ADD11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9CB"/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9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4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99E"/>
  </w:style>
  <w:style w:type="paragraph" w:styleId="Piedepgina">
    <w:name w:val="footer"/>
    <w:basedOn w:val="Normal"/>
    <w:link w:val="PiedepginaCar"/>
    <w:uiPriority w:val="99"/>
    <w:unhideWhenUsed/>
    <w:rsid w:val="00804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99E"/>
  </w:style>
  <w:style w:type="character" w:customStyle="1" w:styleId="Ttulo9Car">
    <w:name w:val="Título 9 Car"/>
    <w:basedOn w:val="Fuentedeprrafopredeter"/>
    <w:link w:val="Ttulo9"/>
    <w:uiPriority w:val="9"/>
    <w:semiHidden/>
    <w:rsid w:val="00804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8049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499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1D8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B61D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1D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8AB8-D129-4DBE-B8FB-660160A1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2017-01-20T14:44:00Z</dcterms:created>
  <dcterms:modified xsi:type="dcterms:W3CDTF">2017-01-20T14:44:00Z</dcterms:modified>
</cp:coreProperties>
</file>