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A7F0F" w:rsidRDefault="00244CEC">
      <w:pPr>
        <w:jc w:val="center"/>
      </w:pPr>
      <w:r>
        <w:rPr>
          <w:b/>
          <w:u w:val="single"/>
        </w:rPr>
        <w:t>APPRENDRE A TRAVAILLER EN GROUPE , APPRENDRE LE DÉBAT ARGUMENTÉ , APPRENDRE ET EXERCER LA CITOYENNETÉ</w:t>
      </w:r>
    </w:p>
    <w:p w:rsidR="00EA7F0F" w:rsidRDefault="00244CEC">
      <w:r>
        <w:rPr>
          <w:sz w:val="18"/>
        </w:rPr>
        <w:t xml:space="preserve">Module réalisé par A. Philippon à partir du cas NASA, abordé en stage Mafpen-Créteil </w:t>
      </w:r>
    </w:p>
    <w:p w:rsidR="00EA7F0F" w:rsidRDefault="00EA7F0F"/>
    <w:p w:rsidR="00EA7F0F" w:rsidRDefault="00244CEC">
      <w:r>
        <w:rPr>
          <w:b/>
          <w:u w:val="single"/>
        </w:rPr>
        <w:t>Objectifs :</w:t>
      </w:r>
      <w:r>
        <w:rPr>
          <w:u w:val="single"/>
        </w:rPr>
        <w:t xml:space="preserve"> </w:t>
      </w:r>
    </w:p>
    <w:p w:rsidR="00EA7F0F" w:rsidRDefault="00244CEC">
      <w:r>
        <w:rPr>
          <w:b/>
          <w:u w:val="single"/>
        </w:rPr>
        <w:t>Apprendre à travailler en groupe :</w:t>
      </w:r>
      <w:r>
        <w:rPr>
          <w:b/>
        </w:rPr>
        <w:t xml:space="preserve"> </w:t>
      </w:r>
      <w:r>
        <w:t xml:space="preserve">prendre conscience des phénomènes de fonctionnement d’un groupe, </w:t>
      </w:r>
      <w:r w:rsidR="00E37577">
        <w:t>commencer</w:t>
      </w:r>
      <w:bookmarkStart w:id="0" w:name="_GoBack"/>
      <w:bookmarkEnd w:id="0"/>
      <w:r>
        <w:t xml:space="preserve"> à élaborer une charte </w:t>
      </w:r>
      <w:r w:rsidR="00E37577">
        <w:t>(attitudes</w:t>
      </w:r>
      <w:r>
        <w:t xml:space="preserve"> constructives, conditions favorables) </w:t>
      </w:r>
    </w:p>
    <w:p w:rsidR="00EA7F0F" w:rsidRDefault="00244CEC">
      <w:r>
        <w:rPr>
          <w:b/>
          <w:u w:val="single"/>
        </w:rPr>
        <w:t>Apprendre le débat argumenté :</w:t>
      </w:r>
      <w:r>
        <w:rPr>
          <w:b/>
        </w:rPr>
        <w:t xml:space="preserve"> </w:t>
      </w:r>
      <w:r>
        <w:t>prendre conscience de l’importance des arguments s’appuyant sur des connaissa</w:t>
      </w:r>
      <w:r>
        <w:t xml:space="preserve">nces pour convaincre, mettre en place des règles pour débattre. </w:t>
      </w:r>
    </w:p>
    <w:p w:rsidR="00EA7F0F" w:rsidRDefault="00244CEC">
      <w:r>
        <w:rPr>
          <w:b/>
          <w:u w:val="single"/>
        </w:rPr>
        <w:t>Apprendre et exercer la citoyenneté</w:t>
      </w:r>
      <w:r>
        <w:rPr>
          <w:u w:val="single"/>
        </w:rPr>
        <w:t xml:space="preserve"> </w:t>
      </w:r>
    </w:p>
    <w:p w:rsidR="00EA7F0F" w:rsidRDefault="00244CEC">
      <w:r>
        <w:rPr>
          <w:b/>
          <w:u w:val="single"/>
        </w:rPr>
        <w:t>Durée :</w:t>
      </w:r>
      <w:r>
        <w:rPr>
          <w:u w:val="single"/>
        </w:rPr>
        <w:t xml:space="preserve"> </w:t>
      </w:r>
      <w:r>
        <w:t xml:space="preserve">2 heures </w:t>
      </w:r>
    </w:p>
    <w:p w:rsidR="00EA7F0F" w:rsidRDefault="00244CEC">
      <w:r>
        <w:rPr>
          <w:b/>
          <w:u w:val="single"/>
        </w:rPr>
        <w:t xml:space="preserve">Supports </w:t>
      </w:r>
      <w:r>
        <w:rPr>
          <w:u w:val="single"/>
        </w:rPr>
        <w:t>:</w:t>
      </w:r>
      <w:r>
        <w:t xml:space="preserve"> 3 fiches élèves : fiche de décision/ fiche d’observation/ fiche d’évaluation. </w:t>
      </w:r>
    </w:p>
    <w:p w:rsidR="00EA7F0F" w:rsidRDefault="00244CEC">
      <w:r>
        <w:t xml:space="preserve">2 fiches professeur : description du module / </w:t>
      </w:r>
      <w:r>
        <w:t xml:space="preserve">solution </w:t>
      </w:r>
    </w:p>
    <w:p w:rsidR="00EA7F0F" w:rsidRDefault="00244CEC">
      <w:r>
        <w:rPr>
          <w:b/>
          <w:u w:val="single"/>
        </w:rPr>
        <w:t>Mise en œuvre</w:t>
      </w:r>
      <w:r>
        <w:rPr>
          <w:u w:val="single"/>
        </w:rPr>
        <w:t xml:space="preserve"> :</w:t>
      </w:r>
      <w:r>
        <w:t xml:space="preserve"> Constituer 3 groupes de 4. Dans chaque groupe, un élève (de préférence volontaire) sera observateur. Les autres joueront le rôle de l’équipage d‘un vaisseau spatial accidenté sur la lune. </w:t>
      </w:r>
    </w:p>
    <w:p w:rsidR="00EA7F0F" w:rsidRDefault="00EA7F0F"/>
    <w:p w:rsidR="00EA7F0F" w:rsidRDefault="00244CEC">
      <w:r>
        <w:rPr>
          <w:b/>
          <w:u w:val="single"/>
        </w:rPr>
        <w:t>1 ère heure</w:t>
      </w:r>
      <w:r>
        <w:rPr>
          <w:u w:val="single"/>
        </w:rPr>
        <w:t xml:space="preserve"> : </w:t>
      </w:r>
    </w:p>
    <w:p w:rsidR="00EA7F0F" w:rsidRDefault="00244CEC">
      <w:r>
        <w:rPr>
          <w:b/>
        </w:rPr>
        <w:t xml:space="preserve">1 er temps </w:t>
      </w:r>
      <w:r>
        <w:t>: 10 mn : trav</w:t>
      </w:r>
      <w:r>
        <w:t xml:space="preserve">ail individuel sur feuille de décision (question 1) Pendant ce temps, les élèves observateurs sont regroupés : le </w:t>
      </w:r>
      <w:r w:rsidR="00F2516F">
        <w:t>formateur</w:t>
      </w:r>
      <w:r>
        <w:t xml:space="preserve"> leur explique leur rôle (noter sur feuille d’observation les éléments de fonctionnement du groupe). </w:t>
      </w:r>
    </w:p>
    <w:p w:rsidR="00EA7F0F" w:rsidRDefault="00244CEC">
      <w:r>
        <w:rPr>
          <w:b/>
        </w:rPr>
        <w:t xml:space="preserve">2 ème temps </w:t>
      </w:r>
      <w:r>
        <w:t>: 25 mn : travail d</w:t>
      </w:r>
      <w:r>
        <w:t xml:space="preserve">e groupe : les élèves doivent parvenir à un accord au sein du groupe et remplir la feuille de décision (question 2) ; l’observateur remplit sa fiche. </w:t>
      </w:r>
    </w:p>
    <w:p w:rsidR="00EA7F0F" w:rsidRDefault="00244CEC">
      <w:r>
        <w:rPr>
          <w:b/>
        </w:rPr>
        <w:t>3 ème temps</w:t>
      </w:r>
      <w:r>
        <w:t xml:space="preserve"> : 5 mn : le professeur donne la solution NASA </w:t>
      </w:r>
    </w:p>
    <w:p w:rsidR="00EA7F0F" w:rsidRDefault="00244CEC">
      <w:r>
        <w:rPr>
          <w:b/>
        </w:rPr>
        <w:t xml:space="preserve">4 ème temps </w:t>
      </w:r>
      <w:r>
        <w:t>: 15 mn : les élèves remplissent p</w:t>
      </w:r>
      <w:r>
        <w:t>ar groupe la fiche d’évaluation ; l’observateur poursuit son travail.</w:t>
      </w:r>
    </w:p>
    <w:p w:rsidR="00EA7F0F" w:rsidRDefault="00EA7F0F"/>
    <w:p w:rsidR="00EA7F0F" w:rsidRDefault="00244CEC">
      <w:r>
        <w:rPr>
          <w:b/>
          <w:u w:val="single"/>
        </w:rPr>
        <w:t xml:space="preserve">2 ème heure : analyse du fonctionnement des groupes </w:t>
      </w:r>
    </w:p>
    <w:p w:rsidR="00EA7F0F" w:rsidRDefault="00244CEC">
      <w:r>
        <w:t xml:space="preserve">- 1 rapporteur par groupe présente l’évaluation du groupe, </w:t>
      </w:r>
    </w:p>
    <w:p w:rsidR="00EA7F0F" w:rsidRDefault="00244CEC">
      <w:r>
        <w:t>- puis, tout de suite après, l’observateur fait part de ses observations</w:t>
      </w:r>
      <w:r>
        <w:t xml:space="preserve"> (le formateur peut compléter) </w:t>
      </w:r>
    </w:p>
    <w:p w:rsidR="00EA7F0F" w:rsidRDefault="00244CEC">
      <w:r>
        <w:t>- débat (si point de vue différent, sur ce qu’il aurait fallu faire, sur ce qui a bien marché, …) le formateur note au tableau les points importants (sous forme de tableau par exemple, qu’il complète pour chaque groupe) tous</w:t>
      </w:r>
      <w:r>
        <w:t xml:space="preserve"> les groupes sont ainsi analysés. le but étant de répondre aux objectifs :</w:t>
      </w:r>
    </w:p>
    <w:p w:rsidR="00EA7F0F" w:rsidRDefault="00244CEC">
      <w:pPr>
        <w:numPr>
          <w:ilvl w:val="0"/>
          <w:numId w:val="1"/>
        </w:numPr>
        <w:ind w:hanging="360"/>
        <w:contextualSpacing/>
      </w:pPr>
      <w:r>
        <w:rPr>
          <w:u w:val="single"/>
        </w:rPr>
        <w:t>Apprendre à travailler en groupe</w:t>
      </w:r>
    </w:p>
    <w:p w:rsidR="00EA7F0F" w:rsidRDefault="00244CEC">
      <w:pPr>
        <w:numPr>
          <w:ilvl w:val="0"/>
          <w:numId w:val="1"/>
        </w:numPr>
        <w:ind w:hanging="360"/>
        <w:contextualSpacing/>
      </w:pPr>
      <w:r>
        <w:rPr>
          <w:u w:val="single"/>
        </w:rPr>
        <w:t>Apprendre le débat argumenté</w:t>
      </w:r>
    </w:p>
    <w:p w:rsidR="00EA7F0F" w:rsidRDefault="00244CEC">
      <w:pPr>
        <w:numPr>
          <w:ilvl w:val="0"/>
          <w:numId w:val="1"/>
        </w:numPr>
        <w:ind w:hanging="360"/>
        <w:contextualSpacing/>
      </w:pPr>
      <w:r>
        <w:rPr>
          <w:u w:val="single"/>
        </w:rPr>
        <w:t>Exercer sa citoyenneté</w:t>
      </w:r>
    </w:p>
    <w:p w:rsidR="00EA7F0F" w:rsidRDefault="00244CEC">
      <w:r>
        <w:t>Il est indispensable qu’une trace écrite soit élaborée. La charte pouvant être complétée tout au</w:t>
      </w:r>
      <w:r>
        <w:t xml:space="preserve"> long de l’année</w:t>
      </w:r>
    </w:p>
    <w:sectPr w:rsidR="00EA7F0F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CEC" w:rsidRDefault="00244CEC">
      <w:pPr>
        <w:spacing w:line="240" w:lineRule="auto"/>
      </w:pPr>
      <w:r>
        <w:separator/>
      </w:r>
    </w:p>
  </w:endnote>
  <w:endnote w:type="continuationSeparator" w:id="0">
    <w:p w:rsidR="00244CEC" w:rsidRDefault="00244C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F0F" w:rsidRDefault="00244CEC">
    <w:pPr>
      <w:jc w:val="right"/>
    </w:pPr>
    <w:r>
      <w:fldChar w:fldCharType="begin"/>
    </w:r>
    <w:r>
      <w:instrText>PAGE</w:instrText>
    </w:r>
    <w:r>
      <w:fldChar w:fldCharType="separate"/>
    </w:r>
    <w:r w:rsidR="00E3757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CEC" w:rsidRDefault="00244CEC">
      <w:pPr>
        <w:spacing w:line="240" w:lineRule="auto"/>
      </w:pPr>
      <w:r>
        <w:separator/>
      </w:r>
    </w:p>
  </w:footnote>
  <w:footnote w:type="continuationSeparator" w:id="0">
    <w:p w:rsidR="00244CEC" w:rsidRDefault="00244C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F0F" w:rsidRDefault="00244CEC">
    <w:pPr>
      <w:ind w:hanging="1020"/>
    </w:pPr>
    <w:r>
      <w:rPr>
        <w:noProof/>
      </w:rPr>
      <w:drawing>
        <wp:inline distT="114300" distB="114300" distL="114300" distR="114300">
          <wp:extent cx="928688" cy="391026"/>
          <wp:effectExtent l="0" t="0" r="0" b="0"/>
          <wp:docPr id="1" name="image01.jpg" descr="logo-LPWF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logo-LPWF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688" cy="3910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999999"/>
        <w:sz w:val="18"/>
      </w:rPr>
      <w:t xml:space="preserve"> LePoleS WebForce3 - Formation intégrateur développeur web </w:t>
    </w:r>
  </w:p>
  <w:p w:rsidR="00EA7F0F" w:rsidRDefault="00EA7F0F"/>
  <w:p w:rsidR="00EA7F0F" w:rsidRDefault="00EA7F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7C344C"/>
    <w:multiLevelType w:val="multilevel"/>
    <w:tmpl w:val="2A94C1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7F0F"/>
    <w:rsid w:val="00244CEC"/>
    <w:rsid w:val="00E37577"/>
    <w:rsid w:val="00EA7F0F"/>
    <w:rsid w:val="00F2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C5A65A-D08F-4C44-8A55-C379463C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Utilisateur</cp:lastModifiedBy>
  <cp:revision>3</cp:revision>
  <dcterms:created xsi:type="dcterms:W3CDTF">2015-06-01T12:15:00Z</dcterms:created>
  <dcterms:modified xsi:type="dcterms:W3CDTF">2015-06-01T12:15:00Z</dcterms:modified>
</cp:coreProperties>
</file>