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New Heuristic ("excel") - Mathematical Definition, Greedy Policy, and STN Handling</w:t>
      </w:r>
    </w:p>
    <w:p>
      <w:r>
        <w:rPr>
          <w:sz w:val="22"/>
        </w:rPr>
        <w:t>This note documents the new temporal probabilistic heuristic used for comparison, the no-tree greedy policy that uses it, and how STN feasibility is enforced.</w:t>
      </w:r>
    </w:p>
    <w:p>
      <w:pPr>
        <w:pStyle w:val="Heading2"/>
      </w:pPr>
      <w:r>
        <w:rPr>
          <w:sz w:val="22"/>
        </w:rPr>
        <w:t>1) Mathematical Function of the New Heuristic</w:t>
      </w:r>
    </w:p>
    <w:p>
      <w:r>
        <w:rPr>
          <w:sz w:val="22"/>
        </w:rPr>
        <w:t>Name: temporal_probabilistic_rpg (temporal PRPG-style heuristic).</w:t>
      </w:r>
    </w:p>
    <w:p>
      <w:r>
        <w:rPr>
          <w:sz w:val="22"/>
        </w:rPr>
        <w:t>Purpose: estimate goal-support probability over temporal layers while respecting action durations.</w:t>
      </w:r>
    </w:p>
    <w:p>
      <w:r>
        <w:rPr>
          <w:sz w:val="22"/>
        </w:rPr>
        <w:t>State representation (heuristic side):</w:t>
      </w:r>
    </w:p>
    <w:p>
      <w:pPr>
        <w:pStyle w:val="ListBullet"/>
      </w:pPr>
      <w:r>
        <w:rPr>
          <w:sz w:val="22"/>
        </w:rPr>
        <w:t>F: set of facts.</w:t>
      </w:r>
    </w:p>
    <w:p>
      <w:pPr>
        <w:pStyle w:val="ListBullet"/>
      </w:pPr>
      <w:r>
        <w:rPr>
          <w:sz w:val="22"/>
        </w:rPr>
        <w:t>P_t(x): probability that fact x is achieved by the end of temporal layer t.</w:t>
      </w:r>
    </w:p>
    <w:p>
      <w:pPr>
        <w:pStyle w:val="ListBullet"/>
      </w:pPr>
      <w:r>
        <w:rPr>
          <w:sz w:val="22"/>
        </w:rPr>
        <w:t>Depth T: fixed temporal horizon (capped by remaining time to deadline).</w:t>
      </w:r>
    </w:p>
    <w:p>
      <w:pPr>
        <w:pStyle w:val="ListBullet"/>
      </w:pPr>
      <w:r>
        <w:rPr>
          <w:sz w:val="22"/>
        </w:rPr>
        <w:t>start_time: current temporal point used to align heuristic layers with execution time.</w:t>
      </w:r>
    </w:p>
    <w:p>
      <w:r>
        <w:rPr>
          <w:sz w:val="22"/>
        </w:rPr>
        <w:t>Initialization:</w:t>
      </w:r>
    </w:p>
    <w:p>
      <w:pPr>
        <w:pStyle w:val="ListBullet"/>
      </w:pPr>
      <w:r>
        <w:rPr>
          <w:sz w:val="22"/>
        </w:rPr>
        <w:t>P_0(x) = 1 if x is true in the current state, else 0.</w:t>
      </w:r>
    </w:p>
    <w:p>
      <w:r>
        <w:rPr>
          <w:sz w:val="22"/>
        </w:rPr>
        <w:t>Action support:</w:t>
      </w:r>
    </w:p>
    <w:p>
      <w:r>
        <w:rPr>
          <w:sz w:val="22"/>
        </w:rPr>
        <w:t>For each action a at layer t, precondition support R_t(a) is computed by compute_precondition_support(pre(a), P_t). For conjunctive preconditions this is a product of fact supports.</w:t>
      </w:r>
    </w:p>
    <w:p>
      <w:r>
        <w:rPr>
          <w:sz w:val="22"/>
        </w:rPr>
        <w:t>Temporal delayed arrival model:</w:t>
      </w:r>
    </w:p>
    <w:p>
      <w:pPr>
        <w:pStyle w:val="ListBullet"/>
      </w:pPr>
      <w:r>
        <w:rPr>
          <w:sz w:val="22"/>
        </w:rPr>
        <w:t>Each action has effect_delay_steps.</w:t>
      </w:r>
    </w:p>
    <w:p>
      <w:pPr>
        <w:pStyle w:val="ListBullet"/>
      </w:pPr>
      <w:r>
        <w:rPr>
          <w:sz w:val="22"/>
        </w:rPr>
        <w:t>If action a is considered at layer t, its add-effect success mass is scheduled for arrival at layer t + effect_delay_steps.</w:t>
      </w:r>
    </w:p>
    <w:p>
      <w:pPr>
        <w:pStyle w:val="ListBullet"/>
      </w:pPr>
      <w:r>
        <w:rPr>
          <w:sz w:val="22"/>
        </w:rPr>
        <w:t>For split durative actions: start effects arrive quickly, while end effects are delayed so the original duration semantics are preserved.</w:t>
      </w:r>
    </w:p>
    <w:p>
      <w:r>
        <w:rPr>
          <w:sz w:val="22"/>
        </w:rPr>
        <w:t>Arrival hazard aggregation at layer t for each fact x:</w:t>
      </w:r>
    </w:p>
    <w:p>
      <w:r>
        <w:rPr>
          <w:sz w:val="22"/>
        </w:rPr>
        <w:t>H_t(x) = 1 - product_i (1 - s_i), where s_i are scheduled success terms arriving for x at layer t.</w:t>
      </w:r>
    </w:p>
    <w:p>
      <w:r>
        <w:rPr>
          <w:sz w:val="22"/>
        </w:rPr>
        <w:t>Monotone update rule:</w:t>
      </w:r>
    </w:p>
    <w:p>
      <w:r>
        <w:rPr>
          <w:sz w:val="22"/>
        </w:rPr>
        <w:t>P_t(x) &lt;- P_t(x) + (1 - P_t(x)) * H_t(x), clamped to [0, 1].</w:t>
      </w:r>
    </w:p>
    <w:p>
      <w:r>
        <w:rPr>
          <w:sz w:val="22"/>
        </w:rPr>
        <w:t>Goal score at final layer T:</w:t>
      </w:r>
    </w:p>
    <w:p>
      <w:pPr>
        <w:pStyle w:val="ListBullet"/>
      </w:pPr>
      <w:r>
        <w:rPr>
          <w:sz w:val="22"/>
        </w:rPr>
        <w:t>product aggregation: h(s) = product_{g in G} P_T(g)</w:t>
      </w:r>
    </w:p>
    <w:p>
      <w:pPr>
        <w:pStyle w:val="ListBullet"/>
      </w:pPr>
      <w:r>
        <w:rPr>
          <w:sz w:val="22"/>
        </w:rPr>
        <w:t>min aggregation: h(s) = min_{g in G} P_T(g)</w:t>
      </w:r>
    </w:p>
    <w:p>
      <w:r>
        <w:rPr>
          <w:sz w:val="22"/>
        </w:rPr>
        <w:t>Deadline coupling:</w:t>
      </w:r>
    </w:p>
    <w:p>
      <w:pPr>
        <w:pStyle w:val="ListBullet"/>
      </w:pPr>
      <w:r>
        <w:rPr>
          <w:sz w:val="22"/>
        </w:rPr>
        <w:t>effective_depth = min(configured_depth, floor(deadline - current_time)). The heuristic never propagates beyond remaining allowed time.</w:t>
      </w:r>
    </w:p>
    <w:p>
      <w:pPr>
        <w:pStyle w:val="Heading2"/>
      </w:pPr>
      <w:r>
        <w:rPr>
          <w:sz w:val="22"/>
        </w:rPr>
        <w:t>2) Greedy Policy (No MCTS Tree)</w:t>
      </w:r>
    </w:p>
    <w:p>
      <w:r>
        <w:rPr>
          <w:sz w:val="22"/>
        </w:rPr>
        <w:t>Solver: greedy_parallel (heuristic-only baseline).</w:t>
      </w:r>
    </w:p>
    <w:p>
      <w:r>
        <w:rPr>
          <w:sz w:val="22"/>
        </w:rPr>
        <w:t>High-level loop:</w:t>
      </w:r>
    </w:p>
    <w:p>
      <w:pPr>
        <w:pStyle w:val="ListNumber"/>
      </w:pPr>
      <w:r>
        <w:rPr>
          <w:sz w:val="22"/>
        </w:rPr>
        <w:t>At each decision step, start with current state and current STN.</w:t>
      </w:r>
    </w:p>
    <w:p>
      <w:pPr>
        <w:pStyle w:val="ListNumber"/>
      </w:pPr>
      <w:r>
        <w:rPr>
          <w:sz w:val="22"/>
        </w:rPr>
        <w:t>Enumerate legal actions.</w:t>
      </w:r>
    </w:p>
    <w:p>
      <w:pPr>
        <w:pStyle w:val="ListNumber"/>
      </w:pPr>
      <w:r>
        <w:rPr>
          <w:sz w:val="22"/>
        </w:rPr>
        <w:t>Score each action by simulating one-step effect + heuristic value.</w:t>
      </w:r>
    </w:p>
    <w:p>
      <w:pPr>
        <w:pStyle w:val="ListNumber"/>
      </w:pPr>
      <w:r>
        <w:rPr>
          <w:sz w:val="22"/>
        </w:rPr>
        <w:t>Select best feasible action; update state and STN.</w:t>
      </w:r>
    </w:p>
    <w:p>
      <w:pPr>
        <w:pStyle w:val="ListNumber"/>
      </w:pPr>
      <w:r>
        <w:rPr>
          <w:sz w:val="22"/>
        </w:rPr>
        <w:t>Continue adding actions in the same dispatch step while feasible (parallel dispatch intent).</w:t>
      </w:r>
    </w:p>
    <w:p>
      <w:pPr>
        <w:pStyle w:val="ListNumber"/>
      </w:pPr>
      <w:r>
        <w:rPr>
          <w:sz w:val="22"/>
        </w:rPr>
        <w:t>Stop when terminal goal reached, no feasible action remains, or deadline exceeded.</w:t>
      </w:r>
    </w:p>
    <w:p>
      <w:r>
        <w:rPr>
          <w:sz w:val="22"/>
        </w:rPr>
        <w:t>Action score used by greedy policy:</w:t>
      </w:r>
    </w:p>
    <w:p>
      <w:r>
        <w:rPr>
          <w:sz w:val="22"/>
        </w:rPr>
        <w:t>score(a) = immediate_reward + w * h(next_state) - 0.001 * current_time_after_action</w:t>
      </w:r>
    </w:p>
    <w:p>
      <w:r>
        <w:rPr>
          <w:sz w:val="22"/>
        </w:rPr>
        <w:t>Interpretation:</w:t>
      </w:r>
    </w:p>
    <w:p>
      <w:pPr>
        <w:pStyle w:val="ListBullet"/>
      </w:pPr>
      <w:r>
        <w:rPr>
          <w:sz w:val="22"/>
        </w:rPr>
        <w:t>h(next_state) is the heuristic estimate (TRPG or temporal_probabilistic_rpg).</w:t>
      </w:r>
    </w:p>
    <w:p>
      <w:pPr>
        <w:pStyle w:val="ListBullet"/>
      </w:pPr>
      <w:r>
        <w:rPr>
          <w:sz w:val="22"/>
        </w:rPr>
        <w:t>The small time penalty biases toward earlier completion under the same heuristic value.</w:t>
      </w:r>
    </w:p>
    <w:p>
      <w:pPr>
        <w:pStyle w:val="ListBullet"/>
      </w:pPr>
      <w:r>
        <w:rPr>
          <w:sz w:val="22"/>
        </w:rPr>
        <w:t>No UCT, no rollout tree, no backpropagation: this is purely one-step greedy selection with repeated dispatch.</w:t>
      </w:r>
    </w:p>
    <w:p>
      <w:pPr>
        <w:pStyle w:val="Heading2"/>
      </w:pPr>
      <w:r>
        <w:rPr>
          <w:sz w:val="22"/>
        </w:rPr>
        <w:t>3) How STN Is Managed</w:t>
      </w:r>
    </w:p>
    <w:p>
      <w:r>
        <w:rPr>
          <w:sz w:val="22"/>
        </w:rPr>
        <w:t>The policy uses the same STN utilities as TP-MCTS execution-level checks: create_init_stn and update_stn.</w:t>
      </w:r>
    </w:p>
    <w:p>
      <w:r>
        <w:rPr>
          <w:sz w:val="22"/>
        </w:rPr>
        <w:t>Feasibility check per candidate action:</w:t>
      </w:r>
    </w:p>
    <w:p>
      <w:pPr>
        <w:pStyle w:val="ListNumber"/>
      </w:pPr>
      <w:r>
        <w:rPr>
          <w:sz w:val="22"/>
        </w:rPr>
        <w:t>Clone STN.</w:t>
      </w:r>
    </w:p>
    <w:p>
      <w:pPr>
        <w:pStyle w:val="ListNumber"/>
      </w:pPr>
      <w:r>
        <w:rPr>
          <w:sz w:val="22"/>
        </w:rPr>
        <w:t>Insert candidate action timing constraints with update_stn(..., type="SetTime").</w:t>
      </w:r>
    </w:p>
    <w:p>
      <w:pPr>
        <w:pStyle w:val="ListNumber"/>
      </w:pPr>
      <w:r>
        <w:rPr>
          <w:sz w:val="22"/>
        </w:rPr>
        <w:t>Reject action if update fails or STN becomes inconsistent.</w:t>
      </w:r>
    </w:p>
    <w:p>
      <w:pPr>
        <w:pStyle w:val="ListNumber"/>
      </w:pPr>
      <w:r>
        <w:rPr>
          <w:sz w:val="22"/>
        </w:rPr>
        <w:t>Reject action if resulting STN end time exceeds deadline.</w:t>
      </w:r>
    </w:p>
    <w:p>
      <w:r>
        <w:rPr>
          <w:sz w:val="22"/>
        </w:rPr>
        <w:t>Durative split-action behavior in STN:</w:t>
      </w:r>
    </w:p>
    <w:p>
      <w:pPr>
        <w:pStyle w:val="ListBullet"/>
      </w:pPr>
      <w:r>
        <w:rPr>
          <w:sz w:val="22"/>
        </w:rPr>
        <w:t>start_* action introduces a potential end node with duration bounds.</w:t>
      </w:r>
    </w:p>
    <w:p>
      <w:pPr>
        <w:pStyle w:val="ListBullet"/>
      </w:pPr>
      <w:r>
        <w:rPr>
          <w:sz w:val="22"/>
        </w:rPr>
        <w:t>end_* action closes the pending temporal constraint from the corresponding start.</w:t>
      </w:r>
    </w:p>
    <w:p>
      <w:pPr>
        <w:pStyle w:val="ListBullet"/>
      </w:pPr>
      <w:r>
        <w:rPr>
          <w:sz w:val="22"/>
        </w:rPr>
        <w:t>This guarantees temporal consistency of chosen action sets under concurrency.</w:t>
      </w:r>
    </w:p>
    <w:p>
      <w:pPr>
        <w:pStyle w:val="Heading2"/>
      </w:pPr>
      <w:r>
        <w:rPr>
          <w:sz w:val="22"/>
        </w:rPr>
        <w:t>4) Practical Notes for Comparison</w:t>
      </w:r>
    </w:p>
    <w:p>
      <w:pPr>
        <w:pStyle w:val="ListBullet"/>
      </w:pPr>
      <w:r>
        <w:rPr>
          <w:sz w:val="22"/>
        </w:rPr>
        <w:t>TP-MCTS uses search (tree + selection/backup).</w:t>
      </w:r>
    </w:p>
    <w:p>
      <w:pPr>
        <w:pStyle w:val="ListBullet"/>
      </w:pPr>
      <w:r>
        <w:rPr>
          <w:sz w:val="22"/>
        </w:rPr>
        <w:t>greedy_parallel is a no-tree baseline using the same execution model and STN checks.</w:t>
      </w:r>
    </w:p>
    <w:p>
      <w:pPr>
        <w:pStyle w:val="ListBullet"/>
      </w:pPr>
      <w:r>
        <w:rPr>
          <w:sz w:val="22"/>
        </w:rPr>
        <w:t>A fair comparison should match: domain, object count, deadline, reward mode, run count, and seed.</w:t>
      </w:r>
    </w:p>
    <w:p>
      <w:pPr>
        <w:pStyle w:val="Heading2"/>
      </w:pPr>
      <w:r>
        <w:rPr>
          <w:sz w:val="22"/>
        </w:rPr>
        <w:t>5) Known Approximation Limits</w:t>
      </w:r>
    </w:p>
    <w:p>
      <w:pPr>
        <w:pStyle w:val="ListBullet"/>
      </w:pPr>
      <w:r>
        <w:rPr>
          <w:sz w:val="22"/>
        </w:rPr>
        <w:t>Heuristic uses relaxation assumptions; it is not an exact Bellman value.</w:t>
      </w:r>
    </w:p>
    <w:p>
      <w:pPr>
        <w:pStyle w:val="ListBullet"/>
      </w:pPr>
      <w:r>
        <w:rPr>
          <w:sz w:val="22"/>
        </w:rPr>
        <w:t>Fact/support independence assumptions can overestimate real joint feasibility.</w:t>
      </w:r>
    </w:p>
    <w:p>
      <w:pPr>
        <w:pStyle w:val="ListBullet"/>
      </w:pPr>
      <w:r>
        <w:rPr>
          <w:sz w:val="22"/>
        </w:rPr>
        <w:t>Parallel dispatch under greedy can be sensitive to tie-breaking and local optima.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