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D79" w:rsidRPr="00592D79" w:rsidRDefault="00592D79" w:rsidP="00592D79">
      <w:pPr>
        <w:spacing w:after="210" w:line="810" w:lineRule="atLeast"/>
        <w:outlineLvl w:val="1"/>
        <w:rPr>
          <w:rFonts w:ascii="ITCAvantGardeProBk" w:eastAsia="Times New Roman" w:hAnsi="ITCAvantGardeProBk" w:cs="Times New Roman"/>
          <w:b/>
          <w:bCs/>
          <w:color w:val="28262B"/>
          <w:sz w:val="45"/>
          <w:szCs w:val="45"/>
          <w:lang w:eastAsia="es-VE"/>
        </w:rPr>
      </w:pPr>
      <w:r w:rsidRPr="00592D79">
        <w:rPr>
          <w:rFonts w:ascii="ITCAvantGardeProBk" w:eastAsia="Times New Roman" w:hAnsi="ITCAvantGardeProBk" w:cs="Times New Roman"/>
          <w:b/>
          <w:bCs/>
          <w:color w:val="28262B"/>
          <w:sz w:val="45"/>
          <w:szCs w:val="45"/>
          <w:lang w:eastAsia="es-VE"/>
        </w:rPr>
        <w:t>Listado de etiquetas en HTML5</w:t>
      </w:r>
    </w:p>
    <w:tbl>
      <w:tblPr>
        <w:tblW w:w="9717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8096"/>
      </w:tblGrid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b/>
                <w:bCs/>
                <w:color w:val="333333"/>
                <w:sz w:val="21"/>
                <w:szCs w:val="21"/>
                <w:lang w:eastAsia="es-VE"/>
              </w:rPr>
              <w:t>Etiqueta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b/>
                <w:bCs/>
                <w:color w:val="333333"/>
                <w:sz w:val="21"/>
                <w:szCs w:val="21"/>
                <w:lang w:eastAsia="es-VE"/>
              </w:rPr>
              <w:t>Función</w:t>
            </w:r>
          </w:p>
        </w:tc>
      </w:tr>
      <w:tr w:rsidR="00592D79" w:rsidRPr="00592D79" w:rsidTr="00592D79">
        <w:trPr>
          <w:trHeight w:val="209"/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&lt;!–…–&gt;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comentario</w:t>
            </w:r>
          </w:p>
        </w:tc>
      </w:tr>
      <w:tr w:rsidR="00592D79" w:rsidRPr="00592D79" w:rsidTr="00592D79">
        <w:trPr>
          <w:trHeight w:val="217"/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&lt;!DOCTYPE&gt;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Define el tipo de </w:t>
            </w:r>
            <w:r w:rsidR="00171988"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documento</w:t>
            </w:r>
            <w:bookmarkStart w:id="0" w:name="_GoBack"/>
            <w:bookmarkEnd w:id="0"/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&lt;a&gt;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hipervínculo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abbr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abreviación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address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la información de contacto del autor / propietario del documento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area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área dentro de un mapa de imagen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article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artículo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aside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el contenido lateral del contenedor de una página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&lt;audio&gt;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contenido de sonido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&lt;b&gt;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texto en negrita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&lt;base&gt;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Especifica la base donde se abrirán todas las URL del documento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bdi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Aísla una parte del texto que puede tener un formato diferente del texto externo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bdo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Sobreescribe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 la dirección del texto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blockquote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sección que tiene otra fuente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body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el cuerpo del documento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br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salto de línea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button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Define un botón 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clickeable</w:t>
            </w:r>
            <w:proofErr w:type="spellEnd"/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canvas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Se usa para dibujar gráficos en pantalla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caption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el título de una tabla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&lt;cite&gt;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el título de un trabajo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code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trozo de código de programación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&lt;col&gt;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Especifica las propiedades de la columna para cada columna del elemento 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colgroup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colgroup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Especifica un grupo de una o más columnas de una tabla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lastRenderedPageBreak/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command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Define un botón 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command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 al que un usuario puede invocar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datalist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Especifica en un input una lista pre-definida de opciones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dd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la descripción de un ítem en una lista de definición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&lt;del&gt;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Define un texto que ha sido definido en un 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Mdocument</w:t>
            </w:r>
            <w:proofErr w:type="spellEnd"/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details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detalles adicionales que el usuario puede ver o esconder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dfn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el término de una definición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dialog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caja o ventana de dialogo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&lt;div&gt;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sección en un documento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&lt;dl&gt;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lista de definición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dt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término (un ítem) en una lista de definición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em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énfasis en un texto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embed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Define el contenedor de una aplicación externa (no 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html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)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fieldset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Grupo de elementos relacionados en un formulario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figcaption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el título para una figura &lt;figure&gt;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&lt;figure&gt;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Especifica auto-contenido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footer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el pie de página de un documento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form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Define un formulario 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html</w:t>
            </w:r>
            <w:proofErr w:type="spellEnd"/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&lt;h1&gt; a &lt;h6&gt;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encabezados o títulos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&lt;head&gt;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Define información 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hacerca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 del documento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header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Define la sección de encabezado del 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docuemnto</w:t>
            </w:r>
            <w:proofErr w:type="spellEnd"/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hgroup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Grupo de encabezado (&lt;h1&gt; a &lt;6&gt;)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hr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Define un 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cámbio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 de temática a partir de una línea dibujada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html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la raíz del documento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&lt;i&gt;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parte del texto de modo alternativo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iframe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Define un 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frame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 en línea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img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imagen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lastRenderedPageBreak/>
              <w:t>&lt;input&gt;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control de entrada de texto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ins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texto que ha sido insertado en un documento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kbd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entrada del teclado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keygen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campo generador de claves para formularios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label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el rótulo para un elemento &lt;input&gt;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legend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título para los elementos 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fieldset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&gt;, &lt;figure&gt;, 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details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&lt;li&gt;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ítem de una lista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&lt;link&gt;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la relación entre un documento y un recurso externo (generalmente con hojas de estilo)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map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mapa de imagen del cliente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mark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texto resaltado o marcado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menu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la lista de un menú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&lt;meta&gt;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metadato de un documento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&lt;meter&gt;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medida escalar en un rango conocido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nav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link de navegación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noscript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contenido alternativo para los usuarios que no soportan scripts del cliente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objet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objeto embebido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ol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lista ordenada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optgroup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grupo de opciones relacionadas en una lista desplegable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option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opción en una lista desplegable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&lt;output&gt;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el resultado de un cálculo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&lt;p&gt;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párrafo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param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parámetro para un objeto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&lt;pre&gt;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texto pre-formateado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progress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Representa el progreso de una tarea en una barra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&lt;q&gt;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cita corta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rp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Define que debe mostrar en navegadores que no soportan scripts de 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ruby</w:t>
            </w:r>
            <w:proofErr w:type="spellEnd"/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lastRenderedPageBreak/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rt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pronunciación de caracteres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ruby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Define una notación de 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ruby</w:t>
            </w:r>
            <w:proofErr w:type="spellEnd"/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&lt;s&gt;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texto que no es correcto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samp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ejemplo de salida de un programa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&lt;script&gt;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script del lado cliente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section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sección de un documento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select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val="en-US" w:eastAsia="es-VE"/>
              </w:rPr>
              <w:t>Define un drop-down list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small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texto pequeño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source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los recursos para elementos multimedia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span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pequeña sección de un documento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strong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texto en negrita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style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estilo para la información de un documento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&lt;sub&gt;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texto que es subíndice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summary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encabezado visible para el elemento 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details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sup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texto que es superíndice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table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tabla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tbody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el cuerpo de una tabla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td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celda en una tabla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textarea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control de entrada de múltiples líneas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tfoot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Agrupa los 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footer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 contenidos en una tabla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th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celda de encabezado en una tabla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thead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Agrupa los encabezados de una tabla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&lt;time&gt;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fecha / hora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title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título para el documento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tr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fila en una tabla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track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texto de la pista para elementos multimedia (vídeo y audio)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lastRenderedPageBreak/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ul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lista desordenada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var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una variable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&lt;video&gt;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Define un vídeo o película</w:t>
            </w:r>
          </w:p>
        </w:tc>
      </w:tr>
      <w:tr w:rsidR="00592D79" w:rsidRPr="00592D79" w:rsidTr="00592D79">
        <w:trPr>
          <w:tblCellSpacing w:w="15" w:type="dxa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wbr</w:t>
            </w:r>
            <w:proofErr w:type="spellEnd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2D79" w:rsidRPr="00592D79" w:rsidRDefault="00592D79" w:rsidP="00592D79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</w:pPr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 xml:space="preserve">Define un posible salto de </w:t>
            </w:r>
            <w:proofErr w:type="spellStart"/>
            <w:r w:rsidRPr="00592D79">
              <w:rPr>
                <w:rFonts w:ascii="Raleway" w:eastAsia="Times New Roman" w:hAnsi="Raleway" w:cs="Times New Roman"/>
                <w:color w:val="333333"/>
                <w:sz w:val="21"/>
                <w:szCs w:val="21"/>
                <w:lang w:eastAsia="es-VE"/>
              </w:rPr>
              <w:t>linea</w:t>
            </w:r>
            <w:proofErr w:type="spellEnd"/>
          </w:p>
        </w:tc>
      </w:tr>
    </w:tbl>
    <w:p w:rsidR="00592D79" w:rsidRPr="00592D79" w:rsidRDefault="00592D79" w:rsidP="00592D79">
      <w:pPr>
        <w:spacing w:after="100" w:afterAutospacing="1" w:line="375" w:lineRule="atLeast"/>
        <w:rPr>
          <w:rFonts w:ascii="Raleway" w:eastAsia="Times New Roman" w:hAnsi="Raleway" w:cs="Times New Roman"/>
          <w:color w:val="565656"/>
          <w:sz w:val="21"/>
          <w:szCs w:val="21"/>
          <w:lang w:eastAsia="es-VE"/>
        </w:rPr>
      </w:pPr>
      <w:r w:rsidRPr="00592D79">
        <w:rPr>
          <w:rFonts w:ascii="Raleway" w:eastAsia="Times New Roman" w:hAnsi="Raleway" w:cs="Times New Roman"/>
          <w:color w:val="565656"/>
          <w:sz w:val="21"/>
          <w:szCs w:val="21"/>
          <w:lang w:eastAsia="es-VE"/>
        </w:rPr>
        <w:t> </w:t>
      </w:r>
    </w:p>
    <w:p w:rsidR="00592D79" w:rsidRPr="00592D79" w:rsidRDefault="00592D79" w:rsidP="00592D79">
      <w:pPr>
        <w:shd w:val="clear" w:color="auto" w:fill="E8E8E8"/>
        <w:spacing w:after="0" w:line="540" w:lineRule="atLeast"/>
        <w:rPr>
          <w:rFonts w:ascii="Raleway" w:eastAsia="Times New Roman" w:hAnsi="Raleway" w:cs="Times New Roman"/>
          <w:color w:val="565656"/>
          <w:sz w:val="21"/>
          <w:szCs w:val="21"/>
          <w:lang w:eastAsia="es-VE"/>
        </w:rPr>
      </w:pPr>
      <w:hyperlink r:id="rId5" w:history="1">
        <w:r w:rsidRPr="00592D79">
          <w:rPr>
            <w:rFonts w:ascii="Lora" w:eastAsia="Times New Roman" w:hAnsi="Lora" w:cs="Times New Roman"/>
            <w:color w:val="0000FF"/>
            <w:sz w:val="18"/>
            <w:szCs w:val="18"/>
            <w:lang w:eastAsia="es-VE"/>
          </w:rPr>
          <w:t>165</w:t>
        </w:r>
      </w:hyperlink>
    </w:p>
    <w:p w:rsidR="00592D79" w:rsidRPr="00592D79" w:rsidRDefault="00592D79" w:rsidP="00592D79">
      <w:pPr>
        <w:numPr>
          <w:ilvl w:val="0"/>
          <w:numId w:val="1"/>
        </w:numPr>
        <w:shd w:val="clear" w:color="auto" w:fill="39579A"/>
        <w:spacing w:after="0" w:line="540" w:lineRule="atLeast"/>
        <w:ind w:left="0"/>
        <w:jc w:val="center"/>
        <w:rPr>
          <w:rFonts w:ascii="Raleway" w:eastAsia="Times New Roman" w:hAnsi="Raleway" w:cs="Times New Roman"/>
          <w:color w:val="FFFFFF"/>
          <w:sz w:val="18"/>
          <w:szCs w:val="18"/>
          <w:lang w:eastAsia="es-VE"/>
        </w:rPr>
      </w:pPr>
    </w:p>
    <w:p w:rsidR="00592D79" w:rsidRPr="00592D79" w:rsidRDefault="00592D79" w:rsidP="00592D79">
      <w:pPr>
        <w:numPr>
          <w:ilvl w:val="0"/>
          <w:numId w:val="1"/>
        </w:numPr>
        <w:shd w:val="clear" w:color="auto" w:fill="E1003A"/>
        <w:spacing w:after="0" w:line="540" w:lineRule="atLeast"/>
        <w:ind w:left="0"/>
        <w:jc w:val="center"/>
        <w:rPr>
          <w:rFonts w:ascii="Raleway" w:eastAsia="Times New Roman" w:hAnsi="Raleway" w:cs="Times New Roman"/>
          <w:color w:val="FFFFFF"/>
          <w:sz w:val="18"/>
          <w:szCs w:val="18"/>
          <w:lang w:eastAsia="es-VE"/>
        </w:rPr>
      </w:pPr>
    </w:p>
    <w:p w:rsidR="00592D79" w:rsidRPr="00592D79" w:rsidRDefault="00592D79" w:rsidP="00592D79">
      <w:pPr>
        <w:numPr>
          <w:ilvl w:val="0"/>
          <w:numId w:val="1"/>
        </w:numPr>
        <w:shd w:val="clear" w:color="auto" w:fill="CD1D1E"/>
        <w:spacing w:after="0" w:line="540" w:lineRule="atLeast"/>
        <w:ind w:left="0"/>
        <w:jc w:val="center"/>
        <w:rPr>
          <w:rFonts w:ascii="Raleway" w:eastAsia="Times New Roman" w:hAnsi="Raleway" w:cs="Times New Roman"/>
          <w:color w:val="FFFFFF"/>
          <w:sz w:val="18"/>
          <w:szCs w:val="18"/>
          <w:lang w:eastAsia="es-VE"/>
        </w:rPr>
      </w:pPr>
    </w:p>
    <w:p w:rsidR="00592D79" w:rsidRPr="00592D79" w:rsidRDefault="00592D79" w:rsidP="00592D79">
      <w:pPr>
        <w:numPr>
          <w:ilvl w:val="0"/>
          <w:numId w:val="1"/>
        </w:numPr>
        <w:shd w:val="clear" w:color="auto" w:fill="50ABF0"/>
        <w:spacing w:after="0" w:line="540" w:lineRule="atLeast"/>
        <w:ind w:left="0"/>
        <w:jc w:val="center"/>
        <w:rPr>
          <w:rFonts w:ascii="Raleway" w:eastAsia="Times New Roman" w:hAnsi="Raleway" w:cs="Times New Roman"/>
          <w:color w:val="FFFFFF"/>
          <w:sz w:val="18"/>
          <w:szCs w:val="18"/>
          <w:lang w:eastAsia="es-VE"/>
        </w:rPr>
      </w:pPr>
    </w:p>
    <w:p w:rsidR="00592D79" w:rsidRPr="00592D79" w:rsidRDefault="00592D79" w:rsidP="00592D79">
      <w:pPr>
        <w:shd w:val="clear" w:color="auto" w:fill="E8E8E8"/>
        <w:spacing w:after="0" w:line="540" w:lineRule="atLeast"/>
        <w:jc w:val="center"/>
        <w:rPr>
          <w:rFonts w:ascii="texgyreadventorregular" w:eastAsia="Times New Roman" w:hAnsi="texgyreadventorregular" w:cs="Times New Roman"/>
          <w:caps/>
          <w:color w:val="28262B"/>
          <w:sz w:val="17"/>
          <w:szCs w:val="17"/>
          <w:lang w:eastAsia="es-VE"/>
        </w:rPr>
      </w:pPr>
      <w:r w:rsidRPr="00592D79">
        <w:rPr>
          <w:rFonts w:ascii="texgyreadventorregular" w:eastAsia="Times New Roman" w:hAnsi="texgyreadventorregular" w:cs="Times New Roman"/>
          <w:caps/>
          <w:color w:val="28262B"/>
          <w:sz w:val="17"/>
          <w:szCs w:val="17"/>
          <w:lang w:eastAsia="es-VE"/>
        </w:rPr>
        <w:t>COMPARTIR</w:t>
      </w:r>
    </w:p>
    <w:p w:rsidR="00592D79" w:rsidRPr="00592D79" w:rsidRDefault="00592D79" w:rsidP="00592D79">
      <w:pPr>
        <w:shd w:val="clear" w:color="auto" w:fill="FFFFFF"/>
        <w:spacing w:after="0" w:line="375" w:lineRule="atLeast"/>
        <w:rPr>
          <w:rFonts w:ascii="Raleway" w:eastAsia="Times New Roman" w:hAnsi="Raleway" w:cs="Times New Roman"/>
          <w:color w:val="565656"/>
          <w:sz w:val="21"/>
          <w:szCs w:val="21"/>
          <w:lang w:eastAsia="es-VE"/>
        </w:rPr>
      </w:pPr>
      <w:r w:rsidRPr="00592D79">
        <w:rPr>
          <w:rFonts w:ascii="Raleway" w:eastAsia="Times New Roman" w:hAnsi="Raleway" w:cs="Times New Roman"/>
          <w:noProof/>
          <w:color w:val="565656"/>
          <w:sz w:val="21"/>
          <w:szCs w:val="21"/>
          <w:lang w:eastAsia="es-VE"/>
        </w:rPr>
        <w:drawing>
          <wp:inline distT="0" distB="0" distL="0" distR="0">
            <wp:extent cx="762000" cy="762000"/>
            <wp:effectExtent l="0" t="0" r="0" b="0"/>
            <wp:docPr id="3" name="Imagen 3" descr="https://secure.gravatar.com/avatar/2a3b9a4bb4a0680a3b0ac426b9ce5b36?s=8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cure.gravatar.com/avatar/2a3b9a4bb4a0680a3b0ac426b9ce5b36?s=80&amp;d=mm&amp;r=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79" w:rsidRPr="00592D79" w:rsidRDefault="00592D79" w:rsidP="00592D79">
      <w:pPr>
        <w:shd w:val="clear" w:color="auto" w:fill="FFFFFF"/>
        <w:spacing w:after="0" w:line="600" w:lineRule="atLeast"/>
        <w:rPr>
          <w:rFonts w:ascii="texgyreadventorregular" w:eastAsia="Times New Roman" w:hAnsi="texgyreadventorregular" w:cs="Times New Roman"/>
          <w:color w:val="28262B"/>
          <w:sz w:val="21"/>
          <w:szCs w:val="21"/>
          <w:lang w:eastAsia="es-VE"/>
        </w:rPr>
      </w:pPr>
      <w:r w:rsidRPr="00592D79">
        <w:rPr>
          <w:rFonts w:ascii="texgyreadventorregular" w:eastAsia="Times New Roman" w:hAnsi="texgyreadventorregular" w:cs="Times New Roman"/>
          <w:color w:val="28262B"/>
          <w:sz w:val="21"/>
          <w:szCs w:val="21"/>
          <w:lang w:eastAsia="es-VE"/>
        </w:rPr>
        <w:t xml:space="preserve">Carlos Ramos </w:t>
      </w:r>
      <w:proofErr w:type="spellStart"/>
      <w:r w:rsidRPr="00592D79">
        <w:rPr>
          <w:rFonts w:ascii="texgyreadventorregular" w:eastAsia="Times New Roman" w:hAnsi="texgyreadventorregular" w:cs="Times New Roman"/>
          <w:color w:val="28262B"/>
          <w:sz w:val="21"/>
          <w:szCs w:val="21"/>
          <w:lang w:eastAsia="es-VE"/>
        </w:rPr>
        <w:t>Marquez</w:t>
      </w:r>
      <w:proofErr w:type="spellEnd"/>
    </w:p>
    <w:p w:rsidR="00592D79" w:rsidRPr="00592D79" w:rsidRDefault="00592D79" w:rsidP="00592D79">
      <w:pPr>
        <w:shd w:val="clear" w:color="auto" w:fill="FFFFFF"/>
        <w:spacing w:after="0" w:line="375" w:lineRule="atLeast"/>
        <w:rPr>
          <w:rFonts w:ascii="Raleway" w:eastAsia="Times New Roman" w:hAnsi="Raleway" w:cs="Times New Roman"/>
          <w:color w:val="565656"/>
          <w:sz w:val="21"/>
          <w:szCs w:val="21"/>
          <w:lang w:eastAsia="es-VE"/>
        </w:rPr>
      </w:pPr>
      <w:r w:rsidRPr="00592D79">
        <w:rPr>
          <w:rFonts w:ascii="Raleway" w:eastAsia="Times New Roman" w:hAnsi="Raleway" w:cs="Times New Roman"/>
          <w:color w:val="565656"/>
          <w:sz w:val="21"/>
          <w:szCs w:val="21"/>
          <w:lang w:eastAsia="es-VE"/>
        </w:rPr>
        <w:t>Amante del diseño y desarrollo en tecnologías Web y luchador en la gran batalla del posicionamiento SEO, elaborando las estrategias del comandante Google.</w:t>
      </w:r>
    </w:p>
    <w:p w:rsidR="00592D79" w:rsidRPr="00592D79" w:rsidRDefault="00592D79" w:rsidP="00592D79">
      <w:pPr>
        <w:spacing w:line="432" w:lineRule="atLeast"/>
        <w:rPr>
          <w:rFonts w:ascii="texgyreadventorregular" w:eastAsia="Times New Roman" w:hAnsi="texgyreadventorregular" w:cs="Times New Roman"/>
          <w:b/>
          <w:bCs/>
          <w:color w:val="28262B"/>
          <w:sz w:val="23"/>
          <w:szCs w:val="23"/>
          <w:lang w:val="en-US" w:eastAsia="es-VE"/>
        </w:rPr>
      </w:pPr>
      <w:r w:rsidRPr="00592D79">
        <w:rPr>
          <w:rFonts w:ascii="texgyreadventorregular" w:eastAsia="Times New Roman" w:hAnsi="texgyreadventorregular" w:cs="Times New Roman"/>
          <w:b/>
          <w:bCs/>
          <w:color w:val="28262B"/>
          <w:sz w:val="23"/>
          <w:szCs w:val="23"/>
          <w:lang w:val="en-US" w:eastAsia="es-VE"/>
        </w:rPr>
        <w:t>There is 1 comment on this post</w:t>
      </w:r>
    </w:p>
    <w:p w:rsidR="00592D79" w:rsidRPr="00592D79" w:rsidRDefault="00592D79" w:rsidP="00592D79">
      <w:pPr>
        <w:numPr>
          <w:ilvl w:val="0"/>
          <w:numId w:val="2"/>
        </w:numPr>
        <w:shd w:val="clear" w:color="auto" w:fill="FFFFFF"/>
        <w:spacing w:line="375" w:lineRule="atLeast"/>
        <w:ind w:left="-660"/>
        <w:rPr>
          <w:rFonts w:ascii="Raleway" w:eastAsia="Times New Roman" w:hAnsi="Raleway" w:cs="Times New Roman"/>
          <w:color w:val="565656"/>
          <w:sz w:val="21"/>
          <w:szCs w:val="21"/>
          <w:lang w:eastAsia="es-VE"/>
        </w:rPr>
      </w:pPr>
      <w:r w:rsidRPr="00592D79">
        <w:rPr>
          <w:rFonts w:ascii="Raleway" w:eastAsia="Times New Roman" w:hAnsi="Raleway" w:cs="Times New Roman"/>
          <w:noProof/>
          <w:color w:val="565656"/>
          <w:sz w:val="21"/>
          <w:szCs w:val="21"/>
          <w:lang w:eastAsia="es-VE"/>
        </w:rPr>
        <w:drawing>
          <wp:inline distT="0" distB="0" distL="0" distR="0">
            <wp:extent cx="762000" cy="762000"/>
            <wp:effectExtent l="0" t="0" r="0" b="0"/>
            <wp:docPr id="2" name="Imagen 2" descr="https://secure.gravatar.com/avatar/c0f63be120305cacec59e6568d821946?s=8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cure.gravatar.com/avatar/c0f63be120305cacec59e6568d821946?s=80&amp;d=mm&amp;r=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79" w:rsidRPr="00592D79" w:rsidRDefault="00592D79" w:rsidP="00592D79">
      <w:pPr>
        <w:shd w:val="clear" w:color="auto" w:fill="FFFFFF"/>
        <w:spacing w:after="0" w:line="375" w:lineRule="atLeast"/>
        <w:rPr>
          <w:rFonts w:ascii="texgyreadventorregular" w:eastAsia="Times New Roman" w:hAnsi="texgyreadventorregular" w:cs="Times New Roman"/>
          <w:b/>
          <w:bCs/>
          <w:color w:val="28262B"/>
          <w:sz w:val="21"/>
          <w:szCs w:val="21"/>
          <w:lang w:eastAsia="es-VE"/>
        </w:rPr>
      </w:pPr>
      <w:r w:rsidRPr="00592D79">
        <w:rPr>
          <w:rFonts w:ascii="texgyreadventorregular" w:eastAsia="Times New Roman" w:hAnsi="texgyreadventorregular" w:cs="Times New Roman"/>
          <w:b/>
          <w:bCs/>
          <w:color w:val="28262B"/>
          <w:sz w:val="21"/>
          <w:szCs w:val="21"/>
          <w:lang w:eastAsia="es-VE"/>
        </w:rPr>
        <w:t>José Manuel</w:t>
      </w:r>
    </w:p>
    <w:p w:rsidR="00592D79" w:rsidRPr="00592D79" w:rsidRDefault="00592D79" w:rsidP="00592D79">
      <w:pPr>
        <w:shd w:val="clear" w:color="auto" w:fill="FFFFFF"/>
        <w:spacing w:after="0" w:line="375" w:lineRule="atLeast"/>
        <w:rPr>
          <w:rFonts w:ascii="Droid Serif" w:eastAsia="Times New Roman" w:hAnsi="Droid Serif" w:cs="Times New Roman"/>
          <w:i/>
          <w:iCs/>
          <w:color w:val="727272"/>
          <w:sz w:val="20"/>
          <w:szCs w:val="20"/>
          <w:lang w:eastAsia="es-VE"/>
        </w:rPr>
      </w:pPr>
      <w:proofErr w:type="gramStart"/>
      <w:r w:rsidRPr="00592D79">
        <w:rPr>
          <w:rFonts w:ascii="Droid Serif" w:eastAsia="Times New Roman" w:hAnsi="Droid Serif" w:cs="Times New Roman"/>
          <w:i/>
          <w:iCs/>
          <w:color w:val="727272"/>
          <w:sz w:val="20"/>
          <w:szCs w:val="20"/>
          <w:lang w:eastAsia="es-VE"/>
        </w:rPr>
        <w:t>octubre</w:t>
      </w:r>
      <w:proofErr w:type="gramEnd"/>
      <w:r w:rsidRPr="00592D79">
        <w:rPr>
          <w:rFonts w:ascii="Droid Serif" w:eastAsia="Times New Roman" w:hAnsi="Droid Serif" w:cs="Times New Roman"/>
          <w:i/>
          <w:iCs/>
          <w:color w:val="727272"/>
          <w:sz w:val="20"/>
          <w:szCs w:val="20"/>
          <w:lang w:eastAsia="es-VE"/>
        </w:rPr>
        <w:t xml:space="preserve"> 13, 2020, 12:10 pm</w:t>
      </w:r>
    </w:p>
    <w:p w:rsidR="00592D79" w:rsidRPr="00592D79" w:rsidRDefault="00592D79" w:rsidP="00592D79">
      <w:pPr>
        <w:shd w:val="clear" w:color="auto" w:fill="FFFFFF"/>
        <w:spacing w:after="0" w:line="375" w:lineRule="atLeast"/>
        <w:rPr>
          <w:rFonts w:ascii="Raleway" w:eastAsia="Times New Roman" w:hAnsi="Raleway" w:cs="Times New Roman"/>
          <w:color w:val="565656"/>
          <w:sz w:val="21"/>
          <w:szCs w:val="21"/>
          <w:lang w:eastAsia="es-VE"/>
        </w:rPr>
      </w:pPr>
      <w:r w:rsidRPr="00592D79">
        <w:rPr>
          <w:rFonts w:ascii="Raleway" w:eastAsia="Times New Roman" w:hAnsi="Raleway" w:cs="Times New Roman"/>
          <w:color w:val="565656"/>
          <w:sz w:val="21"/>
          <w:szCs w:val="21"/>
          <w:lang w:eastAsia="es-VE"/>
        </w:rPr>
        <w:t>Muchas gracias por tu listado. Estoy aprendiendo HTML5 y me ha resultado muy útil. Hay algunos que no conocía y ahora puedo investigar su uso. </w:t>
      </w:r>
      <w:r w:rsidRPr="00592D79">
        <w:rPr>
          <w:rFonts w:ascii="Raleway" w:eastAsia="Times New Roman" w:hAnsi="Raleway" w:cs="Times New Roman"/>
          <w:noProof/>
          <w:color w:val="565656"/>
          <w:sz w:val="21"/>
          <w:szCs w:val="21"/>
          <w:lang w:eastAsia="es-V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1756A7" id="Rectángulo 1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ghdtvxwIAAMY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592D79" w:rsidRPr="00592D79" w:rsidRDefault="00592D79" w:rsidP="00592D79">
      <w:pPr>
        <w:spacing w:line="240" w:lineRule="auto"/>
        <w:rPr>
          <w:rFonts w:ascii="texgyreadventorregular" w:eastAsia="Times New Roman" w:hAnsi="texgyreadventorregular" w:cs="Times New Roman"/>
          <w:b/>
          <w:bCs/>
          <w:color w:val="28262B"/>
          <w:sz w:val="23"/>
          <w:szCs w:val="23"/>
          <w:lang w:eastAsia="es-VE"/>
        </w:rPr>
      </w:pPr>
      <w:proofErr w:type="spellStart"/>
      <w:r w:rsidRPr="00592D79">
        <w:rPr>
          <w:rFonts w:ascii="texgyreadventorregular" w:eastAsia="Times New Roman" w:hAnsi="texgyreadventorregular" w:cs="Times New Roman"/>
          <w:b/>
          <w:bCs/>
          <w:color w:val="28262B"/>
          <w:sz w:val="23"/>
          <w:szCs w:val="23"/>
          <w:lang w:eastAsia="es-VE"/>
        </w:rPr>
        <w:t>Leave</w:t>
      </w:r>
      <w:proofErr w:type="spellEnd"/>
      <w:r w:rsidRPr="00592D79">
        <w:rPr>
          <w:rFonts w:ascii="texgyreadventorregular" w:eastAsia="Times New Roman" w:hAnsi="texgyreadventorregular" w:cs="Times New Roman"/>
          <w:b/>
          <w:bCs/>
          <w:color w:val="28262B"/>
          <w:sz w:val="23"/>
          <w:szCs w:val="23"/>
          <w:lang w:eastAsia="es-VE"/>
        </w:rPr>
        <w:t xml:space="preserve"> a </w:t>
      </w:r>
      <w:proofErr w:type="spellStart"/>
      <w:r w:rsidRPr="00592D79">
        <w:rPr>
          <w:rFonts w:ascii="texgyreadventorregular" w:eastAsia="Times New Roman" w:hAnsi="texgyreadventorregular" w:cs="Times New Roman"/>
          <w:b/>
          <w:bCs/>
          <w:color w:val="28262B"/>
          <w:sz w:val="23"/>
          <w:szCs w:val="23"/>
          <w:lang w:eastAsia="es-VE"/>
        </w:rPr>
        <w:t>reply</w:t>
      </w:r>
      <w:proofErr w:type="spellEnd"/>
    </w:p>
    <w:p w:rsidR="00D8668D" w:rsidRDefault="00D8668D"/>
    <w:sectPr w:rsidR="00D8668D" w:rsidSect="00592D79">
      <w:pgSz w:w="12240" w:h="15840"/>
      <w:pgMar w:top="284" w:right="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TCAvantGardeProBk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Lora">
    <w:altName w:val="Times New Roman"/>
    <w:panose1 w:val="00000000000000000000"/>
    <w:charset w:val="00"/>
    <w:family w:val="roman"/>
    <w:notTrueType/>
    <w:pitch w:val="default"/>
  </w:font>
  <w:font w:name="texgyreadventorregular">
    <w:altName w:val="Times New Roman"/>
    <w:panose1 w:val="00000000000000000000"/>
    <w:charset w:val="00"/>
    <w:family w:val="roman"/>
    <w:notTrueType/>
    <w:pitch w:val="default"/>
  </w:font>
  <w:font w:name="Droid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44C5C"/>
    <w:multiLevelType w:val="multilevel"/>
    <w:tmpl w:val="44FC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00BD4"/>
    <w:multiLevelType w:val="multilevel"/>
    <w:tmpl w:val="E7B8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79"/>
    <w:rsid w:val="00171988"/>
    <w:rsid w:val="00592D79"/>
    <w:rsid w:val="00D8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1FFD5E-6566-42EF-BC5A-2C93EF85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2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2D79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styleId="Textoennegrita">
    <w:name w:val="Strong"/>
    <w:basedOn w:val="Fuentedeprrafopredeter"/>
    <w:uiPriority w:val="22"/>
    <w:qFormat/>
    <w:rsid w:val="00592D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2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count">
    <w:name w:val="count"/>
    <w:basedOn w:val="Fuentedeprrafopredeter"/>
    <w:rsid w:val="00592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1726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149548">
          <w:marLeft w:val="0"/>
          <w:marRight w:val="0"/>
          <w:marTop w:val="0"/>
          <w:marBottom w:val="0"/>
          <w:divBdr>
            <w:top w:val="single" w:sz="6" w:space="0" w:color="CDCDCD"/>
            <w:left w:val="single" w:sz="6" w:space="0" w:color="CDCDCD"/>
            <w:bottom w:val="single" w:sz="6" w:space="0" w:color="CDCDCD"/>
            <w:right w:val="single" w:sz="6" w:space="0" w:color="CDCDCD"/>
          </w:divBdr>
          <w:divsChild>
            <w:div w:id="829559099">
              <w:marLeft w:val="1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CDCDCD"/>
                    <w:right w:val="none" w:sz="0" w:space="0" w:color="auto"/>
                  </w:divBdr>
                  <w:divsChild>
                    <w:div w:id="179621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355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dotted" w:sz="6" w:space="8" w:color="CDCDCD"/>
            <w:right w:val="none" w:sz="0" w:space="0" w:color="auto"/>
          </w:divBdr>
        </w:div>
        <w:div w:id="632179665">
          <w:marLeft w:val="0"/>
          <w:marRight w:val="0"/>
          <w:marTop w:val="0"/>
          <w:marBottom w:val="0"/>
          <w:divBdr>
            <w:top w:val="single" w:sz="6" w:space="0" w:color="CDCDCD"/>
            <w:left w:val="single" w:sz="6" w:space="0" w:color="CDCDCD"/>
            <w:bottom w:val="single" w:sz="6" w:space="0" w:color="CDCDCD"/>
            <w:right w:val="single" w:sz="6" w:space="0" w:color="CDCDCD"/>
          </w:divBdr>
          <w:divsChild>
            <w:div w:id="1723484573">
              <w:marLeft w:val="-660"/>
              <w:marRight w:val="0"/>
              <w:marTop w:val="225"/>
              <w:marBottom w:val="225"/>
              <w:divBdr>
                <w:top w:val="single" w:sz="24" w:space="0" w:color="CDCDCD"/>
                <w:left w:val="single" w:sz="24" w:space="0" w:color="CDCDCD"/>
                <w:bottom w:val="single" w:sz="24" w:space="0" w:color="CDCDCD"/>
                <w:right w:val="single" w:sz="24" w:space="0" w:color="CDCDCD"/>
              </w:divBdr>
            </w:div>
            <w:div w:id="989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5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39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15" w:color="CDCDC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randominus.com/blog/creatividad/todas-etiquetas-html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866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EliezerP</dc:creator>
  <cp:keywords/>
  <dc:description/>
  <cp:lastModifiedBy>EliezerP</cp:lastModifiedBy>
  <cp:revision>2</cp:revision>
  <dcterms:created xsi:type="dcterms:W3CDTF">2020-11-18T08:18:00Z</dcterms:created>
  <dcterms:modified xsi:type="dcterms:W3CDTF">2020-11-18T08:21:00Z</dcterms:modified>
</cp:coreProperties>
</file>