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E2DE" w14:textId="62EBF323" w:rsidR="009252B1" w:rsidRPr="0036757C" w:rsidRDefault="009252B1" w:rsidP="009252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57C">
        <w:rPr>
          <w:rFonts w:ascii="Times New Roman" w:hAnsi="Times New Roman" w:cs="Times New Roman"/>
          <w:b/>
          <w:sz w:val="24"/>
          <w:szCs w:val="24"/>
        </w:rPr>
        <w:t>SECURE AND PRIVATE MACHINE LEARNING INFERENCE IN KNN-BASED RECOMMENDERS</w:t>
      </w:r>
    </w:p>
    <w:p w14:paraId="10DB82A0" w14:textId="53317D47" w:rsidR="00A9661F" w:rsidRPr="0036757C" w:rsidRDefault="00A9661F" w:rsidP="009252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757C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E5531" w:rsidRPr="0036757C">
        <w:rPr>
          <w:rFonts w:ascii="Times New Roman" w:hAnsi="Times New Roman" w:cs="Times New Roman"/>
          <w:b/>
          <w:sz w:val="24"/>
          <w:szCs w:val="24"/>
        </w:rPr>
        <w:t>É</w:t>
      </w:r>
      <w:r w:rsidRPr="0036757C">
        <w:rPr>
          <w:rFonts w:ascii="Times New Roman" w:hAnsi="Times New Roman" w:cs="Times New Roman"/>
          <w:b/>
          <w:sz w:val="24"/>
          <w:szCs w:val="24"/>
        </w:rPr>
        <w:t>COLE POLYTECHNIQUE F</w:t>
      </w:r>
      <w:r w:rsidR="00FE5531" w:rsidRPr="0036757C">
        <w:rPr>
          <w:rFonts w:ascii="Times New Roman" w:hAnsi="Times New Roman" w:cs="Times New Roman"/>
          <w:b/>
          <w:sz w:val="24"/>
          <w:szCs w:val="24"/>
        </w:rPr>
        <w:t>É</w:t>
      </w:r>
      <w:r w:rsidRPr="0036757C">
        <w:rPr>
          <w:rFonts w:ascii="Times New Roman" w:hAnsi="Times New Roman" w:cs="Times New Roman"/>
          <w:b/>
          <w:sz w:val="24"/>
          <w:szCs w:val="24"/>
        </w:rPr>
        <w:t>D</w:t>
      </w:r>
      <w:r w:rsidR="00FE5531" w:rsidRPr="0036757C">
        <w:rPr>
          <w:rFonts w:ascii="Times New Roman" w:hAnsi="Times New Roman" w:cs="Times New Roman"/>
          <w:b/>
          <w:sz w:val="24"/>
          <w:szCs w:val="24"/>
        </w:rPr>
        <w:t>É</w:t>
      </w:r>
      <w:r w:rsidRPr="0036757C">
        <w:rPr>
          <w:rFonts w:ascii="Times New Roman" w:hAnsi="Times New Roman" w:cs="Times New Roman"/>
          <w:b/>
          <w:sz w:val="24"/>
          <w:szCs w:val="24"/>
        </w:rPr>
        <w:t>RALE DE LAUSANNE (EPFL)</w:t>
      </w:r>
    </w:p>
    <w:p w14:paraId="4EE1C4C5" w14:textId="450ECA64" w:rsidR="00A9661F" w:rsidRPr="0036757C" w:rsidRDefault="0036757C" w:rsidP="009252B1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757C">
        <w:rPr>
          <w:rFonts w:ascii="Times New Roman" w:eastAsia="Times New Roman" w:hAnsi="Times New Roman" w:cs="Times New Roman"/>
          <w:bCs/>
          <w:sz w:val="24"/>
          <w:szCs w:val="24"/>
        </w:rPr>
        <w:t>45 days (27.06.2022-28.08.2022)</w:t>
      </w:r>
    </w:p>
    <w:p w14:paraId="637742A8" w14:textId="0AEEA523" w:rsidR="0036757C" w:rsidRPr="0036757C" w:rsidRDefault="0036757C" w:rsidP="009252B1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757C">
        <w:rPr>
          <w:rFonts w:ascii="Times New Roman" w:eastAsia="Times New Roman" w:hAnsi="Times New Roman" w:cs="Times New Roman"/>
          <w:bCs/>
          <w:sz w:val="24"/>
          <w:szCs w:val="24"/>
        </w:rPr>
        <w:t>Elif Cemre Durgut</w:t>
      </w:r>
    </w:p>
    <w:p w14:paraId="0041F13E" w14:textId="6C14692C" w:rsidR="0036757C" w:rsidRPr="0036757C" w:rsidRDefault="0036757C" w:rsidP="009252B1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757C">
        <w:rPr>
          <w:rFonts w:ascii="Times New Roman" w:eastAsia="Times New Roman" w:hAnsi="Times New Roman" w:cs="Times New Roman"/>
          <w:bCs/>
          <w:sz w:val="24"/>
          <w:szCs w:val="24"/>
        </w:rPr>
        <w:t>Computer Science and Engineering</w:t>
      </w:r>
    </w:p>
    <w:p w14:paraId="6613C042" w14:textId="312B8BB8" w:rsidR="0036757C" w:rsidRDefault="0036757C" w:rsidP="009252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757C">
        <w:rPr>
          <w:rFonts w:ascii="Times New Roman" w:hAnsi="Times New Roman" w:cs="Times New Roman"/>
          <w:sz w:val="24"/>
          <w:szCs w:val="24"/>
        </w:rPr>
        <w:t>PROJECT OBJECTIVE &amp; EXPECTATIONS</w:t>
      </w:r>
    </w:p>
    <w:p w14:paraId="6E2C682F" w14:textId="249B1CCA" w:rsidR="0036757C" w:rsidRPr="0036757C" w:rsidRDefault="00CC3578" w:rsidP="008826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Nowadays, m</w:t>
      </w:r>
      <w:r w:rsidR="00C2063D">
        <w:rPr>
          <w:rFonts w:ascii="Times New Roman" w:hAnsi="Times New Roman" w:cs="Times New Roman"/>
          <w:sz w:val="24"/>
          <w:szCs w:val="24"/>
        </w:rPr>
        <w:t xml:space="preserve">any commercial websites </w:t>
      </w:r>
      <w:r>
        <w:rPr>
          <w:rFonts w:ascii="Times New Roman" w:hAnsi="Times New Roman" w:cs="Times New Roman"/>
          <w:sz w:val="24"/>
          <w:szCs w:val="24"/>
        </w:rPr>
        <w:t>use recommender systems</w:t>
      </w:r>
      <w:r w:rsidR="00DC14E3">
        <w:rPr>
          <w:rFonts w:ascii="Times New Roman" w:hAnsi="Times New Roman" w:cs="Times New Roman"/>
          <w:sz w:val="24"/>
          <w:szCs w:val="24"/>
        </w:rPr>
        <w:t xml:space="preserve"> which help them to increase their profits and helps users to pick items between thousands of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209">
        <w:rPr>
          <w:rFonts w:ascii="Times New Roman" w:hAnsi="Times New Roman" w:cs="Times New Roman"/>
          <w:sz w:val="24"/>
          <w:szCs w:val="24"/>
        </w:rPr>
        <w:t xml:space="preserve">Collaborative filtering is one of the </w:t>
      </w:r>
      <w:r w:rsidR="005076A2">
        <w:rPr>
          <w:rFonts w:ascii="Times New Roman" w:hAnsi="Times New Roman" w:cs="Times New Roman"/>
          <w:sz w:val="24"/>
          <w:szCs w:val="24"/>
        </w:rPr>
        <w:t xml:space="preserve">most </w:t>
      </w:r>
      <w:r w:rsidR="00C70209">
        <w:rPr>
          <w:rFonts w:ascii="Times New Roman" w:hAnsi="Times New Roman" w:cs="Times New Roman"/>
          <w:sz w:val="24"/>
          <w:szCs w:val="24"/>
        </w:rPr>
        <w:t>popular recommenders which</w:t>
      </w:r>
      <w:r w:rsidR="005076A2">
        <w:rPr>
          <w:rFonts w:ascii="Times New Roman" w:hAnsi="Times New Roman" w:cs="Times New Roman"/>
          <w:sz w:val="24"/>
          <w:szCs w:val="24"/>
        </w:rPr>
        <w:t xml:space="preserve"> makes recommendation based on user profile similarities. However, this method </w:t>
      </w:r>
      <w:r w:rsidR="00473545">
        <w:rPr>
          <w:rFonts w:ascii="Times New Roman" w:hAnsi="Times New Roman" w:cs="Times New Roman"/>
          <w:sz w:val="24"/>
          <w:szCs w:val="24"/>
        </w:rPr>
        <w:t xml:space="preserve">creates a privacy threat since it </w:t>
      </w:r>
      <w:r w:rsidR="00B11D6F">
        <w:rPr>
          <w:rFonts w:ascii="Times New Roman" w:hAnsi="Times New Roman" w:cs="Times New Roman"/>
          <w:sz w:val="24"/>
          <w:szCs w:val="24"/>
        </w:rPr>
        <w:t>reache</w:t>
      </w:r>
      <w:r w:rsidR="002F4C97">
        <w:rPr>
          <w:rFonts w:ascii="Times New Roman" w:hAnsi="Times New Roman" w:cs="Times New Roman"/>
          <w:sz w:val="24"/>
          <w:szCs w:val="24"/>
        </w:rPr>
        <w:t>s</w:t>
      </w:r>
      <w:r w:rsidR="00B11D6F">
        <w:rPr>
          <w:rFonts w:ascii="Times New Roman" w:hAnsi="Times New Roman" w:cs="Times New Roman"/>
          <w:sz w:val="24"/>
          <w:szCs w:val="24"/>
        </w:rPr>
        <w:t xml:space="preserve"> user profiles to compare them. This problem can be solved by using Software Guarded Extensions (SGX) by Intel </w:t>
      </w:r>
      <w:r w:rsidR="009609DD">
        <w:rPr>
          <w:rFonts w:ascii="Times New Roman" w:hAnsi="Times New Roman" w:cs="Times New Roman"/>
          <w:sz w:val="24"/>
          <w:szCs w:val="24"/>
        </w:rPr>
        <w:t>which provides trusted enclaves to process profile information</w:t>
      </w:r>
      <w:r w:rsidR="00A27465">
        <w:rPr>
          <w:rFonts w:ascii="Times New Roman" w:hAnsi="Times New Roman" w:cs="Times New Roman"/>
          <w:sz w:val="24"/>
          <w:szCs w:val="24"/>
        </w:rPr>
        <w:t xml:space="preserve"> while preserving privacy</w:t>
      </w:r>
      <w:r w:rsidR="009609DD">
        <w:rPr>
          <w:rFonts w:ascii="Times New Roman" w:hAnsi="Times New Roman" w:cs="Times New Roman"/>
          <w:sz w:val="24"/>
          <w:szCs w:val="24"/>
        </w:rPr>
        <w:t xml:space="preserve">. It is aimed at centralized </w:t>
      </w:r>
      <w:proofErr w:type="spellStart"/>
      <w:r w:rsidR="009609DD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9609DD">
        <w:rPr>
          <w:rFonts w:ascii="Times New Roman" w:hAnsi="Times New Roman" w:cs="Times New Roman"/>
          <w:sz w:val="24"/>
          <w:szCs w:val="24"/>
        </w:rPr>
        <w:t xml:space="preserve"> recommender that uses Intel SGX and measuring the overhead of using SGX.</w:t>
      </w:r>
      <w:r w:rsidR="00A27465">
        <w:rPr>
          <w:rFonts w:ascii="Times New Roman" w:hAnsi="Times New Roman" w:cs="Times New Roman"/>
          <w:sz w:val="24"/>
          <w:szCs w:val="24"/>
        </w:rPr>
        <w:t xml:space="preserve"> It is expected that the overhead of SGX will be little.</w:t>
      </w:r>
    </w:p>
    <w:p w14:paraId="44A60D66" w14:textId="38A5BD19" w:rsidR="0036757C" w:rsidRDefault="0036757C" w:rsidP="009252B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757C">
        <w:rPr>
          <w:rFonts w:ascii="Times New Roman" w:hAnsi="Times New Roman" w:cs="Times New Roman"/>
          <w:sz w:val="24"/>
          <w:szCs w:val="24"/>
        </w:rPr>
        <w:t>OUTCOMES</w:t>
      </w:r>
    </w:p>
    <w:p w14:paraId="495442D2" w14:textId="2179E8AD" w:rsidR="0036757C" w:rsidRDefault="00A27465" w:rsidP="0036757C">
      <w:pPr>
        <w:pStyle w:val="ListParagraph"/>
        <w:numPr>
          <w:ilvl w:val="0"/>
          <w:numId w:val="1"/>
        </w:num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Secure and private user based collaborative filtering K-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recommendation system</w:t>
      </w:r>
      <w:r w:rsidR="00E2206D">
        <w:rPr>
          <w:rFonts w:ascii="Times New Roman" w:eastAsia="Times New Roman" w:hAnsi="Times New Roman" w:cs="Times New Roman"/>
          <w:bCs/>
          <w:sz w:val="24"/>
          <w:szCs w:val="24"/>
        </w:rPr>
        <w:t xml:space="preserve"> is developed</w:t>
      </w:r>
      <w:r w:rsidR="00882660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accessible on </w:t>
      </w:r>
      <w:hyperlink r:id="rId5" w:history="1">
        <w:r w:rsidR="00882660" w:rsidRPr="00882660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GitLab</w:t>
        </w:r>
      </w:hyperlink>
      <w:r w:rsidR="0088266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151F756" w14:textId="04B4BBF3" w:rsidR="00095B9F" w:rsidRPr="00882660" w:rsidRDefault="00882660" w:rsidP="00E2206D">
      <w:pPr>
        <w:pStyle w:val="ListParagraph"/>
        <w:numPr>
          <w:ilvl w:val="0"/>
          <w:numId w:val="1"/>
        </w:numPr>
        <w:spacing w:line="480" w:lineRule="auto"/>
        <w:jc w:val="center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="00A27465">
        <w:rPr>
          <w:rFonts w:ascii="Times New Roman" w:eastAsia="Times New Roman" w:hAnsi="Times New Roman" w:cs="Times New Roman"/>
          <w:bCs/>
          <w:sz w:val="24"/>
          <w:szCs w:val="24"/>
        </w:rPr>
        <w:t xml:space="preserve">he latency-throughput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test</w:t>
      </w:r>
      <w:r w:rsidR="00E2206D">
        <w:rPr>
          <w:rFonts w:ascii="Times New Roman" w:eastAsia="Times New Roman" w:hAnsi="Times New Roman" w:cs="Times New Roman"/>
          <w:bCs/>
          <w:sz w:val="24"/>
          <w:szCs w:val="24"/>
        </w:rPr>
        <w:t xml:space="preserve">s of SGX and non-SGX servers are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written with the cases of 10, 100 and 1000 requests being sent at a time</w:t>
      </w:r>
      <w:r w:rsidR="00E2206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5A3C59A" w14:textId="2BC42F9F" w:rsidR="00882660" w:rsidRPr="00882660" w:rsidRDefault="00882660" w:rsidP="00E2206D">
      <w:pPr>
        <w:pStyle w:val="ListParagraph"/>
        <w:numPr>
          <w:ilvl w:val="0"/>
          <w:numId w:val="1"/>
        </w:numPr>
        <w:spacing w:line="480" w:lineRule="auto"/>
        <w:jc w:val="center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As a result, it is found that t</w:t>
      </w:r>
      <w:r w:rsidRPr="00882660">
        <w:rPr>
          <w:rFonts w:ascii="Times New Roman" w:eastAsia="Times New Roman" w:hAnsi="Times New Roman" w:cs="Times New Roman"/>
          <w:bCs/>
          <w:sz w:val="24"/>
          <w:szCs w:val="24"/>
        </w:rPr>
        <w:t xml:space="preserve">he average time taken per request increases as the total number of requests increases.  </w:t>
      </w:r>
    </w:p>
    <w:p w14:paraId="2063A10F" w14:textId="5F30E46E" w:rsidR="00882660" w:rsidRDefault="00882660" w:rsidP="00E2206D">
      <w:pPr>
        <w:pStyle w:val="ListParagraph"/>
        <w:numPr>
          <w:ilvl w:val="0"/>
          <w:numId w:val="1"/>
        </w:numPr>
        <w:spacing w:line="480" w:lineRule="auto"/>
        <w:jc w:val="center"/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 comparison of non-SGX and SGX systems is ongoing.</w:t>
      </w:r>
    </w:p>
    <w:sectPr w:rsidR="00882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85F31"/>
    <w:multiLevelType w:val="hybridMultilevel"/>
    <w:tmpl w:val="49DA8E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70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B1"/>
    <w:rsid w:val="00095B9F"/>
    <w:rsid w:val="002F4C97"/>
    <w:rsid w:val="0036757C"/>
    <w:rsid w:val="00473545"/>
    <w:rsid w:val="005076A2"/>
    <w:rsid w:val="005A2956"/>
    <w:rsid w:val="00843259"/>
    <w:rsid w:val="00882660"/>
    <w:rsid w:val="009252B1"/>
    <w:rsid w:val="009609DD"/>
    <w:rsid w:val="00A27465"/>
    <w:rsid w:val="00A9661F"/>
    <w:rsid w:val="00B11D6F"/>
    <w:rsid w:val="00B3733A"/>
    <w:rsid w:val="00C2063D"/>
    <w:rsid w:val="00C70209"/>
    <w:rsid w:val="00CC3578"/>
    <w:rsid w:val="00D44281"/>
    <w:rsid w:val="00DC14E3"/>
    <w:rsid w:val="00E2206D"/>
    <w:rsid w:val="00F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3A3D"/>
  <w15:chartTrackingRefBased/>
  <w15:docId w15:val="{83637648-8A95-406D-9BC8-528002A6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2B1"/>
    <w:rPr>
      <w:rFonts w:ascii="Calibri" w:eastAsia="Calibri" w:hAnsi="Calibri" w:cs="Calibri"/>
      <w:lang w:val="en-US"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You%20can%20reach%20my%20full%20project%20via%20this%20link%20on%20GitLab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8</cp:revision>
  <dcterms:created xsi:type="dcterms:W3CDTF">2022-09-24T20:38:00Z</dcterms:created>
  <dcterms:modified xsi:type="dcterms:W3CDTF">2022-10-02T13:24:00Z</dcterms:modified>
</cp:coreProperties>
</file>