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891"/>
        <w:gridCol w:w="4351"/>
      </w:tblGrid>
      <w:tr w:rsidR="00A12004" w:rsidRPr="003B422B" w:rsidTr="00A465B6">
        <w:tc>
          <w:tcPr>
            <w:tcW w:w="2646" w:type="pct"/>
            <w:tcBorders>
              <w:top w:val="single" w:sz="4" w:space="0" w:color="auto"/>
              <w:left w:val="single" w:sz="4" w:space="0" w:color="auto"/>
              <w:bottom w:val="nil"/>
              <w:right w:val="nil"/>
            </w:tcBorders>
            <w:shd w:val="clear" w:color="auto" w:fill="auto"/>
          </w:tcPr>
          <w:p w:rsidR="00A12004" w:rsidRPr="003B422B" w:rsidRDefault="00A12004" w:rsidP="00A465B6">
            <w:pPr>
              <w:jc w:val="both"/>
            </w:pPr>
          </w:p>
        </w:tc>
        <w:tc>
          <w:tcPr>
            <w:tcW w:w="2354" w:type="pct"/>
            <w:tcBorders>
              <w:top w:val="single" w:sz="4" w:space="0" w:color="auto"/>
              <w:left w:val="nil"/>
              <w:bottom w:val="nil"/>
              <w:right w:val="single" w:sz="4" w:space="0" w:color="auto"/>
            </w:tcBorders>
            <w:shd w:val="clear" w:color="auto" w:fill="auto"/>
          </w:tcPr>
          <w:p w:rsidR="00A12004" w:rsidRPr="003B422B" w:rsidRDefault="00A12004" w:rsidP="00A465B6">
            <w:pPr>
              <w:spacing w:after="60"/>
              <w:jc w:val="both"/>
            </w:pPr>
          </w:p>
        </w:tc>
      </w:tr>
      <w:tr w:rsidR="00A12004" w:rsidRPr="003B422B" w:rsidTr="00A465B6">
        <w:tc>
          <w:tcPr>
            <w:tcW w:w="5000" w:type="pct"/>
            <w:gridSpan w:val="2"/>
            <w:tcBorders>
              <w:top w:val="nil"/>
              <w:left w:val="single" w:sz="4" w:space="0" w:color="auto"/>
              <w:bottom w:val="nil"/>
              <w:right w:val="single" w:sz="4" w:space="0" w:color="auto"/>
            </w:tcBorders>
            <w:shd w:val="clear" w:color="auto" w:fill="auto"/>
          </w:tcPr>
          <w:p w:rsidR="00A12004" w:rsidRPr="003B422B" w:rsidRDefault="00A12004" w:rsidP="00A465B6">
            <w:pPr>
              <w:pStyle w:val="CoverPageProjectName"/>
              <w:jc w:val="both"/>
            </w:pPr>
          </w:p>
          <w:p w:rsidR="00A12004" w:rsidRPr="003B422B" w:rsidRDefault="00A12004" w:rsidP="00A465B6">
            <w:pPr>
              <w:pStyle w:val="CoverPageProjectName"/>
              <w:jc w:val="both"/>
            </w:pPr>
          </w:p>
          <w:p w:rsidR="00A12004" w:rsidRDefault="00A12004" w:rsidP="00A465B6">
            <w:pPr>
              <w:pStyle w:val="CoverPageDocumentName"/>
              <w:jc w:val="both"/>
            </w:pPr>
          </w:p>
          <w:p w:rsidR="00A12004" w:rsidRDefault="00A12004" w:rsidP="00A12004">
            <w:pPr>
              <w:pStyle w:val="CoverPageDocumentName"/>
              <w:jc w:val="left"/>
            </w:pPr>
            <w:r>
              <w:t xml:space="preserve">Audit Configuration Differentiation </w:t>
            </w:r>
            <w:r w:rsidR="00391DB7">
              <w:t>Utility</w:t>
            </w:r>
          </w:p>
          <w:p w:rsidR="00A12004" w:rsidRDefault="00A12004" w:rsidP="00A465B6">
            <w:pPr>
              <w:pStyle w:val="CoverPageDocumentName"/>
              <w:jc w:val="both"/>
            </w:pPr>
          </w:p>
          <w:p w:rsidR="00A12004" w:rsidRDefault="00A12004" w:rsidP="00A465B6">
            <w:pPr>
              <w:pStyle w:val="CoverPageDocumentName"/>
              <w:jc w:val="both"/>
            </w:pPr>
          </w:p>
          <w:p w:rsidR="00A12004" w:rsidRDefault="00A12004" w:rsidP="00A465B6">
            <w:pPr>
              <w:pStyle w:val="CoverPageDocumentName"/>
              <w:jc w:val="both"/>
            </w:pPr>
          </w:p>
          <w:p w:rsidR="00A12004" w:rsidRPr="006A6727" w:rsidRDefault="00A12004" w:rsidP="00A465B6">
            <w:pPr>
              <w:pStyle w:val="CoverPageDocumentName"/>
              <w:jc w:val="both"/>
            </w:pPr>
          </w:p>
          <w:p w:rsidR="00A12004" w:rsidRDefault="00A12004" w:rsidP="00A465B6">
            <w:pPr>
              <w:pStyle w:val="CoverPageDocumentDetails"/>
              <w:jc w:val="both"/>
            </w:pPr>
          </w:p>
          <w:p w:rsidR="00A12004" w:rsidRDefault="00A12004" w:rsidP="00A465B6">
            <w:pPr>
              <w:pStyle w:val="CoverPageDocumentDetails"/>
              <w:jc w:val="both"/>
            </w:pPr>
          </w:p>
          <w:p w:rsidR="00A12004" w:rsidRPr="00424EA7" w:rsidRDefault="00A12004" w:rsidP="00A465B6">
            <w:pPr>
              <w:pStyle w:val="CoverPageDocumentDetails"/>
              <w:jc w:val="both"/>
            </w:pPr>
          </w:p>
        </w:tc>
      </w:tr>
      <w:tr w:rsidR="00A12004" w:rsidRPr="003B422B" w:rsidTr="00A465B6">
        <w:tc>
          <w:tcPr>
            <w:tcW w:w="2646" w:type="pct"/>
            <w:tcBorders>
              <w:top w:val="nil"/>
              <w:left w:val="single" w:sz="4" w:space="0" w:color="auto"/>
              <w:bottom w:val="single" w:sz="4" w:space="0" w:color="auto"/>
            </w:tcBorders>
            <w:shd w:val="clear" w:color="auto" w:fill="auto"/>
          </w:tcPr>
          <w:p w:rsidR="00A12004" w:rsidRDefault="00A12004" w:rsidP="00A465B6">
            <w:pPr>
              <w:jc w:val="both"/>
            </w:pPr>
          </w:p>
        </w:tc>
        <w:tc>
          <w:tcPr>
            <w:tcW w:w="2354" w:type="pct"/>
            <w:tcBorders>
              <w:top w:val="nil"/>
              <w:bottom w:val="single" w:sz="4" w:space="0" w:color="auto"/>
              <w:right w:val="single" w:sz="4" w:space="0" w:color="auto"/>
            </w:tcBorders>
            <w:shd w:val="clear" w:color="auto" w:fill="auto"/>
          </w:tcPr>
          <w:p w:rsidR="00745521" w:rsidRDefault="00745521" w:rsidP="00A465B6">
            <w:pPr>
              <w:jc w:val="both"/>
            </w:pPr>
          </w:p>
          <w:p w:rsidR="00745521" w:rsidRDefault="00745521" w:rsidP="00A465B6">
            <w:pPr>
              <w:jc w:val="both"/>
            </w:pPr>
          </w:p>
          <w:p w:rsidR="00745521" w:rsidRDefault="00745521" w:rsidP="00A465B6">
            <w:pPr>
              <w:jc w:val="both"/>
            </w:pPr>
          </w:p>
          <w:p w:rsidR="00745521" w:rsidRDefault="00745521" w:rsidP="00A465B6">
            <w:pPr>
              <w:jc w:val="both"/>
            </w:pPr>
          </w:p>
          <w:p w:rsidR="00745521" w:rsidRDefault="00745521" w:rsidP="00A465B6">
            <w:pPr>
              <w:jc w:val="both"/>
            </w:pPr>
          </w:p>
          <w:p w:rsidR="00745521" w:rsidRDefault="00745521" w:rsidP="00A465B6">
            <w:pPr>
              <w:jc w:val="both"/>
            </w:pPr>
          </w:p>
          <w:p w:rsidR="00745521" w:rsidRDefault="00745521" w:rsidP="00A465B6">
            <w:pPr>
              <w:jc w:val="both"/>
            </w:pPr>
          </w:p>
          <w:p w:rsidR="00745521" w:rsidRDefault="00745521" w:rsidP="00A465B6">
            <w:pPr>
              <w:jc w:val="both"/>
            </w:pPr>
          </w:p>
          <w:p w:rsidR="00A12004" w:rsidRPr="006D1D97" w:rsidRDefault="00A12004" w:rsidP="00A465B6">
            <w:pPr>
              <w:jc w:val="both"/>
            </w:pPr>
            <w:r w:rsidRPr="006D1D97">
              <w:t xml:space="preserve">Version: </w:t>
            </w:r>
            <w:r>
              <w:t>0.1</w:t>
            </w:r>
          </w:p>
          <w:p w:rsidR="00A12004" w:rsidRDefault="00A12004" w:rsidP="00A465B6">
            <w:pPr>
              <w:jc w:val="both"/>
              <w:rPr>
                <w:b/>
                <w:sz w:val="56"/>
              </w:rPr>
            </w:pPr>
            <w:r w:rsidRPr="006D1D97">
              <w:t>Document Status: UNCLASSIFIED</w:t>
            </w:r>
          </w:p>
        </w:tc>
      </w:tr>
    </w:tbl>
    <w:p w:rsidR="00A12004" w:rsidRDefault="00A12004" w:rsidP="00A12004">
      <w:pPr>
        <w:pStyle w:val="TableofContents"/>
        <w:jc w:val="both"/>
      </w:pPr>
      <w:r>
        <w:lastRenderedPageBreak/>
        <w:t>Document Control</w:t>
      </w:r>
    </w:p>
    <w:p w:rsidR="00A12004" w:rsidRDefault="00A12004" w:rsidP="00A12004">
      <w:pPr>
        <w:pStyle w:val="TableofContents"/>
        <w:jc w:val="both"/>
      </w:pPr>
    </w:p>
    <w:tbl>
      <w:tblPr>
        <w:tblStyle w:val="TableGrid"/>
        <w:tblW w:w="0" w:type="auto"/>
        <w:tblLook w:val="01E0" w:firstRow="1" w:lastRow="1" w:firstColumn="1" w:lastColumn="1" w:noHBand="0" w:noVBand="0"/>
      </w:tblPr>
      <w:tblGrid>
        <w:gridCol w:w="2748"/>
        <w:gridCol w:w="6393"/>
      </w:tblGrid>
      <w:tr w:rsidR="00A12004" w:rsidTr="00A465B6">
        <w:tc>
          <w:tcPr>
            <w:tcW w:w="2748" w:type="dxa"/>
            <w:shd w:val="clear" w:color="auto" w:fill="CCCCCC"/>
          </w:tcPr>
          <w:p w:rsidR="00A12004" w:rsidRDefault="00A12004" w:rsidP="00A465B6">
            <w:pPr>
              <w:pStyle w:val="TableHeading"/>
              <w:jc w:val="both"/>
            </w:pPr>
            <w:r>
              <w:t>Author:</w:t>
            </w:r>
          </w:p>
        </w:tc>
        <w:tc>
          <w:tcPr>
            <w:tcW w:w="6393" w:type="dxa"/>
          </w:tcPr>
          <w:p w:rsidR="00A12004" w:rsidRDefault="00391DB7" w:rsidP="00A465B6">
            <w:pPr>
              <w:pStyle w:val="TableText"/>
              <w:jc w:val="both"/>
            </w:pPr>
            <w:r>
              <w:t>Steven P.Wang</w:t>
            </w:r>
          </w:p>
        </w:tc>
      </w:tr>
      <w:tr w:rsidR="00A12004" w:rsidTr="00A465B6">
        <w:tc>
          <w:tcPr>
            <w:tcW w:w="2748" w:type="dxa"/>
            <w:shd w:val="clear" w:color="auto" w:fill="CCCCCC"/>
          </w:tcPr>
          <w:p w:rsidR="00A12004" w:rsidRDefault="00A12004" w:rsidP="00A465B6">
            <w:pPr>
              <w:pStyle w:val="TableHeading"/>
              <w:jc w:val="both"/>
            </w:pPr>
            <w:r>
              <w:t>File Name:</w:t>
            </w:r>
          </w:p>
        </w:tc>
        <w:tc>
          <w:tcPr>
            <w:tcW w:w="6393" w:type="dxa"/>
          </w:tcPr>
          <w:p w:rsidR="00A12004" w:rsidRPr="00376E3F" w:rsidRDefault="00391DB7" w:rsidP="00A465B6">
            <w:pPr>
              <w:pStyle w:val="TableText"/>
              <w:jc w:val="both"/>
            </w:pPr>
            <w:r>
              <w:t>Audit Configuration Differentiation Utility</w:t>
            </w:r>
          </w:p>
          <w:p w:rsidR="00A12004" w:rsidRDefault="00A12004" w:rsidP="00A465B6">
            <w:pPr>
              <w:pStyle w:val="TableText"/>
              <w:jc w:val="both"/>
            </w:pPr>
          </w:p>
        </w:tc>
      </w:tr>
      <w:tr w:rsidR="00A12004" w:rsidTr="00A465B6">
        <w:tc>
          <w:tcPr>
            <w:tcW w:w="2748" w:type="dxa"/>
            <w:shd w:val="clear" w:color="auto" w:fill="CCCCCC"/>
          </w:tcPr>
          <w:p w:rsidR="00A12004" w:rsidRDefault="00A12004" w:rsidP="00A465B6">
            <w:pPr>
              <w:pStyle w:val="TableHeading"/>
              <w:jc w:val="both"/>
            </w:pPr>
            <w:r>
              <w:t>Path:</w:t>
            </w:r>
          </w:p>
        </w:tc>
        <w:tc>
          <w:tcPr>
            <w:tcW w:w="6393" w:type="dxa"/>
          </w:tcPr>
          <w:p w:rsidR="00A12004" w:rsidRDefault="00391DB7" w:rsidP="00A465B6">
            <w:pPr>
              <w:pStyle w:val="TableText"/>
              <w:jc w:val="both"/>
            </w:pPr>
            <w:r>
              <w:t>$/EST/eCSD/tools/AuditConfigDiffUtil/DiffProj</w:t>
            </w:r>
          </w:p>
        </w:tc>
      </w:tr>
      <w:tr w:rsidR="00A12004" w:rsidTr="00A465B6">
        <w:tc>
          <w:tcPr>
            <w:tcW w:w="2748" w:type="dxa"/>
            <w:shd w:val="clear" w:color="auto" w:fill="CCCCCC"/>
          </w:tcPr>
          <w:p w:rsidR="00A12004" w:rsidRDefault="00A12004" w:rsidP="00A465B6">
            <w:pPr>
              <w:pStyle w:val="TableHeading"/>
              <w:jc w:val="both"/>
            </w:pPr>
            <w:r>
              <w:t>Created Date:</w:t>
            </w:r>
          </w:p>
        </w:tc>
        <w:tc>
          <w:tcPr>
            <w:tcW w:w="6393" w:type="dxa"/>
          </w:tcPr>
          <w:p w:rsidR="00A12004" w:rsidRDefault="00A12004" w:rsidP="00A465B6">
            <w:pPr>
              <w:pStyle w:val="TableText"/>
              <w:jc w:val="both"/>
            </w:pPr>
            <w:r>
              <w:fldChar w:fldCharType="begin"/>
            </w:r>
            <w:r>
              <w:instrText xml:space="preserve"> CREATEDATE  \@ "dd/MM/yyyy"  \* MERGEFORMAT </w:instrText>
            </w:r>
            <w:r>
              <w:fldChar w:fldCharType="separate"/>
            </w:r>
            <w:r w:rsidR="00391DB7">
              <w:rPr>
                <w:noProof/>
              </w:rPr>
              <w:t>06/03</w:t>
            </w:r>
            <w:r>
              <w:rPr>
                <w:noProof/>
              </w:rPr>
              <w:t>/201</w:t>
            </w:r>
            <w:r>
              <w:fldChar w:fldCharType="end"/>
            </w:r>
            <w:r>
              <w:t>8</w:t>
            </w:r>
          </w:p>
        </w:tc>
      </w:tr>
      <w:tr w:rsidR="00A12004" w:rsidTr="00A465B6">
        <w:tc>
          <w:tcPr>
            <w:tcW w:w="2748" w:type="dxa"/>
            <w:shd w:val="clear" w:color="auto" w:fill="CCCCCC"/>
          </w:tcPr>
          <w:p w:rsidR="00A12004" w:rsidRDefault="00A12004" w:rsidP="00A465B6">
            <w:pPr>
              <w:pStyle w:val="TableHeading"/>
              <w:jc w:val="both"/>
            </w:pPr>
            <w:r>
              <w:t>Last Edited:</w:t>
            </w:r>
          </w:p>
        </w:tc>
        <w:tc>
          <w:tcPr>
            <w:tcW w:w="6393" w:type="dxa"/>
          </w:tcPr>
          <w:p w:rsidR="00A12004" w:rsidRDefault="00A12004" w:rsidP="00391DB7">
            <w:pPr>
              <w:pStyle w:val="TableText"/>
              <w:jc w:val="both"/>
            </w:pPr>
            <w:r>
              <w:fldChar w:fldCharType="begin"/>
            </w:r>
            <w:r>
              <w:instrText xml:space="preserve"> SAVEDATE  \@ "d/MM/yyyy HH:mm"  \* MERGEFORMAT </w:instrText>
            </w:r>
            <w:r>
              <w:fldChar w:fldCharType="separate"/>
            </w:r>
            <w:r w:rsidR="00943DED">
              <w:rPr>
                <w:noProof/>
              </w:rPr>
              <w:t>19/04/2018 13:5</w:t>
            </w:r>
            <w:r w:rsidR="006159ED">
              <w:rPr>
                <w:noProof/>
              </w:rPr>
              <w:t>6</w:t>
            </w:r>
            <w:r>
              <w:fldChar w:fldCharType="end"/>
            </w:r>
          </w:p>
        </w:tc>
      </w:tr>
      <w:tr w:rsidR="00A12004" w:rsidTr="00A465B6">
        <w:tc>
          <w:tcPr>
            <w:tcW w:w="2748" w:type="dxa"/>
            <w:shd w:val="clear" w:color="auto" w:fill="CCCCCC"/>
          </w:tcPr>
          <w:p w:rsidR="00A12004" w:rsidRDefault="00A12004" w:rsidP="00A465B6">
            <w:pPr>
              <w:pStyle w:val="TableHeading"/>
              <w:jc w:val="both"/>
            </w:pPr>
            <w:r>
              <w:t>Number of Pages:</w:t>
            </w:r>
          </w:p>
        </w:tc>
        <w:tc>
          <w:tcPr>
            <w:tcW w:w="6393" w:type="dxa"/>
          </w:tcPr>
          <w:p w:rsidR="00A12004" w:rsidRDefault="00A12004" w:rsidP="00A465B6">
            <w:pPr>
              <w:pStyle w:val="TableText"/>
              <w:jc w:val="both"/>
            </w:pPr>
          </w:p>
        </w:tc>
      </w:tr>
    </w:tbl>
    <w:p w:rsidR="00A12004" w:rsidRDefault="00A12004" w:rsidP="00A12004">
      <w:pPr>
        <w:pStyle w:val="DocHistory"/>
        <w:jc w:val="both"/>
        <w:rPr>
          <w:rFonts w:ascii="Book Antiqua" w:hAnsi="Book Antiqua"/>
          <w:b w:val="0"/>
          <w:sz w:val="22"/>
          <w:szCs w:val="22"/>
        </w:rPr>
      </w:pPr>
    </w:p>
    <w:tbl>
      <w:tblPr>
        <w:tblW w:w="9130" w:type="dxa"/>
        <w:tblInd w:w="-2" w:type="dxa"/>
        <w:tblLayout w:type="fixed"/>
        <w:tblLook w:val="01E0" w:firstRow="1" w:lastRow="1" w:firstColumn="1" w:lastColumn="1" w:noHBand="0" w:noVBand="0"/>
      </w:tblPr>
      <w:tblGrid>
        <w:gridCol w:w="1804"/>
        <w:gridCol w:w="2823"/>
        <w:gridCol w:w="2082"/>
        <w:gridCol w:w="2421"/>
      </w:tblGrid>
      <w:tr w:rsidR="00A12004" w:rsidRPr="004A549F" w:rsidTr="00A465B6">
        <w:tc>
          <w:tcPr>
            <w:tcW w:w="9130" w:type="dxa"/>
            <w:gridSpan w:val="4"/>
            <w:tcBorders>
              <w:top w:val="single" w:sz="4" w:space="0" w:color="000000"/>
              <w:left w:val="single" w:sz="4" w:space="0" w:color="000000"/>
              <w:bottom w:val="single" w:sz="4" w:space="0" w:color="000000"/>
              <w:right w:val="single" w:sz="4" w:space="0" w:color="000000"/>
            </w:tcBorders>
            <w:shd w:val="clear" w:color="auto" w:fill="CCCCCC"/>
          </w:tcPr>
          <w:p w:rsidR="00A12004" w:rsidRPr="00851AD1" w:rsidRDefault="00A12004" w:rsidP="00A465B6">
            <w:pPr>
              <w:pStyle w:val="TableHeading"/>
              <w:jc w:val="both"/>
            </w:pPr>
            <w:r w:rsidRPr="00851AD1">
              <w:t>Endorsement</w:t>
            </w:r>
          </w:p>
        </w:tc>
      </w:tr>
      <w:tr w:rsidR="00391DB7" w:rsidRPr="004A549F" w:rsidTr="00A465B6">
        <w:tc>
          <w:tcPr>
            <w:tcW w:w="1804" w:type="dxa"/>
            <w:tcBorders>
              <w:top w:val="single" w:sz="4" w:space="0" w:color="000000"/>
              <w:left w:val="single" w:sz="4" w:space="0" w:color="000000"/>
              <w:bottom w:val="single" w:sz="4" w:space="0" w:color="000000"/>
              <w:right w:val="single" w:sz="4" w:space="0" w:color="000000"/>
            </w:tcBorders>
          </w:tcPr>
          <w:p w:rsidR="00391DB7" w:rsidRPr="00F10ABF" w:rsidRDefault="00391DB7" w:rsidP="00A465B6">
            <w:pPr>
              <w:pStyle w:val="TableText"/>
              <w:jc w:val="both"/>
              <w:rPr>
                <w:sz w:val="20"/>
                <w:szCs w:val="20"/>
              </w:rPr>
            </w:pPr>
            <w:r w:rsidRPr="00F10ABF">
              <w:rPr>
                <w:sz w:val="20"/>
                <w:szCs w:val="20"/>
              </w:rPr>
              <w:t>G</w:t>
            </w:r>
            <w:r>
              <w:rPr>
                <w:sz w:val="20"/>
                <w:szCs w:val="20"/>
              </w:rPr>
              <w:t>i</w:t>
            </w:r>
            <w:r w:rsidRPr="00F10ABF">
              <w:rPr>
                <w:sz w:val="20"/>
                <w:szCs w:val="20"/>
              </w:rPr>
              <w:t>han Kannangara</w:t>
            </w:r>
          </w:p>
        </w:tc>
        <w:tc>
          <w:tcPr>
            <w:tcW w:w="2823" w:type="dxa"/>
            <w:tcBorders>
              <w:top w:val="single" w:sz="4" w:space="0" w:color="000000"/>
              <w:left w:val="single" w:sz="4" w:space="0" w:color="000000"/>
              <w:bottom w:val="single" w:sz="4" w:space="0" w:color="000000"/>
              <w:right w:val="single" w:sz="4" w:space="0" w:color="000000"/>
            </w:tcBorders>
          </w:tcPr>
          <w:p w:rsidR="00391DB7" w:rsidRPr="00F10ABF" w:rsidRDefault="00391DB7" w:rsidP="00A465B6">
            <w:pPr>
              <w:pStyle w:val="TableText"/>
              <w:jc w:val="both"/>
              <w:rPr>
                <w:sz w:val="20"/>
                <w:szCs w:val="20"/>
              </w:rPr>
            </w:pPr>
            <w:r w:rsidRPr="00F10ABF">
              <w:rPr>
                <w:sz w:val="20"/>
                <w:szCs w:val="20"/>
              </w:rPr>
              <w:t>Technical Team Lead</w:t>
            </w:r>
          </w:p>
        </w:tc>
        <w:tc>
          <w:tcPr>
            <w:tcW w:w="2082" w:type="dxa"/>
            <w:tcBorders>
              <w:top w:val="single" w:sz="4" w:space="0" w:color="000000"/>
              <w:left w:val="single" w:sz="4" w:space="0" w:color="000000"/>
              <w:bottom w:val="single" w:sz="4" w:space="0" w:color="000000"/>
              <w:right w:val="single" w:sz="4" w:space="0" w:color="000000"/>
            </w:tcBorders>
          </w:tcPr>
          <w:p w:rsidR="00391DB7" w:rsidRPr="00BB3BFC" w:rsidRDefault="00391DB7" w:rsidP="00A465B6">
            <w:pPr>
              <w:pStyle w:val="DocHistory"/>
              <w:spacing w:before="0"/>
              <w:jc w:val="both"/>
              <w:rPr>
                <w:rFonts w:ascii="Book Antiqua" w:hAnsi="Book Antiqua"/>
                <w:b w:val="0"/>
                <w:sz w:val="20"/>
                <w:szCs w:val="20"/>
              </w:rPr>
            </w:pPr>
            <w:r>
              <w:rPr>
                <w:rFonts w:ascii="Book Antiqua" w:hAnsi="Book Antiqua"/>
                <w:b w:val="0"/>
                <w:sz w:val="20"/>
                <w:szCs w:val="20"/>
              </w:rPr>
              <w:t>Tan Phan</w:t>
            </w:r>
          </w:p>
        </w:tc>
        <w:tc>
          <w:tcPr>
            <w:tcW w:w="2421" w:type="dxa"/>
            <w:tcBorders>
              <w:top w:val="single" w:sz="4" w:space="0" w:color="000000"/>
              <w:left w:val="single" w:sz="4" w:space="0" w:color="000000"/>
              <w:bottom w:val="single" w:sz="4" w:space="0" w:color="000000"/>
              <w:right w:val="single" w:sz="4" w:space="0" w:color="000000"/>
            </w:tcBorders>
          </w:tcPr>
          <w:p w:rsidR="00391DB7" w:rsidRPr="00F10ABF" w:rsidRDefault="00391DB7" w:rsidP="00A465B6">
            <w:pPr>
              <w:pStyle w:val="TableText"/>
              <w:jc w:val="both"/>
              <w:rPr>
                <w:sz w:val="20"/>
                <w:szCs w:val="20"/>
              </w:rPr>
            </w:pPr>
            <w:r w:rsidRPr="00F10ABF">
              <w:rPr>
                <w:sz w:val="20"/>
                <w:szCs w:val="20"/>
              </w:rPr>
              <w:t>Technical Team Lead</w:t>
            </w:r>
          </w:p>
        </w:tc>
      </w:tr>
      <w:tr w:rsidR="00391DB7" w:rsidRPr="004A549F" w:rsidTr="00A465B6">
        <w:tblPrEx>
          <w:tblLook w:val="0000" w:firstRow="0" w:lastRow="0" w:firstColumn="0" w:lastColumn="0" w:noHBand="0" w:noVBand="0"/>
        </w:tblPrEx>
        <w:tc>
          <w:tcPr>
            <w:tcW w:w="4627" w:type="dxa"/>
            <w:gridSpan w:val="2"/>
            <w:tcBorders>
              <w:top w:val="single" w:sz="4" w:space="0" w:color="000000"/>
              <w:left w:val="single" w:sz="4" w:space="0" w:color="000000"/>
              <w:bottom w:val="single" w:sz="4" w:space="0" w:color="000000"/>
              <w:right w:val="single" w:sz="4" w:space="0" w:color="000000"/>
            </w:tcBorders>
          </w:tcPr>
          <w:p w:rsidR="00391DB7" w:rsidRPr="00851AD1" w:rsidRDefault="00391DB7" w:rsidP="00A465B6">
            <w:pPr>
              <w:pStyle w:val="TableText"/>
              <w:jc w:val="both"/>
            </w:pPr>
          </w:p>
        </w:tc>
        <w:tc>
          <w:tcPr>
            <w:tcW w:w="4503" w:type="dxa"/>
            <w:gridSpan w:val="2"/>
            <w:tcBorders>
              <w:top w:val="single" w:sz="4" w:space="0" w:color="000000"/>
              <w:left w:val="single" w:sz="4" w:space="0" w:color="000000"/>
              <w:bottom w:val="single" w:sz="4" w:space="0" w:color="000000"/>
              <w:right w:val="single" w:sz="4" w:space="0" w:color="000000"/>
            </w:tcBorders>
          </w:tcPr>
          <w:p w:rsidR="00391DB7" w:rsidRPr="00851AD1" w:rsidRDefault="00391DB7" w:rsidP="00A465B6">
            <w:pPr>
              <w:pStyle w:val="TableText"/>
              <w:jc w:val="both"/>
            </w:pPr>
          </w:p>
        </w:tc>
      </w:tr>
      <w:tr w:rsidR="00391DB7" w:rsidRPr="004A549F" w:rsidTr="00A465B6">
        <w:tc>
          <w:tcPr>
            <w:tcW w:w="9130" w:type="dxa"/>
            <w:gridSpan w:val="4"/>
            <w:tcBorders>
              <w:top w:val="single" w:sz="4" w:space="0" w:color="000000"/>
              <w:left w:val="single" w:sz="4" w:space="0" w:color="000000"/>
              <w:bottom w:val="single" w:sz="4" w:space="0" w:color="000000"/>
              <w:right w:val="single" w:sz="4" w:space="0" w:color="000000"/>
            </w:tcBorders>
            <w:shd w:val="clear" w:color="auto" w:fill="CCCCCC"/>
          </w:tcPr>
          <w:p w:rsidR="00391DB7" w:rsidRPr="00851AD1" w:rsidRDefault="00391DB7" w:rsidP="00A465B6">
            <w:pPr>
              <w:pStyle w:val="TableHeading"/>
              <w:jc w:val="both"/>
            </w:pPr>
            <w:r w:rsidRPr="00851AD1">
              <w:t>Approval</w:t>
            </w:r>
          </w:p>
        </w:tc>
      </w:tr>
      <w:tr w:rsidR="00391DB7" w:rsidRPr="004A549F" w:rsidTr="00A465B6">
        <w:tc>
          <w:tcPr>
            <w:tcW w:w="1804" w:type="dxa"/>
            <w:tcBorders>
              <w:top w:val="single" w:sz="4" w:space="0" w:color="000000"/>
              <w:left w:val="single" w:sz="4" w:space="0" w:color="000000"/>
              <w:bottom w:val="single" w:sz="4" w:space="0" w:color="000000"/>
              <w:right w:val="single" w:sz="4" w:space="0" w:color="000000"/>
            </w:tcBorders>
          </w:tcPr>
          <w:p w:rsidR="00391DB7" w:rsidRPr="00F10ABF" w:rsidRDefault="00391DB7" w:rsidP="00A465B6">
            <w:pPr>
              <w:pStyle w:val="TableText"/>
              <w:jc w:val="both"/>
              <w:rPr>
                <w:sz w:val="20"/>
                <w:szCs w:val="20"/>
              </w:rPr>
            </w:pPr>
            <w:r w:rsidRPr="00F10ABF">
              <w:rPr>
                <w:sz w:val="20"/>
                <w:szCs w:val="20"/>
              </w:rPr>
              <w:t>G</w:t>
            </w:r>
            <w:r>
              <w:rPr>
                <w:sz w:val="20"/>
                <w:szCs w:val="20"/>
              </w:rPr>
              <w:t>i</w:t>
            </w:r>
            <w:r w:rsidRPr="00F10ABF">
              <w:rPr>
                <w:sz w:val="20"/>
                <w:szCs w:val="20"/>
              </w:rPr>
              <w:t>han Kannangara</w:t>
            </w:r>
          </w:p>
        </w:tc>
        <w:tc>
          <w:tcPr>
            <w:tcW w:w="2823" w:type="dxa"/>
            <w:tcBorders>
              <w:top w:val="single" w:sz="4" w:space="0" w:color="000000"/>
              <w:left w:val="single" w:sz="4" w:space="0" w:color="000000"/>
              <w:bottom w:val="single" w:sz="4" w:space="0" w:color="000000"/>
              <w:right w:val="single" w:sz="4" w:space="0" w:color="000000"/>
            </w:tcBorders>
          </w:tcPr>
          <w:p w:rsidR="00391DB7" w:rsidRPr="00F10ABF" w:rsidRDefault="00391DB7" w:rsidP="00A465B6">
            <w:pPr>
              <w:pStyle w:val="TableText"/>
              <w:jc w:val="both"/>
              <w:rPr>
                <w:sz w:val="20"/>
                <w:szCs w:val="20"/>
              </w:rPr>
            </w:pPr>
            <w:r w:rsidRPr="00F10ABF">
              <w:rPr>
                <w:sz w:val="20"/>
                <w:szCs w:val="20"/>
              </w:rPr>
              <w:t>Technical Team Lead</w:t>
            </w:r>
          </w:p>
        </w:tc>
        <w:tc>
          <w:tcPr>
            <w:tcW w:w="2082" w:type="dxa"/>
            <w:tcBorders>
              <w:top w:val="single" w:sz="4" w:space="0" w:color="000000"/>
              <w:left w:val="single" w:sz="4" w:space="0" w:color="000000"/>
              <w:bottom w:val="single" w:sz="4" w:space="0" w:color="000000"/>
              <w:right w:val="single" w:sz="4" w:space="0" w:color="000000"/>
            </w:tcBorders>
          </w:tcPr>
          <w:p w:rsidR="00391DB7" w:rsidRPr="00BB3BFC" w:rsidRDefault="00391DB7" w:rsidP="00A465B6">
            <w:pPr>
              <w:pStyle w:val="DocHistory"/>
              <w:spacing w:before="0"/>
              <w:jc w:val="both"/>
              <w:rPr>
                <w:rFonts w:ascii="Book Antiqua" w:hAnsi="Book Antiqua"/>
                <w:b w:val="0"/>
                <w:sz w:val="20"/>
                <w:szCs w:val="20"/>
              </w:rPr>
            </w:pPr>
            <w:r>
              <w:rPr>
                <w:rFonts w:ascii="Book Antiqua" w:hAnsi="Book Antiqua"/>
                <w:b w:val="0"/>
                <w:sz w:val="20"/>
                <w:szCs w:val="20"/>
              </w:rPr>
              <w:t>Tan Phan</w:t>
            </w:r>
          </w:p>
        </w:tc>
        <w:tc>
          <w:tcPr>
            <w:tcW w:w="2421" w:type="dxa"/>
            <w:tcBorders>
              <w:top w:val="single" w:sz="4" w:space="0" w:color="000000"/>
              <w:left w:val="single" w:sz="4" w:space="0" w:color="000000"/>
              <w:bottom w:val="single" w:sz="4" w:space="0" w:color="000000"/>
              <w:right w:val="single" w:sz="4" w:space="0" w:color="000000"/>
            </w:tcBorders>
          </w:tcPr>
          <w:p w:rsidR="00391DB7" w:rsidRPr="00F10ABF" w:rsidRDefault="00391DB7" w:rsidP="00A465B6">
            <w:pPr>
              <w:pStyle w:val="TableText"/>
              <w:jc w:val="both"/>
              <w:rPr>
                <w:sz w:val="20"/>
                <w:szCs w:val="20"/>
              </w:rPr>
            </w:pPr>
            <w:r w:rsidRPr="00F10ABF">
              <w:rPr>
                <w:sz w:val="20"/>
                <w:szCs w:val="20"/>
              </w:rPr>
              <w:t>Technical Team Lead</w:t>
            </w:r>
          </w:p>
        </w:tc>
      </w:tr>
      <w:tr w:rsidR="00391DB7" w:rsidRPr="004A549F" w:rsidTr="00A465B6">
        <w:trPr>
          <w:trHeight w:val="443"/>
        </w:trPr>
        <w:tc>
          <w:tcPr>
            <w:tcW w:w="1804" w:type="dxa"/>
            <w:tcBorders>
              <w:top w:val="single" w:sz="4" w:space="0" w:color="000000"/>
              <w:left w:val="single" w:sz="4" w:space="0" w:color="000000"/>
              <w:bottom w:val="single" w:sz="4" w:space="0" w:color="000000"/>
              <w:right w:val="single" w:sz="4" w:space="0" w:color="000000"/>
            </w:tcBorders>
          </w:tcPr>
          <w:p w:rsidR="00391DB7" w:rsidRPr="00851AD1" w:rsidRDefault="00391DB7" w:rsidP="00A465B6">
            <w:pPr>
              <w:pStyle w:val="TableText"/>
              <w:jc w:val="both"/>
            </w:pPr>
          </w:p>
        </w:tc>
        <w:tc>
          <w:tcPr>
            <w:tcW w:w="2823" w:type="dxa"/>
            <w:tcBorders>
              <w:top w:val="single" w:sz="4" w:space="0" w:color="000000"/>
              <w:left w:val="single" w:sz="4" w:space="0" w:color="000000"/>
              <w:bottom w:val="single" w:sz="4" w:space="0" w:color="000000"/>
              <w:right w:val="single" w:sz="4" w:space="0" w:color="000000"/>
            </w:tcBorders>
          </w:tcPr>
          <w:p w:rsidR="00391DB7" w:rsidRPr="00851AD1" w:rsidRDefault="00391DB7" w:rsidP="00A465B6">
            <w:pPr>
              <w:pStyle w:val="TableText"/>
              <w:jc w:val="both"/>
            </w:pPr>
          </w:p>
        </w:tc>
        <w:tc>
          <w:tcPr>
            <w:tcW w:w="2082" w:type="dxa"/>
            <w:tcBorders>
              <w:top w:val="single" w:sz="4" w:space="0" w:color="000000"/>
              <w:left w:val="single" w:sz="4" w:space="0" w:color="000000"/>
              <w:bottom w:val="single" w:sz="4" w:space="0" w:color="000000"/>
              <w:right w:val="single" w:sz="4" w:space="0" w:color="000000"/>
            </w:tcBorders>
          </w:tcPr>
          <w:p w:rsidR="00391DB7" w:rsidRPr="00851AD1" w:rsidRDefault="00391DB7" w:rsidP="00A465B6">
            <w:pPr>
              <w:pStyle w:val="TableText"/>
              <w:jc w:val="both"/>
            </w:pPr>
          </w:p>
        </w:tc>
        <w:tc>
          <w:tcPr>
            <w:tcW w:w="2421" w:type="dxa"/>
            <w:tcBorders>
              <w:top w:val="single" w:sz="4" w:space="0" w:color="000000"/>
              <w:left w:val="single" w:sz="4" w:space="0" w:color="000000"/>
              <w:bottom w:val="single" w:sz="4" w:space="0" w:color="000000"/>
              <w:right w:val="single" w:sz="4" w:space="0" w:color="000000"/>
            </w:tcBorders>
          </w:tcPr>
          <w:p w:rsidR="00391DB7" w:rsidRPr="00851AD1" w:rsidRDefault="00391DB7" w:rsidP="00A465B6">
            <w:pPr>
              <w:pStyle w:val="TableText"/>
              <w:jc w:val="both"/>
            </w:pPr>
          </w:p>
        </w:tc>
      </w:tr>
    </w:tbl>
    <w:p w:rsidR="00A12004" w:rsidRDefault="00A12004" w:rsidP="00A12004">
      <w:pPr>
        <w:pStyle w:val="DocHistory"/>
        <w:jc w:val="both"/>
        <w:rPr>
          <w:rFonts w:ascii="Book Antiqua" w:hAnsi="Book Antiqua"/>
          <w:b w:val="0"/>
          <w:sz w:val="22"/>
          <w:szCs w:val="22"/>
        </w:rPr>
      </w:pPr>
    </w:p>
    <w:tbl>
      <w:tblPr>
        <w:tblW w:w="9130" w:type="dxa"/>
        <w:tblInd w:w="-2" w:type="dxa"/>
        <w:tblLayout w:type="fixed"/>
        <w:tblLook w:val="0000" w:firstRow="0" w:lastRow="0" w:firstColumn="0" w:lastColumn="0" w:noHBand="0" w:noVBand="0"/>
      </w:tblPr>
      <w:tblGrid>
        <w:gridCol w:w="1244"/>
        <w:gridCol w:w="1616"/>
        <w:gridCol w:w="2200"/>
        <w:gridCol w:w="4070"/>
      </w:tblGrid>
      <w:tr w:rsidR="00A12004" w:rsidTr="00A465B6">
        <w:trPr>
          <w:cantSplit/>
        </w:trPr>
        <w:tc>
          <w:tcPr>
            <w:tcW w:w="1244" w:type="dxa"/>
            <w:tcBorders>
              <w:top w:val="single" w:sz="4" w:space="0" w:color="auto"/>
              <w:left w:val="single" w:sz="4" w:space="0" w:color="auto"/>
              <w:bottom w:val="single" w:sz="4" w:space="0" w:color="auto"/>
              <w:right w:val="single" w:sz="4" w:space="0" w:color="auto"/>
            </w:tcBorders>
            <w:shd w:val="clear" w:color="auto" w:fill="CCCCCC"/>
          </w:tcPr>
          <w:p w:rsidR="00A12004" w:rsidRPr="002423F9" w:rsidRDefault="00A12004" w:rsidP="00A465B6">
            <w:pPr>
              <w:pStyle w:val="TableHeading"/>
              <w:jc w:val="both"/>
            </w:pPr>
            <w:r w:rsidRPr="002423F9">
              <w:t>Version</w:t>
            </w:r>
          </w:p>
        </w:tc>
        <w:tc>
          <w:tcPr>
            <w:tcW w:w="1616" w:type="dxa"/>
            <w:tcBorders>
              <w:top w:val="single" w:sz="4" w:space="0" w:color="auto"/>
              <w:left w:val="single" w:sz="4" w:space="0" w:color="auto"/>
              <w:bottom w:val="single" w:sz="4" w:space="0" w:color="auto"/>
              <w:right w:val="single" w:sz="4" w:space="0" w:color="auto"/>
            </w:tcBorders>
            <w:shd w:val="clear" w:color="auto" w:fill="CCCCCC"/>
          </w:tcPr>
          <w:p w:rsidR="00A12004" w:rsidRPr="002423F9" w:rsidRDefault="00A12004" w:rsidP="00A465B6">
            <w:pPr>
              <w:pStyle w:val="TableHeading"/>
              <w:jc w:val="both"/>
            </w:pPr>
            <w:r w:rsidRPr="002423F9">
              <w:t>Date</w:t>
            </w:r>
          </w:p>
        </w:tc>
        <w:tc>
          <w:tcPr>
            <w:tcW w:w="2200" w:type="dxa"/>
            <w:tcBorders>
              <w:top w:val="single" w:sz="4" w:space="0" w:color="auto"/>
              <w:left w:val="single" w:sz="4" w:space="0" w:color="auto"/>
              <w:bottom w:val="single" w:sz="4" w:space="0" w:color="auto"/>
              <w:right w:val="single" w:sz="4" w:space="0" w:color="auto"/>
            </w:tcBorders>
            <w:shd w:val="clear" w:color="auto" w:fill="CCCCCC"/>
          </w:tcPr>
          <w:p w:rsidR="00A12004" w:rsidRPr="002423F9" w:rsidRDefault="00A12004" w:rsidP="00A465B6">
            <w:pPr>
              <w:pStyle w:val="TableHeading"/>
              <w:jc w:val="both"/>
            </w:pPr>
            <w:r w:rsidRPr="002423F9">
              <w:t>Author</w:t>
            </w:r>
          </w:p>
        </w:tc>
        <w:tc>
          <w:tcPr>
            <w:tcW w:w="4070" w:type="dxa"/>
            <w:tcBorders>
              <w:top w:val="single" w:sz="4" w:space="0" w:color="auto"/>
              <w:left w:val="single" w:sz="4" w:space="0" w:color="auto"/>
              <w:bottom w:val="single" w:sz="4" w:space="0" w:color="auto"/>
              <w:right w:val="single" w:sz="4" w:space="0" w:color="auto"/>
            </w:tcBorders>
            <w:shd w:val="clear" w:color="auto" w:fill="CCCCCC"/>
          </w:tcPr>
          <w:p w:rsidR="00A12004" w:rsidRPr="002423F9" w:rsidRDefault="00A12004" w:rsidP="00A465B6">
            <w:pPr>
              <w:pStyle w:val="TableHeading"/>
              <w:jc w:val="both"/>
            </w:pPr>
            <w:r w:rsidRPr="002423F9">
              <w:t>Summary of Changes</w:t>
            </w:r>
          </w:p>
        </w:tc>
      </w:tr>
      <w:tr w:rsidR="00A12004" w:rsidRPr="000B3702" w:rsidTr="00A465B6">
        <w:trPr>
          <w:cantSplit/>
        </w:trPr>
        <w:tc>
          <w:tcPr>
            <w:tcW w:w="1244" w:type="dxa"/>
            <w:tcBorders>
              <w:top w:val="single" w:sz="4" w:space="0" w:color="auto"/>
              <w:left w:val="single" w:sz="6" w:space="0" w:color="auto"/>
              <w:bottom w:val="single" w:sz="6" w:space="0" w:color="auto"/>
              <w:right w:val="single" w:sz="6" w:space="0" w:color="auto"/>
            </w:tcBorders>
          </w:tcPr>
          <w:p w:rsidR="00A12004" w:rsidRPr="00402F51" w:rsidRDefault="00462F90" w:rsidP="00A465B6">
            <w:pPr>
              <w:pStyle w:val="TableText"/>
              <w:jc w:val="both"/>
            </w:pPr>
            <w:r>
              <w:t>0.2</w:t>
            </w:r>
          </w:p>
        </w:tc>
        <w:tc>
          <w:tcPr>
            <w:tcW w:w="1616" w:type="dxa"/>
            <w:tcBorders>
              <w:top w:val="single" w:sz="4" w:space="0" w:color="auto"/>
              <w:left w:val="single" w:sz="6" w:space="0" w:color="auto"/>
              <w:bottom w:val="single" w:sz="6" w:space="0" w:color="auto"/>
              <w:right w:val="single" w:sz="6" w:space="0" w:color="auto"/>
            </w:tcBorders>
          </w:tcPr>
          <w:p w:rsidR="00A12004" w:rsidRPr="00402F51" w:rsidRDefault="00391DB7" w:rsidP="00A465B6">
            <w:pPr>
              <w:pStyle w:val="TableText"/>
              <w:jc w:val="both"/>
            </w:pPr>
            <w:r>
              <w:t>06/03</w:t>
            </w:r>
            <w:r w:rsidR="00A12004">
              <w:t>/2018</w:t>
            </w:r>
          </w:p>
        </w:tc>
        <w:tc>
          <w:tcPr>
            <w:tcW w:w="2200" w:type="dxa"/>
            <w:tcBorders>
              <w:top w:val="single" w:sz="4" w:space="0" w:color="auto"/>
              <w:left w:val="single" w:sz="6" w:space="0" w:color="auto"/>
              <w:bottom w:val="single" w:sz="6" w:space="0" w:color="auto"/>
              <w:right w:val="single" w:sz="6" w:space="0" w:color="auto"/>
            </w:tcBorders>
          </w:tcPr>
          <w:p w:rsidR="00A12004" w:rsidRPr="00402F51" w:rsidRDefault="00391DB7" w:rsidP="00A465B6">
            <w:pPr>
              <w:pStyle w:val="TableText"/>
              <w:jc w:val="both"/>
            </w:pPr>
            <w:r>
              <w:t>Steven P.Wang</w:t>
            </w:r>
          </w:p>
        </w:tc>
        <w:tc>
          <w:tcPr>
            <w:tcW w:w="4070" w:type="dxa"/>
            <w:tcBorders>
              <w:top w:val="single" w:sz="4" w:space="0" w:color="auto"/>
              <w:left w:val="single" w:sz="6" w:space="0" w:color="auto"/>
              <w:bottom w:val="single" w:sz="6" w:space="0" w:color="auto"/>
              <w:right w:val="single" w:sz="6" w:space="0" w:color="auto"/>
            </w:tcBorders>
          </w:tcPr>
          <w:p w:rsidR="00A12004" w:rsidRPr="00402F51" w:rsidRDefault="00462F90" w:rsidP="00A465B6">
            <w:pPr>
              <w:pStyle w:val="TableText"/>
              <w:jc w:val="both"/>
            </w:pPr>
            <w:r>
              <w:t>Second</w:t>
            </w:r>
            <w:bookmarkStart w:id="0" w:name="_GoBack"/>
            <w:bookmarkEnd w:id="0"/>
            <w:r w:rsidR="00A12004">
              <w:t xml:space="preserve"> draft</w:t>
            </w:r>
          </w:p>
        </w:tc>
      </w:tr>
    </w:tbl>
    <w:p w:rsidR="00A12004" w:rsidRDefault="00A12004" w:rsidP="00A12004">
      <w:pPr>
        <w:jc w:val="both"/>
        <w:rPr>
          <w:color w:val="548DD4" w:themeColor="text2" w:themeTint="99"/>
          <w:sz w:val="96"/>
          <w:szCs w:val="96"/>
        </w:rPr>
      </w:pPr>
    </w:p>
    <w:p w:rsidR="00A12004" w:rsidRDefault="00A12004" w:rsidP="00A12004">
      <w:pPr>
        <w:pStyle w:val="NoSpacing"/>
        <w:jc w:val="both"/>
      </w:pPr>
    </w:p>
    <w:p w:rsidR="00A12004" w:rsidRDefault="00A12004" w:rsidP="00A12004">
      <w:pPr>
        <w:pStyle w:val="NoSpacing"/>
        <w:jc w:val="both"/>
      </w:pPr>
    </w:p>
    <w:p w:rsidR="00A12004" w:rsidRDefault="00A12004" w:rsidP="00A12004">
      <w:pPr>
        <w:pStyle w:val="NoSpacing"/>
        <w:jc w:val="both"/>
      </w:pPr>
    </w:p>
    <w:p w:rsidR="00A12004" w:rsidRDefault="00A12004" w:rsidP="00A12004">
      <w:pPr>
        <w:pStyle w:val="NoSpacing"/>
        <w:jc w:val="both"/>
      </w:pPr>
    </w:p>
    <w:p w:rsidR="00A12004" w:rsidRDefault="00A12004" w:rsidP="00A12004">
      <w:pPr>
        <w:pStyle w:val="NoSpacing"/>
        <w:jc w:val="both"/>
      </w:pPr>
    </w:p>
    <w:p w:rsidR="00A12004" w:rsidRDefault="00A12004" w:rsidP="00A12004">
      <w:pPr>
        <w:pStyle w:val="NoSpacing"/>
        <w:jc w:val="both"/>
      </w:pPr>
    </w:p>
    <w:p w:rsidR="00A12004" w:rsidRDefault="00A12004" w:rsidP="00A12004">
      <w:pPr>
        <w:pStyle w:val="NoSpacing"/>
        <w:jc w:val="both"/>
      </w:pPr>
    </w:p>
    <w:p w:rsidR="00A12004" w:rsidRDefault="00A12004" w:rsidP="00A12004">
      <w:pPr>
        <w:pStyle w:val="NoSpacing"/>
        <w:jc w:val="both"/>
      </w:pPr>
    </w:p>
    <w:p w:rsidR="003747CE" w:rsidRDefault="003747CE" w:rsidP="00A12004">
      <w:pPr>
        <w:pStyle w:val="NoSpacing"/>
        <w:jc w:val="both"/>
      </w:pPr>
    </w:p>
    <w:p w:rsidR="003747CE" w:rsidRDefault="003747CE" w:rsidP="00A12004">
      <w:pPr>
        <w:pStyle w:val="NoSpacing"/>
        <w:jc w:val="both"/>
      </w:pPr>
    </w:p>
    <w:p w:rsidR="003747CE" w:rsidRDefault="003747CE" w:rsidP="00A12004">
      <w:pPr>
        <w:pStyle w:val="NoSpacing"/>
        <w:jc w:val="both"/>
      </w:pPr>
    </w:p>
    <w:p w:rsidR="003747CE" w:rsidRDefault="003747CE" w:rsidP="00A12004">
      <w:pPr>
        <w:pStyle w:val="NoSpacing"/>
        <w:jc w:val="both"/>
      </w:pPr>
    </w:p>
    <w:p w:rsidR="00A12004" w:rsidRDefault="00A12004" w:rsidP="00A12004">
      <w:pPr>
        <w:pStyle w:val="NoSpacing"/>
        <w:jc w:val="both"/>
      </w:pPr>
    </w:p>
    <w:p w:rsidR="003747CE" w:rsidRDefault="003747CE" w:rsidP="004D685B">
      <w:pPr>
        <w:pStyle w:val="Heading1"/>
        <w:numPr>
          <w:ilvl w:val="0"/>
          <w:numId w:val="3"/>
        </w:numPr>
        <w:spacing w:line="240" w:lineRule="auto"/>
        <w:jc w:val="both"/>
      </w:pPr>
      <w:bookmarkStart w:id="1" w:name="_Toc365886684"/>
      <w:bookmarkStart w:id="2" w:name="_Toc471369209"/>
      <w:bookmarkStart w:id="3" w:name="_Toc503769014"/>
      <w:r>
        <w:lastRenderedPageBreak/>
        <w:t>Introduction</w:t>
      </w:r>
      <w:bookmarkEnd w:id="1"/>
    </w:p>
    <w:p w:rsidR="003747CE" w:rsidRPr="00F43D8B" w:rsidRDefault="003747CE" w:rsidP="003747CE">
      <w:pPr>
        <w:spacing w:line="240" w:lineRule="auto"/>
        <w:jc w:val="both"/>
      </w:pPr>
    </w:p>
    <w:bookmarkEnd w:id="2"/>
    <w:bookmarkEnd w:id="3"/>
    <w:p w:rsidR="003747CE" w:rsidRDefault="003747CE" w:rsidP="003747CE">
      <w:pPr>
        <w:pStyle w:val="TableText"/>
        <w:jc w:val="both"/>
        <w:rPr>
          <w:rFonts w:eastAsiaTheme="minorHAnsi" w:cstheme="minorBidi"/>
          <w:lang w:eastAsia="en-US"/>
        </w:rPr>
      </w:pPr>
      <w:r w:rsidRPr="00963C04">
        <w:t>The purpose of this document is to provide an overview o</w:t>
      </w:r>
      <w:r>
        <w:t>f the Audit Configuration Differentiation Utility</w:t>
      </w:r>
      <w:r>
        <w:rPr>
          <w:rFonts w:eastAsiaTheme="minorHAnsi" w:cstheme="minorBidi"/>
          <w:lang w:eastAsia="en-US"/>
        </w:rPr>
        <w:t xml:space="preserve">, its overall structure and instructions to use it. </w:t>
      </w:r>
    </w:p>
    <w:p w:rsidR="003747CE" w:rsidRDefault="003747CE" w:rsidP="003747CE">
      <w:pPr>
        <w:pStyle w:val="TableText"/>
        <w:jc w:val="both"/>
        <w:rPr>
          <w:rFonts w:eastAsiaTheme="minorHAnsi" w:cstheme="minorBidi"/>
          <w:lang w:eastAsia="en-US"/>
        </w:rPr>
      </w:pPr>
      <w:r>
        <w:rPr>
          <w:rFonts w:eastAsiaTheme="minorHAnsi" w:cstheme="minorBidi"/>
          <w:lang w:eastAsia="en-US"/>
        </w:rPr>
        <w:t>This tool was built to differentiate two sets of Sterling configuration files. It outlines the difference between every pair of files set up to be compared then produce a report of all comparison in html. It should help the user finding the differences with ease.</w:t>
      </w:r>
    </w:p>
    <w:p w:rsidR="003747CE" w:rsidRPr="003747CE" w:rsidRDefault="003747CE" w:rsidP="003747CE">
      <w:pPr>
        <w:pStyle w:val="TableText"/>
        <w:jc w:val="both"/>
      </w:pPr>
    </w:p>
    <w:p w:rsidR="003747CE" w:rsidRPr="003747CE" w:rsidRDefault="003747CE" w:rsidP="003747CE">
      <w:pPr>
        <w:pStyle w:val="Heading2"/>
        <w:jc w:val="both"/>
        <w:rPr>
          <w:bCs w:val="0"/>
          <w:color w:val="auto"/>
        </w:rPr>
      </w:pPr>
      <w:bookmarkStart w:id="4" w:name="_Toc365886687"/>
      <w:r w:rsidRPr="003747CE">
        <w:rPr>
          <w:bCs w:val="0"/>
          <w:color w:val="auto"/>
        </w:rPr>
        <w:t>Audience</w:t>
      </w:r>
      <w:bookmarkEnd w:id="4"/>
    </w:p>
    <w:p w:rsidR="003747CE" w:rsidRPr="00F43D8B" w:rsidRDefault="003747CE" w:rsidP="003747CE">
      <w:pPr>
        <w:pStyle w:val="BodyText"/>
        <w:jc w:val="both"/>
        <w:rPr>
          <w:rFonts w:ascii="Book Antiqua" w:hAnsi="Book Antiqua"/>
        </w:rPr>
      </w:pPr>
      <w:r w:rsidRPr="00F43D8B">
        <w:rPr>
          <w:rFonts w:ascii="Book Antiqua" w:hAnsi="Book Antiqua"/>
        </w:rPr>
        <w:t>This document was written for:</w:t>
      </w:r>
    </w:p>
    <w:tbl>
      <w:tblPr>
        <w:tblStyle w:val="TableGrid"/>
        <w:tblW w:w="5000" w:type="pct"/>
        <w:tblLook w:val="01E0" w:firstRow="1" w:lastRow="1" w:firstColumn="1" w:lastColumn="1" w:noHBand="0" w:noVBand="0"/>
      </w:tblPr>
      <w:tblGrid>
        <w:gridCol w:w="4621"/>
        <w:gridCol w:w="4621"/>
      </w:tblGrid>
      <w:tr w:rsidR="003747CE" w:rsidRPr="00EE3673" w:rsidTr="00A465B6">
        <w:trPr>
          <w:trHeight w:val="353"/>
          <w:tblHeader/>
        </w:trPr>
        <w:tc>
          <w:tcPr>
            <w:tcW w:w="2500" w:type="pct"/>
            <w:shd w:val="clear" w:color="auto" w:fill="CCCCCC"/>
          </w:tcPr>
          <w:p w:rsidR="003747CE" w:rsidRPr="00EE3673" w:rsidRDefault="003747CE" w:rsidP="00A465B6">
            <w:pPr>
              <w:pStyle w:val="TableHeading"/>
              <w:jc w:val="both"/>
            </w:pPr>
            <w:r>
              <w:t>Team/Person</w:t>
            </w:r>
          </w:p>
        </w:tc>
        <w:tc>
          <w:tcPr>
            <w:tcW w:w="2500" w:type="pct"/>
            <w:shd w:val="clear" w:color="auto" w:fill="CCCCCC"/>
          </w:tcPr>
          <w:p w:rsidR="003747CE" w:rsidRPr="00EE3673" w:rsidRDefault="003747CE" w:rsidP="00A465B6">
            <w:pPr>
              <w:pStyle w:val="TableHeading"/>
              <w:jc w:val="both"/>
            </w:pPr>
            <w:r>
              <w:t>Interest</w:t>
            </w:r>
          </w:p>
        </w:tc>
      </w:tr>
      <w:tr w:rsidR="003747CE" w:rsidRPr="00EE3673" w:rsidTr="00A465B6">
        <w:tc>
          <w:tcPr>
            <w:tcW w:w="2500" w:type="pct"/>
          </w:tcPr>
          <w:p w:rsidR="003747CE" w:rsidRPr="00A83020" w:rsidRDefault="003747CE" w:rsidP="00A465B6">
            <w:pPr>
              <w:pStyle w:val="TableText"/>
              <w:jc w:val="both"/>
            </w:pPr>
            <w:r w:rsidRPr="00F10ABF">
              <w:t>eCommerce Platform (IBM)</w:t>
            </w:r>
            <w:r>
              <w:t xml:space="preserve"> </w:t>
            </w:r>
          </w:p>
        </w:tc>
        <w:tc>
          <w:tcPr>
            <w:tcW w:w="2500" w:type="pct"/>
          </w:tcPr>
          <w:p w:rsidR="003747CE" w:rsidRPr="00EE3673" w:rsidRDefault="003747CE" w:rsidP="003747CE">
            <w:pPr>
              <w:pStyle w:val="TableText"/>
              <w:jc w:val="both"/>
            </w:pPr>
            <w:r>
              <w:t>Responsible for implementation, testing and maintenance of the utility</w:t>
            </w:r>
          </w:p>
        </w:tc>
      </w:tr>
      <w:tr w:rsidR="003747CE" w:rsidRPr="00EE3673" w:rsidTr="00A465B6">
        <w:tc>
          <w:tcPr>
            <w:tcW w:w="2500" w:type="pct"/>
          </w:tcPr>
          <w:p w:rsidR="003747CE" w:rsidRPr="00F10ABF" w:rsidRDefault="003747CE" w:rsidP="00A465B6">
            <w:pPr>
              <w:pStyle w:val="TableText"/>
              <w:jc w:val="both"/>
            </w:pPr>
            <w:r>
              <w:t>SBR2 Support team</w:t>
            </w:r>
          </w:p>
        </w:tc>
        <w:tc>
          <w:tcPr>
            <w:tcW w:w="2500" w:type="pct"/>
          </w:tcPr>
          <w:p w:rsidR="003747CE" w:rsidRDefault="003747CE" w:rsidP="003747CE">
            <w:pPr>
              <w:pStyle w:val="TableText"/>
              <w:jc w:val="both"/>
            </w:pPr>
            <w:r>
              <w:t>Running this tool to differentiate between two environments.</w:t>
            </w:r>
          </w:p>
        </w:tc>
      </w:tr>
    </w:tbl>
    <w:p w:rsidR="00A12004" w:rsidRDefault="00A12004" w:rsidP="00A12004">
      <w:pPr>
        <w:pStyle w:val="NoSpacing"/>
        <w:jc w:val="both"/>
      </w:pPr>
    </w:p>
    <w:p w:rsidR="00FF2E82" w:rsidRDefault="00462F90"/>
    <w:p w:rsidR="004577E5" w:rsidRDefault="004577E5"/>
    <w:p w:rsidR="004577E5" w:rsidRDefault="004577E5"/>
    <w:p w:rsidR="004577E5" w:rsidRDefault="004577E5"/>
    <w:p w:rsidR="004577E5" w:rsidRDefault="004577E5"/>
    <w:p w:rsidR="004577E5" w:rsidRDefault="004577E5"/>
    <w:p w:rsidR="004577E5" w:rsidRDefault="004577E5"/>
    <w:p w:rsidR="004577E5" w:rsidRDefault="004577E5"/>
    <w:p w:rsidR="004577E5" w:rsidRDefault="004577E5"/>
    <w:p w:rsidR="004577E5" w:rsidRDefault="004577E5"/>
    <w:p w:rsidR="004577E5" w:rsidRDefault="004577E5"/>
    <w:p w:rsidR="004577E5" w:rsidRDefault="004577E5"/>
    <w:p w:rsidR="004577E5" w:rsidRDefault="004577E5"/>
    <w:p w:rsidR="004577E5" w:rsidRDefault="004577E5"/>
    <w:p w:rsidR="004577E5" w:rsidRDefault="004577E5"/>
    <w:p w:rsidR="004577E5" w:rsidRDefault="004577E5"/>
    <w:p w:rsidR="004577E5" w:rsidRDefault="004577E5" w:rsidP="004D685B">
      <w:pPr>
        <w:pStyle w:val="Heading1"/>
        <w:numPr>
          <w:ilvl w:val="0"/>
          <w:numId w:val="3"/>
        </w:numPr>
        <w:jc w:val="both"/>
      </w:pPr>
      <w:bookmarkStart w:id="5" w:name="_Toc365886696"/>
      <w:r>
        <w:lastRenderedPageBreak/>
        <w:t>Functional Design</w:t>
      </w:r>
      <w:bookmarkEnd w:id="5"/>
    </w:p>
    <w:p w:rsidR="004577E5" w:rsidRDefault="004D685B" w:rsidP="004D685B">
      <w:pPr>
        <w:pStyle w:val="Heading2"/>
        <w:keepLines w:val="0"/>
        <w:spacing w:before="360" w:line="240" w:lineRule="auto"/>
        <w:jc w:val="both"/>
        <w:rPr>
          <w:bCs w:val="0"/>
          <w:color w:val="auto"/>
        </w:rPr>
      </w:pPr>
      <w:bookmarkStart w:id="6" w:name="_Toc365886697"/>
      <w:bookmarkStart w:id="7" w:name="_Toc102468746"/>
      <w:bookmarkStart w:id="8" w:name="_Toc102468780"/>
      <w:r>
        <w:rPr>
          <w:bCs w:val="0"/>
          <w:color w:val="auto"/>
        </w:rPr>
        <w:t xml:space="preserve">2.1 </w:t>
      </w:r>
      <w:bookmarkEnd w:id="6"/>
      <w:r w:rsidR="00A85B23">
        <w:rPr>
          <w:bCs w:val="0"/>
          <w:color w:val="auto"/>
        </w:rPr>
        <w:t>Context</w:t>
      </w:r>
    </w:p>
    <w:p w:rsidR="004D685B" w:rsidRPr="004D685B" w:rsidRDefault="004D685B" w:rsidP="004D685B"/>
    <w:bookmarkEnd w:id="7"/>
    <w:bookmarkEnd w:id="8"/>
    <w:p w:rsidR="002A4800" w:rsidRDefault="00B81D4F" w:rsidP="004D685B">
      <w:pPr>
        <w:pStyle w:val="NoSpacing"/>
        <w:jc w:val="both"/>
      </w:pPr>
      <w:r>
        <w:t>This</w:t>
      </w:r>
      <w:r w:rsidR="002A4800">
        <w:t xml:space="preserve"> project was initiated by Tan Phan who is the team lead of the SBR2 small change team. The </w:t>
      </w:r>
      <w:r w:rsidR="00C373A1">
        <w:t>goal is</w:t>
      </w:r>
      <w:r w:rsidR="002A4800">
        <w:t xml:space="preserve"> to compare the configuration between two SBR2 environments</w:t>
      </w:r>
      <w:r w:rsidR="00E804FD">
        <w:t>. It will also help operators to monitor components across different environments.</w:t>
      </w:r>
      <w:r w:rsidR="002A4800">
        <w:t xml:space="preserve"> </w:t>
      </w:r>
      <w:r w:rsidR="00E804FD">
        <w:t xml:space="preserve">Hence </w:t>
      </w:r>
      <w:r w:rsidR="002A4800">
        <w:t xml:space="preserve">additional information </w:t>
      </w:r>
      <w:r w:rsidR="00E804FD">
        <w:t xml:space="preserve">becomes available </w:t>
      </w:r>
      <w:r w:rsidR="002A4800">
        <w:t xml:space="preserve">to </w:t>
      </w:r>
      <w:r w:rsidR="00E804FD">
        <w:t>explain</w:t>
      </w:r>
      <w:r w:rsidR="002A4800">
        <w:t xml:space="preserve"> the issues experienced by the SBR2 </w:t>
      </w:r>
      <w:r w:rsidR="00C373A1">
        <w:t>ecommerce platform</w:t>
      </w:r>
      <w:r w:rsidR="002A4800">
        <w:t xml:space="preserve">. Many of the said issues were raised in PMRs. Hopefully the information generated by this utility may also accelerate the time to resolution. </w:t>
      </w:r>
    </w:p>
    <w:p w:rsidR="00DD5A45" w:rsidRDefault="00DD5A45" w:rsidP="004D685B">
      <w:pPr>
        <w:pStyle w:val="NoSpacing"/>
        <w:jc w:val="both"/>
      </w:pPr>
    </w:p>
    <w:p w:rsidR="00DD5A45" w:rsidRDefault="00DD5A45" w:rsidP="004D685B">
      <w:pPr>
        <w:pStyle w:val="NoSpacing"/>
        <w:jc w:val="both"/>
      </w:pPr>
      <w:r>
        <w:t>From a hig</w:t>
      </w:r>
      <w:r w:rsidR="00235914">
        <w:t xml:space="preserve">h level, the tool </w:t>
      </w:r>
      <w:r w:rsidR="00383862">
        <w:t>finds</w:t>
      </w:r>
      <w:r w:rsidR="00235914">
        <w:t xml:space="preserve"> the d</w:t>
      </w:r>
      <w:r>
        <w:t>elta between two environments as illustrated below.</w:t>
      </w:r>
    </w:p>
    <w:p w:rsidR="00DD5A45" w:rsidRDefault="00377BB4" w:rsidP="002A4800">
      <w:pPr>
        <w:pStyle w:val="NoSpacing"/>
        <w:ind w:left="360"/>
        <w:jc w:val="both"/>
      </w:pPr>
      <w:r>
        <w:rPr>
          <w:noProof/>
          <w:lang w:eastAsia="en-AU"/>
        </w:rPr>
        <mc:AlternateContent>
          <mc:Choice Requires="wpg">
            <w:drawing>
              <wp:anchor distT="0" distB="0" distL="114300" distR="114300" simplePos="0" relativeHeight="251667453" behindDoc="0" locked="0" layoutInCell="1" allowOverlap="1">
                <wp:simplePos x="0" y="0"/>
                <wp:positionH relativeFrom="column">
                  <wp:posOffset>-390525</wp:posOffset>
                </wp:positionH>
                <wp:positionV relativeFrom="paragraph">
                  <wp:posOffset>118110</wp:posOffset>
                </wp:positionV>
                <wp:extent cx="3800475" cy="2943225"/>
                <wp:effectExtent l="0" t="0" r="28575" b="28575"/>
                <wp:wrapNone/>
                <wp:docPr id="31" name="Group 31"/>
                <wp:cNvGraphicFramePr/>
                <a:graphic xmlns:a="http://schemas.openxmlformats.org/drawingml/2006/main">
                  <a:graphicData uri="http://schemas.microsoft.com/office/word/2010/wordprocessingGroup">
                    <wpg:wgp>
                      <wpg:cNvGrpSpPr/>
                      <wpg:grpSpPr>
                        <a:xfrm>
                          <a:off x="0" y="0"/>
                          <a:ext cx="3800475" cy="2943225"/>
                          <a:chOff x="0" y="0"/>
                          <a:chExt cx="3800475" cy="2943225"/>
                        </a:xfrm>
                      </wpg:grpSpPr>
                      <wpg:grpSp>
                        <wpg:cNvPr id="26" name="Group 26"/>
                        <wpg:cNvGrpSpPr/>
                        <wpg:grpSpPr>
                          <a:xfrm>
                            <a:off x="0" y="0"/>
                            <a:ext cx="3800475" cy="2943225"/>
                            <a:chOff x="0" y="0"/>
                            <a:chExt cx="3800475" cy="2943225"/>
                          </a:xfrm>
                        </wpg:grpSpPr>
                        <wpg:grpSp>
                          <wpg:cNvPr id="15" name="Group 15"/>
                          <wpg:cNvGrpSpPr/>
                          <wpg:grpSpPr>
                            <a:xfrm>
                              <a:off x="0" y="276225"/>
                              <a:ext cx="3800475" cy="2667000"/>
                              <a:chOff x="0" y="0"/>
                              <a:chExt cx="3800475" cy="2667000"/>
                            </a:xfrm>
                          </wpg:grpSpPr>
                          <wps:wsp>
                            <wps:cNvPr id="4" name="Rectangle 4"/>
                            <wps:cNvSpPr/>
                            <wps:spPr>
                              <a:xfrm>
                                <a:off x="0" y="0"/>
                                <a:ext cx="3800475" cy="26670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828675" y="314325"/>
                                <a:ext cx="857250" cy="7143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95300" y="533400"/>
                                <a:ext cx="857250" cy="7143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447925" y="361950"/>
                                <a:ext cx="857250" cy="7143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114550" y="581025"/>
                                <a:ext cx="857250" cy="7143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685800" y="1638300"/>
                                <a:ext cx="857250" cy="7143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an 11"/>
                            <wps:cNvSpPr/>
                            <wps:spPr>
                              <a:xfrm>
                                <a:off x="2667000" y="1695450"/>
                                <a:ext cx="695325" cy="657225"/>
                              </a:xfrm>
                              <a:prstGeom prst="can">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Text Box 24"/>
                          <wps:cNvSpPr txBox="1"/>
                          <wps:spPr>
                            <a:xfrm>
                              <a:off x="2971800" y="0"/>
                              <a:ext cx="828675" cy="2762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D5A45" w:rsidRDefault="00DD5A45">
                                <w:r>
                                  <w:t>Prod1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 name="Text Box 28"/>
                        <wps:cNvSpPr txBox="1"/>
                        <wps:spPr>
                          <a:xfrm>
                            <a:off x="495300" y="809625"/>
                            <a:ext cx="862330" cy="7143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77BB4" w:rsidRDefault="00377BB4">
                              <w:r>
                                <w:t>MEIG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114550" y="857250"/>
                            <a:ext cx="852805" cy="7143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77BB4" w:rsidRDefault="00377BB4" w:rsidP="00377BB4">
                              <w:r>
                                <w:t>STERLING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685800" y="1914525"/>
                            <a:ext cx="852805" cy="7143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77BB4" w:rsidRDefault="00377BB4" w:rsidP="00377BB4">
                              <w:r>
                                <w:t>VATS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1" o:spid="_x0000_s1026" style="position:absolute;left:0;text-align:left;margin-left:-30.75pt;margin-top:9.3pt;width:299.25pt;height:231.75pt;z-index:251667453" coordsize="38004,29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QV8AQAAAksAAAOAAAAZHJzL2Uyb0RvYy54bWzsWltv2zYUfh+w/0DofbHulo04RZauwYCg&#10;DZoMfWZoyhYmiRrJxE5//Q4pknJsp3HSNhgyvtjinTzkd77Dc3j8bt3U6I5yUbF2FkRHYYBoS9i8&#10;ahez4K/rD78VARISt3Ncs5bOgnsqgncnv/5yvOqmNGZLVs8pR9BJK6arbhYspeymo5EgS9pgccQ6&#10;2kJhyXiDJST5YjTneAW9N/UoDsN8tGJ83nFGqBCQ+74vDE50/2VJifxUloJKVM8CmJvUv1z/3qjf&#10;0ckxni447pYVMdPAL5hFg6sWBnVdvccSo1te7XTVVIQzwUp5RFgzYmVZEarXAKuJwq3VnHN22+m1&#10;LKarRefEBKLdktOLuyUf7y45quazIIkC1OIG9kgPiyANwll1iynUOefdVXfJTcaiT6n1rkveqH9Y&#10;CVprsd47sdK1RAQykyIM03EWIAJl8SRN4jjrBU+WsDs77cjyjydajuzAIzU/Nx2XcPM2a4vzh2uD&#10;9JtZWwSC3dw3SL90bfE4d1uzf/PyfByGBjXP27yh5aObBxpADIdcfN8hv1rijmrsCHWAzUFIraw+&#10;g2bA7aKmKO3FpWu5My6mAo77yw74npXiaceFPKesQepjFnAYXusLfHchJOwXCMVWgcSqsxPQX/K+&#10;pmoudfuZlgBWwFSsW2s1Sc9qju4wKDhMCG2lxi30p2urZmVV165htK9h7RqZuqoZ1erTNQz3NXw4&#10;omuhR2WtdI2bqmV8Xwfzv+10y76+XX2/ZrX8Gza/h+3jrFfeoiMfKhDiBRbyEnPQ1qDXgYHkJ/gp&#10;a7aaBcx8BWjJ+Nd9+ao+nC8oDdAKtP8sEP/cYk4DVP/ZwsmbRGmq6EIn0mwcQ4JvltxslrS3zRkD&#10;+YMGhdnpT1Vf1vaz5Kz5AkR1qkaFItwSGHsWEMlt4kz2rARUR+jpqa4GFNFhedFedUR1rqSqDsn1&#10;+gvmnTlJEoD6kdnTjqdbB6qvq1q27PRWsrLSp22Qq5E3IE8pzVeAoFNXAwSNxjoQgkVc5IpNgEyS&#10;CMjEcIlVWAXsVgYyVmQzhnKo2uPLUpXFmYeiMrIG7eGhaHD5v4Gis4oGKBrD6EAoppMsAXNAQTFL&#10;ktRaBh6KmzzsWdGz4sYV1VK1ItvBMB3vGqbjZxmmcZqOJ8CFmhbzaAIUCLQHVpy5SnlaVDa2x6LH&#10;4pNYBJdVf6EeaLF4HhajKM2UDap4sYhCb6Luu596LHosPonFCFC0DUbI0x6uA43UvMjAAanBGOVJ&#10;oQxWz4w73iKPRo/Gp9HoYgRnuEWRiRAciMPYOEYVK0b5JEu3TVTIU94c7bnJwYvT06ZzFw8eUuO5&#10;IbiPuWy5vJSb1XoRtRNXWdrC+1C9D/U1fKhDROqV/Kmxi2lcq7ve72yNIOshQSK5hnzlQzb5j0Q3&#10;4sk4sly5zZLG66pjeC5O9Dg4vx3hUNEJmIoPdFjFpHSUXN+szf684ZiH/C9FPF4fre5yOaB1+3J5&#10;KFo3vK9FOMl3bpl5nCRg9/6YQIhHbGn11RCaVIjVjyecYvXAfUOhynhiL58DWCeWQsF3q54LHArW&#10;eMMnZHyxoOs3/bNxERrj9/vDlh6t30JrbPfQo/UNoVVxXe8qcmiFLGNQPROtmz4jeAuS7XBr5tHq&#10;3gz9HNeR49bE7qFH6+ugVRvF8N4U7J0HD1o309oWGl7wnvwLAAD//wMAUEsDBBQABgAIAAAAIQCn&#10;/B/L4QAAAAoBAAAPAAAAZHJzL2Rvd25yZXYueG1sTI/BasMwEETvhf6D2EJviaykdo1jOYTQ9hQK&#10;TQolN8Xa2CaWZCzFdv6+21NzXOYx+yZfT6ZlA/a+cVaCmEfA0JZON7aS8H14n6XAfFBWq9ZZlHBD&#10;D+vi8SFXmXaj/cJhHypGJdZnSkIdQpdx7ssajfJz16Gl7Ox6owKdfcV1r0YqNy1fRFHCjWosfahV&#10;h9say8v+aiR8jGrcLMXbsLuct7fjIf782QmU8vlp2qyABZzCPwx/+qQOBTmd3NVqz1oJs0TEhFKQ&#10;JsAIiJevNO4k4SVdCOBFzu8nFL8AAAD//wMAUEsBAi0AFAAGAAgAAAAhALaDOJL+AAAA4QEAABMA&#10;AAAAAAAAAAAAAAAAAAAAAFtDb250ZW50X1R5cGVzXS54bWxQSwECLQAUAAYACAAAACEAOP0h/9YA&#10;AACUAQAACwAAAAAAAAAAAAAAAAAvAQAAX3JlbHMvLnJlbHNQSwECLQAUAAYACAAAACEAI2U0FfAE&#10;AAAJLAAADgAAAAAAAAAAAAAAAAAuAgAAZHJzL2Uyb0RvYy54bWxQSwECLQAUAAYACAAAACEAp/wf&#10;y+EAAAAKAQAADwAAAAAAAAAAAAAAAABKBwAAZHJzL2Rvd25yZXYueG1sUEsFBgAAAAAEAAQA8wAA&#10;AFgIAAAAAA==&#10;">
                <v:group id="Group 26" o:spid="_x0000_s1027" style="position:absolute;width:38004;height:29432" coordsize="38004,29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15" o:spid="_x0000_s1028" style="position:absolute;top:2762;width:38004;height:26670" coordsize="38004,26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4" o:spid="_x0000_s1029" style="position:absolute;width:38004;height:26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9t+sIA&#10;AADaAAAADwAAAGRycy9kb3ducmV2LnhtbESP3YrCMBSE7wXfIRxh7zRVFn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j236wgAAANoAAAAPAAAAAAAAAAAAAAAAAJgCAABkcnMvZG93&#10;bnJldi54bWxQSwUGAAAAAAQABAD1AAAAhwMAAAAA&#10;" fillcolor="white [3201]" strokecolor="#4f81bd [3204]" strokeweight="2pt"/>
                    <v:rect id="Rectangle 5" o:spid="_x0000_s1030" style="position:absolute;left:8286;top:3143;width:8573;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PIYcIA&#10;AADaAAAADwAAAGRycy9kb3ducmV2LnhtbESP3YrCMBSE7wXfIRxh7zRVWH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w8hhwgAAANoAAAAPAAAAAAAAAAAAAAAAAJgCAABkcnMvZG93&#10;bnJldi54bWxQSwUGAAAAAAQABAD1AAAAhwMAAAAA&#10;" fillcolor="white [3201]" strokecolor="#4f81bd [3204]" strokeweight="2pt"/>
                    <v:rect id="Rectangle 6" o:spid="_x0000_s1031" style="position:absolute;left:4953;top:5334;width:8572;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WFsIA&#10;AADaAAAADwAAAGRycy9kb3ducmV2LnhtbESPQWvCQBSE7wX/w/KE3uomHkKbuooIgiAKTe39kX0m&#10;Idm3IbvRNb++KxR6HGbmG2a1CaYTNxpcY1lBukhAEJdWN1wpuHzv395BOI+ssbNMCh7kYLOevaww&#10;1/bOX3QrfCUihF2OCmrv+1xKV9Zk0C1sTxy9qx0M+iiHSuoB7xFuOrlMkkwabDgu1NjTrqayLUaj&#10;YLsM41SeHtnlQ07p8efcGhNapV7nYfsJwlPw/+G/9kEryOB5Jd4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VYWwgAAANoAAAAPAAAAAAAAAAAAAAAAAJgCAABkcnMvZG93&#10;bnJldi54bWxQSwUGAAAAAAQABAD1AAAAhwMAAAAA&#10;" fillcolor="white [3201]" strokecolor="#4f81bd [3204]" strokeweight="2pt"/>
                    <v:rect id="Rectangle 7" o:spid="_x0000_s1032" style="position:absolute;left:24479;top:3619;width:8572;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3zjcIA&#10;AADaAAAADwAAAGRycy9kb3ducmV2LnhtbESPT4vCMBTE74LfITzBm6Z6ULfbKLKwIIgL/tn7o3nb&#10;ljYvpUk1+uk3guBxmJnfMNkmmEZcqXOVZQWzaQKCOLe64kLB5fw9WYFwHlljY5kU3MnBZj0cZJhq&#10;e+MjXU++EBHCLkUFpfdtKqXLSzLoprYljt6f7Qz6KLtC6g5vEW4aOU+ShTRYcVwosaWvkvL61BsF&#10;23noH/nhvrh8yMds//tTGxNqpcajsP0E4Sn4d/jV3mkFS3heiT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XfONwgAAANoAAAAPAAAAAAAAAAAAAAAAAJgCAABkcnMvZG93&#10;bnJldi54bWxQSwUGAAAAAAQABAD1AAAAhwMAAAAA&#10;" fillcolor="white [3201]" strokecolor="#4f81bd [3204]" strokeweight="2pt"/>
                    <v:rect id="Rectangle 8" o:spid="_x0000_s1033" style="position:absolute;left:21145;top:5810;width:8573;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Jn/7sA&#10;AADaAAAADwAAAGRycy9kb3ducmV2LnhtbERPSwrCMBDdC94hjOBOU12IVqOIIAii4G8/NGNb2kxK&#10;EzV6erMQXD7ef7EKphZPal1pWcFomIAgzqwuOVdwvWwHUxDOI2usLZOCNzlYLbudBabavvhEz7PP&#10;RQxhl6KCwvsmldJlBRl0Q9sQR+5uW4M+wjaXusVXDDe1HCfJRBosOTYU2NCmoKw6P4yC9Tg8Ptnh&#10;PbnO5Ge0vx0rY0KlVL8X1nMQnoL/i3/unVYQt8Yr8Qb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XCZ/+7AAAA2gAAAA8AAAAAAAAAAAAAAAAAmAIAAGRycy9kb3ducmV2Lnht&#10;bFBLBQYAAAAABAAEAPUAAACAAwAAAAA=&#10;" fillcolor="white [3201]" strokecolor="#4f81bd [3204]" strokeweight="2pt"/>
                    <v:rect id="Rectangle 10" o:spid="_x0000_s1034" style="position:absolute;left:6858;top:16383;width:8572;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0hcMA&#10;AADbAAAADwAAAGRycy9kb3ducmV2LnhtbESPT4vCMBDF7wt+hzCCtzXVg+xWo4ggLCwK65/70Ixt&#10;aTMpTdTop3cOC95meG/e+81ilVyrbtSH2rOByTgDRVx4W3Np4HTcfn6BChHZYuuZDDwowGo5+Fhg&#10;bv2d/+h2iKWSEA45Gqhi7HKtQ1GRwzD2HbFoF987jLL2pbY93iXctXqaZTPtsGZpqLCjTUVFc7g6&#10;A+tpuj6L3WN2+tbPye953ziXGmNGw7Seg4qU4tv8f/1jBV/o5RcZQC9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I0hcMAAADbAAAADwAAAAAAAAAAAAAAAACYAgAAZHJzL2Rv&#10;d25yZXYueG1sUEsFBgAAAAAEAAQA9QAAAIgDAAAAAA==&#10;" fillcolor="white [3201]" strokecolor="#4f81bd [32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35" type="#_x0000_t22" style="position:absolute;left:26670;top:16954;width:6953;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dTEMIA&#10;AADbAAAADwAAAGRycy9kb3ducmV2LnhtbESPT2vCQBDF74LfYRnBm26sIUjqKiIVexKqhV6H7DQb&#10;zM6G7Jo/394tCL3N8N77zZvtfrC16Kj1lWMFq2UCgrhwuuJSwffttNiA8AFZY+2YFIzkYb+bTraY&#10;a9fzF3XXUIoIYZ+jAhNCk0vpC0MW/dI1xFH7da3FENe2lLrFPsJtLd+SJJMWK44XDDZ0NFTcrw8b&#10;KWNtxuR8OTTyI/Ulpj8bzNZKzWfD4R1EoCH8m1/pTx3rr+DvlziA3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l1MQwgAAANsAAAAPAAAAAAAAAAAAAAAAAJgCAABkcnMvZG93&#10;bnJldi54bWxQSwUGAAAAAAQABAD1AAAAhwMAAAAA&#10;" fillcolor="white [3201]" strokecolor="#4f81bd [3204]" strokeweight="2pt"/>
                  </v:group>
                  <v:shapetype id="_x0000_t202" coordsize="21600,21600" o:spt="202" path="m,l,21600r21600,l21600,xe">
                    <v:stroke joinstyle="miter"/>
                    <v:path gradientshapeok="t" o:connecttype="rect"/>
                  </v:shapetype>
                  <v:shape id="Text Box 24" o:spid="_x0000_s1036" type="#_x0000_t202" style="position:absolute;left:29718;width:828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lE78A&#10;AADbAAAADwAAAGRycy9kb3ducmV2LnhtbESPzQrCMBCE74LvEFbwpqkiItUoUhQ9Cf7geW3Wtths&#10;ShNrfXsjCB6HmfmGWaxaU4qGaldYVjAaRiCIU6sLzhRcztvBDITzyBpLy6TgTQ5Wy25ngbG2Lz5S&#10;c/KZCBB2MSrIva9iKV2ak0E3tBVx8O62NuiDrDOpa3wFuCnlOIqm0mDBYSHHipKc0sfpaRQkUbJ1&#10;zW50m75t8bjONnyo0p1S/V67noPw1Pp/+NfeawXjCXy/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h+UTvwAAANsAAAAPAAAAAAAAAAAAAAAAAJgCAABkcnMvZG93bnJl&#10;di54bWxQSwUGAAAAAAQABAD1AAAAhAMAAAAA&#10;" fillcolor="white [3201]" strokecolor="#4f81bd [3204]" strokeweight="2pt">
                    <v:textbox>
                      <w:txbxContent>
                        <w:p w:rsidR="00DD5A45" w:rsidRDefault="00DD5A45">
                          <w:r>
                            <w:t>Prod1</w:t>
                          </w:r>
                        </w:p>
                      </w:txbxContent>
                    </v:textbox>
                  </v:shape>
                </v:group>
                <v:shape id="Text Box 28" o:spid="_x0000_s1037" type="#_x0000_t202" style="position:absolute;left:4953;top:8096;width:8623;height:7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rvFrwA&#10;AADbAAAADwAAAGRycy9kb3ducmV2LnhtbERPuwrCMBTdBf8hXMFN0zqIVKNIUXQSfOB8ba5taXNT&#10;mljr35tBcDyc92rTm1p01LrSsoJ4GoEgzqwuOVdwu+4nCxDOI2usLZOCDznYrIeDFSbavvlM3cXn&#10;IoSwS1BB4X2TSOmyggy6qW2IA/e0rUEfYJtL3eI7hJtazqJoLg2WHBoKbCgtKKsuL6MgjdK96w7x&#10;Y/6xZXVf7PjUZAelxqN+uwThqfd/8c991ApmYWz4En6AX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1yu8WvAAAANsAAAAPAAAAAAAAAAAAAAAAAJgCAABkcnMvZG93bnJldi54&#10;bWxQSwUGAAAAAAQABAD1AAAAgQMAAAAA&#10;" fillcolor="white [3201]" strokecolor="#4f81bd [3204]" strokeweight="2pt">
                  <v:textbox>
                    <w:txbxContent>
                      <w:p w:rsidR="00377BB4" w:rsidRDefault="00377BB4">
                        <w:r>
                          <w:t>MEIG</w:t>
                        </w:r>
                      </w:p>
                    </w:txbxContent>
                  </v:textbox>
                </v:shape>
                <v:shape id="Text Box 29" o:spid="_x0000_s1038" type="#_x0000_t202" style="position:absolute;left:21145;top:8572;width:8528;height:7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ZKjb8A&#10;AADbAAAADwAAAGRycy9kb3ducmV2LnhtbESPzQrCMBCE74LvEFbwpqkeRKtRpCh6EvzB89qsbbHZ&#10;lCbW+vZGEDwOM/MNs1i1phQN1a6wrGA0jEAQp1YXnCm4nLeDKQjnkTWWlknBmxyslt3OAmNtX3yk&#10;5uQzESDsYlSQe1/FUro0J4NuaCvi4N1tbdAHWWdS1/gKcFPKcRRNpMGCw0KOFSU5pY/T0yhIomTr&#10;mt3oNnnb4nGdbvhQpTul+r12PQfhqfX/8K+91wrGM/h+CT9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hkqNvwAAANsAAAAPAAAAAAAAAAAAAAAAAJgCAABkcnMvZG93bnJl&#10;di54bWxQSwUGAAAAAAQABAD1AAAAhAMAAAAA&#10;" fillcolor="white [3201]" strokecolor="#4f81bd [3204]" strokeweight="2pt">
                  <v:textbox>
                    <w:txbxContent>
                      <w:p w:rsidR="00377BB4" w:rsidRDefault="00377BB4" w:rsidP="00377BB4">
                        <w:r>
                          <w:t>STERLING</w:t>
                        </w:r>
                      </w:p>
                    </w:txbxContent>
                  </v:textbox>
                </v:shape>
                <v:shape id="Text Box 30" o:spid="_x0000_s1039" type="#_x0000_t202" style="position:absolute;left:6858;top:19145;width:8528;height:7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V1zbwA&#10;AADbAAAADwAAAGRycy9kb3ducmV2LnhtbERPSwrCMBDdC94hjODOpiqIVKNIUXQl+MH12IxtsZmU&#10;JtZ6e7MQXD7ef7nuTCVaalxpWcE4ikEQZ1aXnCu4XnajOQjnkTVWlknBhxysV/3eEhNt33yi9uxz&#10;EULYJaig8L5OpHRZQQZdZGviwD1sY9AH2ORSN/gO4aaSkzieSYMlh4YCa0oLyp7nl1GQxunOtfvx&#10;ffax5fM23/KxzvZKDQfdZgHCU+f/4p/7oBVMw/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OZXXNvAAAANsAAAAPAAAAAAAAAAAAAAAAAJgCAABkcnMvZG93bnJldi54&#10;bWxQSwUGAAAAAAQABAD1AAAAgQMAAAAA&#10;" fillcolor="white [3201]" strokecolor="#4f81bd [3204]" strokeweight="2pt">
                  <v:textbox>
                    <w:txbxContent>
                      <w:p w:rsidR="00377BB4" w:rsidRDefault="00377BB4" w:rsidP="00377BB4">
                        <w:r>
                          <w:t>VATS</w:t>
                        </w:r>
                      </w:p>
                    </w:txbxContent>
                  </v:textbox>
                </v:shape>
              </v:group>
            </w:pict>
          </mc:Fallback>
        </mc:AlternateContent>
      </w:r>
      <w:r>
        <w:rPr>
          <w:noProof/>
          <w:lang w:eastAsia="en-AU"/>
        </w:rPr>
        <mc:AlternateContent>
          <mc:Choice Requires="wpg">
            <w:drawing>
              <wp:anchor distT="0" distB="0" distL="114300" distR="114300" simplePos="0" relativeHeight="251668478" behindDoc="0" locked="0" layoutInCell="1" allowOverlap="1" wp14:anchorId="67503BA9" wp14:editId="0C0DB38A">
                <wp:simplePos x="0" y="0"/>
                <wp:positionH relativeFrom="column">
                  <wp:posOffset>4695825</wp:posOffset>
                </wp:positionH>
                <wp:positionV relativeFrom="paragraph">
                  <wp:posOffset>118110</wp:posOffset>
                </wp:positionV>
                <wp:extent cx="1314450" cy="2943225"/>
                <wp:effectExtent l="0" t="0" r="19050" b="28575"/>
                <wp:wrapNone/>
                <wp:docPr id="27" name="Group 27"/>
                <wp:cNvGraphicFramePr/>
                <a:graphic xmlns:a="http://schemas.openxmlformats.org/drawingml/2006/main">
                  <a:graphicData uri="http://schemas.microsoft.com/office/word/2010/wordprocessingGroup">
                    <wpg:wgp>
                      <wpg:cNvGrpSpPr/>
                      <wpg:grpSpPr>
                        <a:xfrm>
                          <a:off x="0" y="0"/>
                          <a:ext cx="1314450" cy="2943225"/>
                          <a:chOff x="0" y="0"/>
                          <a:chExt cx="1314450" cy="2943225"/>
                        </a:xfrm>
                      </wpg:grpSpPr>
                      <wps:wsp>
                        <wps:cNvPr id="13" name="Rectangle 13"/>
                        <wps:cNvSpPr/>
                        <wps:spPr>
                          <a:xfrm>
                            <a:off x="0" y="276225"/>
                            <a:ext cx="1314450" cy="26670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485775" y="0"/>
                            <a:ext cx="828675" cy="2762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D5A45" w:rsidRDefault="00DD5A45" w:rsidP="00DD5A45">
                              <w:r>
                                <w:t>Prod2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7" o:spid="_x0000_s1040" style="position:absolute;left:0;text-align:left;margin-left:369.75pt;margin-top:9.3pt;width:103.5pt;height:231.75pt;z-index:251668478" coordsize="13144,29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XxBGQMAAPQJAAAOAAAAZHJzL2Uyb0RvYy54bWzsVttO3DAQfa/Uf7D8XrIJeyMii7ZQUCUE&#10;CKh49nqdi5rYru3dZPv1nXEuUFhUiUpVVfUl68vMeOZ4zlkfnzRVSbbC2ELJhIYHI0qE5GpdyCyh&#10;X+7PP8wpsY7JNSuVFAndCUtPFu/fHdc6FpHKVbkWhkAQaeNaJzR3TsdBYHkuKmYPlBYSNlNlKuZg&#10;arJgbVgN0asyiEajaVArs9ZGcWEtrJ61m3Th46ep4O46Ta1wpEwo5Ob81/jvCr/B4pjFmWE6L3iX&#10;BntDFhUrJBw6hDpjjpGNKV6EqgpulFWpO+CqClSaFlz4GqCacPSsmgujNtrXksV1pgeYANpnOL05&#10;LL/a3hhSrBMazSiRrII78scSmAM4tc5isLkw+k7fmG4ha2dYb5OaCn+hEtJ4WHcDrKJxhMNieBiO&#10;xxNAn8NedDQ+jKJJCzzP4XZe+PH80y88g/7gAPMb0qk1NJF9xMn+Hk53OdPCw28Rgw6n8LDH6Ra6&#10;i8msFATWPDTebgDKxhYwexWlaDYdgNgP1XQ6G418jw4Fs1gb6y6EqggOEmogCd95bHtpHWQBpr0J&#10;TBCSNgs/crtSYEKlvBUpXDvcTuS9PeHEaWnIlgFVGOdCuhCrgnjeGt3SoiwHx3CfYzk4dbboJjwR&#10;B8fRPsefTxw8/KlKusG5KqQy+wKsv/bppq19X31bM5a/Uusd3KJRrQxYzc8LAPGSWXfDDPAeehS0&#10;zF3DJy1VnVDVjSjJlfm+bx3toc1gl5IadCSh9tuGGUFJ+VlCAx5B76Pw+Ml4MotgYp7urJ7uyE11&#10;qgD/EFRTcz9Ee1f2w9So6gEkb4mnwhaTHM5OKHemn5y6Vt9ANLlYLr0ZiI1m7lLeaY7BEVVskvvm&#10;gRnddZKDJrxSfdOz+FlDtbboKdVy41Ra+G57xLXDGwiIsvEHmAgq0inWPfLno2pIKyx4OhAWiUhc&#10;A+tYc0fQVyg5nk9mM4j3Ur3m0XyKO168Bsq+lZBIJiQVpvifl6BFCIRrVo3/Dxr3t/QPM9X9TTz1&#10;/5/wtPAy3z2D8O3ydO679fGxtvgBAAD//wMAUEsDBBQABgAIAAAAIQDv6Nsp4QAAAAoBAAAPAAAA&#10;ZHJzL2Rvd25yZXYueG1sTI9Nb4JAEIbvTfofNtOkt7rgB0XKYoxpezIm1SbG2wgjENldwq6A/77T&#10;U3uceZ+880y6GnUjeupcbY2CcBKAIJPbojalgu/Dx0sMwnk0BTbWkII7OVhljw8pJoUdzBf1e18K&#10;LjEuQQWV920ipcsr0ugmtiXD2cV2Gj2PXSmLDgcu142cBkEkNdaGL1TY0qai/Lq/aQWfAw7rWfje&#10;b6+Xzf10WOyO25CUen4a128gPI3+D4ZffVaHjJ3O9mYKJxoFr7PlglEO4ggEA8t5xIuzgnk8DUFm&#10;qfz/QvYDAAD//wMAUEsBAi0AFAAGAAgAAAAhALaDOJL+AAAA4QEAABMAAAAAAAAAAAAAAAAAAAAA&#10;AFtDb250ZW50X1R5cGVzXS54bWxQSwECLQAUAAYACAAAACEAOP0h/9YAAACUAQAACwAAAAAAAAAA&#10;AAAAAAAvAQAAX3JlbHMvLnJlbHNQSwECLQAUAAYACAAAACEA4lV8QRkDAAD0CQAADgAAAAAAAAAA&#10;AAAAAAAuAgAAZHJzL2Uyb0RvYy54bWxQSwECLQAUAAYACAAAACEA7+jbKeEAAAAKAQAADwAAAAAA&#10;AAAAAAAAAABzBQAAZHJzL2Rvd25yZXYueG1sUEsFBgAAAAAEAAQA8wAAAIEGAAAAAA==&#10;">
                <v:rect id="Rectangle 13" o:spid="_x0000_s1041" style="position:absolute;top:2762;width:13144;height:26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Cq8sEA&#10;AADbAAAADwAAAGRycy9kb3ducmV2LnhtbERP22rCQBB9L/gPywi+1Y0KoabZiAiCIC3Uy/uQnSYh&#10;2dmQXXXN13cLhb7N4Vwn3wTTiTsNrrGsYDFPQBCXVjdcKbic969vIJxH1thZJgVPcrApJi85Zto+&#10;+IvuJ1+JGMIuQwW1930mpStrMujmtieO3LcdDPoIh0rqAR8x3HRymSSpNNhwbKixp11NZXu6GQXb&#10;ZbiN5cczvazluDheP1tjQqvUbBq27yA8Bf8v/nMfdJy/gt9f4gG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AqvLBAAAA2wAAAA8AAAAAAAAAAAAAAAAAmAIAAGRycy9kb3du&#10;cmV2LnhtbFBLBQYAAAAABAAEAPUAAACGAwAAAAA=&#10;" fillcolor="white [3201]" strokecolor="#4f81bd [3204]" strokeweight="2pt"/>
                <v:shape id="Text Box 25" o:spid="_x0000_s1042" type="#_x0000_t202" style="position:absolute;left:4857;width:828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tAiL8A&#10;AADbAAAADwAAAGRycy9kb3ducmV2LnhtbESPzQrCMBCE74LvEFbwpqmCItUoUhQ9Cf7geW3Wtths&#10;ShNrfXsjCB6HmfmGWaxaU4qGaldYVjAaRiCIU6sLzhRcztvBDITzyBpLy6TgTQ5Wy25ngbG2Lz5S&#10;c/KZCBB2MSrIva9iKV2ak0E3tBVx8O62NuiDrDOpa3wFuCnlOIqm0mDBYSHHipKc0sfpaRQkUbJ1&#10;zW50m75t8bjONnyo0p1S/V67noPw1Pp/+NfeawXjCXy/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y0CIvwAAANsAAAAPAAAAAAAAAAAAAAAAAJgCAABkcnMvZG93bnJl&#10;di54bWxQSwUGAAAAAAQABAD1AAAAhAMAAAAA&#10;" fillcolor="white [3201]" strokecolor="#4f81bd [3204]" strokeweight="2pt">
                  <v:textbox>
                    <w:txbxContent>
                      <w:p w:rsidR="00DD5A45" w:rsidRDefault="00DD5A45" w:rsidP="00DD5A45">
                        <w:r>
                          <w:t>Prod2</w:t>
                        </w:r>
                      </w:p>
                    </w:txbxContent>
                  </v:textbox>
                </v:shape>
              </v:group>
            </w:pict>
          </mc:Fallback>
        </mc:AlternateContent>
      </w:r>
    </w:p>
    <w:p w:rsidR="00DD5A45" w:rsidRDefault="00DD5A45" w:rsidP="002A4800">
      <w:pPr>
        <w:pStyle w:val="NoSpacing"/>
        <w:ind w:left="360"/>
        <w:jc w:val="both"/>
      </w:pPr>
    </w:p>
    <w:p w:rsidR="00DD5A45" w:rsidRDefault="00DD5A45" w:rsidP="002A4800">
      <w:pPr>
        <w:pStyle w:val="NoSpacing"/>
        <w:ind w:left="360"/>
        <w:jc w:val="both"/>
      </w:pPr>
    </w:p>
    <w:p w:rsidR="00DD5A45" w:rsidRDefault="00DD5A45" w:rsidP="002A4800">
      <w:pPr>
        <w:pStyle w:val="NoSpacing"/>
        <w:ind w:left="360"/>
        <w:jc w:val="both"/>
      </w:pPr>
    </w:p>
    <w:p w:rsidR="00DD5A45" w:rsidRDefault="00DD5A45" w:rsidP="002A4800">
      <w:pPr>
        <w:pStyle w:val="NoSpacing"/>
        <w:ind w:left="360"/>
        <w:jc w:val="both"/>
      </w:pPr>
    </w:p>
    <w:p w:rsidR="00DD5A45" w:rsidRDefault="00DD5A45" w:rsidP="002A4800">
      <w:pPr>
        <w:pStyle w:val="NoSpacing"/>
        <w:ind w:left="360"/>
        <w:jc w:val="both"/>
      </w:pPr>
    </w:p>
    <w:p w:rsidR="00DD5A45" w:rsidRDefault="00DD5A45" w:rsidP="002A4800">
      <w:pPr>
        <w:pStyle w:val="NoSpacing"/>
        <w:ind w:left="360"/>
        <w:jc w:val="both"/>
      </w:pPr>
    </w:p>
    <w:p w:rsidR="00DD5A45" w:rsidRDefault="00DD5A45" w:rsidP="002A4800">
      <w:pPr>
        <w:pStyle w:val="NoSpacing"/>
        <w:ind w:left="360"/>
        <w:jc w:val="both"/>
      </w:pPr>
    </w:p>
    <w:p w:rsidR="00DD5A45" w:rsidRDefault="00DD5A45" w:rsidP="002A4800">
      <w:pPr>
        <w:pStyle w:val="NoSpacing"/>
        <w:ind w:left="360"/>
        <w:jc w:val="both"/>
      </w:pPr>
    </w:p>
    <w:p w:rsidR="00DD5A45" w:rsidRDefault="00DD5A45" w:rsidP="002A4800">
      <w:pPr>
        <w:pStyle w:val="NoSpacing"/>
        <w:ind w:left="360"/>
        <w:jc w:val="both"/>
      </w:pPr>
      <w:r>
        <w:rPr>
          <w:noProof/>
          <w:lang w:eastAsia="en-AU"/>
        </w:rPr>
        <mc:AlternateContent>
          <mc:Choice Requires="wps">
            <w:drawing>
              <wp:anchor distT="0" distB="0" distL="114300" distR="114300" simplePos="0" relativeHeight="251675648" behindDoc="0" locked="0" layoutInCell="1" allowOverlap="1" wp14:anchorId="04AD7341" wp14:editId="0D2B27FC">
                <wp:simplePos x="0" y="0"/>
                <wp:positionH relativeFrom="column">
                  <wp:posOffset>1295400</wp:posOffset>
                </wp:positionH>
                <wp:positionV relativeFrom="paragraph">
                  <wp:posOffset>128904</wp:posOffset>
                </wp:positionV>
                <wp:extent cx="428625" cy="1514475"/>
                <wp:effectExtent l="0" t="0" r="66675" b="66675"/>
                <wp:wrapNone/>
                <wp:docPr id="17" name="Straight Arrow Connector 17"/>
                <wp:cNvGraphicFramePr/>
                <a:graphic xmlns:a="http://schemas.openxmlformats.org/drawingml/2006/main">
                  <a:graphicData uri="http://schemas.microsoft.com/office/word/2010/wordprocessingShape">
                    <wps:wsp>
                      <wps:cNvCnPr/>
                      <wps:spPr>
                        <a:xfrm>
                          <a:off x="0" y="0"/>
                          <a:ext cx="428625" cy="1514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02pt;margin-top:10.15pt;width:33.75pt;height:119.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k62AEAAAQEAAAOAAAAZHJzL2Uyb0RvYy54bWysU9uO0zAQfUfiHyy/0zRVu7uKmq5QF3hB&#10;ULHwAV5n3FjyTWPTtH/P2EmzaEFIIF4mscdn5pzj8fb+bA07AUbtXcvrxZIzcNJ32h1b/u3r+zd3&#10;nMUkXCeMd9DyC0R+v3v9ajuEBla+96YDZFTExWYILe9TCk1VRdmDFXHhAzhKKo9WJFrisepQDFTd&#10;mmq1XN5Ug8cuoJcQI+0+jEm+K/WVApk+KxUhMdNy4pZKxBKfcqx2W9EcUYRey4mG+AcWVmhHTedS&#10;DyIJ9h31L6WsluijV2khva28UlpC0UBq6uULNY+9CFC0kDkxzDbF/1dWfjodkOmO7u6WMycs3dFj&#10;QqGPfWJvEf3A9t458tEjoyPk1xBiQ7C9O+C0iuGAWfxZoc1fksXOxePL7DGcE5O0uV7d3aw2nElK&#10;1Zt6vb7d5KLVMzpgTB/AW5Z/Wh4nNjONuhgtTh9jGoFXQG5tXI5JaPPOdSxdAukRWcbUJOerrGDk&#10;XP7SxcCI/QKKvCCWY48yhbA3yE6C5kdICS7VcyU6nWFKGzMDl4XcH4HT+QyFMqF/A54RpbN3aQZb&#10;7Tz+rns6Xymr8fzVgVF3tuDJd5dym8UaGrVyIdOzyLP887rAnx/v7gcAAAD//wMAUEsDBBQABgAI&#10;AAAAIQDIomBA3gAAAAoBAAAPAAAAZHJzL2Rvd25yZXYueG1sTI/BTsMwEETvSPyDtUjcqJNA2xDi&#10;VIiKC5dCqXp2420cEa+j2G0CX8/2BLcZ7Wj2TbmaXCfOOITWk4J0loBAqr1pqVGw+3y9y0GEqMno&#10;zhMq+MYAq+r6qtSF8SN94HkbG8ElFAqtwMbYF1KG2qLTYeZ7JL4d/eB0ZDs00gx65HLXySxJFtLp&#10;lviD1T2+WKy/tien4DG82xjsHtfHTbrY/Ohm/bYblbq9mZ6fQESc4l8YLviMDhUzHfyJTBCdgix5&#10;4C3xIu5BcCBbpnMQBxbzPAdZlfL/hOoXAAD//wMAUEsBAi0AFAAGAAgAAAAhALaDOJL+AAAA4QEA&#10;ABMAAAAAAAAAAAAAAAAAAAAAAFtDb250ZW50X1R5cGVzXS54bWxQSwECLQAUAAYACAAAACEAOP0h&#10;/9YAAACUAQAACwAAAAAAAAAAAAAAAAAvAQAAX3JlbHMvLnJlbHNQSwECLQAUAAYACAAAACEAkgTp&#10;OtgBAAAEBAAADgAAAAAAAAAAAAAAAAAuAgAAZHJzL2Uyb0RvYy54bWxQSwECLQAUAAYACAAAACEA&#10;yKJgQN4AAAAKAQAADwAAAAAAAAAAAAAAAAAyBAAAZHJzL2Rvd25yZXYueG1sUEsFBgAAAAAEAAQA&#10;8wAAAD0FAAAAAA==&#10;" strokecolor="#4579b8 [3044]">
                <v:stroke endarrow="open"/>
              </v:shape>
            </w:pict>
          </mc:Fallback>
        </mc:AlternateContent>
      </w:r>
    </w:p>
    <w:p w:rsidR="00DD5A45" w:rsidRDefault="00DD5A45" w:rsidP="002A4800">
      <w:pPr>
        <w:pStyle w:val="NoSpacing"/>
        <w:ind w:left="360"/>
        <w:jc w:val="both"/>
      </w:pPr>
      <w:r>
        <w:rPr>
          <w:noProof/>
          <w:lang w:eastAsia="en-AU"/>
        </w:rPr>
        <mc:AlternateContent>
          <mc:Choice Requires="wps">
            <w:drawing>
              <wp:anchor distT="0" distB="0" distL="114300" distR="114300" simplePos="0" relativeHeight="251677696" behindDoc="0" locked="0" layoutInCell="1" allowOverlap="1" wp14:anchorId="4BA997D5" wp14:editId="4432A371">
                <wp:simplePos x="0" y="0"/>
                <wp:positionH relativeFrom="column">
                  <wp:posOffset>1962150</wp:posOffset>
                </wp:positionH>
                <wp:positionV relativeFrom="paragraph">
                  <wp:posOffset>41275</wp:posOffset>
                </wp:positionV>
                <wp:extent cx="219075" cy="1428750"/>
                <wp:effectExtent l="76200" t="0" r="28575" b="57150"/>
                <wp:wrapNone/>
                <wp:docPr id="18" name="Straight Arrow Connector 18"/>
                <wp:cNvGraphicFramePr/>
                <a:graphic xmlns:a="http://schemas.openxmlformats.org/drawingml/2006/main">
                  <a:graphicData uri="http://schemas.microsoft.com/office/word/2010/wordprocessingShape">
                    <wps:wsp>
                      <wps:cNvCnPr/>
                      <wps:spPr>
                        <a:xfrm flipH="1">
                          <a:off x="0" y="0"/>
                          <a:ext cx="219075" cy="1428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54.5pt;margin-top:3.25pt;width:17.25pt;height:11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2PS4AEAAA4EAAAOAAAAZHJzL2Uyb0RvYy54bWysU9uO0zAQfUfiHyy/06QVyy5R0xXqcnlA&#10;ULHLB3gdu7Hkm8ZDk/49YycNCFZIIF4sX+acmXNmvL0dnWUnBckE3/L1quZMeRk6448t//rw7sUN&#10;ZwmF74QNXrX8rBK/3T1/th1iozahD7ZTwIjEp2aILe8RY1NVSfbKibQKUXl61AGcQDrCsepADMTu&#10;bLWp61fVEKCLEKRKiW7vpke+K/xaK4mftU4KmW051YZlhbI+5rXabUVzBBF7I+cyxD9U4YTxlHSh&#10;uhMo2Dcwv1E5IyGkoHElg6uC1kaqooHUrOtf1Nz3IqqihcxJcbEp/T9a+el0AGY66h11ygtHPbpH&#10;EObYI3sDEAa2D96TjwEYhZBfQ0wNwfb+APMpxQNk8aMGx7Q18QPRFTtIIBuL2+fFbTUik3S5Wb+u&#10;r684k/S0frm5ub4q7agmnswXIeF7FRzLm5anua6loCmHOH1MSJUQ8ALIYOvzisLYt75jeI6kTGRB&#10;WQPF5vcqa5mqLzs8WzVhvyhNrlCVU44yj2pvgZ0ETZKQUnlcL0wUnWHaWLsA62LAH4FzfIaqMqt/&#10;A14QJXPwuICd8QGeyo7jpWQ9xV8cmHRnCx5Ddy59LdbQ0BWv5g+Sp/rnc4H/+Ma77wAAAP//AwBQ&#10;SwMEFAAGAAgAAAAhAPYU5sLeAAAACQEAAA8AAABkcnMvZG93bnJldi54bWxMj8FOwzAQRO9I/IO1&#10;SNyo04aGEuJUoQJUiROBD3DjJYlqr6PYbdK/ZznBbVazmnlTbGdnxRnH0HtSsFwkIJAab3pqFXx9&#10;vt5tQISoyWjrCRVcMMC2vL4qdG78RB94rmMrOIRCrhV0MQ65lKHp0Omw8AMSe99+dDryObbSjHri&#10;cGflKkky6XRP3NDpAXcdNsf65BRUG/lOx8vuIdT7JjN2ml/eqmelbm/m6glExDn+PcMvPqNDyUwH&#10;fyIThFWQJo+8JSrI1iDYT+9TFgcFq3S5BlkW8v+C8gcAAP//AwBQSwECLQAUAAYACAAAACEAtoM4&#10;kv4AAADhAQAAEwAAAAAAAAAAAAAAAAAAAAAAW0NvbnRlbnRfVHlwZXNdLnhtbFBLAQItABQABgAI&#10;AAAAIQA4/SH/1gAAAJQBAAALAAAAAAAAAAAAAAAAAC8BAABfcmVscy8ucmVsc1BLAQItABQABgAI&#10;AAAAIQB612PS4AEAAA4EAAAOAAAAAAAAAAAAAAAAAC4CAABkcnMvZTJvRG9jLnhtbFBLAQItABQA&#10;BgAIAAAAIQD2FObC3gAAAAkBAAAPAAAAAAAAAAAAAAAAADoEAABkcnMvZG93bnJldi54bWxQSwUG&#10;AAAAAAQABADzAAAARQUAAAAA&#10;" strokecolor="#4579b8 [3044]">
                <v:stroke endarrow="open"/>
              </v:shape>
            </w:pict>
          </mc:Fallback>
        </mc:AlternateContent>
      </w:r>
    </w:p>
    <w:p w:rsidR="00DD5A45" w:rsidRDefault="00DD5A45" w:rsidP="002A4800">
      <w:pPr>
        <w:pStyle w:val="NoSpacing"/>
        <w:ind w:left="360"/>
        <w:jc w:val="both"/>
      </w:pPr>
    </w:p>
    <w:p w:rsidR="00DD5A45" w:rsidRDefault="00DD5A45" w:rsidP="002A4800">
      <w:pPr>
        <w:pStyle w:val="NoSpacing"/>
        <w:ind w:left="360"/>
        <w:jc w:val="both"/>
      </w:pPr>
    </w:p>
    <w:p w:rsidR="00DD5A45" w:rsidRDefault="00DD5A45" w:rsidP="002A4800">
      <w:pPr>
        <w:pStyle w:val="NoSpacing"/>
        <w:ind w:left="360"/>
        <w:jc w:val="both"/>
      </w:pPr>
    </w:p>
    <w:p w:rsidR="00DD5A45" w:rsidRDefault="00DD5A45" w:rsidP="002A4800">
      <w:pPr>
        <w:pStyle w:val="NoSpacing"/>
        <w:ind w:left="360"/>
        <w:jc w:val="both"/>
      </w:pPr>
    </w:p>
    <w:p w:rsidR="00DD5A45" w:rsidRDefault="00DD5A45" w:rsidP="002A4800">
      <w:pPr>
        <w:pStyle w:val="NoSpacing"/>
        <w:ind w:left="360"/>
        <w:jc w:val="both"/>
      </w:pPr>
    </w:p>
    <w:p w:rsidR="00DD5A45" w:rsidRDefault="00377BB4" w:rsidP="002A4800">
      <w:pPr>
        <w:pStyle w:val="NoSpacing"/>
        <w:ind w:left="360"/>
        <w:jc w:val="both"/>
      </w:pPr>
      <w:r>
        <w:rPr>
          <w:noProof/>
          <w:lang w:eastAsia="en-AU"/>
        </w:rPr>
        <mc:AlternateContent>
          <mc:Choice Requires="wps">
            <w:drawing>
              <wp:anchor distT="0" distB="0" distL="114300" distR="114300" simplePos="0" relativeHeight="251679744" behindDoc="0" locked="0" layoutInCell="1" allowOverlap="1" wp14:anchorId="33790D23" wp14:editId="45F9C185">
                <wp:simplePos x="0" y="0"/>
                <wp:positionH relativeFrom="column">
                  <wp:posOffset>1028700</wp:posOffset>
                </wp:positionH>
                <wp:positionV relativeFrom="paragraph">
                  <wp:posOffset>64135</wp:posOffset>
                </wp:positionV>
                <wp:extent cx="361950" cy="390525"/>
                <wp:effectExtent l="0" t="0" r="57150" b="47625"/>
                <wp:wrapNone/>
                <wp:docPr id="19" name="Straight Arrow Connector 19"/>
                <wp:cNvGraphicFramePr/>
                <a:graphic xmlns:a="http://schemas.openxmlformats.org/drawingml/2006/main">
                  <a:graphicData uri="http://schemas.microsoft.com/office/word/2010/wordprocessingShape">
                    <wps:wsp>
                      <wps:cNvCnPr/>
                      <wps:spPr>
                        <a:xfrm>
                          <a:off x="0" y="0"/>
                          <a:ext cx="3619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81pt;margin-top:5.05pt;width:28.5pt;height:3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MW1wEAAAMEAAAOAAAAZHJzL2Uyb0RvYy54bWysU9uO0zAQfUfiHyy/0yRddUWrpivUBV4Q&#10;VCx8gNexG0u2xxqbpv17xk6aRYCQdsXLJL6cmXPOjLd3Z2fZSWE04FveLGrOlJfQGX9s+fdvH968&#10;5Swm4TthwauWX1Tkd7vXr7ZD2Kgl9GA7hYyS+LgZQsv7lMKmqqLslRNxAUF5OtSATiRa4rHqUAyU&#10;3dlqWde31QDYBQSpYqTd+/GQ70p+rZVMX7SOKjHbcuKWSsQSH3OsdluxOaIIvZETDfECFk4YT0Xn&#10;VPciCfYDzR+pnJEIEXRaSHAVaG2kKhpITVP/puahF0EVLWRODLNN8f+llZ9PB2Smo96tOfPCUY8e&#10;Egpz7BN7hwgD24P35CMgoyvk1xDihmB7f8BpFcMBs/izRpe/JIudi8eX2WN1TkzS5s1ts15RJyQd&#10;3azr1XKVc1ZP4IAxfVTgWP5peZzIzCya4rM4fYppBF4BubL1OSZh7HvfsXQJJEdkFVORfF5lASPl&#10;8pcuVo3Yr0qTFURyrFGGUO0tspOg8RFSKp+aORPdzjBtrJ2BdSH3T+B0P0NVGdDngGdEqQw+zWBn&#10;PODfqqfzlbIe718dGHVnCx6hu5RmFmto0kpDpleRR/nXdYE/vd3dTwAAAP//AwBQSwMEFAAGAAgA&#10;AAAhAAzXXCfcAAAACQEAAA8AAABkcnMvZG93bnJldi54bWxMjzFPwzAQhXck/oN1SGzUcYZAQ5yq&#10;omJhKbQVsxtf46jxOYrdJvDrOSbY7t09vftetZp9L644xi6QBrXIQCA1wXbUajjsXx+eQMRkyJo+&#10;EGr4wgir+vamMqUNE33gdZdawSEUS6PBpTSUUsbGoTdxEQYkvp3C6E1iObbSjmbicN/LPMsK6U1H&#10;/MGZAV8cNufdxWtYxneXovvEzWmriu23aTdvh0nr+7t5/Qwi4Zz+zPCLz+hQM9MxXMhG0bMucu6S&#10;eMgUCDbkasmLo4ZHVYCsK/m/Qf0DAAD//wMAUEsBAi0AFAAGAAgAAAAhALaDOJL+AAAA4QEAABMA&#10;AAAAAAAAAAAAAAAAAAAAAFtDb250ZW50X1R5cGVzXS54bWxQSwECLQAUAAYACAAAACEAOP0h/9YA&#10;AACUAQAACwAAAAAAAAAAAAAAAAAvAQAAX3JlbHMvLnJlbHNQSwECLQAUAAYACAAAACEAaakjFtcB&#10;AAADBAAADgAAAAAAAAAAAAAAAAAuAgAAZHJzL2Uyb0RvYy54bWxQSwECLQAUAAYACAAAACEADNdc&#10;J9wAAAAJAQAADwAAAAAAAAAAAAAAAAAxBAAAZHJzL2Rvd25yZXYueG1sUEsFBgAAAAAEAAQA8wAA&#10;ADoFAAAAAA==&#10;" strokecolor="#4579b8 [3044]">
                <v:stroke endarrow="open"/>
              </v:shape>
            </w:pict>
          </mc:Fallback>
        </mc:AlternateContent>
      </w:r>
      <w:r w:rsidR="00DD5A45">
        <w:rPr>
          <w:noProof/>
          <w:lang w:eastAsia="en-AU"/>
        </w:rPr>
        <mc:AlternateContent>
          <mc:Choice Requires="wps">
            <w:drawing>
              <wp:anchor distT="0" distB="0" distL="114300" distR="114300" simplePos="0" relativeHeight="251681792" behindDoc="0" locked="0" layoutInCell="1" allowOverlap="1" wp14:anchorId="4D773BF4" wp14:editId="7243F0C8">
                <wp:simplePos x="0" y="0"/>
                <wp:positionH relativeFrom="column">
                  <wp:posOffset>2295525</wp:posOffset>
                </wp:positionH>
                <wp:positionV relativeFrom="paragraph">
                  <wp:posOffset>85725</wp:posOffset>
                </wp:positionV>
                <wp:extent cx="333376" cy="342900"/>
                <wp:effectExtent l="38100" t="0" r="28575" b="57150"/>
                <wp:wrapNone/>
                <wp:docPr id="20" name="Straight Arrow Connector 20"/>
                <wp:cNvGraphicFramePr/>
                <a:graphic xmlns:a="http://schemas.openxmlformats.org/drawingml/2006/main">
                  <a:graphicData uri="http://schemas.microsoft.com/office/word/2010/wordprocessingShape">
                    <wps:wsp>
                      <wps:cNvCnPr/>
                      <wps:spPr>
                        <a:xfrm flipH="1">
                          <a:off x="0" y="0"/>
                          <a:ext cx="333376"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80.75pt;margin-top:6.75pt;width:26.25pt;height:27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hD3gEAAA0EAAAOAAAAZHJzL2Uyb0RvYy54bWysU9uO0zAQfUfiHyy/06RdtEDUdIW6XB4Q&#10;VLvLB3gdu7Hkm8ZDk/49YycNCBDSIvJgxfGcM+ecjLc3o7PspCCZ4Fu+XtWcKS9DZ/yx5V8f3r94&#10;zVlC4Tthg1ctP6vEb3bPn22H2KhN6IPtFDAi8akZYst7xNhUVZK9ciKtQlSeDnUAJ5C2cKw6EAOx&#10;O1tt6vq6GgJ0EYJUKdHX2+mQ7wq/1kriF62TQmZbTtqwrFDWx7xWu61ojiBib+QsQ/yDCieMp6YL&#10;1a1Awb6B+Y3KGQkhBY0rGVwVtDZSFQ/kZl3/4ua+F1EVLxROiktM6f/Rys+nAzDTtXxD8Xjh6B/d&#10;Iwhz7JG9BQgD2wfvKccAjEooryGmhmB7f4B5l+IBsvlRg2PamviRRqHEQQbZWNI+L2mrEZmkj1f0&#10;vLrmTNLR1cvNm7qwVxNNpouQ8IMKjuWXlqdZ1qJnaiFOnxKSEAJeABlsfV5RGPvOdwzPkYyJ7Cdb&#10;oNp8XmUrk/jyhmerJuyd0hQKiZx6lHFUewvsJGiQhJTK43phouoM08baBVgX/38FzvUZqsqoPgW8&#10;IErn4HEBO+MD/Kk7jhfJeqq/JDD5zhE8hu5cfmuJhmauZDXfjzzUP+8L/Mct3n0HAAD//wMAUEsD&#10;BBQABgAIAAAAIQAFDkeq3gAAAAkBAAAPAAAAZHJzL2Rvd25yZXYueG1sTI/BTsMwEETvSPyDtUjc&#10;qBPaplWIU4UKEFJPBD7AjZckqr2OYrdJ/57lBKfVaJ5mZ4rd7Ky44Bh6TwrSRQICqfGmp1bB1+fr&#10;wxZEiJqMtp5QwRUD7Mrbm0Lnxk/0gZc6toJDKORaQRfjkEsZmg6dDgs/ILH37UenI8uxlWbUE4c7&#10;Kx+TJJNO98QfOj3gvsPmVJ+dgmorD3S67jehfm8yY6f55a16Vur+bq6eQESc4x8Mv/W5OpTc6ejP&#10;ZIKwCpZZumaUjSVfBlbpiscdFWSbNciykP8XlD8AAAD//wMAUEsBAi0AFAAGAAgAAAAhALaDOJL+&#10;AAAA4QEAABMAAAAAAAAAAAAAAAAAAAAAAFtDb250ZW50X1R5cGVzXS54bWxQSwECLQAUAAYACAAA&#10;ACEAOP0h/9YAAACUAQAACwAAAAAAAAAAAAAAAAAvAQAAX3JlbHMvLnJlbHNQSwECLQAUAAYACAAA&#10;ACEAw2a4Q94BAAANBAAADgAAAAAAAAAAAAAAAAAuAgAAZHJzL2Uyb0RvYy54bWxQSwECLQAUAAYA&#10;CAAAACEABQ5Hqt4AAAAJAQAADwAAAAAAAAAAAAAAAAA4BAAAZHJzL2Rvd25yZXYueG1sUEsFBgAA&#10;AAAEAAQA8wAAAEMFAAAAAA==&#10;" strokecolor="#4579b8 [3044]">
                <v:stroke endarrow="open"/>
              </v:shape>
            </w:pict>
          </mc:Fallback>
        </mc:AlternateContent>
      </w:r>
    </w:p>
    <w:p w:rsidR="00DD5A45" w:rsidRDefault="00DD5A45" w:rsidP="002A4800">
      <w:pPr>
        <w:pStyle w:val="NoSpacing"/>
        <w:ind w:left="360"/>
        <w:jc w:val="both"/>
      </w:pPr>
      <w:r>
        <w:rPr>
          <w:noProof/>
          <w:lang w:eastAsia="en-AU"/>
        </w:rPr>
        <mc:AlternateContent>
          <mc:Choice Requires="wps">
            <w:drawing>
              <wp:anchor distT="0" distB="0" distL="114300" distR="114300" simplePos="0" relativeHeight="251687936" behindDoc="0" locked="0" layoutInCell="1" allowOverlap="1" wp14:anchorId="2AAF7A2A" wp14:editId="28EE6D95">
                <wp:simplePos x="0" y="0"/>
                <wp:positionH relativeFrom="column">
                  <wp:posOffset>5543550</wp:posOffset>
                </wp:positionH>
                <wp:positionV relativeFrom="paragraph">
                  <wp:posOffset>24130</wp:posOffset>
                </wp:positionV>
                <wp:extent cx="0" cy="228600"/>
                <wp:effectExtent l="9525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436.5pt;margin-top:1.9pt;width:0;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450QEAAP4DAAAOAAAAZHJzL2Uyb0RvYy54bWysU8GO0zAQvSPxD5bvNGmQVquq6WrVXbgg&#10;qFj4AK9jN5ZsjzU2TfL3jJ00iwAhgbhMYnvezHvP4/3d6Cy7KIwGfMu3m5oz5SV0xp9b/vXLuze3&#10;nMUkfCcseNXySUV+d3j9aj+EnWqgB9spZFTEx90QWt6nFHZVFWWvnIgbCMrToQZ0ItESz1WHYqDq&#10;zlZNXd9UA2AXEKSKkXYf5kN+KPW1VjJ90jqqxGzLiVsqEUt8zrE67MXujCL0Ri40xD+wcMJ4arqW&#10;ehBJsG9ofinljESIoNNGgqtAayNV0UBqtvVPap56EVTRQubEsNoU/19Z+fFyQma6ljdvOfPC0R09&#10;JRTm3Cd2jwgDO4L35CMgoxTyawhxR7CjP+GyiuGEWfyo0eUvyWJj8XhaPVZjYnLelLTbNLc3dbG/&#10;esEFjOm9AsfyT8vjwmMlsC0Wi8uHmKgzAa+A3NT6HJMw9tF3LE2BlIgsIHOm3HxeZe4z2/KXJqtm&#10;7GelyQXiN/co86eOFtlF0OQIKZVP27USZWeYNtauwLqQ+yNwyc9QVWbzb8AronQGn1awMx7wd93T&#10;eKWs5/yrA7PubMEzdFO5x2INDVnxankQeYp/XBf4y7M9fAcAAP//AwBQSwMEFAAGAAgAAAAhAOUg&#10;9rTaAAAACAEAAA8AAABkcnMvZG93bnJldi54bWxMj8FOwzAQRO9I/IO1SNyoUyqVNMSpEBUXLoVS&#10;cd7G2zgiXkex2wS+nkUc4Dia1ex75XrynTrTENvABuazDBRxHWzLjYH929NNDiomZItdYDLwSRHW&#10;1eVFiYUNI7/SeZcaJSMcCzTgUuoLrWPtyGOchZ5YumMYPCaJQ6PtgKOM+07fZtlSe2xZPjjs6dFR&#10;/bE7eQOr+OJSdO+0OW7ny+0XNpvn/WjM9dX0cA8q0ZT+juEHX9ChEqZDOLGNqjOQ3y3EJRlYiIH0&#10;v/kgeZWDrkr9X6D6BgAA//8DAFBLAQItABQABgAIAAAAIQC2gziS/gAAAOEBAAATAAAAAAAAAAAA&#10;AAAAAAAAAABbQ29udGVudF9UeXBlc10ueG1sUEsBAi0AFAAGAAgAAAAhADj9If/WAAAAlAEAAAsA&#10;AAAAAAAAAAAAAAAALwEAAF9yZWxzLy5yZWxzUEsBAi0AFAAGAAgAAAAhAJJ0jjnRAQAA/gMAAA4A&#10;AAAAAAAAAAAAAAAALgIAAGRycy9lMm9Eb2MueG1sUEsBAi0AFAAGAAgAAAAhAOUg9rTaAAAACAEA&#10;AA8AAAAAAAAAAAAAAAAAKwQAAGRycy9kb3ducmV2LnhtbFBLBQYAAAAABAAEAPMAAAAyBQAAAAA=&#10;" strokecolor="#4579b8 [3044]">
                <v:stroke endarrow="open"/>
              </v:shape>
            </w:pict>
          </mc:Fallback>
        </mc:AlternateContent>
      </w:r>
    </w:p>
    <w:p w:rsidR="002A4800" w:rsidRDefault="00377BB4" w:rsidP="002A4800">
      <w:pPr>
        <w:pStyle w:val="NoSpacing"/>
        <w:ind w:left="360"/>
        <w:jc w:val="both"/>
      </w:pPr>
      <w:r>
        <w:rPr>
          <w:noProof/>
          <w:lang w:eastAsia="en-AU"/>
        </w:rPr>
        <mc:AlternateContent>
          <mc:Choice Requires="wpg">
            <w:drawing>
              <wp:anchor distT="0" distB="0" distL="114300" distR="114300" simplePos="0" relativeHeight="251692032" behindDoc="0" locked="0" layoutInCell="1" allowOverlap="1" wp14:anchorId="746C69E7" wp14:editId="7E27C31E">
                <wp:simplePos x="0" y="0"/>
                <wp:positionH relativeFrom="column">
                  <wp:posOffset>4933315</wp:posOffset>
                </wp:positionH>
                <wp:positionV relativeFrom="paragraph">
                  <wp:posOffset>136525</wp:posOffset>
                </wp:positionV>
                <wp:extent cx="1143000" cy="485775"/>
                <wp:effectExtent l="0" t="0" r="19050" b="28575"/>
                <wp:wrapNone/>
                <wp:docPr id="34" name="Group 34"/>
                <wp:cNvGraphicFramePr/>
                <a:graphic xmlns:a="http://schemas.openxmlformats.org/drawingml/2006/main">
                  <a:graphicData uri="http://schemas.microsoft.com/office/word/2010/wordprocessingGroup">
                    <wpg:wgp>
                      <wpg:cNvGrpSpPr/>
                      <wpg:grpSpPr>
                        <a:xfrm>
                          <a:off x="0" y="0"/>
                          <a:ext cx="1143000" cy="485775"/>
                          <a:chOff x="0" y="0"/>
                          <a:chExt cx="1143000" cy="485775"/>
                        </a:xfrm>
                      </wpg:grpSpPr>
                      <wps:wsp>
                        <wps:cNvPr id="35" name="Flowchart: Data 35"/>
                        <wps:cNvSpPr/>
                        <wps:spPr>
                          <a:xfrm>
                            <a:off x="0" y="0"/>
                            <a:ext cx="1143000" cy="485775"/>
                          </a:xfrm>
                          <a:prstGeom prst="flowChartInputOutpu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238125" y="0"/>
                            <a:ext cx="66675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77BB4" w:rsidRDefault="00377BB4" w:rsidP="00377BB4">
                              <w:r>
                                <w:t>AUDIT 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4" o:spid="_x0000_s1043" style="position:absolute;left:0;text-align:left;margin-left:388.45pt;margin-top:10.75pt;width:90pt;height:38.25pt;z-index:251692032" coordsize="11430,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KDmIwMAAAIKAAAOAAAAZHJzL2Uyb0RvYy54bWzkVl1P2zAUfZ+0/2D5fSTpJ4tIUVcGQkKA&#10;BhPPrmM30Rzbs90m3a/ftdMEKN0eQJqm7cX1x73X9x7fc9KT06YSaMOMLZXMcHIUY8QkVXkpVxn+&#10;en/+4Rgj64jMiVCSZXjLLD6dvX93UuuUDVShRM4MgiDSprXOcOGcTqPI0oJVxB4pzSQccmUq4mBp&#10;VlFuSA3RKxEN4ngS1crk2ijKrIXds/YQz0J8zhl1N5xb5pDIMOTmwmjCuPRjNDsh6coQXZR0lwZ5&#10;RRYVKSVc2oc6I46gtSlfhKpKapRV3B1RVUWK85KyUANUk8R71VwYtdahllVar3QPE0C7h9Orw9Lr&#10;za1BZZ7h4QgjSSp4o3AtgjWAU+tVCjYXRt/pW7PbWLUrX2/DTeV/oRLUBFi3PayscYjCZpKMhnEM&#10;6FM4Gx2Pp9Nxizst4HFeuNHi8+8do+7ayGfXJ1NraCH7iJJ9G0p3BdEsgG89Ah1K4w6lc6FqWhDj&#10;UhReexiK8kmAdQ+WTS3g9kak+oJJqo11F0xVyE8yzCGJhU/iUuq1u1k7GEMfks2VdfBc4Nq5wMJn&#10;1+YTZm4rmE9NyC+MQxPAWw2Cd6AfWwiDNgSIQyhl0iX+0SBesPZuvBSid0wOOYreaWfr3VigZe8Y&#10;H3J8fmPvEW5V0vXOVSmVORQg/9aly1v7rvq2Zl/+UuVbeFWjWlGwmp6XAOoVse6WGFAB6FhQNncD&#10;g8c5w2o3w6hQ5sehfW8PbQenGNWgKhm239fEMIzEpYSG/JiMRl6GwmI0ng5gYZ6eLJ+eyHW1UIB/&#10;AhqqaZh6eye6KTeqegABnPtb4YhICndnmDrTLRauVTuQUMrm82AG0qOJu5J3mvrgHlXfJPfNAzF6&#10;11kO2HutOhKQdK+hWlvvKdV87RQvQ7c94rrDGwjpReRPMHPSMfPeC88n1aDhpJWwnpLINbDvaw5K&#10;1pGh05NexgbD42QATH+pZZPJZDoGpJ9L2a8JauALFADew89z2KMnpCdVYGPQiTD7v3npmmUTvki9&#10;oP7DTHV/E0/D9xT+aASZ3/0p8t+2p+vQrY9/3WY/AQAA//8DAFBLAwQUAAYACAAAACEA69EYquAA&#10;AAAJAQAADwAAAGRycy9kb3ducmV2LnhtbEyPTWvCQBCG74X+h2UKvdVNLPEjZiMibU9SqBaKtzE7&#10;JsHsbMiuSfz3XU/tbT4e3nkmW4+mET11rrasIJ5EIIgLq2suFXwf3l8WIJxH1thYJgU3crDOHx8y&#10;TLUd+Iv6vS9FCGGXooLK+zaV0hUVGXQT2xKH3dl2Bn1ou1LqDocQbho5jaKZNFhzuFBhS9uKisv+&#10;ahR8DDhsXuO3fnc5b2/HQ/L5s4tJqeencbMC4Wn0fzDc9YM65MHpZK+snWgUzOezZUAVTOMERACW&#10;yX1wCsUiApln8v8H+S8AAAD//wMAUEsBAi0AFAAGAAgAAAAhALaDOJL+AAAA4QEAABMAAAAAAAAA&#10;AAAAAAAAAAAAAFtDb250ZW50X1R5cGVzXS54bWxQSwECLQAUAAYACAAAACEAOP0h/9YAAACUAQAA&#10;CwAAAAAAAAAAAAAAAAAvAQAAX3JlbHMvLnJlbHNQSwECLQAUAAYACAAAACEA5Vyg5iMDAAACCgAA&#10;DgAAAAAAAAAAAAAAAAAuAgAAZHJzL2Uyb0RvYy54bWxQSwECLQAUAAYACAAAACEA69EYquAAAAAJ&#10;AQAADwAAAAAAAAAAAAAAAAB9BQAAZHJzL2Rvd25yZXYueG1sUEsFBgAAAAAEAAQA8wAAAIoGAAAA&#10;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35" o:spid="_x0000_s1044" type="#_x0000_t111" style="position:absolute;width:11430;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U+TcQA&#10;AADbAAAADwAAAGRycy9kb3ducmV2LnhtbESPT2sCMRDF74LfIYzgTbMqVbs1igiW0qJQ20OPw2a6&#10;u3QzWZOpbr99Uyh4fLw/P95q07lGXSjE2rOByTgDRVx4W3Np4P1tP1qCioJssfFMBn4owmbd760w&#10;t/7Kr3Q5SanSCMccDVQiba51LCpyGMe+JU7epw8OJclQahvwmsZdo6dZNtcOa06EClvaVVR8nb5d&#10;4mayPLKXRTi8fNzj8fF5Op+cjRkOuu0DKKFObuH/9pM1MLuDvy/pB+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1Pk3EAAAA2wAAAA8AAAAAAAAAAAAAAAAAmAIAAGRycy9k&#10;b3ducmV2LnhtbFBLBQYAAAAABAAEAPUAAACJAwAAAAA=&#10;" fillcolor="white [3201]" strokecolor="#4f81bd [3204]" strokeweight="2pt"/>
                <v:shape id="Text Box 36" o:spid="_x0000_s1045" type="#_x0000_t202" style="position:absolute;left:2381;width:6667;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BIIsIA&#10;AADbAAAADwAAAGRycy9kb3ducmV2LnhtbESPQWuDQBSE74X+h+UFemtWW5BgspEgFXsKNA05v7gv&#10;Krpvxd2q+ffdQKHHYWa+YXbZYnox0ehaywridQSCuLK65VrB+bt43YBwHlljb5kU3MlBtn9+2mGq&#10;7cxfNJ18LQKEXYoKGu+HVEpXNWTQre1AHLybHQ36IMda6hHnADe9fIuiRBpsOSw0OFDeUNWdfoyC&#10;PMoLN5XxNbnbtrtsPvg4VKVSL6vlsAXhafH/4b/2p1bwnsD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EgiwgAAANsAAAAPAAAAAAAAAAAAAAAAAJgCAABkcnMvZG93&#10;bnJldi54bWxQSwUGAAAAAAQABAD1AAAAhwMAAAAA&#10;" fillcolor="white [3201]" strokecolor="#4f81bd [3204]" strokeweight="2pt">
                  <v:textbox>
                    <w:txbxContent>
                      <w:p w:rsidR="00377BB4" w:rsidRDefault="00377BB4" w:rsidP="00377BB4">
                        <w:r>
                          <w:t>AUDIT CONFIG</w:t>
                        </w:r>
                      </w:p>
                    </w:txbxContent>
                  </v:textbox>
                </v:shape>
              </v:group>
            </w:pict>
          </mc:Fallback>
        </mc:AlternateContent>
      </w:r>
      <w:r>
        <w:rPr>
          <w:noProof/>
          <w:lang w:eastAsia="en-AU"/>
        </w:rPr>
        <mc:AlternateContent>
          <mc:Choice Requires="wpg">
            <w:drawing>
              <wp:anchor distT="0" distB="0" distL="114300" distR="114300" simplePos="0" relativeHeight="251689984" behindDoc="0" locked="0" layoutInCell="1" allowOverlap="1" wp14:anchorId="3C352B53" wp14:editId="5ECBD1D6">
                <wp:simplePos x="0" y="0"/>
                <wp:positionH relativeFrom="column">
                  <wp:posOffset>1152525</wp:posOffset>
                </wp:positionH>
                <wp:positionV relativeFrom="paragraph">
                  <wp:posOffset>136525</wp:posOffset>
                </wp:positionV>
                <wp:extent cx="1143000" cy="485775"/>
                <wp:effectExtent l="0" t="0" r="19050" b="28575"/>
                <wp:wrapNone/>
                <wp:docPr id="33" name="Group 33"/>
                <wp:cNvGraphicFramePr/>
                <a:graphic xmlns:a="http://schemas.openxmlformats.org/drawingml/2006/main">
                  <a:graphicData uri="http://schemas.microsoft.com/office/word/2010/wordprocessingGroup">
                    <wpg:wgp>
                      <wpg:cNvGrpSpPr/>
                      <wpg:grpSpPr>
                        <a:xfrm>
                          <a:off x="0" y="0"/>
                          <a:ext cx="1143000" cy="485775"/>
                          <a:chOff x="0" y="0"/>
                          <a:chExt cx="1143000" cy="485775"/>
                        </a:xfrm>
                      </wpg:grpSpPr>
                      <wps:wsp>
                        <wps:cNvPr id="12" name="Flowchart: Data 12"/>
                        <wps:cNvSpPr/>
                        <wps:spPr>
                          <a:xfrm>
                            <a:off x="0" y="0"/>
                            <a:ext cx="1143000" cy="485775"/>
                          </a:xfrm>
                          <a:prstGeom prst="flowChartInputOutpu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238125" y="0"/>
                            <a:ext cx="66675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77BB4" w:rsidRDefault="00377BB4" w:rsidP="00377BB4">
                              <w:r>
                                <w:t>AUDIT 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3" o:spid="_x0000_s1046" style="position:absolute;left:0;text-align:left;margin-left:90.75pt;margin-top:10.75pt;width:90pt;height:38.25pt;z-index:251689984" coordsize="11430,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zb/HQMAAAIKAAAOAAAAZHJzL2Uyb0RvYy54bWzkVt1v2yAQf5+0/wHxvjrOZ2fVqbJ0rSZV&#10;bbV26jPBEFvDwIDEzv76HfijbZruoZWmaXvBHNwddz/ud/jktC4F2jJjCyVTHB8NMGKSqqyQ6xR/&#10;uzv/cIyRdURmRCjJUrxjFp/O3787qXTChipXImMGgRNpk0qnOHdOJ1Fkac5KYo+UZhI2uTIlcSCa&#10;dZQZUoH3UkTDwWAaVcpk2ijKrIXVs2YTz4N/zhl115xb5pBIMcTmwmjCuPJjND8hydoQnRe0DYO8&#10;IoqSFBIO7V2dEUfQxhTPXJUFNcoq7o6oKiPFeUFZyAGyiQd72VwYtdEhl3VSrXUPE0C7h9Or3dKr&#10;7Y1BRZbi0QgjSUq4o3AsAhnAqfQ6AZ0Lo2/1jWkX1o3k8625Kf0XMkF1gHXXw8pqhygsxvF4NBgA&#10;+hT2xseT2WzS4E5zuJxnZjT//HvDqDs28tH1wVQaSsg+oGTfhtJtTjQL4FuPQItSPOxQOheqojkx&#10;LkHhtmEnwBO0e7BsYgG3NyLVJ0wSbay7YKpEfpJiDkEsfRBfpN64642DMdQh2V5aB/GAaWcCgoeo&#10;iSfM3E4wH5qQXxmHIoC7GgbrQD+2FAZtCRCHUMqki31+4C9oezNeCNEbxocMRW/U6nozFmjZGw4O&#10;GT49sbcIpyrpeuOykMoccpB978LljX6XfZOzT3+lsh3cqlFNU7CanhcA6iWx7oYY6AJQsdDZ3DUM&#10;HucUq3aGUa7Mz0PrXh/KDnYxqqCrpNj+2BDDMBJfJBTkx3g89m0oCOPJbAiCebyzerwjN+VSAf4x&#10;9FBNw9TrO9FNuVHlPTTAhT8VtoikcHaKqTOdsHRNt4MWStliEdSg9WjiLuWtpt65R9UXyV19T4xu&#10;K8sBe69URwKS7BVUo+stpVpsnOJFqLYHXFu8gZC+ifwBZo56Zt75xvNJ1QiWnlISuRrWfc7t+gvk&#10;HI6O4+EEo+e9bDqdziaA9NNW9jJBDbxAAeA9/DyHPXpCelIFNoY+EWb/Ny9dvarDizTtbukfZqr7&#10;m3ga3lP40Qhtvv0p8m/bYzlU68Ov2/wXAAAA//8DAFBLAwQUAAYACAAAACEACPQ5Vt4AAAAJAQAA&#10;DwAAAGRycy9kb3ducmV2LnhtbEyPQWvCQBCF74X+h2UKvdVNFCWN2YhI25MUqoXibcyOSTA7G7Jr&#10;Ev99N6f2NPN4jzffZJvRNKKnztWWFcSzCARxYXXNpYLv4/tLAsJ5ZI2NZVJwJweb/PEhw1Tbgb+o&#10;P/hShBJ2KSqovG9TKV1RkUE3sy1x8C62M+iD7EqpOxxCuWnkPIpW0mDN4UKFLe0qKq6Hm1HwMeCw&#10;XcRv/f562d1Px+Xnzz4mpZ6fxu0ahKfR/4Vhwg/okAems72xdqIJOomXIapgPs0QWKym5azgNYlA&#10;5pn8/0H+CwAA//8DAFBLAQItABQABgAIAAAAIQC2gziS/gAAAOEBAAATAAAAAAAAAAAAAAAAAAAA&#10;AABbQ29udGVudF9UeXBlc10ueG1sUEsBAi0AFAAGAAgAAAAhADj9If/WAAAAlAEAAAsAAAAAAAAA&#10;AAAAAAAALwEAAF9yZWxzLy5yZWxzUEsBAi0AFAAGAAgAAAAhAJjvNv8dAwAAAgoAAA4AAAAAAAAA&#10;AAAAAAAALgIAAGRycy9lMm9Eb2MueG1sUEsBAi0AFAAGAAgAAAAhAAj0OVbeAAAACQEAAA8AAAAA&#10;AAAAAAAAAAAAdwUAAGRycy9kb3ducmV2LnhtbFBLBQYAAAAABAAEAPMAAACCBgAAAAA=&#10;">
                <v:shape id="Flowchart: Data 12" o:spid="_x0000_s1047" type="#_x0000_t111" style="position:absolute;width:11430;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n6WcQA&#10;AADbAAAADwAAAGRycy9kb3ducmV2LnhtbESPQWvCQBCF74X+h2UK3nRjDtZGVylCS1EqaD14HLJj&#10;EpqdjbtTjf++WxB6m+G9ed+b+bJ3rbpQiI1nA+NRBoq49LbhysDh6204BRUF2WLrmQzcKMJy8fgw&#10;x8L6K+/ospdKpRCOBRqoRbpC61jW5DCOfEectJMPDiWtodI24DWFu1bnWTbRDhtOhBo7WtVUfu9/&#10;XOJmMt2yl+fwuTm+4PZ9nU/GZ2MGT/3rDJRQL//m+/WHTfVz+PslDa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p+lnEAAAA2wAAAA8AAAAAAAAAAAAAAAAAmAIAAGRycy9k&#10;b3ducmV2LnhtbFBLBQYAAAAABAAEAPUAAACJAwAAAAA=&#10;" fillcolor="white [3201]" strokecolor="#4f81bd [3204]" strokeweight="2pt"/>
                <v:shape id="Text Box 32" o:spid="_x0000_s1048" type="#_x0000_t202" style="position:absolute;left:2381;width:6667;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tOIb8A&#10;AADbAAAADwAAAGRycy9kb3ducmV2LnhtbESPzQrCMBCE74LvEFbwpqkKItUoUhQ9Cf7geW3Wtths&#10;ShNrfXsjCB6HmfmGWaxaU4qGaldYVjAaRiCIU6sLzhRcztvBDITzyBpLy6TgTQ5Wy25ngbG2Lz5S&#10;c/KZCBB2MSrIva9iKV2ak0E3tBVx8O62NuiDrDOpa3wFuCnlOIqm0mDBYSHHipKc0sfpaRQkUbJ1&#10;zW50m75t8bjONnyo0p1S/V67noPw1Pp/+NfeawWTMXy/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04hvwAAANsAAAAPAAAAAAAAAAAAAAAAAJgCAABkcnMvZG93bnJl&#10;di54bWxQSwUGAAAAAAQABAD1AAAAhAMAAAAA&#10;" fillcolor="white [3201]" strokecolor="#4f81bd [3204]" strokeweight="2pt">
                  <v:textbox>
                    <w:txbxContent>
                      <w:p w:rsidR="00377BB4" w:rsidRDefault="00377BB4" w:rsidP="00377BB4">
                        <w:r>
                          <w:t>AUDIT CONFIG</w:t>
                        </w:r>
                      </w:p>
                    </w:txbxContent>
                  </v:textbox>
                </v:shape>
              </v:group>
            </w:pict>
          </mc:Fallback>
        </mc:AlternateContent>
      </w:r>
      <w:r w:rsidR="00DD5A45">
        <w:rPr>
          <w:noProof/>
          <w:lang w:eastAsia="en-AU"/>
        </w:rPr>
        <mc:AlternateContent>
          <mc:Choice Requires="wps">
            <w:drawing>
              <wp:anchor distT="0" distB="0" distL="114300" distR="114300" simplePos="0" relativeHeight="251674624" behindDoc="0" locked="0" layoutInCell="1" allowOverlap="1" wp14:anchorId="4C3DF1E8" wp14:editId="7F763216">
                <wp:simplePos x="0" y="0"/>
                <wp:positionH relativeFrom="column">
                  <wp:posOffset>3276600</wp:posOffset>
                </wp:positionH>
                <wp:positionV relativeFrom="paragraph">
                  <wp:posOffset>128904</wp:posOffset>
                </wp:positionV>
                <wp:extent cx="742950" cy="561975"/>
                <wp:effectExtent l="0" t="0" r="19050" b="28575"/>
                <wp:wrapNone/>
                <wp:docPr id="16" name="Isosceles Triangle 16"/>
                <wp:cNvGraphicFramePr/>
                <a:graphic xmlns:a="http://schemas.openxmlformats.org/drawingml/2006/main">
                  <a:graphicData uri="http://schemas.microsoft.com/office/word/2010/wordprocessingShape">
                    <wps:wsp>
                      <wps:cNvSpPr/>
                      <wps:spPr>
                        <a:xfrm>
                          <a:off x="0" y="0"/>
                          <a:ext cx="742950" cy="5619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 o:spid="_x0000_s1026" type="#_x0000_t5" style="position:absolute;margin-left:258pt;margin-top:10.15pt;width:58.5pt;height:4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aL1egIAAEcFAAAOAAAAZHJzL2Uyb0RvYy54bWysVMFOGzEQvVfqP1i+l02iBEqUDYpAVEgI&#10;EFBxdrx21pLX446dbNKv79i7WRCgHqrm4Ng7M29mnt94cbFvLNspDAZcyccnI86Uk1AZtyn5z+fr&#10;b985C1G4SlhwquQHFfjF8uuXRevnagI12EohIxAX5q0veR2jnxdFkLVqRDgBrxwZNWAjIh1xU1Qo&#10;WkJvbDEZjU6LFrDyCFKFQF+vOiNfZnytlYz3WgcVmS051Rbzinldp7VYLsR8g8LXRvZliH+oohHG&#10;UdIB6kpEwbZoPkA1RiIE0PFEQlOA1kaq3AN1Mx696+apFl7lXoic4Aeawv+DlXe7B2Smors75cyJ&#10;hu7oJkCQyqrAntEIt7GKkZGYan2YU8CTf8D+FGib2t5rbNI/NcT2md3DwK7aRybp49l0cj6jO5Bk&#10;mp2Oz89mCbN4DfYY4g8FDUubksc+eeZV7G5D7NyPbhSbCupKyLt4sCpVYd2j0tQUJZ3k6CwndWmR&#10;7QQJQUipXBx3plpUqvs8G9Gvr2mIyBVmwISsjbUDdg+QpPoRu6u190+hKqtxCB79rbAueIjImcHF&#10;IbgxDvAzAEtd9Zk7/yNJHTWJpTVUB7pyhG4WgpfXhvi+FSE+CCTx0xXRQMd7WrSFtuTQ7zirAX9/&#10;9j35kybJyllLw1Ty8GsrUHFmbxyp9Xw8nabpy4fp7GxCB3xrWb+1uG1zCXRNY3o6vMzb5B/tcasR&#10;mhea+1XKSibhJOUuuYx4PFzGbsjp5ZBqtcpuNHFexFv35GUCT6wmLT3vXwT6o+hIrXdwHDwxf6e7&#10;zjdFOlhtI2iTRfnKa883TWsWTv+ypOfg7Tl7vb5/yz8AAAD//wMAUEsDBBQABgAIAAAAIQDNVA46&#10;3AAAAAoBAAAPAAAAZHJzL2Rvd25yZXYueG1sTI/BTsMwDIbvSLxDZCRuLOkqqq40naaJ3biw8QBe&#10;E5pC45Qm68rbY05wtP3p9/fX28UPYrZT7ANpyFYKhKU2mJ46DW+nw0MJIiYkg0Mgq+HbRtg2tzc1&#10;ViZc6dXOx9QJDqFYoQaX0lhJGVtnPcZVGC3x7T1MHhOPUyfNhFcO94NcK1VIjz3xB4ej3Tvbfh4v&#10;XsOLWzZmn52Gjw3Jr+zZdzgfdlrf3y27JxDJLukPhl99VoeGnc7hQiaKQcNjVnCXpGGtchAMFHnO&#10;izOTqixBNrX8X6H5AQAA//8DAFBLAQItABQABgAIAAAAIQC2gziS/gAAAOEBAAATAAAAAAAAAAAA&#10;AAAAAAAAAABbQ29udGVudF9UeXBlc10ueG1sUEsBAi0AFAAGAAgAAAAhADj9If/WAAAAlAEAAAsA&#10;AAAAAAAAAAAAAAAALwEAAF9yZWxzLy5yZWxzUEsBAi0AFAAGAAgAAAAhABYlovV6AgAARwUAAA4A&#10;AAAAAAAAAAAAAAAALgIAAGRycy9lMm9Eb2MueG1sUEsBAi0AFAAGAAgAAAAhAM1UDjrcAAAACgEA&#10;AA8AAAAAAAAAAAAAAAAA1AQAAGRycy9kb3ducmV2LnhtbFBLBQYAAAAABAAEAPMAAADdBQAAAAA=&#10;" fillcolor="#4f81bd [3204]" strokecolor="#243f60 [1604]" strokeweight="2pt"/>
            </w:pict>
          </mc:Fallback>
        </mc:AlternateContent>
      </w:r>
    </w:p>
    <w:p w:rsidR="00DD5A45" w:rsidRDefault="00DD5A45" w:rsidP="002A4800">
      <w:pPr>
        <w:pStyle w:val="NoSpacing"/>
        <w:ind w:left="360"/>
        <w:jc w:val="both"/>
      </w:pPr>
    </w:p>
    <w:p w:rsidR="00DD5A45" w:rsidRDefault="00DD5A45" w:rsidP="002A4800">
      <w:pPr>
        <w:pStyle w:val="NoSpacing"/>
        <w:ind w:left="360"/>
        <w:jc w:val="both"/>
      </w:pPr>
      <w:r>
        <w:rPr>
          <w:noProof/>
          <w:lang w:eastAsia="en-AU"/>
        </w:rPr>
        <mc:AlternateContent>
          <mc:Choice Requires="wps">
            <w:drawing>
              <wp:anchor distT="0" distB="0" distL="114300" distR="114300" simplePos="0" relativeHeight="251685888" behindDoc="0" locked="0" layoutInCell="1" allowOverlap="1" wp14:anchorId="60AD1D82" wp14:editId="6C51DD2A">
                <wp:simplePos x="0" y="0"/>
                <wp:positionH relativeFrom="column">
                  <wp:posOffset>3981451</wp:posOffset>
                </wp:positionH>
                <wp:positionV relativeFrom="paragraph">
                  <wp:posOffset>105410</wp:posOffset>
                </wp:positionV>
                <wp:extent cx="952499" cy="0"/>
                <wp:effectExtent l="38100" t="76200" r="0" b="114300"/>
                <wp:wrapNone/>
                <wp:docPr id="22" name="Straight Arrow Connector 22"/>
                <wp:cNvGraphicFramePr/>
                <a:graphic xmlns:a="http://schemas.openxmlformats.org/drawingml/2006/main">
                  <a:graphicData uri="http://schemas.microsoft.com/office/word/2010/wordprocessingShape">
                    <wps:wsp>
                      <wps:cNvCnPr/>
                      <wps:spPr>
                        <a:xfrm flipH="1">
                          <a:off x="0" y="0"/>
                          <a:ext cx="9524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313.5pt;margin-top:8.3pt;width:75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5HQ2QEAAAgEAAAOAAAAZHJzL2Uyb0RvYy54bWysU9uO0zAUfEfiHyy/06QVIFo1XaEulwcE&#10;1S77AV7Hbiz5puNDk/w9x04aEKCVQLxYvpwZz4yP9zeDs+yiIJngG75e1ZwpL0Nr/LnhD1/fv3jD&#10;WULhW2GDVw0fVeI3h+fP9n3cqU3ogm0VMCLxadfHhneIcVdVSXbKibQKUXk61AGcQFrCuWpB9MTu&#10;bLWp69dVH6CNEKRKiXZvp0N+KPxaK4lftE4KmW04acMyQhkf81gd9mJ3BhE7I2cZ4h9UOGE8XbpQ&#10;3QoU7BuY36ickRBS0LiSwVVBayNV8UBu1vUvbu47EVXxQuGkuMSU/h+t/Hw5ATNtwzcbzrxw9Eb3&#10;CMKcO2RvAULPjsF7yjEAoxLKq49pR7CjP8G8SvEE2fygwTFtTfxIrVDiIINsKGmPS9pqQCZpc/tq&#10;83K75Uxej6qJITNFSPhBBcfypOFpVrRImdjF5VNC0kDAKyCDrc8jCmPf+ZbhGMmTyFayeqrN51V2&#10;MekuMxytmrB3SlMepG+6o3SiOlpgF0E9JKRUHtcLE1VnmDbWLsC6WH8SONdnqCpd+jfgBVFuDh4X&#10;sDM+wJ9ux+EqWU/11wQm3zmCx9CO5UVLNNRuJav5a+R+/nld4D8+8OE7AAAA//8DAFBLAwQUAAYA&#10;CAAAACEAN5FpltoAAAAJAQAADwAAAGRycy9kb3ducmV2LnhtbEyPwU7DMBBE70j8g7VI3KhDD04V&#10;4lShAoTEiZQPcOMliWqvo9ht0r9nKw5w3JnR7Jtyu3gnzjjFIZCGx1UGAqkNdqBOw9f+9WEDIiZD&#10;1rhAqOGCEbbV7U1pChtm+sRzkzrBJRQLo6FPaSykjG2P3sRVGJHY+w6TN4nPqZN2MjOXeyfXWaak&#10;NwPxh96MuOuxPTYnr6HeyA86XnZ5bN5bZd28vLzVz1rf3y31E4iES/oLwxWf0aFipkM4kY3CaVDr&#10;nLckNpQCwYE8vwqHX0FWpfy/oPoBAAD//wMAUEsBAi0AFAAGAAgAAAAhALaDOJL+AAAA4QEAABMA&#10;AAAAAAAAAAAAAAAAAAAAAFtDb250ZW50X1R5cGVzXS54bWxQSwECLQAUAAYACAAAACEAOP0h/9YA&#10;AACUAQAACwAAAAAAAAAAAAAAAAAvAQAAX3JlbHMvLnJlbHNQSwECLQAUAAYACAAAACEAaEOR0NkB&#10;AAAIBAAADgAAAAAAAAAAAAAAAAAuAgAAZHJzL2Uyb0RvYy54bWxQSwECLQAUAAYACAAAACEAN5Fp&#10;ltoAAAAJAQAADwAAAAAAAAAAAAAAAAAzBAAAZHJzL2Rvd25yZXYueG1sUEsFBgAAAAAEAAQA8wAA&#10;ADoFAAAAAA==&#10;" strokecolor="#4579b8 [3044]">
                <v:stroke endarrow="open"/>
              </v:shape>
            </w:pict>
          </mc:Fallback>
        </mc:AlternateContent>
      </w:r>
      <w:r>
        <w:rPr>
          <w:noProof/>
          <w:lang w:eastAsia="en-AU"/>
        </w:rPr>
        <mc:AlternateContent>
          <mc:Choice Requires="wps">
            <w:drawing>
              <wp:anchor distT="0" distB="0" distL="114300" distR="114300" simplePos="0" relativeHeight="251683840" behindDoc="0" locked="0" layoutInCell="1" allowOverlap="1" wp14:anchorId="1B9E8567" wp14:editId="2B707EAF">
                <wp:simplePos x="0" y="0"/>
                <wp:positionH relativeFrom="column">
                  <wp:posOffset>2295525</wp:posOffset>
                </wp:positionH>
                <wp:positionV relativeFrom="paragraph">
                  <wp:posOffset>105410</wp:posOffset>
                </wp:positionV>
                <wp:extent cx="1047750" cy="0"/>
                <wp:effectExtent l="0" t="76200" r="19050" b="114300"/>
                <wp:wrapNone/>
                <wp:docPr id="21" name="Straight Arrow Connector 21"/>
                <wp:cNvGraphicFramePr/>
                <a:graphic xmlns:a="http://schemas.openxmlformats.org/drawingml/2006/main">
                  <a:graphicData uri="http://schemas.microsoft.com/office/word/2010/wordprocessingShape">
                    <wps:wsp>
                      <wps:cNvCnPr/>
                      <wps:spPr>
                        <a:xfrm>
                          <a:off x="0" y="0"/>
                          <a:ext cx="1047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80.75pt;margin-top:8.3pt;width:82.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lga0QEAAP8DAAAOAAAAZHJzL2Uyb0RvYy54bWysU8GO0zAQvSPxD5bvNEkFLIqarlAXuCCo&#10;WPgAr2M3lmyPNTZN8veM3TSLFiQE4jKJ7Xkz7z2Pd7eTs+ysMBrwHW82NWfKS+iNP3X829f3L95w&#10;FpPwvbDgVcdnFfnt/vmz3RhatYUBbK+QUREf2zF0fEgptFUV5aCciBsIytOhBnQi0RJPVY9ipOrO&#10;Vtu6fl2NgH1AkCpG2r27HPJ9qa+1kumz1lElZjtO3FKJWOJDjtV+J9oTijAYudAQ/8DCCeOp6Vrq&#10;TiTBvqP5pZQzEiGCThsJrgKtjVRFA6lp6idq7gcRVNFC5sSw2hT/X1n56XxEZvqObxvOvHB0R/cJ&#10;hTkNib1FhJEdwHvyEZBRCvk1htgS7OCPuKxiOGIWP2l0+Uuy2FQ8nleP1ZSYpM2mfnlz84quQl7P&#10;qkdgwJg+KHAs/3Q8LkRWBk3xWJw/xkStCXgF5K7W55iEse98z9IcSIrICjJpys3nVSZ/oVv+0mzV&#10;BftFabIhEyw9ygCqg0V2FjQ6QkrlU5FfKlF2hmlj7Qqs/wxc8jNUleH8G/CKKJ3BpxXsjAf8Xfc0&#10;XSnrS/7VgYvubMED9HO5yGINTVnxankReYx/Xhf447vd/wAAAP//AwBQSwMEFAAGAAgAAAAhAK4x&#10;p6HbAAAACQEAAA8AAABkcnMvZG93bnJldi54bWxMj8FOwzAQRO9I/IO1SNyok6JakMapEBUXLoVS&#10;cXbjbRw1Xkex2wS+nkUc6HFnnmZnytXkO3HGIbaBNOSzDARSHWxLjYbdx8vdA4iYDFnTBUINXxhh&#10;VV1flaawYaR3PG9TIziEYmE0uJT6QspYO/QmzkKPxN4hDN4kPodG2sGMHO47Oc8yJb1piT840+Oz&#10;w/q4PXkNj/HNpeg+cX3Y5GrzbZr1627U+vZmelqCSDilfxh+63N1qLjTPpzIRtFpuFf5glE2lALB&#10;wGKuWNj/CbIq5eWC6gcAAP//AwBQSwECLQAUAAYACAAAACEAtoM4kv4AAADhAQAAEwAAAAAAAAAA&#10;AAAAAAAAAAAAW0NvbnRlbnRfVHlwZXNdLnhtbFBLAQItABQABgAIAAAAIQA4/SH/1gAAAJQBAAAL&#10;AAAAAAAAAAAAAAAAAC8BAABfcmVscy8ucmVsc1BLAQItABQABgAIAAAAIQCaDlga0QEAAP8DAAAO&#10;AAAAAAAAAAAAAAAAAC4CAABkcnMvZTJvRG9jLnhtbFBLAQItABQABgAIAAAAIQCuMaeh2wAAAAkB&#10;AAAPAAAAAAAAAAAAAAAAACsEAABkcnMvZG93bnJldi54bWxQSwUGAAAAAAQABADzAAAAMwUAAAAA&#10;" strokecolor="#4579b8 [3044]">
                <v:stroke endarrow="open"/>
              </v:shape>
            </w:pict>
          </mc:Fallback>
        </mc:AlternateContent>
      </w:r>
    </w:p>
    <w:p w:rsidR="00DD5A45" w:rsidRDefault="00DD5A45" w:rsidP="002A4800">
      <w:pPr>
        <w:pStyle w:val="NoSpacing"/>
        <w:ind w:left="360"/>
        <w:jc w:val="both"/>
      </w:pPr>
    </w:p>
    <w:p w:rsidR="00DD5A45" w:rsidRDefault="00DD5A45" w:rsidP="002A4800">
      <w:pPr>
        <w:pStyle w:val="NoSpacing"/>
        <w:ind w:left="360"/>
        <w:jc w:val="both"/>
      </w:pPr>
    </w:p>
    <w:p w:rsidR="004F3736" w:rsidRDefault="004F3736" w:rsidP="002A4800">
      <w:pPr>
        <w:pStyle w:val="NoSpacing"/>
        <w:ind w:left="360"/>
        <w:jc w:val="both"/>
      </w:pPr>
    </w:p>
    <w:p w:rsidR="00DD5A45" w:rsidRDefault="00377BB4" w:rsidP="004D685B">
      <w:pPr>
        <w:pStyle w:val="NoSpacing"/>
        <w:jc w:val="both"/>
      </w:pPr>
      <w:r>
        <w:t xml:space="preserve">This tool is the triangle which compares the configuration files extracted from two environments </w:t>
      </w:r>
      <w:r w:rsidR="00E75FBA">
        <w:t xml:space="preserve">or the delta </w:t>
      </w:r>
      <w:r>
        <w:t>by the Audit Configuration tool built by Matt Lyon.</w:t>
      </w:r>
    </w:p>
    <w:p w:rsidR="00DD5A45" w:rsidRDefault="00DD5A45" w:rsidP="004D685B">
      <w:pPr>
        <w:pStyle w:val="NoSpacing"/>
        <w:jc w:val="both"/>
      </w:pPr>
    </w:p>
    <w:p w:rsidR="002A4800" w:rsidRDefault="002A4800" w:rsidP="004D685B">
      <w:pPr>
        <w:pStyle w:val="NoSpacing"/>
        <w:jc w:val="both"/>
      </w:pPr>
      <w:r>
        <w:t xml:space="preserve">The tool was built by Steven P.Wang (ucy4b). </w:t>
      </w:r>
      <w:r w:rsidR="00977172">
        <w:t xml:space="preserve">Special thanks </w:t>
      </w:r>
      <w:r>
        <w:t xml:space="preserve">to Tan and Gihan who </w:t>
      </w:r>
      <w:r w:rsidR="00977172">
        <w:t xml:space="preserve">provided feedback and guidance and Matt whose interface of another project was modified to be used for this one. Last but not least, this tool was built around a java library from the following link. </w:t>
      </w:r>
      <w:r w:rsidR="00A85B23">
        <w:t>It saved</w:t>
      </w:r>
      <w:r w:rsidR="001D1CD6">
        <w:t xml:space="preserve"> </w:t>
      </w:r>
      <w:r w:rsidR="00A85B23">
        <w:t>time to</w:t>
      </w:r>
      <w:r w:rsidR="009D7CDC">
        <w:t xml:space="preserve"> not</w:t>
      </w:r>
      <w:r w:rsidR="00A85B23">
        <w:t xml:space="preserve"> reinvent the wheel of the diff algorithm.</w:t>
      </w:r>
    </w:p>
    <w:p w:rsidR="00977172" w:rsidRDefault="00462F90" w:rsidP="004D685B">
      <w:pPr>
        <w:pStyle w:val="NoSpacing"/>
        <w:jc w:val="both"/>
        <w:rPr>
          <w:rFonts w:ascii="Courier New" w:hAnsi="Courier New" w:cs="Courier New"/>
          <w:sz w:val="20"/>
          <w:szCs w:val="20"/>
        </w:rPr>
      </w:pPr>
      <w:hyperlink r:id="rId9" w:history="1">
        <w:r w:rsidR="00DD5A45" w:rsidRPr="008A379E">
          <w:rPr>
            <w:rStyle w:val="Hyperlink"/>
            <w:rFonts w:ascii="Courier New" w:hAnsi="Courier New" w:cs="Courier New"/>
            <w:sz w:val="20"/>
            <w:szCs w:val="20"/>
          </w:rPr>
          <w:t>https://code.google.com/archive/p/java-diff-utils/</w:t>
        </w:r>
      </w:hyperlink>
    </w:p>
    <w:p w:rsidR="00DD5A45" w:rsidRDefault="00DD5A45" w:rsidP="004D685B">
      <w:pPr>
        <w:pStyle w:val="NoSpacing"/>
        <w:jc w:val="both"/>
        <w:rPr>
          <w:rFonts w:ascii="Courier New" w:hAnsi="Courier New" w:cs="Courier New"/>
          <w:sz w:val="20"/>
          <w:szCs w:val="20"/>
        </w:rPr>
      </w:pPr>
    </w:p>
    <w:p w:rsidR="00377BB4" w:rsidRDefault="00377BB4" w:rsidP="004D685B">
      <w:pPr>
        <w:pStyle w:val="NoSpacing"/>
        <w:jc w:val="both"/>
      </w:pPr>
      <w:r>
        <w:t xml:space="preserve">The said java library does the comparison on its own. However, it is not able to distinguish within which tag of the XML configuration file was the difference found. This tool meets such requirement </w:t>
      </w:r>
      <w:r w:rsidR="009E2D9B">
        <w:t>by counting the line number of the xml tags. Then generate</w:t>
      </w:r>
      <w:r>
        <w:t xml:space="preserve"> compared result in json format</w:t>
      </w:r>
      <w:r w:rsidR="007F33C3">
        <w:t xml:space="preserve">, which is ultimately read in by an html populated by </w:t>
      </w:r>
      <w:r w:rsidR="00762911">
        <w:t xml:space="preserve">an </w:t>
      </w:r>
      <w:r w:rsidR="007F33C3">
        <w:t>Angular js</w:t>
      </w:r>
      <w:r w:rsidR="00762911">
        <w:t xml:space="preserve"> file</w:t>
      </w:r>
      <w:r w:rsidR="007F33C3">
        <w:t>.</w:t>
      </w:r>
    </w:p>
    <w:p w:rsidR="007F33C3" w:rsidRDefault="004577E5" w:rsidP="004D685B">
      <w:pPr>
        <w:pStyle w:val="Heading2"/>
        <w:numPr>
          <w:ilvl w:val="1"/>
          <w:numId w:val="4"/>
        </w:numPr>
        <w:jc w:val="both"/>
        <w:rPr>
          <w:color w:val="auto"/>
        </w:rPr>
      </w:pPr>
      <w:r w:rsidRPr="004577E5">
        <w:rPr>
          <w:color w:val="auto"/>
        </w:rPr>
        <w:lastRenderedPageBreak/>
        <w:t>Functional Design</w:t>
      </w:r>
    </w:p>
    <w:p w:rsidR="004D685B" w:rsidRPr="004D685B" w:rsidRDefault="004D685B" w:rsidP="004D685B"/>
    <w:p w:rsidR="007F33C3" w:rsidRDefault="007F33C3" w:rsidP="004D685B">
      <w:r>
        <w:t>The basic file structure looks like the following.</w:t>
      </w:r>
      <w:r w:rsidR="00E75FBA">
        <w:t xml:space="preserve"> For execution, please find section 2.2.4.</w:t>
      </w:r>
    </w:p>
    <w:p w:rsidR="00234ACD" w:rsidRDefault="004D685B" w:rsidP="004D685B">
      <w:r>
        <w:rPr>
          <w:noProof/>
          <w:lang w:eastAsia="en-AU"/>
        </w:rPr>
        <w:drawing>
          <wp:anchor distT="0" distB="0" distL="114300" distR="114300" simplePos="0" relativeHeight="251693056" behindDoc="0" locked="0" layoutInCell="1" allowOverlap="1" wp14:anchorId="3AFA232F" wp14:editId="29248E6E">
            <wp:simplePos x="0" y="0"/>
            <wp:positionH relativeFrom="column">
              <wp:posOffset>28575</wp:posOffset>
            </wp:positionH>
            <wp:positionV relativeFrom="paragraph">
              <wp:posOffset>41910</wp:posOffset>
            </wp:positionV>
            <wp:extent cx="2001520" cy="268541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1520" cy="2685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77E5" w:rsidRDefault="004577E5" w:rsidP="004D685B"/>
    <w:p w:rsidR="004577E5" w:rsidRDefault="004577E5" w:rsidP="004D685B"/>
    <w:p w:rsidR="007F33C3" w:rsidRDefault="007F33C3" w:rsidP="004D685B"/>
    <w:p w:rsidR="007F33C3" w:rsidRDefault="007F33C3" w:rsidP="004D685B"/>
    <w:p w:rsidR="007F33C3" w:rsidRDefault="007F33C3" w:rsidP="004D685B"/>
    <w:p w:rsidR="007F33C3" w:rsidRDefault="007F33C3" w:rsidP="004D685B"/>
    <w:p w:rsidR="007F33C3" w:rsidRDefault="007F33C3" w:rsidP="004D685B"/>
    <w:p w:rsidR="007F33C3" w:rsidRDefault="007F33C3" w:rsidP="004D685B"/>
    <w:p w:rsidR="007F33C3" w:rsidRDefault="007F33C3" w:rsidP="004D685B">
      <w:pPr>
        <w:ind w:left="153"/>
      </w:pPr>
      <w:r>
        <w:t>“Compared Result” folder has the output of the tool. This includes the json outputs, html and the js file.</w:t>
      </w:r>
    </w:p>
    <w:p w:rsidR="007F33C3" w:rsidRDefault="007F33C3" w:rsidP="004D685B">
      <w:pPr>
        <w:ind w:left="153"/>
      </w:pPr>
      <w:r>
        <w:t>“Mapping” folder has the mapping files which indicate which two files are to be compared.</w:t>
      </w:r>
    </w:p>
    <w:p w:rsidR="007F33C3" w:rsidRDefault="007F33C3" w:rsidP="004D685B">
      <w:pPr>
        <w:ind w:left="153"/>
      </w:pPr>
      <w:r>
        <w:t>“Original” and “Revised” folder contain the raw configuration files from two environments respectively.</w:t>
      </w:r>
    </w:p>
    <w:p w:rsidR="007F33C3" w:rsidRDefault="007F33C3" w:rsidP="004D685B">
      <w:pPr>
        <w:ind w:left="153"/>
      </w:pPr>
      <w:r>
        <w:t>DiffTool.jar is the jar file producing the Compared Result.</w:t>
      </w:r>
    </w:p>
    <w:p w:rsidR="007F33C3" w:rsidRDefault="007F33C3" w:rsidP="004D685B">
      <w:pPr>
        <w:ind w:left="153"/>
      </w:pPr>
      <w:r>
        <w:t>“exclusions.txt” contains the list of phrases are to be omitted from the comparison.</w:t>
      </w:r>
      <w:r w:rsidR="002872D7">
        <w:t xml:space="preserve"> This a blacklist.</w:t>
      </w:r>
    </w:p>
    <w:p w:rsidR="007F33C3" w:rsidRDefault="007F33C3" w:rsidP="004D685B">
      <w:pPr>
        <w:ind w:left="153"/>
      </w:pPr>
      <w:r>
        <w:t xml:space="preserve">“readme.rtf” is a text document recording </w:t>
      </w:r>
      <w:r w:rsidR="00F218AB">
        <w:t>development</w:t>
      </w:r>
      <w:r>
        <w:t xml:space="preserve"> notes from the past.</w:t>
      </w:r>
    </w:p>
    <w:p w:rsidR="002872D7" w:rsidRDefault="002872D7" w:rsidP="002872D7"/>
    <w:p w:rsidR="002872D7" w:rsidRDefault="002872D7" w:rsidP="002872D7">
      <w:r>
        <w:t>[10/04/2018 new feature update]</w:t>
      </w:r>
    </w:p>
    <w:p w:rsidR="002872D7" w:rsidRDefault="002872D7" w:rsidP="002872D7">
      <w:pPr>
        <w:ind w:left="153"/>
      </w:pPr>
      <w:r>
        <w:t>“in</w:t>
      </w:r>
      <w:r>
        <w:t>clusions.txt” contain</w:t>
      </w:r>
      <w:r>
        <w:t>s the list of phrases that must be presented for</w:t>
      </w:r>
      <w:r>
        <w:t xml:space="preserve"> the comparison.</w:t>
      </w:r>
      <w:r>
        <w:t xml:space="preserve"> This is a whitelist.</w:t>
      </w:r>
    </w:p>
    <w:p w:rsidR="004D685B" w:rsidRDefault="004D685B" w:rsidP="004D685B">
      <w:pPr>
        <w:ind w:left="153"/>
      </w:pPr>
    </w:p>
    <w:p w:rsidR="004D685B" w:rsidRDefault="004D685B" w:rsidP="004D685B">
      <w:pPr>
        <w:ind w:left="153"/>
      </w:pPr>
    </w:p>
    <w:p w:rsidR="004D685B" w:rsidRDefault="004D685B" w:rsidP="004D685B">
      <w:pPr>
        <w:ind w:left="153"/>
      </w:pPr>
    </w:p>
    <w:p w:rsidR="004D685B" w:rsidRDefault="004D685B" w:rsidP="004D685B">
      <w:pPr>
        <w:ind w:left="153"/>
      </w:pPr>
    </w:p>
    <w:p w:rsidR="004D685B" w:rsidRDefault="004D685B" w:rsidP="004D685B">
      <w:pPr>
        <w:ind w:left="153"/>
      </w:pPr>
    </w:p>
    <w:p w:rsidR="007F33C3" w:rsidRPr="004F3736" w:rsidRDefault="004D685B" w:rsidP="004F3736">
      <w:pPr>
        <w:pStyle w:val="Heading3"/>
        <w:rPr>
          <w:color w:val="auto"/>
        </w:rPr>
      </w:pPr>
      <w:r>
        <w:rPr>
          <w:color w:val="auto"/>
        </w:rPr>
        <w:lastRenderedPageBreak/>
        <w:t xml:space="preserve">2.2.1 </w:t>
      </w:r>
      <w:r w:rsidRPr="004F3736">
        <w:rPr>
          <w:color w:val="auto"/>
        </w:rPr>
        <w:t>Compared</w:t>
      </w:r>
      <w:r w:rsidR="004F3736" w:rsidRPr="004F3736">
        <w:rPr>
          <w:color w:val="auto"/>
        </w:rPr>
        <w:t xml:space="preserve"> Result</w:t>
      </w:r>
      <w:r>
        <w:rPr>
          <w:color w:val="auto"/>
        </w:rPr>
        <w:t xml:space="preserve"> </w:t>
      </w:r>
    </w:p>
    <w:p w:rsidR="007F33C3" w:rsidRDefault="004D685B">
      <w:r>
        <w:rPr>
          <w:noProof/>
          <w:lang w:eastAsia="en-AU"/>
        </w:rPr>
        <w:drawing>
          <wp:anchor distT="0" distB="0" distL="114300" distR="114300" simplePos="0" relativeHeight="251694080" behindDoc="0" locked="0" layoutInCell="1" allowOverlap="1">
            <wp:simplePos x="0" y="0"/>
            <wp:positionH relativeFrom="column">
              <wp:posOffset>28575</wp:posOffset>
            </wp:positionH>
            <wp:positionV relativeFrom="paragraph">
              <wp:posOffset>143510</wp:posOffset>
            </wp:positionV>
            <wp:extent cx="3009900" cy="2181225"/>
            <wp:effectExtent l="0" t="0" r="0"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2181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3736" w:rsidRDefault="004F3736"/>
    <w:p w:rsidR="004F3736" w:rsidRDefault="004F3736"/>
    <w:p w:rsidR="004D685B" w:rsidRDefault="004D685B"/>
    <w:p w:rsidR="004D685B" w:rsidRDefault="004D685B"/>
    <w:p w:rsidR="004D685B" w:rsidRDefault="004D685B"/>
    <w:p w:rsidR="004D685B" w:rsidRDefault="004D685B"/>
    <w:p w:rsidR="004D685B" w:rsidRDefault="004D685B"/>
    <w:p w:rsidR="004D685B" w:rsidRDefault="004D685B">
      <w:r>
        <w:t>The folders store the compared output and the report. The rest of the files are copied into each folder after every comparison. They will also be modified during the process so each report would have distinctive content such as title, number of files compared and the actual result.</w:t>
      </w:r>
    </w:p>
    <w:p w:rsidR="004D685B" w:rsidRDefault="004D685B"/>
    <w:p w:rsidR="004D685B" w:rsidRDefault="004D685B" w:rsidP="004D685B">
      <w:pPr>
        <w:pStyle w:val="Heading3"/>
        <w:rPr>
          <w:color w:val="auto"/>
        </w:rPr>
      </w:pPr>
      <w:r>
        <w:rPr>
          <w:noProof/>
          <w:lang w:eastAsia="en-AU"/>
        </w:rPr>
        <w:drawing>
          <wp:anchor distT="0" distB="0" distL="114300" distR="114300" simplePos="0" relativeHeight="251695104" behindDoc="0" locked="0" layoutInCell="1" allowOverlap="1" wp14:anchorId="1E5A558F" wp14:editId="0A911E87">
            <wp:simplePos x="0" y="0"/>
            <wp:positionH relativeFrom="column">
              <wp:posOffset>-19050</wp:posOffset>
            </wp:positionH>
            <wp:positionV relativeFrom="paragraph">
              <wp:posOffset>388620</wp:posOffset>
            </wp:positionV>
            <wp:extent cx="5724525" cy="2266950"/>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266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685B">
        <w:rPr>
          <w:color w:val="auto"/>
        </w:rPr>
        <w:t>2.2.2 Mapping</w:t>
      </w:r>
    </w:p>
    <w:p w:rsidR="004D685B" w:rsidRDefault="004D685B" w:rsidP="004D685B"/>
    <w:p w:rsidR="00E70868" w:rsidRDefault="004D685B" w:rsidP="004D685B">
      <w:r>
        <w:t xml:space="preserve">This folder should </w:t>
      </w:r>
      <w:r w:rsidR="00E70868">
        <w:t xml:space="preserve">have txt files with </w:t>
      </w:r>
      <w:r>
        <w:t>the same name as the folders con</w:t>
      </w:r>
      <w:r w:rsidR="00E70868">
        <w:t>taining the configuration files, if a mapping is to be defined. The content of the file uses a comma as a delimiter separating the name of the file from the Original and the Revised folder.</w:t>
      </w:r>
    </w:p>
    <w:p w:rsidR="00E70868" w:rsidRDefault="00E70868" w:rsidP="004D685B"/>
    <w:p w:rsidR="00E70868" w:rsidRDefault="00E70868" w:rsidP="004D685B"/>
    <w:p w:rsidR="00E70868" w:rsidRDefault="00E70868" w:rsidP="004D685B"/>
    <w:p w:rsidR="00E70868" w:rsidRDefault="00E70868" w:rsidP="004D685B"/>
    <w:p w:rsidR="00E70868" w:rsidRPr="00E70868" w:rsidRDefault="00E70868" w:rsidP="00E70868">
      <w:pPr>
        <w:pStyle w:val="Heading3"/>
        <w:rPr>
          <w:color w:val="auto"/>
        </w:rPr>
      </w:pPr>
      <w:r w:rsidRPr="00E70868">
        <w:rPr>
          <w:color w:val="auto"/>
        </w:rPr>
        <w:lastRenderedPageBreak/>
        <w:t>2.2.3 Original and Revised</w:t>
      </w:r>
    </w:p>
    <w:p w:rsidR="00E70868" w:rsidRDefault="00E70868" w:rsidP="004D685B">
      <w:r>
        <w:rPr>
          <w:noProof/>
          <w:lang w:eastAsia="en-AU"/>
        </w:rPr>
        <w:drawing>
          <wp:anchor distT="0" distB="0" distL="114300" distR="114300" simplePos="0" relativeHeight="251697152" behindDoc="0" locked="0" layoutInCell="1" allowOverlap="1" wp14:anchorId="2F5EDD7E" wp14:editId="6564004D">
            <wp:simplePos x="0" y="0"/>
            <wp:positionH relativeFrom="column">
              <wp:posOffset>2495550</wp:posOffset>
            </wp:positionH>
            <wp:positionV relativeFrom="paragraph">
              <wp:posOffset>230505</wp:posOffset>
            </wp:positionV>
            <wp:extent cx="2819400" cy="321945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32194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E70868" w:rsidRDefault="00E70868" w:rsidP="004D685B">
      <w:r>
        <w:rPr>
          <w:noProof/>
          <w:lang w:eastAsia="en-AU"/>
        </w:rPr>
        <w:drawing>
          <wp:anchor distT="0" distB="0" distL="114300" distR="114300" simplePos="0" relativeHeight="251696128" behindDoc="0" locked="0" layoutInCell="1" allowOverlap="1" wp14:anchorId="722F4895" wp14:editId="1B007D15">
            <wp:simplePos x="0" y="0"/>
            <wp:positionH relativeFrom="column">
              <wp:posOffset>0</wp:posOffset>
            </wp:positionH>
            <wp:positionV relativeFrom="paragraph">
              <wp:posOffset>3175</wp:posOffset>
            </wp:positionV>
            <wp:extent cx="2371725" cy="1476375"/>
            <wp:effectExtent l="0" t="0" r="9525"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1725"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685B" w:rsidRPr="004D685B" w:rsidRDefault="004D685B" w:rsidP="004D685B"/>
    <w:p w:rsidR="004D685B" w:rsidRDefault="004D685B" w:rsidP="004D685B"/>
    <w:p w:rsidR="00E70868" w:rsidRDefault="00E70868" w:rsidP="004D685B"/>
    <w:p w:rsidR="00E70868" w:rsidRDefault="00E70868" w:rsidP="004D685B"/>
    <w:p w:rsidR="00E70868" w:rsidRDefault="00E70868" w:rsidP="004D685B"/>
    <w:p w:rsidR="00E70868" w:rsidRDefault="00E70868" w:rsidP="004D685B"/>
    <w:p w:rsidR="00E70868" w:rsidRDefault="00E70868" w:rsidP="004D685B"/>
    <w:p w:rsidR="00E70868" w:rsidRDefault="00E70868" w:rsidP="004D685B"/>
    <w:p w:rsidR="00E70868" w:rsidRDefault="00E70868" w:rsidP="004D685B"/>
    <w:p w:rsidR="00E70868" w:rsidRDefault="00E70868" w:rsidP="004D685B">
      <w:r>
        <w:t xml:space="preserve">Both Original and Revised folder should have the same content structure. Each folder should have files to be compared. </w:t>
      </w:r>
      <w:r w:rsidR="00A85B23">
        <w:t xml:space="preserve">Otherwise, there will be a pop up warning saying the folder is empty. </w:t>
      </w:r>
      <w:r>
        <w:t>At this moment, the report could process xml and</w:t>
      </w:r>
      <w:r w:rsidR="00BA3C62">
        <w:t xml:space="preserve"> zip </w:t>
      </w:r>
      <w:r w:rsidR="00C91B76">
        <w:t xml:space="preserve">(compare size) </w:t>
      </w:r>
      <w:r w:rsidR="00BA3C62">
        <w:t>file</w:t>
      </w:r>
      <w:r w:rsidR="005553BA">
        <w:t xml:space="preserve"> </w:t>
      </w:r>
      <w:r w:rsidR="00BA3C62">
        <w:t>under the MEIG folder,</w:t>
      </w:r>
      <w:r>
        <w:t xml:space="preserve"> </w:t>
      </w:r>
      <w:r w:rsidR="00BA3C62">
        <w:t>t</w:t>
      </w:r>
      <w:r>
        <w:t xml:space="preserve">xt file under the ServerAudit folder and xml file under the Sterling folder. </w:t>
      </w:r>
    </w:p>
    <w:p w:rsidR="00E70868" w:rsidRDefault="00BA3C62" w:rsidP="004D685B">
      <w:r>
        <w:t xml:space="preserve">When a mapping file on a folder is not presented, files are compared as the following. </w:t>
      </w:r>
    </w:p>
    <w:p w:rsidR="00BA3C62" w:rsidRDefault="00BA3C62" w:rsidP="004D685B">
      <w:r>
        <w:t>When there are same number of file</w:t>
      </w:r>
      <w:r w:rsidR="00C91B76">
        <w:t>s</w:t>
      </w:r>
      <w:r>
        <w:t xml:space="preserve"> in both Original and Revised folder, the files are compared one to one in the order sorted by the system.</w:t>
      </w:r>
    </w:p>
    <w:p w:rsidR="00F875C7" w:rsidRDefault="00BA3C62" w:rsidP="004D685B">
      <w:pPr>
        <w:rPr>
          <w:rFonts w:ascii="Calibri" w:hAnsi="Calibri" w:cs="Calibri"/>
        </w:rPr>
      </w:pPr>
      <w:r>
        <w:rPr>
          <w:rFonts w:ascii="Calibri" w:hAnsi="Calibri" w:cs="Calibri"/>
        </w:rPr>
        <w:t xml:space="preserve">If there is less file in the Original folder, it will compare again every corresponding file with the Revised folder. </w:t>
      </w:r>
    </w:p>
    <w:p w:rsidR="00F875C7" w:rsidRDefault="00BA3C62" w:rsidP="004D685B">
      <w:pPr>
        <w:rPr>
          <w:rFonts w:ascii="Calibri" w:hAnsi="Calibri" w:cs="Calibri"/>
        </w:rPr>
      </w:pPr>
      <w:r>
        <w:rPr>
          <w:rFonts w:ascii="Calibri" w:hAnsi="Calibri" w:cs="Calibri"/>
        </w:rPr>
        <w:t>original has 1 and 2</w:t>
      </w:r>
      <w:r>
        <w:rPr>
          <w:rFonts w:ascii="Calibri" w:hAnsi="Calibri" w:cs="Calibri"/>
        </w:rPr>
        <w:br/>
        <w:t>revised has a b c d e</w:t>
      </w:r>
      <w:r>
        <w:rPr>
          <w:rFonts w:ascii="Calibri" w:hAnsi="Calibri" w:cs="Calibri"/>
        </w:rPr>
        <w:br/>
        <w:t>The new default behaviour of compari</w:t>
      </w:r>
      <w:r w:rsidR="00F875C7">
        <w:rPr>
          <w:rFonts w:ascii="Calibri" w:hAnsi="Calibri" w:cs="Calibri"/>
        </w:rPr>
        <w:t>son will be 1a 2b 1c 2d 1e.</w:t>
      </w:r>
    </w:p>
    <w:p w:rsidR="00BA3C62" w:rsidRPr="00F875C7" w:rsidRDefault="00BA3C62" w:rsidP="004D685B">
      <w:pPr>
        <w:rPr>
          <w:rFonts w:ascii="Calibri" w:hAnsi="Calibri" w:cs="Calibri"/>
        </w:rPr>
      </w:pPr>
      <w:r>
        <w:rPr>
          <w:rFonts w:ascii="Calibri" w:hAnsi="Calibri" w:cs="Calibri"/>
        </w:rPr>
        <w:t>If there is less file in the Revised folder:</w:t>
      </w:r>
      <w:r>
        <w:rPr>
          <w:rFonts w:ascii="Calibri" w:hAnsi="Calibri" w:cs="Calibri"/>
        </w:rPr>
        <w:br/>
        <w:t>original has 1 2 3 4</w:t>
      </w:r>
      <w:r>
        <w:rPr>
          <w:rFonts w:ascii="Calibri" w:hAnsi="Calibri" w:cs="Calibri"/>
        </w:rPr>
        <w:br/>
        <w:t>revised has a b</w:t>
      </w:r>
      <w:r>
        <w:rPr>
          <w:rFonts w:ascii="Calibri" w:hAnsi="Calibri" w:cs="Calibri"/>
        </w:rPr>
        <w:br/>
        <w:t>The new default behaviour of comparison will be 1a 2b.</w:t>
      </w:r>
      <w:r>
        <w:rPr>
          <w:rFonts w:ascii="Calibri" w:hAnsi="Calibri" w:cs="Calibri"/>
        </w:rPr>
        <w:br/>
      </w:r>
      <w:r>
        <w:rPr>
          <w:rFonts w:ascii="Calibri" w:hAnsi="Calibri" w:cs="Calibri"/>
        </w:rPr>
        <w:br/>
        <w:t>There will also be a popup warning</w:t>
      </w:r>
      <w:r w:rsidR="00371500">
        <w:rPr>
          <w:rFonts w:ascii="Calibri" w:hAnsi="Calibri" w:cs="Calibri"/>
        </w:rPr>
        <w:t xml:space="preserve"> when there are such miss matches</w:t>
      </w:r>
      <w:r>
        <w:rPr>
          <w:rFonts w:ascii="Calibri" w:hAnsi="Calibri" w:cs="Calibri"/>
        </w:rPr>
        <w:t>, but it does not stop the report from generated.</w:t>
      </w:r>
      <w:r>
        <w:rPr>
          <w:rFonts w:ascii="Calibri" w:hAnsi="Calibri" w:cs="Calibri"/>
        </w:rPr>
        <w:br/>
      </w:r>
    </w:p>
    <w:p w:rsidR="00E70868" w:rsidRDefault="00E70868" w:rsidP="004D685B"/>
    <w:p w:rsidR="00F875C7" w:rsidRPr="00E70868" w:rsidRDefault="00F875C7" w:rsidP="00F875C7">
      <w:pPr>
        <w:pStyle w:val="Heading3"/>
        <w:rPr>
          <w:color w:val="auto"/>
        </w:rPr>
      </w:pPr>
      <w:r>
        <w:rPr>
          <w:color w:val="auto"/>
        </w:rPr>
        <w:lastRenderedPageBreak/>
        <w:t>2.2.4</w:t>
      </w:r>
      <w:r w:rsidRPr="00E70868">
        <w:rPr>
          <w:color w:val="auto"/>
        </w:rPr>
        <w:t xml:space="preserve"> </w:t>
      </w:r>
      <w:r>
        <w:rPr>
          <w:color w:val="auto"/>
        </w:rPr>
        <w:t>DiffTool.jar</w:t>
      </w:r>
    </w:p>
    <w:p w:rsidR="00F875C7" w:rsidRDefault="00F875C7" w:rsidP="004D685B"/>
    <w:p w:rsidR="00B81F8A" w:rsidRDefault="00B81F8A" w:rsidP="004D685B">
      <w:r>
        <w:t>Running this file produces the output. It</w:t>
      </w:r>
      <w:r w:rsidR="00F875C7">
        <w:t xml:space="preserve"> could be executed</w:t>
      </w:r>
      <w:r>
        <w:t xml:space="preserve"> without an issue in a IBM laptop running either Windows or MacOS. However, there are issue running it in ATO even in the Dev box. </w:t>
      </w:r>
    </w:p>
    <w:p w:rsidR="00F875C7" w:rsidRDefault="00B81F8A" w:rsidP="004D685B">
      <w:r>
        <w:t>The jar could be executed in a command window or in a console. Double clicking works</w:t>
      </w:r>
      <w:r w:rsidR="003811E8">
        <w:t xml:space="preserve"> </w:t>
      </w:r>
      <w:r>
        <w:t>in a none ATO environment</w:t>
      </w:r>
      <w:r w:rsidR="003811E8" w:rsidRPr="003811E8">
        <w:t xml:space="preserve"> </w:t>
      </w:r>
      <w:r w:rsidR="003811E8">
        <w:t>only</w:t>
      </w:r>
      <w:r>
        <w:t>.</w:t>
      </w:r>
    </w:p>
    <w:p w:rsidR="00B81F8A" w:rsidRDefault="00B81F8A" w:rsidP="00B81F8A">
      <w:pPr>
        <w:ind w:left="720"/>
        <w:rPr>
          <w:rFonts w:ascii="Calibri" w:hAnsi="Calibri" w:cs="Calibri"/>
        </w:rPr>
      </w:pPr>
      <w:r>
        <w:rPr>
          <w:rFonts w:ascii="Calibri" w:hAnsi="Calibri" w:cs="Calibri"/>
        </w:rPr>
        <w:t>java -jar DiffProj.jar</w:t>
      </w:r>
    </w:p>
    <w:p w:rsidR="00B81F8A" w:rsidRDefault="00B81F8A" w:rsidP="00B81F8A">
      <w:pPr>
        <w:widowControl w:val="0"/>
        <w:autoSpaceDE w:val="0"/>
        <w:autoSpaceDN w:val="0"/>
        <w:adjustRightInd w:val="0"/>
        <w:spacing w:after="0" w:line="240" w:lineRule="auto"/>
        <w:rPr>
          <w:rFonts w:ascii="Calibri" w:hAnsi="Calibri" w:cs="Calibri"/>
          <w:lang w:val="en"/>
        </w:rPr>
      </w:pPr>
      <w:r>
        <w:rPr>
          <w:rFonts w:ascii="Calibri" w:hAnsi="Calibri" w:cs="Calibri"/>
          <w:lang w:val="en"/>
        </w:rPr>
        <w:t>It could also take in two command line arguments pointing to other Original and Revised directories.</w:t>
      </w:r>
    </w:p>
    <w:p w:rsidR="00B81F8A" w:rsidRDefault="00B81F8A" w:rsidP="00B81F8A">
      <w:pPr>
        <w:widowControl w:val="0"/>
        <w:autoSpaceDE w:val="0"/>
        <w:autoSpaceDN w:val="0"/>
        <w:adjustRightInd w:val="0"/>
        <w:spacing w:after="0" w:line="240" w:lineRule="auto"/>
        <w:rPr>
          <w:rFonts w:ascii="Calibri" w:hAnsi="Calibri" w:cs="Calibri"/>
          <w:lang w:val="en"/>
        </w:rPr>
      </w:pPr>
    </w:p>
    <w:p w:rsidR="00B81F8A" w:rsidRDefault="00B81F8A" w:rsidP="00B81F8A">
      <w:pPr>
        <w:widowControl w:val="0"/>
        <w:autoSpaceDE w:val="0"/>
        <w:autoSpaceDN w:val="0"/>
        <w:adjustRightInd w:val="0"/>
        <w:spacing w:after="0" w:line="240" w:lineRule="auto"/>
        <w:ind w:left="720"/>
        <w:rPr>
          <w:rFonts w:ascii="Calibri" w:hAnsi="Calibri" w:cs="Calibri"/>
          <w:lang w:val="en"/>
        </w:rPr>
      </w:pPr>
      <w:r>
        <w:rPr>
          <w:rFonts w:ascii="Calibri" w:hAnsi="Calibri" w:cs="Calibri"/>
          <w:lang w:val="en"/>
        </w:rPr>
        <w:t>java -jar DiffProj.jar /Users/stevwang/Desktop/DiffProj_html/Original /Users/stevwang/Desktop/DiffProj_html/Revised</w:t>
      </w:r>
    </w:p>
    <w:p w:rsidR="00B81F8A" w:rsidRPr="00B81F8A" w:rsidRDefault="00B81F8A" w:rsidP="00B81F8A">
      <w:pPr>
        <w:widowControl w:val="0"/>
        <w:autoSpaceDE w:val="0"/>
        <w:autoSpaceDN w:val="0"/>
        <w:adjustRightInd w:val="0"/>
        <w:spacing w:after="0" w:line="240" w:lineRule="auto"/>
        <w:ind w:left="720"/>
        <w:rPr>
          <w:rFonts w:ascii="Calibri" w:hAnsi="Calibri" w:cs="Calibri"/>
          <w:lang w:val="en"/>
        </w:rPr>
      </w:pPr>
    </w:p>
    <w:p w:rsidR="00B81F8A" w:rsidRDefault="00B81F8A" w:rsidP="004D685B">
      <w:r>
        <w:t>Or a third to where the mapping file is.</w:t>
      </w:r>
    </w:p>
    <w:p w:rsidR="00B81F8A" w:rsidRDefault="00B81F8A" w:rsidP="00B81F8A">
      <w:pPr>
        <w:ind w:left="720"/>
      </w:pPr>
      <w:r>
        <w:rPr>
          <w:rFonts w:ascii="Calibri" w:hAnsi="Calibri" w:cs="Calibri"/>
        </w:rPr>
        <w:t>java -jar DiffProj.jar Original/ Revised/ Mapping/</w:t>
      </w:r>
    </w:p>
    <w:p w:rsidR="00B81F8A" w:rsidRDefault="00B81F8A" w:rsidP="004D685B">
      <w:r>
        <w:t>This file is not capable to be copied alone to other directories for execution. It has dependencies on the folders in the same directory and the exclusion.txt file</w:t>
      </w:r>
    </w:p>
    <w:p w:rsidR="00B81F8A" w:rsidRDefault="00B14D4B" w:rsidP="004D685B">
      <w:r>
        <w:t>Three reports may be generated at once at the moment, namely MEIG, Sterling and ServerAudit.</w:t>
      </w:r>
    </w:p>
    <w:p w:rsidR="00B14D4B" w:rsidRDefault="00B14D4B" w:rsidP="004D685B"/>
    <w:p w:rsidR="007840FF" w:rsidRPr="00E70868" w:rsidRDefault="007840FF" w:rsidP="007840FF">
      <w:pPr>
        <w:pStyle w:val="Heading3"/>
        <w:rPr>
          <w:color w:val="auto"/>
        </w:rPr>
      </w:pPr>
      <w:r>
        <w:rPr>
          <w:color w:val="auto"/>
        </w:rPr>
        <w:t>2.2.5 Exclusion.txt</w:t>
      </w:r>
    </w:p>
    <w:p w:rsidR="007840FF" w:rsidRDefault="007840FF" w:rsidP="004D685B">
      <w:r>
        <w:rPr>
          <w:noProof/>
          <w:lang w:eastAsia="en-AU"/>
        </w:rPr>
        <w:drawing>
          <wp:anchor distT="0" distB="0" distL="114300" distR="114300" simplePos="0" relativeHeight="251698176" behindDoc="0" locked="0" layoutInCell="1" allowOverlap="1" wp14:anchorId="1EB1C158" wp14:editId="24530817">
            <wp:simplePos x="0" y="0"/>
            <wp:positionH relativeFrom="column">
              <wp:posOffset>0</wp:posOffset>
            </wp:positionH>
            <wp:positionV relativeFrom="paragraph">
              <wp:posOffset>187960</wp:posOffset>
            </wp:positionV>
            <wp:extent cx="1390650" cy="209550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0"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40FF" w:rsidRDefault="007840FF" w:rsidP="004D685B"/>
    <w:p w:rsidR="007840FF" w:rsidRDefault="007840FF" w:rsidP="004D685B"/>
    <w:p w:rsidR="007840FF" w:rsidRDefault="007840FF" w:rsidP="004D685B"/>
    <w:p w:rsidR="007840FF" w:rsidRDefault="007840FF" w:rsidP="004D685B"/>
    <w:p w:rsidR="007840FF" w:rsidRDefault="007840FF" w:rsidP="004D685B"/>
    <w:p w:rsidR="007840FF" w:rsidRDefault="007840FF" w:rsidP="004D685B"/>
    <w:p w:rsidR="007840FF" w:rsidRDefault="007840FF" w:rsidP="004D685B"/>
    <w:p w:rsidR="007840FF" w:rsidRDefault="007840FF" w:rsidP="004D685B">
      <w:r>
        <w:t>This file contains words to be excluded from the report output. One word per line.</w:t>
      </w:r>
    </w:p>
    <w:p w:rsidR="007840FF" w:rsidRDefault="007840FF" w:rsidP="004D685B"/>
    <w:p w:rsidR="007840FF" w:rsidRPr="00E70868" w:rsidRDefault="007840FF" w:rsidP="007840FF">
      <w:pPr>
        <w:pStyle w:val="Heading3"/>
        <w:rPr>
          <w:color w:val="auto"/>
        </w:rPr>
      </w:pPr>
      <w:r>
        <w:rPr>
          <w:color w:val="auto"/>
        </w:rPr>
        <w:t>2.2.5</w:t>
      </w:r>
      <w:r w:rsidR="00E75FBA">
        <w:rPr>
          <w:color w:val="auto"/>
        </w:rPr>
        <w:t xml:space="preserve"> </w:t>
      </w:r>
      <w:r>
        <w:rPr>
          <w:color w:val="auto"/>
        </w:rPr>
        <w:t>readme.rtf</w:t>
      </w:r>
    </w:p>
    <w:p w:rsidR="007840FF" w:rsidRDefault="007840FF" w:rsidP="004D685B"/>
    <w:p w:rsidR="007840FF" w:rsidRDefault="007840FF" w:rsidP="004D685B">
      <w:r>
        <w:t>This file is the development log.</w:t>
      </w:r>
    </w:p>
    <w:p w:rsidR="00967232" w:rsidRDefault="00967232" w:rsidP="00967232">
      <w:pPr>
        <w:pStyle w:val="Heading3"/>
        <w:numPr>
          <w:ilvl w:val="1"/>
          <w:numId w:val="4"/>
        </w:numPr>
        <w:rPr>
          <w:color w:val="auto"/>
        </w:rPr>
      </w:pPr>
      <w:r>
        <w:rPr>
          <w:color w:val="auto"/>
        </w:rPr>
        <w:lastRenderedPageBreak/>
        <w:t>Report</w:t>
      </w:r>
      <w:r w:rsidR="00F45F20">
        <w:rPr>
          <w:color w:val="auto"/>
        </w:rPr>
        <w:t xml:space="preserve"> Output</w:t>
      </w:r>
    </w:p>
    <w:p w:rsidR="00967232" w:rsidRDefault="00967232" w:rsidP="00967232"/>
    <w:p w:rsidR="00F45F20" w:rsidRDefault="00F45F20" w:rsidP="00967232">
      <w:r>
        <w:rPr>
          <w:noProof/>
          <w:lang w:eastAsia="en-AU"/>
        </w:rPr>
        <w:drawing>
          <wp:inline distT="0" distB="0" distL="0" distR="0">
            <wp:extent cx="3609975" cy="29527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9975" cy="2952750"/>
                    </a:xfrm>
                    <a:prstGeom prst="rect">
                      <a:avLst/>
                    </a:prstGeom>
                    <a:noFill/>
                    <a:ln>
                      <a:noFill/>
                    </a:ln>
                  </pic:spPr>
                </pic:pic>
              </a:graphicData>
            </a:graphic>
          </wp:inline>
        </w:drawing>
      </w:r>
    </w:p>
    <w:p w:rsidR="00967232" w:rsidRDefault="00967232" w:rsidP="00967232">
      <w:r>
        <w:t>The output will be triggered to run</w:t>
      </w:r>
      <w:r w:rsidR="00F45F20">
        <w:t xml:space="preserve"> automatically</w:t>
      </w:r>
      <w:r>
        <w:t xml:space="preserve"> in a browser window after the execution of the DiffTool.jar file, assuming the execution is successful. It does not run in ATO net because of the restriction enforced on the browser. Please be sure that a browser is readily opened before running the jar file in the ATO Devnet environment.</w:t>
      </w:r>
      <w:r w:rsidR="00FB7EC1">
        <w:t xml:space="preserve"> Otherwise two tabs of the same report would be opened. None ATO environments do not have these issues.</w:t>
      </w:r>
    </w:p>
    <w:p w:rsidR="00F45F20" w:rsidRDefault="00F45F20" w:rsidP="00967232">
      <w:r>
        <w:t>One may also run the report by executing the index-compare.html file in a browser.</w:t>
      </w:r>
    </w:p>
    <w:p w:rsidR="00F45F20" w:rsidRDefault="00F45F20" w:rsidP="00967232">
      <w:r>
        <w:t xml:space="preserve">Error-content.html controls the error pop up in the report. </w:t>
      </w:r>
    </w:p>
    <w:p w:rsidR="00E75FBA" w:rsidRDefault="00F45F20" w:rsidP="00967232">
      <w:r>
        <w:t xml:space="preserve">The json files contain the report output. </w:t>
      </w:r>
    </w:p>
    <w:p w:rsidR="00F45F20" w:rsidRDefault="00F45F20" w:rsidP="00967232">
      <w:r>
        <w:t>tdv-controller-compare.js</w:t>
      </w:r>
      <w:r w:rsidR="00E75FBA">
        <w:t xml:space="preserve"> reads the json files and populates the html file</w:t>
      </w:r>
      <w:r>
        <w:t xml:space="preserve">. Notice the resultEmpty.json file. It is required for the All option in the dropdown as elaborated below. The reason is because tdv-controller-compare.js uses AngularJS framework which read in file asynchronously. Reading multiple files at once </w:t>
      </w:r>
      <w:r w:rsidR="00E75FBA">
        <w:t>really</w:t>
      </w:r>
      <w:r>
        <w:t xml:space="preserve"> is not </w:t>
      </w:r>
      <w:r w:rsidR="00E75FBA">
        <w:t>what</w:t>
      </w:r>
      <w:r>
        <w:t xml:space="preserve"> AngularJS was designed to do. There was a time when the All option does not</w:t>
      </w:r>
      <w:r w:rsidR="00E75FBA">
        <w:t xml:space="preserve"> refresh the report completely, so this file was introduced to be processed upon selecting All.</w:t>
      </w:r>
    </w:p>
    <w:p w:rsidR="00F45F20" w:rsidRDefault="00373F4C" w:rsidP="00967232">
      <w:r>
        <w:t>The warning.txt file stores warning messages if the folder content of Original and Revised is different.</w:t>
      </w:r>
    </w:p>
    <w:p w:rsidR="00967232" w:rsidRPr="00967232" w:rsidRDefault="00967232" w:rsidP="00967232">
      <w:r>
        <w:rPr>
          <w:noProof/>
          <w:lang w:eastAsia="en-AU"/>
        </w:rPr>
        <w:lastRenderedPageBreak/>
        <w:drawing>
          <wp:inline distT="0" distB="0" distL="0" distR="0">
            <wp:extent cx="5724525" cy="46196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619625"/>
                    </a:xfrm>
                    <a:prstGeom prst="rect">
                      <a:avLst/>
                    </a:prstGeom>
                    <a:noFill/>
                    <a:ln>
                      <a:noFill/>
                    </a:ln>
                  </pic:spPr>
                </pic:pic>
              </a:graphicData>
            </a:graphic>
          </wp:inline>
        </w:drawing>
      </w:r>
    </w:p>
    <w:p w:rsidR="00967232" w:rsidRDefault="00967232" w:rsidP="00967232">
      <w:pPr>
        <w:pStyle w:val="ListParagraph"/>
      </w:pPr>
    </w:p>
    <w:p w:rsidR="00967232" w:rsidRDefault="00FB7EC1" w:rsidP="00967232">
      <w:pPr>
        <w:pStyle w:val="ListParagraph"/>
        <w:ind w:left="0"/>
      </w:pPr>
      <w:r>
        <w:t xml:space="preserve">Users of this report could switch to different comparisons by click on the Node [Click me to switch] dropdown. </w:t>
      </w:r>
      <w:r w:rsidR="00D27AA4">
        <w:t xml:space="preserve"> The All option</w:t>
      </w:r>
      <w:r w:rsidR="00373F4C">
        <w:t xml:space="preserve"> in the dropdown</w:t>
      </w:r>
      <w:r w:rsidR="00D27AA4">
        <w:t xml:space="preserve"> displays all the entries of every option in one single report.</w:t>
      </w:r>
    </w:p>
    <w:p w:rsidR="00397AD9" w:rsidRDefault="00397AD9" w:rsidP="00967232">
      <w:pPr>
        <w:pStyle w:val="ListParagraph"/>
        <w:ind w:left="0"/>
      </w:pPr>
    </w:p>
    <w:p w:rsidR="00FB7EC1" w:rsidRPr="00967232" w:rsidRDefault="002C648F" w:rsidP="00967232">
      <w:pPr>
        <w:pStyle w:val="ListParagraph"/>
        <w:ind w:left="0"/>
      </w:pPr>
      <w:r>
        <w:t>A</w:t>
      </w:r>
      <w:r w:rsidR="00FB7EC1">
        <w:t xml:space="preserve"> green tick indicates this section is identical between two files. A red cross means there are differences. Clicking on the entry with a red cross invokes a pop up showing the difference</w:t>
      </w:r>
      <w:r w:rsidR="004F27B1">
        <w:t>s</w:t>
      </w:r>
      <w:r w:rsidR="00FB7EC1">
        <w:t>.</w:t>
      </w:r>
    </w:p>
    <w:p w:rsidR="00967232" w:rsidRDefault="00FB7EC1" w:rsidP="004D685B">
      <w:r>
        <w:rPr>
          <w:noProof/>
          <w:lang w:eastAsia="en-AU"/>
        </w:rPr>
        <w:drawing>
          <wp:inline distT="0" distB="0" distL="0" distR="0">
            <wp:extent cx="5724525" cy="23241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324100"/>
                    </a:xfrm>
                    <a:prstGeom prst="rect">
                      <a:avLst/>
                    </a:prstGeom>
                    <a:noFill/>
                    <a:ln>
                      <a:noFill/>
                    </a:ln>
                  </pic:spPr>
                </pic:pic>
              </a:graphicData>
            </a:graphic>
          </wp:inline>
        </w:drawing>
      </w:r>
    </w:p>
    <w:p w:rsidR="006159ED" w:rsidRDefault="006159ED" w:rsidP="004D685B">
      <w:r>
        <w:lastRenderedPageBreak/>
        <w:t>[10/04/2018 new feature update]</w:t>
      </w:r>
    </w:p>
    <w:p w:rsidR="006159ED" w:rsidRDefault="00111D1F" w:rsidP="004D685B">
      <w:r>
        <w:rPr>
          <w:noProof/>
          <w:lang w:eastAsia="en-AU"/>
        </w:rPr>
        <w:drawing>
          <wp:inline distT="0" distB="0" distL="0" distR="0">
            <wp:extent cx="5724525" cy="20478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047875"/>
                    </a:xfrm>
                    <a:prstGeom prst="rect">
                      <a:avLst/>
                    </a:prstGeom>
                    <a:noFill/>
                    <a:ln>
                      <a:noFill/>
                    </a:ln>
                  </pic:spPr>
                </pic:pic>
              </a:graphicData>
            </a:graphic>
          </wp:inline>
        </w:drawing>
      </w:r>
    </w:p>
    <w:p w:rsidR="006159ED" w:rsidRDefault="006159ED" w:rsidP="006159ED">
      <w:pPr>
        <w:pStyle w:val="ListParagraph"/>
        <w:numPr>
          <w:ilvl w:val="0"/>
          <w:numId w:val="5"/>
        </w:numPr>
        <w:spacing w:after="0" w:line="240" w:lineRule="auto"/>
        <w:contextualSpacing w:val="0"/>
      </w:pPr>
      <w:r>
        <w:t xml:space="preserve">Two fields are there to indicate whether words are whitelisted (as defined in inclusion.txt) or blacklisted from the result (as defined in exclusion.txt). Whitelisting is also a new feature. Only the words contained in the inclusion.txt will be compared. </w:t>
      </w:r>
    </w:p>
    <w:p w:rsidR="006159ED" w:rsidRDefault="006159ED" w:rsidP="006159ED">
      <w:pPr>
        <w:pStyle w:val="ListParagraph"/>
        <w:spacing w:after="0" w:line="240" w:lineRule="auto"/>
        <w:contextualSpacing w:val="0"/>
      </w:pPr>
    </w:p>
    <w:p w:rsidR="006159ED" w:rsidRDefault="006159ED" w:rsidP="00D40FE4">
      <w:pPr>
        <w:pStyle w:val="ListParagraph"/>
        <w:numPr>
          <w:ilvl w:val="0"/>
          <w:numId w:val="5"/>
        </w:numPr>
        <w:spacing w:after="0" w:line="240" w:lineRule="auto"/>
        <w:contextualSpacing w:val="0"/>
      </w:pPr>
      <w:r>
        <w:t>This allows filtering when the report is displayed.</w:t>
      </w:r>
    </w:p>
    <w:p w:rsidR="006159ED" w:rsidRDefault="006159ED" w:rsidP="006159ED">
      <w:pPr>
        <w:spacing w:after="0" w:line="240" w:lineRule="auto"/>
        <w:ind w:left="360"/>
      </w:pPr>
    </w:p>
    <w:p w:rsidR="006159ED" w:rsidRDefault="006159ED" w:rsidP="006159ED">
      <w:pPr>
        <w:pStyle w:val="ListParagraph"/>
        <w:numPr>
          <w:ilvl w:val="0"/>
          <w:numId w:val="5"/>
        </w:numPr>
        <w:spacing w:after="0" w:line="240" w:lineRule="auto"/>
        <w:contextualSpacing w:val="0"/>
      </w:pPr>
      <w:r>
        <w:t>Error messages are no longer appended together. Each message has its own space. This improves readability greatly.</w:t>
      </w:r>
    </w:p>
    <w:p w:rsidR="006159ED" w:rsidRDefault="006159ED" w:rsidP="006159ED">
      <w:pPr>
        <w:pStyle w:val="ListParagraph"/>
        <w:spacing w:after="0" w:line="240" w:lineRule="auto"/>
        <w:contextualSpacing w:val="0"/>
      </w:pPr>
    </w:p>
    <w:p w:rsidR="006159ED" w:rsidRDefault="006159ED" w:rsidP="004D685B">
      <w:r>
        <w:rPr>
          <w:noProof/>
          <w:lang w:eastAsia="en-AU"/>
        </w:rPr>
        <w:drawing>
          <wp:inline distT="0" distB="0" distL="0" distR="0">
            <wp:extent cx="5238750" cy="3724275"/>
            <wp:effectExtent l="0" t="0" r="0" b="9525"/>
            <wp:docPr id="2" name="Picture 2" descr="cid:image006.jpg@01D3D0B0.1175C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6.jpg@01D3D0B0.1175CA3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238750" cy="3724275"/>
                    </a:xfrm>
                    <a:prstGeom prst="rect">
                      <a:avLst/>
                    </a:prstGeom>
                    <a:noFill/>
                    <a:ln>
                      <a:noFill/>
                    </a:ln>
                  </pic:spPr>
                </pic:pic>
              </a:graphicData>
            </a:graphic>
          </wp:inline>
        </w:drawing>
      </w:r>
    </w:p>
    <w:p w:rsidR="006159ED" w:rsidRDefault="006159ED" w:rsidP="004D685B"/>
    <w:p w:rsidR="006159ED" w:rsidRDefault="006159ED" w:rsidP="006159ED">
      <w:pPr>
        <w:spacing w:after="0" w:line="240" w:lineRule="auto"/>
        <w:ind w:left="360"/>
      </w:pPr>
      <w:r>
        <w:rPr>
          <w:noProof/>
          <w:lang w:eastAsia="en-AU"/>
        </w:rPr>
        <w:drawing>
          <wp:inline distT="0" distB="0" distL="0" distR="0" wp14:anchorId="44B4B80B" wp14:editId="64054840">
            <wp:extent cx="3990975" cy="476250"/>
            <wp:effectExtent l="0" t="0" r="9525" b="0"/>
            <wp:docPr id="9" name="Picture 9" descr="cid:image007.png@01D3D028.8C8D5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7.png@01D3D028.8C8D5C2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990975" cy="476250"/>
                    </a:xfrm>
                    <a:prstGeom prst="rect">
                      <a:avLst/>
                    </a:prstGeom>
                    <a:noFill/>
                    <a:ln>
                      <a:noFill/>
                    </a:ln>
                  </pic:spPr>
                </pic:pic>
              </a:graphicData>
            </a:graphic>
          </wp:inline>
        </w:drawing>
      </w:r>
    </w:p>
    <w:p w:rsidR="006159ED" w:rsidRDefault="006159ED" w:rsidP="006159ED">
      <w:pPr>
        <w:ind w:firstLine="360"/>
      </w:pPr>
      <w:r>
        <w:lastRenderedPageBreak/>
        <w:t xml:space="preserve">Now </w:t>
      </w:r>
      <w:r>
        <w:t>back to 2</w:t>
      </w:r>
      <w:r w:rsidR="00D40FE4">
        <w:t>.</w:t>
      </w:r>
      <w:r>
        <w:t xml:space="preserve"> </w:t>
      </w:r>
      <w:r w:rsidR="00D40FE4">
        <w:t>C</w:t>
      </w:r>
      <w:r>
        <w:t xml:space="preserve">heck the checkbox and enter a value. All errors will be filtered. </w:t>
      </w:r>
    </w:p>
    <w:p w:rsidR="006159ED" w:rsidRDefault="006159ED" w:rsidP="004D685B">
      <w:r>
        <w:rPr>
          <w:noProof/>
          <w:lang w:eastAsia="en-AU"/>
        </w:rPr>
        <w:drawing>
          <wp:inline distT="0" distB="0" distL="0" distR="0" wp14:anchorId="68BF02F5" wp14:editId="02E15470">
            <wp:extent cx="5667375" cy="3733800"/>
            <wp:effectExtent l="0" t="0" r="9525" b="0"/>
            <wp:docPr id="14" name="Picture 14" descr="cid:image009.jpg@01D3D0B0.1175C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9.jpg@01D3D0B0.1175CA3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667375" cy="3733800"/>
                    </a:xfrm>
                    <a:prstGeom prst="rect">
                      <a:avLst/>
                    </a:prstGeom>
                    <a:noFill/>
                    <a:ln>
                      <a:noFill/>
                    </a:ln>
                  </pic:spPr>
                </pic:pic>
              </a:graphicData>
            </a:graphic>
          </wp:inline>
        </w:drawing>
      </w:r>
    </w:p>
    <w:p w:rsidR="00E31C99" w:rsidRDefault="00E31C99" w:rsidP="004D685B"/>
    <w:p w:rsidR="00E31C99" w:rsidRDefault="00E31C99" w:rsidP="004D685B"/>
    <w:p w:rsidR="00E31C99" w:rsidRDefault="00E31C99" w:rsidP="004D685B"/>
    <w:p w:rsidR="00E31C99" w:rsidRDefault="00E31C99" w:rsidP="004D685B"/>
    <w:p w:rsidR="00E31C99" w:rsidRDefault="00E31C99" w:rsidP="004D685B"/>
    <w:p w:rsidR="00E31C99" w:rsidRDefault="00E31C99" w:rsidP="004D685B"/>
    <w:p w:rsidR="00E31C99" w:rsidRDefault="00E31C99" w:rsidP="004D685B"/>
    <w:p w:rsidR="00E31C99" w:rsidRDefault="00E31C99" w:rsidP="004D685B"/>
    <w:p w:rsidR="00E31C99" w:rsidRDefault="00E31C99" w:rsidP="004D685B"/>
    <w:p w:rsidR="00E31C99" w:rsidRDefault="00E31C99" w:rsidP="004D685B"/>
    <w:p w:rsidR="00E31C99" w:rsidRDefault="00E31C99" w:rsidP="004D685B"/>
    <w:p w:rsidR="00E31C99" w:rsidRDefault="00E31C99" w:rsidP="004D685B"/>
    <w:p w:rsidR="00E31C99" w:rsidRDefault="00E31C99" w:rsidP="004D685B"/>
    <w:p w:rsidR="00E75FBA" w:rsidRDefault="00A42A06" w:rsidP="00A42A06">
      <w:pPr>
        <w:pStyle w:val="Heading1"/>
        <w:numPr>
          <w:ilvl w:val="0"/>
          <w:numId w:val="3"/>
        </w:numPr>
      </w:pPr>
      <w:r>
        <w:lastRenderedPageBreak/>
        <w:t>Execution</w:t>
      </w:r>
    </w:p>
    <w:p w:rsidR="00A42A06" w:rsidRDefault="00A42A06" w:rsidP="00A42A06">
      <w:r>
        <w:t>Please find section 2.2.4</w:t>
      </w:r>
    </w:p>
    <w:p w:rsidR="00A42A06" w:rsidRDefault="00A42A06" w:rsidP="00A42A06">
      <w:pPr>
        <w:pStyle w:val="Heading1"/>
        <w:numPr>
          <w:ilvl w:val="0"/>
          <w:numId w:val="3"/>
        </w:numPr>
      </w:pPr>
      <w:r>
        <w:t>Existing concerns and possible improvements</w:t>
      </w:r>
    </w:p>
    <w:p w:rsidR="00A42A06" w:rsidRDefault="00A42A06" w:rsidP="00A42A06"/>
    <w:p w:rsidR="0072402D" w:rsidRDefault="00A42A06" w:rsidP="00A42A06">
      <w:r>
        <w:t xml:space="preserve">Functionally speaking, </w:t>
      </w:r>
      <w:r w:rsidR="0072402D">
        <w:t>the tool has plenty functionalities to process the data in different ways in both Windows and MacOS. However, there are still room for further improvement</w:t>
      </w:r>
      <w:r w:rsidR="00247C65">
        <w:t>s</w:t>
      </w:r>
      <w:r w:rsidR="0072402D">
        <w:t>.</w:t>
      </w:r>
    </w:p>
    <w:p w:rsidR="0072402D" w:rsidRDefault="0072402D" w:rsidP="0072402D">
      <w:pPr>
        <w:widowControl w:val="0"/>
        <w:autoSpaceDE w:val="0"/>
        <w:autoSpaceDN w:val="0"/>
        <w:adjustRightInd w:val="0"/>
        <w:rPr>
          <w:rFonts w:ascii="Calibri" w:hAnsi="Calibri" w:cs="Calibri"/>
          <w:kern w:val="1"/>
          <w:lang w:val="en"/>
        </w:rPr>
      </w:pPr>
      <w:r>
        <w:t>U</w:t>
      </w:r>
      <w:r w:rsidR="00A42A06">
        <w:t xml:space="preserve">pdate on </w:t>
      </w:r>
      <w:r>
        <w:t xml:space="preserve">28/02/2018 </w:t>
      </w:r>
      <w:r>
        <w:rPr>
          <w:rFonts w:ascii="Calibri" w:hAnsi="Calibri" w:cs="Calibri"/>
          <w:kern w:val="1"/>
          <w:lang w:val="en"/>
        </w:rPr>
        <w:t>updated the algorithm reading in Sterling xml. The logic has been improved that it could handle scenarios where some tags are not presented in one or both files. This also means that it could find the number of closing tags, so it does not have to be counted and hardcoded manually. However, the developer must know a definite set of all possible tags in the xml file to make this work. The logic could handle tags it knows but not presented, but it is not smart enough to recognize tags that it does not know.</w:t>
      </w:r>
    </w:p>
    <w:p w:rsidR="0072402D" w:rsidRDefault="0072402D" w:rsidP="0072402D">
      <w:pPr>
        <w:widowControl w:val="0"/>
        <w:autoSpaceDE w:val="0"/>
        <w:autoSpaceDN w:val="0"/>
        <w:adjustRightInd w:val="0"/>
        <w:rPr>
          <w:rFonts w:ascii="Calibri" w:hAnsi="Calibri" w:cs="Calibri"/>
          <w:kern w:val="1"/>
          <w:lang w:val="en"/>
        </w:rPr>
      </w:pPr>
      <w:r>
        <w:rPr>
          <w:rFonts w:ascii="Calibri" w:hAnsi="Calibri" w:cs="Calibri"/>
          <w:kern w:val="1"/>
          <w:lang w:val="en"/>
        </w:rPr>
        <w:t xml:space="preserve">As articulated in 2.2.4, the jar file has some dependencies. Failing to comply would trigger java run time errors. It could be improved that having exceptions handling such scenarios. </w:t>
      </w:r>
    </w:p>
    <w:p w:rsidR="00A42A06" w:rsidRPr="00A42A06" w:rsidRDefault="00773D6D" w:rsidP="00A42A06">
      <w:r>
        <w:t xml:space="preserve">Given ATO environment has some quirks, </w:t>
      </w:r>
      <w:r w:rsidR="002872D7">
        <w:t>it is recommended to open up the report with firefox rather than the default IE. In Devnet, open a web browser and log in before running the tool.</w:t>
      </w:r>
    </w:p>
    <w:sectPr w:rsidR="00A42A06" w:rsidRPr="00A42A06" w:rsidSect="00A12004">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7E5" w:rsidRDefault="004577E5" w:rsidP="004577E5">
      <w:pPr>
        <w:spacing w:after="0" w:line="240" w:lineRule="auto"/>
      </w:pPr>
      <w:r>
        <w:separator/>
      </w:r>
    </w:p>
  </w:endnote>
  <w:endnote w:type="continuationSeparator" w:id="0">
    <w:p w:rsidR="004577E5" w:rsidRDefault="004577E5" w:rsidP="00457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476021"/>
      <w:docPartObj>
        <w:docPartGallery w:val="Page Numbers (Bottom of Page)"/>
        <w:docPartUnique/>
      </w:docPartObj>
    </w:sdtPr>
    <w:sdtEndPr>
      <w:rPr>
        <w:noProof/>
      </w:rPr>
    </w:sdtEndPr>
    <w:sdtContent>
      <w:p w:rsidR="003811E8" w:rsidRDefault="003811E8">
        <w:pPr>
          <w:pStyle w:val="Footer"/>
          <w:jc w:val="right"/>
        </w:pPr>
        <w:r>
          <w:fldChar w:fldCharType="begin"/>
        </w:r>
        <w:r>
          <w:instrText xml:space="preserve"> PAGE   \* MERGEFORMAT </w:instrText>
        </w:r>
        <w:r>
          <w:fldChar w:fldCharType="separate"/>
        </w:r>
        <w:r w:rsidR="00462F90">
          <w:rPr>
            <w:noProof/>
          </w:rPr>
          <w:t>2</w:t>
        </w:r>
        <w:r>
          <w:rPr>
            <w:noProof/>
          </w:rPr>
          <w:fldChar w:fldCharType="end"/>
        </w:r>
      </w:p>
    </w:sdtContent>
  </w:sdt>
  <w:p w:rsidR="003811E8" w:rsidRDefault="003811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7E5" w:rsidRDefault="004577E5" w:rsidP="004577E5">
      <w:pPr>
        <w:spacing w:after="0" w:line="240" w:lineRule="auto"/>
      </w:pPr>
      <w:r>
        <w:separator/>
      </w:r>
    </w:p>
  </w:footnote>
  <w:footnote w:type="continuationSeparator" w:id="0">
    <w:p w:rsidR="004577E5" w:rsidRDefault="004577E5" w:rsidP="004577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7D38"/>
    <w:multiLevelType w:val="multilevel"/>
    <w:tmpl w:val="22687CD8"/>
    <w:lvl w:ilvl="0">
      <w:start w:val="1"/>
      <w:numFmt w:val="decimal"/>
      <w:lvlText w:val="%1."/>
      <w:lvlJc w:val="left"/>
      <w:pPr>
        <w:ind w:left="720" w:hanging="360"/>
      </w:pPr>
      <w:rPr>
        <w:rFonts w:hint="default"/>
      </w:r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1DF576F"/>
    <w:multiLevelType w:val="multilevel"/>
    <w:tmpl w:val="F97A3EF0"/>
    <w:lvl w:ilvl="0">
      <w:start w:val="1"/>
      <w:numFmt w:val="decimal"/>
      <w:lvlText w:val="%1.0"/>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307D5F92"/>
    <w:multiLevelType w:val="multilevel"/>
    <w:tmpl w:val="49103C2E"/>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6AE36686"/>
    <w:multiLevelType w:val="hybridMultilevel"/>
    <w:tmpl w:val="1A08035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73B2381B"/>
    <w:multiLevelType w:val="hybridMultilevel"/>
    <w:tmpl w:val="602CEC18"/>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004"/>
    <w:rsid w:val="00111D1F"/>
    <w:rsid w:val="00161E9C"/>
    <w:rsid w:val="001D1CD6"/>
    <w:rsid w:val="00212114"/>
    <w:rsid w:val="00234ACD"/>
    <w:rsid w:val="00235914"/>
    <w:rsid w:val="00247C65"/>
    <w:rsid w:val="002872D7"/>
    <w:rsid w:val="002A4800"/>
    <w:rsid w:val="002C648F"/>
    <w:rsid w:val="002E23A9"/>
    <w:rsid w:val="00371500"/>
    <w:rsid w:val="00373F4C"/>
    <w:rsid w:val="003747CE"/>
    <w:rsid w:val="00377BB4"/>
    <w:rsid w:val="003811E8"/>
    <w:rsid w:val="00383862"/>
    <w:rsid w:val="00391DB7"/>
    <w:rsid w:val="00397AD9"/>
    <w:rsid w:val="004577E5"/>
    <w:rsid w:val="00462F90"/>
    <w:rsid w:val="004D685B"/>
    <w:rsid w:val="004F27B1"/>
    <w:rsid w:val="004F3736"/>
    <w:rsid w:val="005553BA"/>
    <w:rsid w:val="006159ED"/>
    <w:rsid w:val="00716BFD"/>
    <w:rsid w:val="0072402D"/>
    <w:rsid w:val="00745521"/>
    <w:rsid w:val="00762911"/>
    <w:rsid w:val="00773D6D"/>
    <w:rsid w:val="007840FF"/>
    <w:rsid w:val="007B4D4A"/>
    <w:rsid w:val="007F33C3"/>
    <w:rsid w:val="008E483F"/>
    <w:rsid w:val="00943DED"/>
    <w:rsid w:val="00967232"/>
    <w:rsid w:val="00977172"/>
    <w:rsid w:val="009D7CDC"/>
    <w:rsid w:val="009E2D9B"/>
    <w:rsid w:val="00A12004"/>
    <w:rsid w:val="00A42A06"/>
    <w:rsid w:val="00A85B23"/>
    <w:rsid w:val="00B14D4B"/>
    <w:rsid w:val="00B32C5F"/>
    <w:rsid w:val="00B81D4F"/>
    <w:rsid w:val="00B81F8A"/>
    <w:rsid w:val="00BA3C62"/>
    <w:rsid w:val="00C373A1"/>
    <w:rsid w:val="00C91B76"/>
    <w:rsid w:val="00D27AA4"/>
    <w:rsid w:val="00D40FE4"/>
    <w:rsid w:val="00DD5A45"/>
    <w:rsid w:val="00E31C99"/>
    <w:rsid w:val="00E70868"/>
    <w:rsid w:val="00E75FBA"/>
    <w:rsid w:val="00E804FD"/>
    <w:rsid w:val="00EE19BE"/>
    <w:rsid w:val="00F01F15"/>
    <w:rsid w:val="00F218AB"/>
    <w:rsid w:val="00F45F20"/>
    <w:rsid w:val="00F875C7"/>
    <w:rsid w:val="00FB7E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004"/>
  </w:style>
  <w:style w:type="paragraph" w:styleId="Heading1">
    <w:name w:val="heading 1"/>
    <w:aliases w:val="h1 Char,II+ Char,I Char,1 Char,H1 Char,H11 Char,H12 Char,H13 Char,H14 Char,H15 Char,H16 Char,H17 Char,temp Char,l1 Char,Head1 Char,Head Char,Numbered Char,nu Char,Level 1 Head Char,Header 1 Char,RFP Head 1 Char,Heading1 Char,h1"/>
    <w:basedOn w:val="Normal"/>
    <w:next w:val="Normal"/>
    <w:link w:val="Heading1Char"/>
    <w:qFormat/>
    <w:rsid w:val="003747CE"/>
    <w:pPr>
      <w:keepNext/>
      <w:keepLines/>
      <w:spacing w:before="480" w:after="0"/>
      <w:outlineLvl w:val="0"/>
    </w:pPr>
    <w:rPr>
      <w:rFonts w:ascii="Arial" w:eastAsiaTheme="majorEastAsia" w:hAnsi="Arial" w:cstheme="majorBidi"/>
      <w:b/>
      <w:bCs/>
      <w:sz w:val="40"/>
      <w:szCs w:val="28"/>
    </w:rPr>
  </w:style>
  <w:style w:type="paragraph" w:styleId="Heading2">
    <w:name w:val="heading 2"/>
    <w:basedOn w:val="Normal"/>
    <w:next w:val="Normal"/>
    <w:link w:val="Heading2Char"/>
    <w:uiPriority w:val="9"/>
    <w:unhideWhenUsed/>
    <w:qFormat/>
    <w:rsid w:val="00A120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37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68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2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ProjectName">
    <w:name w:val="Cover Page Project Name"/>
    <w:basedOn w:val="CoverPageDocumentDetails"/>
    <w:rsid w:val="00A12004"/>
    <w:rPr>
      <w:bCs/>
      <w:i/>
      <w:iCs/>
      <w:sz w:val="36"/>
    </w:rPr>
  </w:style>
  <w:style w:type="paragraph" w:customStyle="1" w:styleId="CoverPageDocumentName">
    <w:name w:val="Cover Page Document Name"/>
    <w:basedOn w:val="CoverPageDocumentDetails"/>
    <w:rsid w:val="00A12004"/>
    <w:pPr>
      <w:spacing w:before="0" w:after="0"/>
    </w:pPr>
    <w:rPr>
      <w:bCs/>
      <w:sz w:val="56"/>
    </w:rPr>
  </w:style>
  <w:style w:type="paragraph" w:customStyle="1" w:styleId="CoverPageDocumentDetails">
    <w:name w:val="Cover Page Document Details"/>
    <w:basedOn w:val="Heading2"/>
    <w:rsid w:val="00A12004"/>
    <w:pPr>
      <w:spacing w:before="240" w:after="240" w:line="240" w:lineRule="auto"/>
      <w:jc w:val="center"/>
      <w:outlineLvl w:val="9"/>
    </w:pPr>
    <w:rPr>
      <w:rFonts w:ascii="Arial" w:eastAsia="Times New Roman" w:hAnsi="Arial" w:cs="Times New Roman"/>
      <w:bCs w:val="0"/>
      <w:color w:val="auto"/>
      <w:sz w:val="30"/>
      <w:szCs w:val="20"/>
    </w:rPr>
  </w:style>
  <w:style w:type="paragraph" w:customStyle="1" w:styleId="DocHistory">
    <w:name w:val="Doc History"/>
    <w:basedOn w:val="Normal"/>
    <w:rsid w:val="00A12004"/>
    <w:pPr>
      <w:keepLines/>
      <w:spacing w:before="240" w:after="0" w:line="240" w:lineRule="auto"/>
    </w:pPr>
    <w:rPr>
      <w:rFonts w:ascii="Arial" w:eastAsia="Times New Roman" w:hAnsi="Arial" w:cs="Arial"/>
      <w:b/>
      <w:sz w:val="32"/>
      <w:szCs w:val="32"/>
    </w:rPr>
  </w:style>
  <w:style w:type="paragraph" w:customStyle="1" w:styleId="TableText">
    <w:name w:val="Table Text"/>
    <w:basedOn w:val="Normal"/>
    <w:link w:val="TableTextChar"/>
    <w:autoRedefine/>
    <w:rsid w:val="00A12004"/>
    <w:pPr>
      <w:keepLines/>
      <w:spacing w:before="60" w:after="60" w:line="240" w:lineRule="auto"/>
    </w:pPr>
    <w:rPr>
      <w:rFonts w:ascii="Book Antiqua" w:eastAsia="Times New Roman" w:hAnsi="Book Antiqua" w:cs="Arial"/>
      <w:lang w:eastAsia="en-AU"/>
    </w:rPr>
  </w:style>
  <w:style w:type="paragraph" w:customStyle="1" w:styleId="TableHeading">
    <w:name w:val="Table Heading"/>
    <w:basedOn w:val="Normal"/>
    <w:autoRedefine/>
    <w:rsid w:val="00A12004"/>
    <w:pPr>
      <w:keepNext/>
      <w:keepLines/>
      <w:spacing w:before="120" w:after="120" w:line="240" w:lineRule="auto"/>
    </w:pPr>
    <w:rPr>
      <w:rFonts w:ascii="Book Antiqua" w:eastAsia="Times New Roman" w:hAnsi="Book Antiqua" w:cs="Times New Roman"/>
      <w:b/>
      <w:bCs/>
      <w:sz w:val="18"/>
      <w:szCs w:val="20"/>
      <w:lang w:val="en-GB"/>
    </w:rPr>
  </w:style>
  <w:style w:type="paragraph" w:styleId="TOC1">
    <w:name w:val="toc 1"/>
    <w:basedOn w:val="Normal"/>
    <w:next w:val="Normal"/>
    <w:semiHidden/>
    <w:rsid w:val="00A12004"/>
    <w:pPr>
      <w:keepLines/>
      <w:spacing w:before="120" w:after="120" w:line="240" w:lineRule="auto"/>
    </w:pPr>
    <w:rPr>
      <w:rFonts w:ascii="Times New Roman" w:eastAsia="Times New Roman" w:hAnsi="Times New Roman" w:cs="Times New Roman"/>
      <w:b/>
      <w:bCs/>
      <w:caps/>
      <w:sz w:val="20"/>
      <w:szCs w:val="24"/>
    </w:rPr>
  </w:style>
  <w:style w:type="paragraph" w:customStyle="1" w:styleId="TableofContents">
    <w:name w:val="Table of Contents"/>
    <w:basedOn w:val="Normal"/>
    <w:rsid w:val="00A12004"/>
    <w:pPr>
      <w:spacing w:after="0" w:line="240" w:lineRule="auto"/>
    </w:pPr>
    <w:rPr>
      <w:rFonts w:ascii="Arial" w:eastAsia="Times New Roman" w:hAnsi="Arial" w:cs="Times New Roman"/>
      <w:b/>
      <w:bCs/>
      <w:sz w:val="32"/>
      <w:szCs w:val="32"/>
    </w:rPr>
  </w:style>
  <w:style w:type="character" w:customStyle="1" w:styleId="TableTextChar">
    <w:name w:val="Table Text Char"/>
    <w:basedOn w:val="DefaultParagraphFont"/>
    <w:link w:val="TableText"/>
    <w:rsid w:val="00A12004"/>
    <w:rPr>
      <w:rFonts w:ascii="Book Antiqua" w:eastAsia="Times New Roman" w:hAnsi="Book Antiqua" w:cs="Arial"/>
      <w:lang w:eastAsia="en-AU"/>
    </w:rPr>
  </w:style>
  <w:style w:type="paragraph" w:styleId="NoSpacing">
    <w:name w:val="No Spacing"/>
    <w:uiPriority w:val="1"/>
    <w:qFormat/>
    <w:rsid w:val="00A12004"/>
    <w:pPr>
      <w:spacing w:after="0" w:line="240" w:lineRule="auto"/>
    </w:pPr>
    <w:rPr>
      <w:rFonts w:ascii="Book Antiqua" w:hAnsi="Book Antiqua"/>
    </w:rPr>
  </w:style>
  <w:style w:type="character" w:customStyle="1" w:styleId="Heading2Char">
    <w:name w:val="Heading 2 Char"/>
    <w:basedOn w:val="DefaultParagraphFont"/>
    <w:link w:val="Heading2"/>
    <w:uiPriority w:val="9"/>
    <w:rsid w:val="00A12004"/>
    <w:rPr>
      <w:rFonts w:asciiTheme="majorHAnsi" w:eastAsiaTheme="majorEastAsia" w:hAnsiTheme="majorHAnsi" w:cstheme="majorBidi"/>
      <w:b/>
      <w:bCs/>
      <w:color w:val="4F81BD" w:themeColor="accent1"/>
      <w:sz w:val="26"/>
      <w:szCs w:val="26"/>
    </w:rPr>
  </w:style>
  <w:style w:type="character" w:customStyle="1" w:styleId="Heading1Char">
    <w:name w:val="Heading 1 Char"/>
    <w:aliases w:val="h1 Char Char,II+ Char Char,I Char Char,1 Char Char,H1 Char Char,H11 Char Char,H12 Char Char,H13 Char Char,H14 Char Char,H15 Char Char,H16 Char Char,H17 Char Char,temp Char Char,l1 Char Char,Head1 Char Char,Head Char Char,nu Char Char"/>
    <w:basedOn w:val="DefaultParagraphFont"/>
    <w:link w:val="Heading1"/>
    <w:rsid w:val="003747CE"/>
    <w:rPr>
      <w:rFonts w:ascii="Arial" w:eastAsiaTheme="majorEastAsia" w:hAnsi="Arial" w:cstheme="majorBidi"/>
      <w:b/>
      <w:bCs/>
      <w:sz w:val="40"/>
      <w:szCs w:val="28"/>
    </w:rPr>
  </w:style>
  <w:style w:type="paragraph" w:styleId="BodyText">
    <w:name w:val="Body Text"/>
    <w:basedOn w:val="Normal"/>
    <w:link w:val="BodyTextChar"/>
    <w:rsid w:val="003747CE"/>
    <w:pPr>
      <w:keepNext/>
      <w:spacing w:before="120" w:after="120" w:line="240" w:lineRule="auto"/>
    </w:pPr>
    <w:rPr>
      <w:rFonts w:ascii="Arial" w:eastAsia="Times New Roman" w:hAnsi="Arial" w:cs="Times New Roman"/>
      <w:szCs w:val="24"/>
      <w:lang w:val="en-US"/>
    </w:rPr>
  </w:style>
  <w:style w:type="character" w:customStyle="1" w:styleId="BodyTextChar">
    <w:name w:val="Body Text Char"/>
    <w:basedOn w:val="DefaultParagraphFont"/>
    <w:link w:val="BodyText"/>
    <w:rsid w:val="003747CE"/>
    <w:rPr>
      <w:rFonts w:ascii="Arial" w:eastAsia="Times New Roman" w:hAnsi="Arial" w:cs="Times New Roman"/>
      <w:szCs w:val="24"/>
      <w:lang w:val="en-US"/>
    </w:rPr>
  </w:style>
  <w:style w:type="paragraph" w:styleId="Header">
    <w:name w:val="header"/>
    <w:basedOn w:val="Normal"/>
    <w:link w:val="HeaderChar"/>
    <w:uiPriority w:val="99"/>
    <w:unhideWhenUsed/>
    <w:rsid w:val="00457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7E5"/>
  </w:style>
  <w:style w:type="paragraph" w:styleId="Footer">
    <w:name w:val="footer"/>
    <w:basedOn w:val="Normal"/>
    <w:link w:val="FooterChar"/>
    <w:uiPriority w:val="99"/>
    <w:unhideWhenUsed/>
    <w:rsid w:val="00457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7E5"/>
  </w:style>
  <w:style w:type="paragraph" w:styleId="BalloonText">
    <w:name w:val="Balloon Text"/>
    <w:basedOn w:val="Normal"/>
    <w:link w:val="BalloonTextChar"/>
    <w:uiPriority w:val="99"/>
    <w:semiHidden/>
    <w:unhideWhenUsed/>
    <w:rsid w:val="00234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ACD"/>
    <w:rPr>
      <w:rFonts w:ascii="Tahoma" w:hAnsi="Tahoma" w:cs="Tahoma"/>
      <w:sz w:val="16"/>
      <w:szCs w:val="16"/>
    </w:rPr>
  </w:style>
  <w:style w:type="character" w:styleId="Hyperlink">
    <w:name w:val="Hyperlink"/>
    <w:basedOn w:val="DefaultParagraphFont"/>
    <w:uiPriority w:val="99"/>
    <w:unhideWhenUsed/>
    <w:rsid w:val="00DD5A45"/>
    <w:rPr>
      <w:color w:val="0000FF" w:themeColor="hyperlink"/>
      <w:u w:val="single"/>
    </w:rPr>
  </w:style>
  <w:style w:type="character" w:customStyle="1" w:styleId="Heading3Char">
    <w:name w:val="Heading 3 Char"/>
    <w:basedOn w:val="DefaultParagraphFont"/>
    <w:link w:val="Heading3"/>
    <w:uiPriority w:val="9"/>
    <w:rsid w:val="004F37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D685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672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004"/>
  </w:style>
  <w:style w:type="paragraph" w:styleId="Heading1">
    <w:name w:val="heading 1"/>
    <w:aliases w:val="h1 Char,II+ Char,I Char,1 Char,H1 Char,H11 Char,H12 Char,H13 Char,H14 Char,H15 Char,H16 Char,H17 Char,temp Char,l1 Char,Head1 Char,Head Char,Numbered Char,nu Char,Level 1 Head Char,Header 1 Char,RFP Head 1 Char,Heading1 Char,h1"/>
    <w:basedOn w:val="Normal"/>
    <w:next w:val="Normal"/>
    <w:link w:val="Heading1Char"/>
    <w:qFormat/>
    <w:rsid w:val="003747CE"/>
    <w:pPr>
      <w:keepNext/>
      <w:keepLines/>
      <w:spacing w:before="480" w:after="0"/>
      <w:outlineLvl w:val="0"/>
    </w:pPr>
    <w:rPr>
      <w:rFonts w:ascii="Arial" w:eastAsiaTheme="majorEastAsia" w:hAnsi="Arial" w:cstheme="majorBidi"/>
      <w:b/>
      <w:bCs/>
      <w:sz w:val="40"/>
      <w:szCs w:val="28"/>
    </w:rPr>
  </w:style>
  <w:style w:type="paragraph" w:styleId="Heading2">
    <w:name w:val="heading 2"/>
    <w:basedOn w:val="Normal"/>
    <w:next w:val="Normal"/>
    <w:link w:val="Heading2Char"/>
    <w:uiPriority w:val="9"/>
    <w:unhideWhenUsed/>
    <w:qFormat/>
    <w:rsid w:val="00A120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37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68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2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ProjectName">
    <w:name w:val="Cover Page Project Name"/>
    <w:basedOn w:val="CoverPageDocumentDetails"/>
    <w:rsid w:val="00A12004"/>
    <w:rPr>
      <w:bCs/>
      <w:i/>
      <w:iCs/>
      <w:sz w:val="36"/>
    </w:rPr>
  </w:style>
  <w:style w:type="paragraph" w:customStyle="1" w:styleId="CoverPageDocumentName">
    <w:name w:val="Cover Page Document Name"/>
    <w:basedOn w:val="CoverPageDocumentDetails"/>
    <w:rsid w:val="00A12004"/>
    <w:pPr>
      <w:spacing w:before="0" w:after="0"/>
    </w:pPr>
    <w:rPr>
      <w:bCs/>
      <w:sz w:val="56"/>
    </w:rPr>
  </w:style>
  <w:style w:type="paragraph" w:customStyle="1" w:styleId="CoverPageDocumentDetails">
    <w:name w:val="Cover Page Document Details"/>
    <w:basedOn w:val="Heading2"/>
    <w:rsid w:val="00A12004"/>
    <w:pPr>
      <w:spacing w:before="240" w:after="240" w:line="240" w:lineRule="auto"/>
      <w:jc w:val="center"/>
      <w:outlineLvl w:val="9"/>
    </w:pPr>
    <w:rPr>
      <w:rFonts w:ascii="Arial" w:eastAsia="Times New Roman" w:hAnsi="Arial" w:cs="Times New Roman"/>
      <w:bCs w:val="0"/>
      <w:color w:val="auto"/>
      <w:sz w:val="30"/>
      <w:szCs w:val="20"/>
    </w:rPr>
  </w:style>
  <w:style w:type="paragraph" w:customStyle="1" w:styleId="DocHistory">
    <w:name w:val="Doc History"/>
    <w:basedOn w:val="Normal"/>
    <w:rsid w:val="00A12004"/>
    <w:pPr>
      <w:keepLines/>
      <w:spacing w:before="240" w:after="0" w:line="240" w:lineRule="auto"/>
    </w:pPr>
    <w:rPr>
      <w:rFonts w:ascii="Arial" w:eastAsia="Times New Roman" w:hAnsi="Arial" w:cs="Arial"/>
      <w:b/>
      <w:sz w:val="32"/>
      <w:szCs w:val="32"/>
    </w:rPr>
  </w:style>
  <w:style w:type="paragraph" w:customStyle="1" w:styleId="TableText">
    <w:name w:val="Table Text"/>
    <w:basedOn w:val="Normal"/>
    <w:link w:val="TableTextChar"/>
    <w:autoRedefine/>
    <w:rsid w:val="00A12004"/>
    <w:pPr>
      <w:keepLines/>
      <w:spacing w:before="60" w:after="60" w:line="240" w:lineRule="auto"/>
    </w:pPr>
    <w:rPr>
      <w:rFonts w:ascii="Book Antiqua" w:eastAsia="Times New Roman" w:hAnsi="Book Antiqua" w:cs="Arial"/>
      <w:lang w:eastAsia="en-AU"/>
    </w:rPr>
  </w:style>
  <w:style w:type="paragraph" w:customStyle="1" w:styleId="TableHeading">
    <w:name w:val="Table Heading"/>
    <w:basedOn w:val="Normal"/>
    <w:autoRedefine/>
    <w:rsid w:val="00A12004"/>
    <w:pPr>
      <w:keepNext/>
      <w:keepLines/>
      <w:spacing w:before="120" w:after="120" w:line="240" w:lineRule="auto"/>
    </w:pPr>
    <w:rPr>
      <w:rFonts w:ascii="Book Antiqua" w:eastAsia="Times New Roman" w:hAnsi="Book Antiqua" w:cs="Times New Roman"/>
      <w:b/>
      <w:bCs/>
      <w:sz w:val="18"/>
      <w:szCs w:val="20"/>
      <w:lang w:val="en-GB"/>
    </w:rPr>
  </w:style>
  <w:style w:type="paragraph" w:styleId="TOC1">
    <w:name w:val="toc 1"/>
    <w:basedOn w:val="Normal"/>
    <w:next w:val="Normal"/>
    <w:semiHidden/>
    <w:rsid w:val="00A12004"/>
    <w:pPr>
      <w:keepLines/>
      <w:spacing w:before="120" w:after="120" w:line="240" w:lineRule="auto"/>
    </w:pPr>
    <w:rPr>
      <w:rFonts w:ascii="Times New Roman" w:eastAsia="Times New Roman" w:hAnsi="Times New Roman" w:cs="Times New Roman"/>
      <w:b/>
      <w:bCs/>
      <w:caps/>
      <w:sz w:val="20"/>
      <w:szCs w:val="24"/>
    </w:rPr>
  </w:style>
  <w:style w:type="paragraph" w:customStyle="1" w:styleId="TableofContents">
    <w:name w:val="Table of Contents"/>
    <w:basedOn w:val="Normal"/>
    <w:rsid w:val="00A12004"/>
    <w:pPr>
      <w:spacing w:after="0" w:line="240" w:lineRule="auto"/>
    </w:pPr>
    <w:rPr>
      <w:rFonts w:ascii="Arial" w:eastAsia="Times New Roman" w:hAnsi="Arial" w:cs="Times New Roman"/>
      <w:b/>
      <w:bCs/>
      <w:sz w:val="32"/>
      <w:szCs w:val="32"/>
    </w:rPr>
  </w:style>
  <w:style w:type="character" w:customStyle="1" w:styleId="TableTextChar">
    <w:name w:val="Table Text Char"/>
    <w:basedOn w:val="DefaultParagraphFont"/>
    <w:link w:val="TableText"/>
    <w:rsid w:val="00A12004"/>
    <w:rPr>
      <w:rFonts w:ascii="Book Antiqua" w:eastAsia="Times New Roman" w:hAnsi="Book Antiqua" w:cs="Arial"/>
      <w:lang w:eastAsia="en-AU"/>
    </w:rPr>
  </w:style>
  <w:style w:type="paragraph" w:styleId="NoSpacing">
    <w:name w:val="No Spacing"/>
    <w:uiPriority w:val="1"/>
    <w:qFormat/>
    <w:rsid w:val="00A12004"/>
    <w:pPr>
      <w:spacing w:after="0" w:line="240" w:lineRule="auto"/>
    </w:pPr>
    <w:rPr>
      <w:rFonts w:ascii="Book Antiqua" w:hAnsi="Book Antiqua"/>
    </w:rPr>
  </w:style>
  <w:style w:type="character" w:customStyle="1" w:styleId="Heading2Char">
    <w:name w:val="Heading 2 Char"/>
    <w:basedOn w:val="DefaultParagraphFont"/>
    <w:link w:val="Heading2"/>
    <w:uiPriority w:val="9"/>
    <w:rsid w:val="00A12004"/>
    <w:rPr>
      <w:rFonts w:asciiTheme="majorHAnsi" w:eastAsiaTheme="majorEastAsia" w:hAnsiTheme="majorHAnsi" w:cstheme="majorBidi"/>
      <w:b/>
      <w:bCs/>
      <w:color w:val="4F81BD" w:themeColor="accent1"/>
      <w:sz w:val="26"/>
      <w:szCs w:val="26"/>
    </w:rPr>
  </w:style>
  <w:style w:type="character" w:customStyle="1" w:styleId="Heading1Char">
    <w:name w:val="Heading 1 Char"/>
    <w:aliases w:val="h1 Char Char,II+ Char Char,I Char Char,1 Char Char,H1 Char Char,H11 Char Char,H12 Char Char,H13 Char Char,H14 Char Char,H15 Char Char,H16 Char Char,H17 Char Char,temp Char Char,l1 Char Char,Head1 Char Char,Head Char Char,nu Char Char"/>
    <w:basedOn w:val="DefaultParagraphFont"/>
    <w:link w:val="Heading1"/>
    <w:rsid w:val="003747CE"/>
    <w:rPr>
      <w:rFonts w:ascii="Arial" w:eastAsiaTheme="majorEastAsia" w:hAnsi="Arial" w:cstheme="majorBidi"/>
      <w:b/>
      <w:bCs/>
      <w:sz w:val="40"/>
      <w:szCs w:val="28"/>
    </w:rPr>
  </w:style>
  <w:style w:type="paragraph" w:styleId="BodyText">
    <w:name w:val="Body Text"/>
    <w:basedOn w:val="Normal"/>
    <w:link w:val="BodyTextChar"/>
    <w:rsid w:val="003747CE"/>
    <w:pPr>
      <w:keepNext/>
      <w:spacing w:before="120" w:after="120" w:line="240" w:lineRule="auto"/>
    </w:pPr>
    <w:rPr>
      <w:rFonts w:ascii="Arial" w:eastAsia="Times New Roman" w:hAnsi="Arial" w:cs="Times New Roman"/>
      <w:szCs w:val="24"/>
      <w:lang w:val="en-US"/>
    </w:rPr>
  </w:style>
  <w:style w:type="character" w:customStyle="1" w:styleId="BodyTextChar">
    <w:name w:val="Body Text Char"/>
    <w:basedOn w:val="DefaultParagraphFont"/>
    <w:link w:val="BodyText"/>
    <w:rsid w:val="003747CE"/>
    <w:rPr>
      <w:rFonts w:ascii="Arial" w:eastAsia="Times New Roman" w:hAnsi="Arial" w:cs="Times New Roman"/>
      <w:szCs w:val="24"/>
      <w:lang w:val="en-US"/>
    </w:rPr>
  </w:style>
  <w:style w:type="paragraph" w:styleId="Header">
    <w:name w:val="header"/>
    <w:basedOn w:val="Normal"/>
    <w:link w:val="HeaderChar"/>
    <w:uiPriority w:val="99"/>
    <w:unhideWhenUsed/>
    <w:rsid w:val="00457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7E5"/>
  </w:style>
  <w:style w:type="paragraph" w:styleId="Footer">
    <w:name w:val="footer"/>
    <w:basedOn w:val="Normal"/>
    <w:link w:val="FooterChar"/>
    <w:uiPriority w:val="99"/>
    <w:unhideWhenUsed/>
    <w:rsid w:val="00457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7E5"/>
  </w:style>
  <w:style w:type="paragraph" w:styleId="BalloonText">
    <w:name w:val="Balloon Text"/>
    <w:basedOn w:val="Normal"/>
    <w:link w:val="BalloonTextChar"/>
    <w:uiPriority w:val="99"/>
    <w:semiHidden/>
    <w:unhideWhenUsed/>
    <w:rsid w:val="00234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ACD"/>
    <w:rPr>
      <w:rFonts w:ascii="Tahoma" w:hAnsi="Tahoma" w:cs="Tahoma"/>
      <w:sz w:val="16"/>
      <w:szCs w:val="16"/>
    </w:rPr>
  </w:style>
  <w:style w:type="character" w:styleId="Hyperlink">
    <w:name w:val="Hyperlink"/>
    <w:basedOn w:val="DefaultParagraphFont"/>
    <w:uiPriority w:val="99"/>
    <w:unhideWhenUsed/>
    <w:rsid w:val="00DD5A45"/>
    <w:rPr>
      <w:color w:val="0000FF" w:themeColor="hyperlink"/>
      <w:u w:val="single"/>
    </w:rPr>
  </w:style>
  <w:style w:type="character" w:customStyle="1" w:styleId="Heading3Char">
    <w:name w:val="Heading 3 Char"/>
    <w:basedOn w:val="DefaultParagraphFont"/>
    <w:link w:val="Heading3"/>
    <w:uiPriority w:val="9"/>
    <w:rsid w:val="004F37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D685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67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936129">
      <w:bodyDiv w:val="1"/>
      <w:marLeft w:val="0"/>
      <w:marRight w:val="0"/>
      <w:marTop w:val="0"/>
      <w:marBottom w:val="0"/>
      <w:divBdr>
        <w:top w:val="none" w:sz="0" w:space="0" w:color="auto"/>
        <w:left w:val="none" w:sz="0" w:space="0" w:color="auto"/>
        <w:bottom w:val="none" w:sz="0" w:space="0" w:color="auto"/>
        <w:right w:val="none" w:sz="0" w:space="0" w:color="auto"/>
      </w:divBdr>
    </w:div>
    <w:div w:id="441807217">
      <w:bodyDiv w:val="1"/>
      <w:marLeft w:val="0"/>
      <w:marRight w:val="0"/>
      <w:marTop w:val="0"/>
      <w:marBottom w:val="0"/>
      <w:divBdr>
        <w:top w:val="none" w:sz="0" w:space="0" w:color="auto"/>
        <w:left w:val="none" w:sz="0" w:space="0" w:color="auto"/>
        <w:bottom w:val="none" w:sz="0" w:space="0" w:color="auto"/>
        <w:right w:val="none" w:sz="0" w:space="0" w:color="auto"/>
      </w:divBdr>
    </w:div>
    <w:div w:id="102729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cid:image006.jpg@01D3D0B0.1175CA30"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cid:image009.jpg@01D3D0B0.1175CA3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cid:image007.png@01D3D028.8C8D5C20"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code.google.com/archive/p/java-diff-utils/"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3B7D4-93DB-4E80-8304-A2E26F939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13</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Australian Taxation Office</Company>
  <LinksUpToDate>false</LinksUpToDate>
  <CharactersWithSpaces>10021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dc:creator>
  <cp:lastModifiedBy>Steven</cp:lastModifiedBy>
  <cp:revision>44</cp:revision>
  <dcterms:created xsi:type="dcterms:W3CDTF">2018-03-05T23:25:00Z</dcterms:created>
  <dcterms:modified xsi:type="dcterms:W3CDTF">2018-04-19T04:01:00Z</dcterms:modified>
</cp:coreProperties>
</file>