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18" w:rsidRPr="00BC4F18" w:rsidRDefault="00BC4F18" w:rsidP="00BC4F18">
      <w:pPr>
        <w:rPr>
          <w:caps/>
          <w:sz w:val="32"/>
          <w:szCs w:val="32"/>
        </w:rPr>
      </w:pPr>
      <w:r w:rsidRPr="00BC4F18">
        <w:rPr>
          <w:caps/>
          <w:sz w:val="32"/>
          <w:szCs w:val="32"/>
        </w:rPr>
        <w:t>Technion, Israel Institute of Technology</w:t>
      </w:r>
    </w:p>
    <w:p w:rsidR="00BC4F18" w:rsidRPr="00BC4F18" w:rsidRDefault="00BC4F18" w:rsidP="00BC4F18">
      <w:pPr>
        <w:spacing w:line="360" w:lineRule="auto"/>
        <w:rPr>
          <w:sz w:val="32"/>
          <w:szCs w:val="32"/>
        </w:rPr>
      </w:pPr>
      <w:r w:rsidRPr="00BC4F18">
        <w:rPr>
          <w:sz w:val="32"/>
          <w:szCs w:val="32"/>
        </w:rPr>
        <w:t>Department of Mechanical Engineering</w:t>
      </w:r>
    </w:p>
    <w:p w:rsidR="00BC4F18" w:rsidRPr="00BC4F18" w:rsidRDefault="00BC4F18" w:rsidP="00BC4F18">
      <w:pPr>
        <w:rPr>
          <w:sz w:val="72"/>
          <w:szCs w:val="72"/>
        </w:rPr>
      </w:pPr>
      <w:r w:rsidRPr="00BC4F18">
        <w:rPr>
          <w:sz w:val="72"/>
          <w:szCs w:val="72"/>
        </w:rPr>
        <w:t>Robot Navigation</w:t>
      </w:r>
    </w:p>
    <w:p w:rsidR="00BC4F18" w:rsidRPr="00BC4F18" w:rsidRDefault="00BC4F18" w:rsidP="00BC4F18">
      <w:pPr>
        <w:rPr>
          <w:sz w:val="120"/>
          <w:szCs w:val="120"/>
        </w:rPr>
      </w:pPr>
      <w:r w:rsidRPr="00BC4F18">
        <w:rPr>
          <w:sz w:val="120"/>
          <w:szCs w:val="120"/>
        </w:rPr>
        <w:t>Final Project</w:t>
      </w:r>
    </w:p>
    <w:p w:rsidR="00BC4F18" w:rsidRDefault="00BC4F18" w:rsidP="00BC4F18">
      <w:pPr>
        <w:rPr>
          <w:sz w:val="40"/>
          <w:szCs w:val="40"/>
        </w:rPr>
      </w:pPr>
    </w:p>
    <w:p w:rsidR="00BC4F18" w:rsidRDefault="00BC4F18" w:rsidP="00BC4F18">
      <w:pPr>
        <w:rPr>
          <w:sz w:val="72"/>
          <w:szCs w:val="72"/>
        </w:rPr>
      </w:pPr>
      <w:r>
        <w:rPr>
          <w:noProof/>
          <w:sz w:val="72"/>
          <w:szCs w:val="72"/>
        </w:rPr>
        <w:drawing>
          <wp:inline distT="0" distB="0" distL="0" distR="0">
            <wp:extent cx="4254776" cy="3532464"/>
            <wp:effectExtent l="19050" t="0" r="0" b="0"/>
            <wp:docPr id="3" name="Picture 2" descr="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png"/>
                    <pic:cNvPicPr/>
                  </pic:nvPicPr>
                  <pic:blipFill>
                    <a:blip r:embed="rId4"/>
                    <a:stretch>
                      <a:fillRect/>
                    </a:stretch>
                  </pic:blipFill>
                  <pic:spPr>
                    <a:xfrm>
                      <a:off x="0" y="0"/>
                      <a:ext cx="4258898" cy="3535886"/>
                    </a:xfrm>
                    <a:prstGeom prst="rect">
                      <a:avLst/>
                    </a:prstGeom>
                  </pic:spPr>
                </pic:pic>
              </a:graphicData>
            </a:graphic>
          </wp:inline>
        </w:drawing>
      </w:r>
    </w:p>
    <w:p w:rsidR="00BC4F18" w:rsidRDefault="00BC4F18" w:rsidP="00BC4F18">
      <w:pPr>
        <w:rPr>
          <w:sz w:val="40"/>
          <w:szCs w:val="40"/>
        </w:rPr>
      </w:pPr>
    </w:p>
    <w:p w:rsidR="00BC4F18" w:rsidRPr="00BC4F18" w:rsidRDefault="00BC4F18" w:rsidP="00BC4F18">
      <w:pPr>
        <w:rPr>
          <w:sz w:val="40"/>
          <w:szCs w:val="40"/>
        </w:rPr>
      </w:pPr>
      <w:r w:rsidRPr="00BC4F18">
        <w:rPr>
          <w:sz w:val="40"/>
          <w:szCs w:val="40"/>
        </w:rPr>
        <w:t>Jonathan Spitz – 324599430</w:t>
      </w:r>
    </w:p>
    <w:p w:rsidR="00BC4F18" w:rsidRDefault="00BC4F18" w:rsidP="00BC4F18">
      <w:r w:rsidRPr="00BC4F18">
        <w:rPr>
          <w:sz w:val="40"/>
          <w:szCs w:val="40"/>
        </w:rPr>
        <w:t xml:space="preserve">Elias </w:t>
      </w:r>
      <w:proofErr w:type="spellStart"/>
      <w:r w:rsidRPr="00BC4F18">
        <w:rPr>
          <w:sz w:val="40"/>
          <w:szCs w:val="40"/>
        </w:rPr>
        <w:t>Cohenca</w:t>
      </w:r>
      <w:proofErr w:type="spellEnd"/>
      <w:r w:rsidRPr="00BC4F18">
        <w:rPr>
          <w:sz w:val="40"/>
          <w:szCs w:val="40"/>
        </w:rPr>
        <w:t xml:space="preserve"> – 302025358</w:t>
      </w:r>
      <w:r>
        <w:br w:type="page"/>
      </w:r>
    </w:p>
    <w:p w:rsidR="008631AB" w:rsidRDefault="00B65812" w:rsidP="0060279A">
      <w:pPr>
        <w:pStyle w:val="Heading4"/>
        <w:jc w:val="left"/>
      </w:pPr>
      <w:r>
        <w:lastRenderedPageBreak/>
        <w:t>Introduction</w:t>
      </w:r>
    </w:p>
    <w:p w:rsidR="00B65812" w:rsidRDefault="00B65812" w:rsidP="00B65812">
      <w:pPr>
        <w:ind w:firstLine="720"/>
        <w:jc w:val="both"/>
      </w:pPr>
      <w:r>
        <w:t>We built a computer program for path planning based on the given robot and environment geometries (see figure 1). The problem we were required to solve is the “bed movers” problem, where an apartment plan, a bed, its initial position and the desired target position are given.</w:t>
      </w:r>
    </w:p>
    <w:p w:rsidR="00C22F83" w:rsidRDefault="00C22F83" w:rsidP="00C22F83">
      <w:pPr>
        <w:keepNext/>
      </w:pPr>
      <w:r>
        <w:rPr>
          <w:noProof/>
        </w:rPr>
        <w:drawing>
          <wp:inline distT="0" distB="0" distL="0" distR="0">
            <wp:extent cx="2790053" cy="3038951"/>
            <wp:effectExtent l="19050" t="0" r="0" b="0"/>
            <wp:docPr id="1" name="Picture 0" descr="F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png"/>
                    <pic:cNvPicPr/>
                  </pic:nvPicPr>
                  <pic:blipFill>
                    <a:blip r:embed="rId5"/>
                    <a:stretch>
                      <a:fillRect/>
                    </a:stretch>
                  </pic:blipFill>
                  <pic:spPr>
                    <a:xfrm>
                      <a:off x="0" y="0"/>
                      <a:ext cx="2789572" cy="3038427"/>
                    </a:xfrm>
                    <a:prstGeom prst="rect">
                      <a:avLst/>
                    </a:prstGeom>
                  </pic:spPr>
                </pic:pic>
              </a:graphicData>
            </a:graphic>
          </wp:inline>
        </w:drawing>
      </w:r>
    </w:p>
    <w:p w:rsidR="00C22F83" w:rsidRDefault="00C22F83" w:rsidP="00C22F83">
      <w:pPr>
        <w:pStyle w:val="Caption"/>
      </w:pPr>
      <w:r>
        <w:t xml:space="preserve">Figure </w:t>
      </w:r>
      <w:fldSimple w:instr=" SEQ Figure \* ARABIC ">
        <w:r w:rsidR="00BC4F18">
          <w:rPr>
            <w:noProof/>
          </w:rPr>
          <w:t>1</w:t>
        </w:r>
      </w:fldSimple>
    </w:p>
    <w:p w:rsidR="00B65812" w:rsidRDefault="00B65812" w:rsidP="006A1DDC">
      <w:pPr>
        <w:ind w:firstLine="720"/>
        <w:jc w:val="both"/>
      </w:pPr>
      <w:r>
        <w:t>We used the A* path planning algorithm to find the route from Start to Target</w:t>
      </w:r>
      <w:r w:rsidR="00575B88">
        <w:t>. In</w:t>
      </w:r>
      <w:r w:rsidR="006A1DDC">
        <w:t xml:space="preserve"> order to do so, we first find the robot’s free space by calc</w:t>
      </w:r>
      <w:r w:rsidR="00575B88">
        <w:t>ulating the geometry of each c-o</w:t>
      </w:r>
      <w:r w:rsidR="006A1DDC">
        <w:t xml:space="preserve">bstacle. This free space was then discretized and transformed into a three-dimensional grid (x, y, </w:t>
      </w:r>
      <w:proofErr w:type="gramStart"/>
      <w:r w:rsidR="006A1DDC">
        <w:t>theta</w:t>
      </w:r>
      <w:proofErr w:type="gramEnd"/>
      <w:r w:rsidR="006A1DDC">
        <w:t>). Each element in the grid is a node in the search graph. Each free neighbor cell (up/down, left/right, theta+/theta-) is considered as a neighbor in the graph. The heuristics function used calculates the distance</w:t>
      </w:r>
      <w:r w:rsidR="0021492F">
        <w:t xml:space="preserve"> (cell-wise)</w:t>
      </w:r>
      <w:r w:rsidR="006A1DDC">
        <w:t xml:space="preserve"> to the Target taking into account x, y and theta.</w:t>
      </w:r>
    </w:p>
    <w:p w:rsidR="006A1DDC" w:rsidRDefault="006A1DDC" w:rsidP="006A1DDC">
      <w:pPr>
        <w:pStyle w:val="Heading4"/>
        <w:jc w:val="left"/>
      </w:pPr>
      <w:r>
        <w:t>Grid resolution</w:t>
      </w:r>
    </w:p>
    <w:p w:rsidR="0021492F" w:rsidRDefault="0021492F" w:rsidP="0060279A">
      <w:pPr>
        <w:ind w:firstLine="720"/>
        <w:jc w:val="both"/>
      </w:pPr>
      <w:r>
        <w:t xml:space="preserve">The ad-hoc resolution of 32x32x32 is too coarse for the theta axis. We calculated the needed resolution so that no c-obstacle edge moves more than one cell between two consecutive theta layers. We considered the robot’s longest vector as our reference and obtained the following relationship for the number of theta layers </w:t>
      </w:r>
      <w:r>
        <w:rPr>
          <w:i/>
          <w:iCs/>
        </w:rPr>
        <w:t>N</w:t>
      </w:r>
      <w:r>
        <w:t>:</w:t>
      </w:r>
    </w:p>
    <w:p w:rsidR="0021492F" w:rsidRDefault="0021492F" w:rsidP="0021492F">
      <w:pPr>
        <w:pStyle w:val="MTDisplayEquation"/>
      </w:pPr>
      <w:r>
        <w:tab/>
      </w:r>
      <w:r w:rsidRPr="0021492F">
        <w:rPr>
          <w:position w:val="-64"/>
        </w:rPr>
        <w:object w:dxaOrig="2760"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3pt;height:68.55pt" o:ole="">
            <v:imagedata r:id="rId6" o:title=""/>
          </v:shape>
          <o:OLEObject Type="Embed" ProgID="Equation.DSMT4" ShapeID="_x0000_i1025" DrawAspect="Content" ObjectID="_1372883286" r:id="rId7"/>
        </w:object>
      </w:r>
    </w:p>
    <w:p w:rsidR="0021492F" w:rsidRDefault="0021492F" w:rsidP="0021492F">
      <w:pPr>
        <w:jc w:val="both"/>
        <w:rPr>
          <w:rFonts w:cstheme="minorHAnsi"/>
        </w:rPr>
      </w:pPr>
      <w:proofErr w:type="gramStart"/>
      <w:r>
        <w:t>where</w:t>
      </w:r>
      <w:proofErr w:type="gramEnd"/>
      <w:r>
        <w:t xml:space="preserve"> </w:t>
      </w:r>
      <w:r w:rsidR="00D364D8">
        <w:rPr>
          <w:i/>
          <w:iCs/>
        </w:rPr>
        <w:t>L</w:t>
      </w:r>
      <w:r w:rsidR="0060279A">
        <w:t xml:space="preserve"> is the robot’s longest vector and </w:t>
      </w:r>
      <w:r w:rsidR="0060279A">
        <w:rPr>
          <w:i/>
          <w:iCs/>
        </w:rPr>
        <w:t>Resolution</w:t>
      </w:r>
      <w:r w:rsidR="0060279A">
        <w:t xml:space="preserve"> is the amount of </w:t>
      </w:r>
      <w:r w:rsidR="00811F26">
        <w:t xml:space="preserve">grid </w:t>
      </w:r>
      <w:r w:rsidR="0060279A">
        <w:t xml:space="preserve">cells in one unit length. For the given robot, we had </w:t>
      </w:r>
      <w:r w:rsidR="0060279A">
        <w:rPr>
          <w:i/>
          <w:iCs/>
        </w:rPr>
        <w:t>L</w:t>
      </w:r>
      <w:r w:rsidR="00811F26">
        <w:rPr>
          <w:i/>
          <w:iCs/>
        </w:rPr>
        <w:t xml:space="preserve"> </w:t>
      </w:r>
      <w:r w:rsidR="0060279A">
        <w:rPr>
          <w:i/>
          <w:iCs/>
        </w:rPr>
        <w:t>=</w:t>
      </w:r>
      <w:r w:rsidR="00811F26">
        <w:rPr>
          <w:i/>
          <w:iCs/>
        </w:rPr>
        <w:t xml:space="preserve"> </w:t>
      </w:r>
      <w:r w:rsidR="0060279A">
        <w:rPr>
          <w:i/>
          <w:iCs/>
        </w:rPr>
        <w:t xml:space="preserve">8.06 </w:t>
      </w:r>
      <w:r w:rsidR="0060279A">
        <w:t xml:space="preserve">=&gt; </w:t>
      </w:r>
      <w:r w:rsidR="0060279A">
        <w:rPr>
          <w:i/>
          <w:iCs/>
        </w:rPr>
        <w:t>N</w:t>
      </w:r>
      <w:r w:rsidR="00811F26">
        <w:rPr>
          <w:i/>
          <w:iCs/>
        </w:rPr>
        <w:t xml:space="preserve"> </w:t>
      </w:r>
      <w:r w:rsidR="0060279A">
        <w:rPr>
          <w:rFonts w:cstheme="minorHAnsi"/>
          <w:i/>
          <w:iCs/>
        </w:rPr>
        <w:t>≥</w:t>
      </w:r>
      <w:r w:rsidR="00811F26">
        <w:rPr>
          <w:rFonts w:cstheme="minorHAnsi"/>
          <w:i/>
          <w:iCs/>
        </w:rPr>
        <w:t xml:space="preserve"> </w:t>
      </w:r>
      <w:r w:rsidR="0060279A">
        <w:rPr>
          <w:rFonts w:cstheme="minorHAnsi"/>
          <w:i/>
          <w:iCs/>
        </w:rPr>
        <w:t>51</w:t>
      </w:r>
      <w:r w:rsidR="00811F26">
        <w:rPr>
          <w:rFonts w:cstheme="minorHAnsi"/>
          <w:i/>
          <w:iCs/>
        </w:rPr>
        <w:t xml:space="preserve"> </w:t>
      </w:r>
      <w:r w:rsidR="0060279A">
        <w:rPr>
          <w:rFonts w:cstheme="minorHAnsi"/>
          <w:i/>
          <w:iCs/>
        </w:rPr>
        <w:t>x</w:t>
      </w:r>
      <w:r w:rsidR="00811F26">
        <w:rPr>
          <w:rFonts w:cstheme="minorHAnsi"/>
          <w:i/>
          <w:iCs/>
        </w:rPr>
        <w:t xml:space="preserve"> </w:t>
      </w:r>
      <w:r w:rsidR="0060279A">
        <w:rPr>
          <w:rFonts w:cstheme="minorHAnsi"/>
          <w:i/>
          <w:iCs/>
        </w:rPr>
        <w:t>Resolution</w:t>
      </w:r>
      <w:r w:rsidR="0060279A">
        <w:rPr>
          <w:rFonts w:cstheme="minorHAnsi"/>
        </w:rPr>
        <w:t>.</w:t>
      </w:r>
    </w:p>
    <w:p w:rsidR="0060279A" w:rsidRDefault="0060279A" w:rsidP="0060279A">
      <w:pPr>
        <w:pStyle w:val="Heading4"/>
        <w:jc w:val="left"/>
      </w:pPr>
      <w:r>
        <w:lastRenderedPageBreak/>
        <w:t>Program implementation</w:t>
      </w:r>
    </w:p>
    <w:p w:rsidR="0060279A" w:rsidRDefault="0060279A" w:rsidP="005367CE">
      <w:pPr>
        <w:jc w:val="both"/>
      </w:pPr>
      <w:r>
        <w:tab/>
        <w:t>We implemented our program in C++ using OpenGL to draw the environment and results. The keyboard can be used to move the bed around the apartment</w:t>
      </w:r>
      <w:r w:rsidR="00A660E6">
        <w:t xml:space="preserve"> (Keys: </w:t>
      </w:r>
      <w:r w:rsidR="00304548">
        <w:t>‘</w:t>
      </w:r>
      <w:r w:rsidR="00A660E6">
        <w:t>W</w:t>
      </w:r>
      <w:r w:rsidR="00304548">
        <w:t>’</w:t>
      </w:r>
      <w:r w:rsidR="00A660E6">
        <w:t>,</w:t>
      </w:r>
      <w:r w:rsidR="00304548">
        <w:t>’</w:t>
      </w:r>
      <w:r w:rsidR="00A660E6">
        <w:t>A</w:t>
      </w:r>
      <w:r w:rsidR="00304548">
        <w:t>’</w:t>
      </w:r>
      <w:r w:rsidR="00A660E6">
        <w:t>,</w:t>
      </w:r>
      <w:r w:rsidR="00304548">
        <w:t>’</w:t>
      </w:r>
      <w:r w:rsidR="00A660E6">
        <w:t>S</w:t>
      </w:r>
      <w:r w:rsidR="00304548">
        <w:t>’</w:t>
      </w:r>
      <w:r w:rsidR="00A660E6">
        <w:t>,</w:t>
      </w:r>
      <w:r w:rsidR="00304548">
        <w:t>’</w:t>
      </w:r>
      <w:r w:rsidR="00A660E6">
        <w:t>D</w:t>
      </w:r>
      <w:r w:rsidR="00304548">
        <w:t>’</w:t>
      </w:r>
      <w:r w:rsidR="00A660E6">
        <w:t>,</w:t>
      </w:r>
      <w:r w:rsidR="00304548">
        <w:t>’</w:t>
      </w:r>
      <w:r w:rsidR="00A660E6">
        <w:t>Q</w:t>
      </w:r>
      <w:r w:rsidR="00304548">
        <w:t>’</w:t>
      </w:r>
      <w:r w:rsidR="00A660E6">
        <w:t>,</w:t>
      </w:r>
      <w:r w:rsidR="00304548">
        <w:t>’</w:t>
      </w:r>
      <w:r w:rsidR="00A660E6">
        <w:t>E</w:t>
      </w:r>
      <w:r w:rsidR="00304548">
        <w:t>’</w:t>
      </w:r>
      <w:r w:rsidR="00076522">
        <w:t xml:space="preserve"> or Arrows</w:t>
      </w:r>
      <w:r w:rsidR="00A660E6">
        <w:t>).</w:t>
      </w:r>
      <w:r w:rsidR="005367CE">
        <w:t xml:space="preserve"> The bed’s movement is constrained to the free space (Key: ‘C’).</w:t>
      </w:r>
      <w:r w:rsidR="00A660E6">
        <w:t xml:space="preserve"> The bed’s position can be saved as</w:t>
      </w:r>
      <w:r>
        <w:t xml:space="preserve"> the start and the target points</w:t>
      </w:r>
      <w:r w:rsidR="00A660E6">
        <w:t xml:space="preserve"> from the right-click menu</w:t>
      </w:r>
      <w:r>
        <w:t>. The display can be switched to show the discretized grid</w:t>
      </w:r>
      <w:r w:rsidR="00A660E6">
        <w:t xml:space="preserve"> (Key: </w:t>
      </w:r>
      <w:r w:rsidR="00304548">
        <w:t>‘</w:t>
      </w:r>
      <w:r w:rsidR="00A660E6">
        <w:t>G</w:t>
      </w:r>
      <w:r w:rsidR="00304548">
        <w:t>’</w:t>
      </w:r>
      <w:r w:rsidR="00A660E6">
        <w:t xml:space="preserve">) or the original environment (Key: </w:t>
      </w:r>
      <w:r w:rsidR="00304548">
        <w:t>‘</w:t>
      </w:r>
      <w:r w:rsidR="00A660E6">
        <w:t>O</w:t>
      </w:r>
      <w:r w:rsidR="00304548">
        <w:t>’</w:t>
      </w:r>
      <w:r w:rsidR="00A660E6">
        <w:t>)</w:t>
      </w:r>
      <w:r>
        <w:t>.</w:t>
      </w:r>
      <w:r w:rsidR="00A660E6">
        <w:t xml:space="preserve"> </w:t>
      </w:r>
      <w:proofErr w:type="gramStart"/>
      <w:r w:rsidR="00A660E6">
        <w:t>The</w:t>
      </w:r>
      <w:proofErr w:type="gramEnd"/>
      <w:r w:rsidR="00A660E6">
        <w:t xml:space="preserve"> camera can be moved by holding the left button and dragging the mouse. </w:t>
      </w:r>
      <w:proofErr w:type="gramStart"/>
      <w:r w:rsidR="00A660E6">
        <w:t>In order to zoom in (out), hold the middle button and drag the mouse up (down).</w:t>
      </w:r>
      <w:proofErr w:type="gramEnd"/>
      <w:r w:rsidR="00A660E6">
        <w:t xml:space="preserve"> To reset the camera press ‘R’.</w:t>
      </w:r>
    </w:p>
    <w:p w:rsidR="0060279A" w:rsidRDefault="0060279A" w:rsidP="00304548">
      <w:pPr>
        <w:jc w:val="both"/>
      </w:pPr>
      <w:r>
        <w:tab/>
      </w:r>
      <w:r w:rsidR="00A660E6">
        <w:t>The path planning algorithm can be run from the right-click menu</w:t>
      </w:r>
      <w:r w:rsidR="00076522">
        <w:t xml:space="preserve"> or by pressing ‘T’. </w:t>
      </w:r>
      <w:r>
        <w:t xml:space="preserve">After </w:t>
      </w:r>
      <w:r w:rsidR="00304548">
        <w:t>a path is found</w:t>
      </w:r>
      <w:r>
        <w:t xml:space="preserve">, a simulation of </w:t>
      </w:r>
      <w:r w:rsidR="00304548">
        <w:t>bed’s movement</w:t>
      </w:r>
      <w:r>
        <w:t xml:space="preserve"> can be run step by step, forward</w:t>
      </w:r>
      <w:r w:rsidR="00304548">
        <w:t xml:space="preserve"> (Key: ‘+’)</w:t>
      </w:r>
      <w:r>
        <w:t xml:space="preserve"> or backwards</w:t>
      </w:r>
      <w:r w:rsidR="00304548">
        <w:t xml:space="preserve"> (Key: ‘-‘)</w:t>
      </w:r>
      <w:r w:rsidR="00A660E6">
        <w:t>, while choosing whether to see the trail of the path</w:t>
      </w:r>
      <w:r w:rsidR="00304548">
        <w:t xml:space="preserve"> (Key: ‘P’)</w:t>
      </w:r>
      <w:r w:rsidR="00A660E6">
        <w:t>. Furthermore, the nodes remaining in the closed and open groups can be seen in the grid.</w:t>
      </w:r>
      <w:r w:rsidR="00575B88">
        <w:t xml:space="preserve"> To exit the program press ‘Esc’.</w:t>
      </w:r>
    </w:p>
    <w:p w:rsidR="00BC4F18" w:rsidRDefault="00BC4F18" w:rsidP="00BC4F18">
      <w:pPr>
        <w:keepNext/>
      </w:pPr>
      <w:r>
        <w:rPr>
          <w:noProof/>
        </w:rPr>
        <w:drawing>
          <wp:inline distT="0" distB="0" distL="0" distR="0">
            <wp:extent cx="4234897" cy="4354611"/>
            <wp:effectExtent l="19050" t="0" r="0" b="0"/>
            <wp:docPr id="2" name="Picture 1" descr="F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3.png"/>
                    <pic:cNvPicPr/>
                  </pic:nvPicPr>
                  <pic:blipFill>
                    <a:blip r:embed="rId8"/>
                    <a:stretch>
                      <a:fillRect/>
                    </a:stretch>
                  </pic:blipFill>
                  <pic:spPr>
                    <a:xfrm>
                      <a:off x="0" y="0"/>
                      <a:ext cx="4238094" cy="4357898"/>
                    </a:xfrm>
                    <a:prstGeom prst="rect">
                      <a:avLst/>
                    </a:prstGeom>
                  </pic:spPr>
                </pic:pic>
              </a:graphicData>
            </a:graphic>
          </wp:inline>
        </w:drawing>
      </w:r>
    </w:p>
    <w:p w:rsidR="00BC4F18" w:rsidRPr="0060279A" w:rsidRDefault="00BC4F18" w:rsidP="00BC4F18">
      <w:pPr>
        <w:pStyle w:val="Caption"/>
      </w:pPr>
      <w:r>
        <w:t xml:space="preserve">Figure </w:t>
      </w:r>
      <w:fldSimple w:instr=" SEQ Figure \* ARABIC ">
        <w:r>
          <w:rPr>
            <w:noProof/>
          </w:rPr>
          <w:t>2</w:t>
        </w:r>
      </w:fldSimple>
    </w:p>
    <w:p w:rsidR="0021492F" w:rsidRPr="006A1DDC" w:rsidRDefault="0021492F" w:rsidP="0021492F">
      <w:pPr>
        <w:jc w:val="both"/>
      </w:pPr>
    </w:p>
    <w:sectPr w:rsidR="0021492F" w:rsidRPr="006A1DDC" w:rsidSect="0086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B65812"/>
    <w:rsid w:val="00076522"/>
    <w:rsid w:val="000B7F19"/>
    <w:rsid w:val="0021492F"/>
    <w:rsid w:val="00304548"/>
    <w:rsid w:val="00465810"/>
    <w:rsid w:val="005367CE"/>
    <w:rsid w:val="00575B88"/>
    <w:rsid w:val="0060279A"/>
    <w:rsid w:val="006A1DDC"/>
    <w:rsid w:val="00811F26"/>
    <w:rsid w:val="00843841"/>
    <w:rsid w:val="008631AB"/>
    <w:rsid w:val="00A660E6"/>
    <w:rsid w:val="00B65812"/>
    <w:rsid w:val="00BC4F18"/>
    <w:rsid w:val="00C22F83"/>
    <w:rsid w:val="00D364D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before="80" w:after="24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AB"/>
  </w:style>
  <w:style w:type="paragraph" w:styleId="Heading1">
    <w:name w:val="heading 1"/>
    <w:basedOn w:val="Normal"/>
    <w:next w:val="Normal"/>
    <w:link w:val="Heading1Char"/>
    <w:uiPriority w:val="9"/>
    <w:qFormat/>
    <w:rsid w:val="00B6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D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1D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1D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1D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1D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1D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1DDC"/>
    <w:rPr>
      <w:rFonts w:asciiTheme="majorHAnsi" w:eastAsiaTheme="majorEastAsia" w:hAnsiTheme="majorHAnsi" w:cstheme="majorBidi"/>
      <w:color w:val="243F60" w:themeColor="accent1" w:themeShade="7F"/>
    </w:rPr>
  </w:style>
  <w:style w:type="paragraph" w:customStyle="1" w:styleId="MTDisplayEquation">
    <w:name w:val="MTDisplayEquation"/>
    <w:basedOn w:val="Normal"/>
    <w:next w:val="Normal"/>
    <w:link w:val="MTDisplayEquationChar"/>
    <w:rsid w:val="0021492F"/>
    <w:pPr>
      <w:tabs>
        <w:tab w:val="center" w:pos="4680"/>
        <w:tab w:val="right" w:pos="9360"/>
      </w:tabs>
      <w:jc w:val="both"/>
    </w:pPr>
  </w:style>
  <w:style w:type="character" w:customStyle="1" w:styleId="MTDisplayEquationChar">
    <w:name w:val="MTDisplayEquation Char"/>
    <w:basedOn w:val="DefaultParagraphFont"/>
    <w:link w:val="MTDisplayEquation"/>
    <w:rsid w:val="0021492F"/>
  </w:style>
  <w:style w:type="character" w:styleId="PlaceholderText">
    <w:name w:val="Placeholder Text"/>
    <w:basedOn w:val="DefaultParagraphFont"/>
    <w:uiPriority w:val="99"/>
    <w:semiHidden/>
    <w:rsid w:val="0060279A"/>
    <w:rPr>
      <w:color w:val="808080"/>
    </w:rPr>
  </w:style>
  <w:style w:type="paragraph" w:styleId="BalloonText">
    <w:name w:val="Balloon Text"/>
    <w:basedOn w:val="Normal"/>
    <w:link w:val="BalloonTextChar"/>
    <w:uiPriority w:val="99"/>
    <w:semiHidden/>
    <w:unhideWhenUsed/>
    <w:rsid w:val="006027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79A"/>
    <w:rPr>
      <w:rFonts w:ascii="Tahoma" w:hAnsi="Tahoma" w:cs="Tahoma"/>
      <w:sz w:val="16"/>
      <w:szCs w:val="16"/>
    </w:rPr>
  </w:style>
  <w:style w:type="paragraph" w:styleId="Caption">
    <w:name w:val="caption"/>
    <w:basedOn w:val="Normal"/>
    <w:next w:val="Normal"/>
    <w:uiPriority w:val="35"/>
    <w:unhideWhenUsed/>
    <w:qFormat/>
    <w:rsid w:val="00C22F83"/>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Lothas</dc:creator>
  <cp:lastModifiedBy>Lothas</cp:lastModifiedBy>
  <cp:revision>6</cp:revision>
  <dcterms:created xsi:type="dcterms:W3CDTF">2011-07-22T17:04:00Z</dcterms:created>
  <dcterms:modified xsi:type="dcterms:W3CDTF">2011-07-22T20:41:00Z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