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outlineLvl w:val="0"/>
        <w:rPr/>
      </w:pPr>
      <w:r>
        <w:rPr>
          <w:rFonts w:cs="Times New Roman"/>
          <w:b/>
        </w:rPr>
        <w:t>Decision letter</w:t>
      </w:r>
    </w:p>
    <w:p>
      <w:pPr>
        <w:pStyle w:val="Normal"/>
        <w:rPr/>
      </w:pPr>
      <w:r>
        <w:rPr>
          <w:rFonts w:cs="Arial"/>
          <w:color w:val="000000"/>
        </w:rPr>
        <w:br/>
      </w:r>
      <w:r>
        <w:rPr>
          <w:rFonts w:cs="Arial"/>
          <w:color w:val="000000"/>
          <w:shd w:fill="FFFFFF" w:val="clear"/>
        </w:rPr>
        <w:t>...</w:t>
      </w:r>
    </w:p>
    <w:p>
      <w:pPr>
        <w:pStyle w:val="Normal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numPr>
          <w:ilvl w:val="0"/>
          <w:numId w:val="0"/>
        </w:numPr>
        <w:outlineLvl w:val="0"/>
        <w:rPr>
          <w:rFonts w:cs="Times New Roman"/>
          <w:b/>
          <w:b/>
        </w:rPr>
      </w:pPr>
      <w:r>
        <w:rPr>
          <w:rFonts w:cs="Times New Roman"/>
          <w:b/>
        </w:rPr>
        <w:t>Author response</w:t>
      </w:r>
    </w:p>
    <w:p>
      <w:pPr>
        <w:pStyle w:val="Normal"/>
        <w:rPr/>
      </w:pPr>
      <w:r>
        <w:rPr>
          <w:rFonts w:cs="Arial"/>
          <w:i/>
        </w:rPr>
        <w:br/>
      </w:r>
      <w:r>
        <w:rPr>
          <w:rFonts w:cs="Arial"/>
          <w:i/>
          <w:color w:val="000000"/>
          <w:shd w:fill="FFFFFF" w:val="clear"/>
        </w:rPr>
        <w:t>...</w:t>
      </w:r>
    </w:p>
    <w:p>
      <w:pPr>
        <w:pStyle w:val="Normal"/>
        <w:rPr>
          <w:rFonts w:cs="Arial"/>
          <w:color w:val="000000"/>
          <w:highlight w:val="white"/>
        </w:rPr>
      </w:pPr>
      <w:r>
        <w:rPr>
          <w:rFonts w:cs="Arial"/>
          <w:color w:val="000000"/>
          <w:highlight w:val="white"/>
        </w:rPr>
      </w:r>
    </w:p>
    <w:p>
      <w:pPr>
        <w:pStyle w:val="Normal"/>
        <w:rPr/>
      </w:pPr>
      <w:r>
        <w:rPr>
          <w:rFonts w:cs="Arial"/>
          <w:b/>
          <w:color w:val="000000"/>
          <w:shd w:fill="FFFFFF" w:val="clear"/>
        </w:rPr>
        <w:t>Author response table 1.</w:t>
      </w:r>
      <w:r>
        <w:rPr>
          <w:rFonts w:cs="Arial"/>
          <w:color w:val="000000"/>
          <w:shd w:fill="FFFFFF" w:val="clear"/>
        </w:rPr>
        <w:t xml:space="preserve"> </w:t>
      </w:r>
    </w:p>
    <w:p>
      <w:pPr>
        <w:pStyle w:val="Normal"/>
        <w:rPr>
          <w:rFonts w:cs="Arial"/>
          <w:color w:val="000000"/>
          <w:highlight w:val="white"/>
        </w:rPr>
      </w:pPr>
      <w:r>
        <w:rPr/>
      </w:r>
    </w:p>
    <w:p>
      <w:pPr>
        <w:sectPr>
          <w:type w:val="nextPage"/>
          <w:pgSz w:w="11906" w:h="16838"/>
          <w:pgMar w:left="1797" w:right="1797" w:header="0" w:top="1361" w:footer="0" w:bottom="1440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>
          <w:rFonts w:cs="Arial"/>
          <w:color w:val="000000"/>
          <w:highlight w:val="yellow"/>
          <w:shd w:fill="FFFFFF" w:val="clear"/>
        </w:rPr>
        <w:t>&lt;Author response table 1 title/legend&gt;</w:t>
      </w:r>
      <w:r>
        <w:rPr>
          <w:rFonts w:cs="Arial"/>
          <w:color w:val="000000"/>
          <w:shd w:fill="FFFFFF" w:val="clear"/>
        </w:rPr>
        <w:t>Expression values excluding sex-bias FC&gt;2 (ancestry not considered)</w:t>
      </w:r>
      <w:r>
        <w:rPr>
          <w:rFonts w:cs="Arial"/>
          <w:color w:val="000000"/>
          <w:shd w:fill="FFFFFF" w:val="clear"/>
          <w:lang w:val="en-GB"/>
        </w:rPr>
        <w:t>.</w:t>
      </w:r>
      <w:r>
        <w:rPr>
          <w:rFonts w:cs="Arial"/>
          <w:color w:val="000000"/>
          <w:highlight w:val="yellow"/>
          <w:shd w:fill="FFFFFF" w:val="clear"/>
          <w:lang w:val="en-GB"/>
        </w:rPr>
        <w:t>&lt;/Author response table 1 title/legend&gt;</w:t>
      </w:r>
    </w:p>
    <w:tbl>
      <w:tblPr>
        <w:tblW w:w="7682" w:type="dxa"/>
        <w:jc w:val="left"/>
        <w:tblInd w:w="132" w:type="dxa"/>
        <w:tblBorders>
          <w:bottom w:val="single" w:sz="8" w:space="0" w:color="000001"/>
          <w:insideH w:val="single" w:sz="8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1633"/>
        <w:gridCol w:w="1604"/>
        <w:gridCol w:w="1468"/>
        <w:gridCol w:w="1576"/>
        <w:gridCol w:w="1401"/>
      </w:tblGrid>
      <w:tr>
        <w:trPr>
          <w:trHeight w:val="514" w:hRule="atLeast"/>
        </w:trPr>
        <w:tc>
          <w:tcPr>
            <w:tcW w:w="1633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mbria" w:hAnsi="Cambria"/>
                <w:sz w:val="24"/>
                <w:szCs w:val="24"/>
              </w:rPr>
            </w:r>
          </w:p>
        </w:tc>
        <w:tc>
          <w:tcPr>
            <w:tcW w:w="1604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i/>
                <w:sz w:val="24"/>
                <w:szCs w:val="24"/>
              </w:rPr>
              <w:t>S. japonicum</w:t>
            </w:r>
          </w:p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schistosomula</w:t>
            </w:r>
          </w:p>
        </w:tc>
        <w:tc>
          <w:tcPr>
            <w:tcW w:w="1468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i/>
                <w:sz w:val="24"/>
                <w:szCs w:val="24"/>
              </w:rPr>
              <w:t>S. japonicum</w:t>
            </w:r>
          </w:p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adults</w:t>
            </w:r>
          </w:p>
        </w:tc>
        <w:tc>
          <w:tcPr>
            <w:tcW w:w="1576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i/>
                <w:sz w:val="24"/>
                <w:szCs w:val="24"/>
              </w:rPr>
              <w:t>S. mansoni</w:t>
            </w:r>
          </w:p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schistosomula</w:t>
            </w:r>
          </w:p>
        </w:tc>
        <w:tc>
          <w:tcPr>
            <w:tcW w:w="1401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i/>
                <w:sz w:val="24"/>
                <w:szCs w:val="24"/>
              </w:rPr>
              <w:t>S. mansoni</w:t>
            </w:r>
          </w:p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adults</w:t>
            </w:r>
          </w:p>
        </w:tc>
      </w:tr>
      <w:tr>
        <w:trPr>
          <w:trHeight w:val="359" w:hRule="atLeast"/>
        </w:trPr>
        <w:tc>
          <w:tcPr>
            <w:tcW w:w="163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Female Z:A</w:t>
            </w:r>
          </w:p>
        </w:tc>
        <w:tc>
          <w:tcPr>
            <w:tcW w:w="160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0.86 N.S.</w:t>
            </w:r>
          </w:p>
        </w:tc>
        <w:tc>
          <w:tcPr>
            <w:tcW w:w="1468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0.81 N.S.</w:t>
            </w:r>
          </w:p>
        </w:tc>
        <w:tc>
          <w:tcPr>
            <w:tcW w:w="1576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0.93 N.S.</w:t>
            </w:r>
          </w:p>
        </w:tc>
        <w:tc>
          <w:tcPr>
            <w:tcW w:w="140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5"/>
                <w:sz w:val="24"/>
                <w:szCs w:val="24"/>
              </w:rPr>
              <w:t xml:space="preserve">0.69 </w:t>
            </w:r>
            <w:r>
              <w:rPr>
                <w:rFonts w:ascii="Cambria" w:hAnsi="Cambria" w:asciiTheme="minorHAnsi" w:hAnsiTheme="minorHAnsi"/>
                <w:w w:val="120"/>
                <w:sz w:val="24"/>
                <w:szCs w:val="24"/>
              </w:rPr>
              <w:t>*</w:t>
            </w:r>
          </w:p>
        </w:tc>
      </w:tr>
      <w:tr>
        <w:trPr>
          <w:trHeight w:val="364" w:hRule="atLeast"/>
        </w:trPr>
        <w:tc>
          <w:tcPr>
            <w:tcW w:w="163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Male Z:A</w:t>
            </w:r>
          </w:p>
        </w:tc>
        <w:tc>
          <w:tcPr>
            <w:tcW w:w="160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5"/>
                <w:sz w:val="24"/>
                <w:szCs w:val="24"/>
              </w:rPr>
              <w:t xml:space="preserve">1.55 </w:t>
            </w:r>
            <w:r>
              <w:rPr>
                <w:rFonts w:ascii="Cambria" w:hAnsi="Cambria" w:asciiTheme="minorHAnsi" w:hAnsiTheme="minorHAnsi"/>
                <w:w w:val="120"/>
                <w:sz w:val="24"/>
                <w:szCs w:val="24"/>
              </w:rPr>
              <w:t>***</w:t>
            </w:r>
          </w:p>
        </w:tc>
        <w:tc>
          <w:tcPr>
            <w:tcW w:w="1468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1.18 N.S.</w:t>
            </w:r>
          </w:p>
        </w:tc>
        <w:tc>
          <w:tcPr>
            <w:tcW w:w="1576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05"/>
                <w:sz w:val="24"/>
                <w:szCs w:val="24"/>
              </w:rPr>
              <w:t>1.21*</w:t>
            </w:r>
          </w:p>
        </w:tc>
        <w:tc>
          <w:tcPr>
            <w:tcW w:w="140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1.14 N.S.</w:t>
            </w:r>
          </w:p>
        </w:tc>
      </w:tr>
      <w:tr>
        <w:trPr>
          <w:trHeight w:val="363" w:hRule="atLeast"/>
        </w:trPr>
        <w:tc>
          <w:tcPr>
            <w:tcW w:w="163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Z(F:M) / A(F:M)</w:t>
            </w:r>
          </w:p>
        </w:tc>
        <w:tc>
          <w:tcPr>
            <w:tcW w:w="160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5"/>
                <w:sz w:val="24"/>
                <w:szCs w:val="24"/>
              </w:rPr>
              <w:t xml:space="preserve">0.58 </w:t>
            </w:r>
            <w:r>
              <w:rPr>
                <w:rFonts w:ascii="Cambria" w:hAnsi="Cambria" w:asciiTheme="minorHAnsi" w:hAnsiTheme="minorHAnsi"/>
                <w:w w:val="120"/>
                <w:sz w:val="24"/>
                <w:szCs w:val="24"/>
              </w:rPr>
              <w:t>***</w:t>
            </w:r>
          </w:p>
        </w:tc>
        <w:tc>
          <w:tcPr>
            <w:tcW w:w="1468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5"/>
                <w:sz w:val="24"/>
                <w:szCs w:val="24"/>
              </w:rPr>
              <w:t xml:space="preserve">0.68 </w:t>
            </w:r>
            <w:r>
              <w:rPr>
                <w:rFonts w:ascii="Cambria" w:hAnsi="Cambria" w:asciiTheme="minorHAnsi" w:hAnsiTheme="minorHAnsi"/>
                <w:w w:val="120"/>
                <w:sz w:val="24"/>
                <w:szCs w:val="24"/>
              </w:rPr>
              <w:t>***</w:t>
            </w:r>
          </w:p>
        </w:tc>
        <w:tc>
          <w:tcPr>
            <w:tcW w:w="1576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5"/>
                <w:sz w:val="24"/>
                <w:szCs w:val="24"/>
              </w:rPr>
              <w:t xml:space="preserve">0.67 </w:t>
            </w:r>
            <w:r>
              <w:rPr>
                <w:rFonts w:ascii="Cambria" w:hAnsi="Cambria" w:asciiTheme="minorHAnsi" w:hAnsiTheme="minorHAnsi"/>
                <w:w w:val="120"/>
                <w:sz w:val="24"/>
                <w:szCs w:val="24"/>
              </w:rPr>
              <w:t>***</w:t>
            </w:r>
          </w:p>
        </w:tc>
        <w:tc>
          <w:tcPr>
            <w:tcW w:w="140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5"/>
                <w:sz w:val="24"/>
                <w:szCs w:val="24"/>
              </w:rPr>
              <w:t xml:space="preserve">0.63 </w:t>
            </w:r>
            <w:r>
              <w:rPr>
                <w:rFonts w:ascii="Cambria" w:hAnsi="Cambria" w:asciiTheme="minorHAnsi" w:hAnsiTheme="minorHAnsi"/>
                <w:w w:val="120"/>
                <w:sz w:val="24"/>
                <w:szCs w:val="24"/>
              </w:rPr>
              <w:t>***</w:t>
            </w:r>
          </w:p>
        </w:tc>
      </w:tr>
      <w:tr>
        <w:trPr>
          <w:trHeight w:val="363" w:hRule="atLeast"/>
        </w:trPr>
        <w:tc>
          <w:tcPr>
            <w:tcW w:w="163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Z(fem) : Z(male)</w:t>
            </w:r>
          </w:p>
        </w:tc>
        <w:tc>
          <w:tcPr>
            <w:tcW w:w="160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5"/>
                <w:sz w:val="24"/>
                <w:szCs w:val="24"/>
              </w:rPr>
              <w:t xml:space="preserve">0.61 </w:t>
            </w:r>
            <w:r>
              <w:rPr>
                <w:rFonts w:ascii="Cambria" w:hAnsi="Cambria" w:asciiTheme="minorHAnsi" w:hAnsiTheme="minorHAnsi"/>
                <w:w w:val="120"/>
                <w:sz w:val="24"/>
                <w:szCs w:val="24"/>
              </w:rPr>
              <w:t>**</w:t>
            </w:r>
          </w:p>
        </w:tc>
        <w:tc>
          <w:tcPr>
            <w:tcW w:w="1468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5"/>
                <w:sz w:val="24"/>
                <w:szCs w:val="24"/>
              </w:rPr>
              <w:t xml:space="preserve">0.76 </w:t>
            </w:r>
            <w:r>
              <w:rPr>
                <w:rFonts w:ascii="Cambria" w:hAnsi="Cambria" w:asciiTheme="minorHAnsi" w:hAnsiTheme="minorHAnsi"/>
                <w:w w:val="120"/>
                <w:sz w:val="24"/>
                <w:szCs w:val="24"/>
              </w:rPr>
              <w:t>*</w:t>
            </w:r>
          </w:p>
        </w:tc>
        <w:tc>
          <w:tcPr>
            <w:tcW w:w="1576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5"/>
                <w:sz w:val="24"/>
                <w:szCs w:val="24"/>
              </w:rPr>
              <w:t xml:space="preserve">0.70 </w:t>
            </w:r>
            <w:r>
              <w:rPr>
                <w:rFonts w:ascii="Cambria" w:hAnsi="Cambria" w:asciiTheme="minorHAnsi" w:hAnsiTheme="minorHAnsi"/>
                <w:w w:val="120"/>
                <w:sz w:val="24"/>
                <w:szCs w:val="24"/>
              </w:rPr>
              <w:t>*</w:t>
            </w:r>
          </w:p>
        </w:tc>
        <w:tc>
          <w:tcPr>
            <w:tcW w:w="140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5"/>
                <w:sz w:val="24"/>
                <w:szCs w:val="24"/>
              </w:rPr>
              <w:t xml:space="preserve">0.73 </w:t>
            </w:r>
            <w:r>
              <w:rPr>
                <w:rFonts w:ascii="Cambria" w:hAnsi="Cambria" w:asciiTheme="minorHAnsi" w:hAnsiTheme="minorHAnsi"/>
                <w:w w:val="120"/>
                <w:sz w:val="24"/>
                <w:szCs w:val="24"/>
              </w:rPr>
              <w:t>*</w:t>
            </w:r>
          </w:p>
        </w:tc>
      </w:tr>
      <w:tr>
        <w:trPr>
          <w:trHeight w:val="364" w:hRule="atLeast"/>
        </w:trPr>
        <w:tc>
          <w:tcPr>
            <w:tcW w:w="163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A(fem) : A(male)</w:t>
            </w:r>
          </w:p>
        </w:tc>
        <w:tc>
          <w:tcPr>
            <w:tcW w:w="160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1.04 N.S.</w:t>
            </w:r>
          </w:p>
        </w:tc>
        <w:tc>
          <w:tcPr>
            <w:tcW w:w="1468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5"/>
                <w:sz w:val="24"/>
                <w:szCs w:val="24"/>
              </w:rPr>
              <w:t xml:space="preserve">1.11 </w:t>
            </w:r>
            <w:r>
              <w:rPr>
                <w:rFonts w:ascii="Cambria" w:hAnsi="Cambria" w:asciiTheme="minorHAnsi" w:hAnsiTheme="minorHAnsi"/>
                <w:w w:val="120"/>
                <w:sz w:val="24"/>
                <w:szCs w:val="24"/>
              </w:rPr>
              <w:t>*</w:t>
            </w:r>
          </w:p>
        </w:tc>
        <w:tc>
          <w:tcPr>
            <w:tcW w:w="1576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1.05 N.S.</w:t>
            </w:r>
          </w:p>
        </w:tc>
        <w:tc>
          <w:tcPr>
            <w:tcW w:w="140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5"/>
                <w:sz w:val="24"/>
                <w:szCs w:val="24"/>
              </w:rPr>
              <w:t xml:space="preserve">1.15 </w:t>
            </w:r>
            <w:r>
              <w:rPr>
                <w:rFonts w:ascii="Cambria" w:hAnsi="Cambria" w:asciiTheme="minorHAnsi" w:hAnsiTheme="minorHAnsi"/>
                <w:w w:val="120"/>
                <w:sz w:val="24"/>
                <w:szCs w:val="24"/>
              </w:rPr>
              <w:t>*</w:t>
            </w:r>
          </w:p>
        </w:tc>
      </w:tr>
      <w:tr>
        <w:trPr>
          <w:trHeight w:val="364" w:hRule="atLeast"/>
        </w:trPr>
        <w:tc>
          <w:tcPr>
            <w:tcW w:w="163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N (Z)</w:t>
            </w:r>
          </w:p>
        </w:tc>
        <w:tc>
          <w:tcPr>
            <w:tcW w:w="160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237</w:t>
            </w:r>
          </w:p>
        </w:tc>
        <w:tc>
          <w:tcPr>
            <w:tcW w:w="1468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189</w:t>
            </w:r>
          </w:p>
        </w:tc>
        <w:tc>
          <w:tcPr>
            <w:tcW w:w="1576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298</w:t>
            </w:r>
          </w:p>
        </w:tc>
        <w:tc>
          <w:tcPr>
            <w:tcW w:w="140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224</w:t>
            </w:r>
          </w:p>
        </w:tc>
      </w:tr>
      <w:tr>
        <w:trPr>
          <w:trHeight w:val="364" w:hRule="atLeast"/>
        </w:trPr>
        <w:tc>
          <w:tcPr>
            <w:tcW w:w="163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N (A)</w:t>
            </w:r>
          </w:p>
        </w:tc>
        <w:tc>
          <w:tcPr>
            <w:tcW w:w="160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2,364</w:t>
            </w:r>
          </w:p>
        </w:tc>
        <w:tc>
          <w:tcPr>
            <w:tcW w:w="1468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1,447</w:t>
            </w:r>
          </w:p>
        </w:tc>
        <w:tc>
          <w:tcPr>
            <w:tcW w:w="1576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2,364</w:t>
            </w:r>
          </w:p>
        </w:tc>
        <w:tc>
          <w:tcPr>
            <w:tcW w:w="140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1,447</w:t>
            </w:r>
          </w:p>
        </w:tc>
      </w:tr>
    </w:tbl>
    <w:p>
      <w:pPr>
        <w:pStyle w:val="TextBody"/>
        <w:ind w:left="0" w:hanging="0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Normal"/>
        <w:rPr/>
      </w:pPr>
      <w:r>
        <w:rPr>
          <w:rFonts w:cs="Arial"/>
          <w:b/>
          <w:color w:val="000000"/>
          <w:shd w:fill="FFFFFF" w:val="clear"/>
        </w:rPr>
        <w:t>Author response table 2.</w:t>
      </w:r>
    </w:p>
    <w:p>
      <w:pPr>
        <w:pStyle w:val="Normal"/>
        <w:rPr>
          <w:rFonts w:cs="Arial"/>
          <w:color w:val="000000"/>
          <w:highlight w:val="white"/>
        </w:rPr>
      </w:pPr>
      <w:r>
        <w:rPr/>
      </w:r>
    </w:p>
    <w:p>
      <w:pPr>
        <w:pStyle w:val="Normal"/>
        <w:rPr/>
      </w:pPr>
      <w:r>
        <w:rPr>
          <w:rFonts w:cs="Arial"/>
          <w:color w:val="000000"/>
          <w:highlight w:val="yellow"/>
          <w:shd w:fill="FFFFFF" w:val="clear"/>
        </w:rPr>
        <w:t xml:space="preserve">&lt;Author response table </w:t>
      </w:r>
      <w:r>
        <w:rPr>
          <w:rFonts w:cs="Arial"/>
          <w:color w:val="000000"/>
          <w:highlight w:val="yellow"/>
          <w:shd w:fill="FFFFFF" w:val="clear"/>
        </w:rPr>
        <w:t>2</w:t>
      </w:r>
      <w:r>
        <w:rPr>
          <w:rFonts w:cs="Arial"/>
          <w:color w:val="000000"/>
          <w:highlight w:val="yellow"/>
          <w:shd w:fill="FFFFFF" w:val="clear"/>
        </w:rPr>
        <w:t xml:space="preserve"> title/legend&gt;</w:t>
      </w:r>
      <w:r>
        <w:rPr>
          <w:rFonts w:cs="Arial"/>
          <w:color w:val="000000"/>
          <w:shd w:fill="FFFFFF" w:val="clear"/>
        </w:rPr>
        <w:t>Expression values excluding sex-bias FC&gt;2 (considering ancestry)</w:t>
      </w:r>
      <w:r>
        <w:rPr>
          <w:rFonts w:cs="Arial"/>
          <w:color w:val="000000"/>
          <w:shd w:fill="FFFFFF" w:val="clear"/>
          <w:lang w:val="en-GB"/>
        </w:rPr>
        <w:t>.</w:t>
      </w:r>
      <w:r>
        <w:rPr>
          <w:rFonts w:cs="Arial"/>
          <w:color w:val="000000"/>
          <w:highlight w:val="yellow"/>
          <w:shd w:fill="FFFFFF" w:val="clear"/>
          <w:lang w:val="en-GB"/>
        </w:rPr>
        <w:t xml:space="preserve">&lt;/Author response table </w:t>
      </w:r>
      <w:r>
        <w:rPr>
          <w:rFonts w:cs="Arial"/>
          <w:color w:val="000000"/>
          <w:highlight w:val="yellow"/>
          <w:shd w:fill="FFFFFF" w:val="clear"/>
          <w:lang w:val="en-GB"/>
        </w:rPr>
        <w:t>2</w:t>
      </w:r>
      <w:r>
        <w:rPr>
          <w:rFonts w:cs="Arial"/>
          <w:color w:val="000000"/>
          <w:highlight w:val="yellow"/>
          <w:shd w:fill="FFFFFF" w:val="clear"/>
          <w:lang w:val="en-GB"/>
        </w:rPr>
        <w:t xml:space="preserve"> title/legend&gt;</w:t>
      </w:r>
    </w:p>
    <w:p>
      <w:pPr>
        <w:pStyle w:val="TextBody"/>
        <w:ind w:left="0" w:hanging="0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tbl>
      <w:tblPr>
        <w:tblW w:w="7689" w:type="dxa"/>
        <w:jc w:val="left"/>
        <w:tblInd w:w="132" w:type="dxa"/>
        <w:tblBorders>
          <w:bottom w:val="single" w:sz="8" w:space="0" w:color="000001"/>
          <w:insideH w:val="single" w:sz="8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1633"/>
        <w:gridCol w:w="1604"/>
        <w:gridCol w:w="1474"/>
        <w:gridCol w:w="1574"/>
        <w:gridCol w:w="1404"/>
      </w:tblGrid>
      <w:tr>
        <w:trPr>
          <w:trHeight w:val="509" w:hRule="atLeast"/>
        </w:trPr>
        <w:tc>
          <w:tcPr>
            <w:tcW w:w="1633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mbria" w:hAnsi="Cambria"/>
                <w:sz w:val="24"/>
                <w:szCs w:val="24"/>
              </w:rPr>
            </w:r>
          </w:p>
        </w:tc>
        <w:tc>
          <w:tcPr>
            <w:tcW w:w="1604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i/>
                <w:sz w:val="24"/>
                <w:szCs w:val="24"/>
              </w:rPr>
              <w:t>S. japonicum</w:t>
            </w:r>
            <w:r>
              <w:rPr>
                <w:rFonts w:ascii="Cambria" w:hAnsi="Cambria"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="Cambria" w:hAnsi="Cambria" w:asciiTheme="minorHAnsi" w:hAnsiTheme="minorHAnsi"/>
                <w:w w:val="95"/>
                <w:sz w:val="24"/>
                <w:szCs w:val="24"/>
              </w:rPr>
              <w:t>schistosomula</w:t>
            </w:r>
          </w:p>
        </w:tc>
        <w:tc>
          <w:tcPr>
            <w:tcW w:w="1474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i/>
                <w:w w:val="95"/>
                <w:sz w:val="24"/>
                <w:szCs w:val="24"/>
              </w:rPr>
              <w:t>S. japonicum</w:t>
            </w:r>
            <w:r>
              <w:rPr>
                <w:rFonts w:ascii="Cambria" w:hAnsi="Cambria" w:asciiTheme="minorHAnsi" w:hAnsiTheme="minorHAnsi"/>
                <w:w w:val="95"/>
                <w:sz w:val="24"/>
                <w:szCs w:val="24"/>
              </w:rPr>
              <w:t xml:space="preserve"> </w:t>
            </w:r>
            <w:r>
              <w:rPr>
                <w:rFonts w:ascii="Cambria" w:hAnsi="Cambria" w:asciiTheme="minorHAnsi" w:hAnsiTheme="minorHAnsi"/>
                <w:sz w:val="24"/>
                <w:szCs w:val="24"/>
              </w:rPr>
              <w:t>adults</w:t>
            </w:r>
          </w:p>
        </w:tc>
        <w:tc>
          <w:tcPr>
            <w:tcW w:w="1574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i/>
                <w:sz w:val="24"/>
                <w:szCs w:val="24"/>
              </w:rPr>
              <w:t>S. mansoni</w:t>
            </w:r>
            <w:r>
              <w:rPr>
                <w:rFonts w:ascii="Cambria" w:hAnsi="Cambria"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="Cambria" w:hAnsi="Cambria" w:asciiTheme="minorHAnsi" w:hAnsiTheme="minorHAnsi"/>
                <w:w w:val="95"/>
                <w:sz w:val="24"/>
                <w:szCs w:val="24"/>
              </w:rPr>
              <w:t>schistosomula</w:t>
            </w:r>
          </w:p>
        </w:tc>
        <w:tc>
          <w:tcPr>
            <w:tcW w:w="1404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i/>
                <w:w w:val="95"/>
                <w:sz w:val="24"/>
                <w:szCs w:val="24"/>
              </w:rPr>
              <w:t>S. mansoni</w:t>
            </w:r>
            <w:r>
              <w:rPr>
                <w:rFonts w:ascii="Cambria" w:hAnsi="Cambria" w:asciiTheme="minorHAnsi" w:hAnsiTheme="minorHAnsi"/>
                <w:w w:val="95"/>
                <w:sz w:val="24"/>
                <w:szCs w:val="24"/>
              </w:rPr>
              <w:t xml:space="preserve"> </w:t>
            </w:r>
            <w:r>
              <w:rPr>
                <w:rFonts w:ascii="Cambria" w:hAnsi="Cambria" w:asciiTheme="minorHAnsi" w:hAnsiTheme="minorHAnsi"/>
                <w:sz w:val="24"/>
                <w:szCs w:val="24"/>
              </w:rPr>
              <w:t>adults</w:t>
            </w:r>
          </w:p>
        </w:tc>
      </w:tr>
      <w:tr>
        <w:trPr>
          <w:trHeight w:val="364" w:hRule="atLeast"/>
        </w:trPr>
        <w:tc>
          <w:tcPr>
            <w:tcW w:w="163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Female Z:A</w:t>
            </w:r>
          </w:p>
        </w:tc>
        <w:tc>
          <w:tcPr>
            <w:tcW w:w="160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05"/>
                <w:sz w:val="24"/>
                <w:szCs w:val="24"/>
              </w:rPr>
              <w:t>0.83*</w:t>
            </w:r>
          </w:p>
        </w:tc>
        <w:tc>
          <w:tcPr>
            <w:tcW w:w="147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05"/>
                <w:sz w:val="24"/>
                <w:szCs w:val="24"/>
              </w:rPr>
              <w:t>0.71*</w:t>
            </w:r>
          </w:p>
        </w:tc>
        <w:tc>
          <w:tcPr>
            <w:tcW w:w="157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0.92 N.S.</w:t>
            </w:r>
          </w:p>
        </w:tc>
        <w:tc>
          <w:tcPr>
            <w:tcW w:w="140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0.72 N.S.</w:t>
            </w:r>
          </w:p>
        </w:tc>
      </w:tr>
      <w:tr>
        <w:trPr>
          <w:trHeight w:val="363" w:hRule="atLeast"/>
        </w:trPr>
        <w:tc>
          <w:tcPr>
            <w:tcW w:w="163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Male Z:A</w:t>
            </w:r>
          </w:p>
        </w:tc>
        <w:tc>
          <w:tcPr>
            <w:tcW w:w="160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1.23 N.S.</w:t>
            </w:r>
          </w:p>
        </w:tc>
        <w:tc>
          <w:tcPr>
            <w:tcW w:w="147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1.38 N.S.</w:t>
            </w:r>
          </w:p>
        </w:tc>
        <w:tc>
          <w:tcPr>
            <w:tcW w:w="157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05"/>
                <w:sz w:val="24"/>
                <w:szCs w:val="24"/>
              </w:rPr>
              <w:t>1.20*</w:t>
            </w:r>
          </w:p>
        </w:tc>
        <w:tc>
          <w:tcPr>
            <w:tcW w:w="140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1.34 N.S.</w:t>
            </w:r>
          </w:p>
        </w:tc>
      </w:tr>
      <w:tr>
        <w:trPr>
          <w:trHeight w:val="363" w:hRule="atLeast"/>
        </w:trPr>
        <w:tc>
          <w:tcPr>
            <w:tcW w:w="163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Z(F:M) / A(F:M)</w:t>
            </w:r>
          </w:p>
        </w:tc>
        <w:tc>
          <w:tcPr>
            <w:tcW w:w="160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5"/>
                <w:sz w:val="24"/>
                <w:szCs w:val="24"/>
              </w:rPr>
              <w:t xml:space="preserve">0.67 </w:t>
            </w:r>
            <w:r>
              <w:rPr>
                <w:rFonts w:ascii="Cambria" w:hAnsi="Cambria" w:asciiTheme="minorHAnsi" w:hAnsiTheme="minorHAnsi"/>
                <w:w w:val="120"/>
                <w:sz w:val="24"/>
                <w:szCs w:val="24"/>
              </w:rPr>
              <w:t>***</w:t>
            </w:r>
          </w:p>
        </w:tc>
        <w:tc>
          <w:tcPr>
            <w:tcW w:w="147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5"/>
                <w:sz w:val="24"/>
                <w:szCs w:val="24"/>
              </w:rPr>
              <w:t>0.52***</w:t>
            </w:r>
          </w:p>
        </w:tc>
        <w:tc>
          <w:tcPr>
            <w:tcW w:w="157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5"/>
                <w:sz w:val="24"/>
                <w:szCs w:val="24"/>
              </w:rPr>
              <w:t>O.77***</w:t>
            </w:r>
          </w:p>
        </w:tc>
        <w:tc>
          <w:tcPr>
            <w:tcW w:w="140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5"/>
                <w:sz w:val="24"/>
                <w:szCs w:val="24"/>
              </w:rPr>
              <w:t>0.54***</w:t>
            </w:r>
          </w:p>
        </w:tc>
      </w:tr>
      <w:tr>
        <w:trPr>
          <w:trHeight w:val="364" w:hRule="atLeast"/>
        </w:trPr>
        <w:tc>
          <w:tcPr>
            <w:tcW w:w="163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Z(fem) : Z(male)</w:t>
            </w:r>
          </w:p>
        </w:tc>
        <w:tc>
          <w:tcPr>
            <w:tcW w:w="160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05"/>
                <w:sz w:val="24"/>
                <w:szCs w:val="24"/>
              </w:rPr>
              <w:t>0.65*</w:t>
            </w:r>
          </w:p>
        </w:tc>
        <w:tc>
          <w:tcPr>
            <w:tcW w:w="147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05"/>
                <w:sz w:val="24"/>
                <w:szCs w:val="24"/>
              </w:rPr>
              <w:t>0.50*</w:t>
            </w:r>
          </w:p>
        </w:tc>
        <w:tc>
          <w:tcPr>
            <w:tcW w:w="157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0.78 N.S.</w:t>
            </w:r>
          </w:p>
        </w:tc>
        <w:tc>
          <w:tcPr>
            <w:tcW w:w="140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05"/>
                <w:sz w:val="24"/>
                <w:szCs w:val="24"/>
              </w:rPr>
              <w:t>0.56*</w:t>
            </w:r>
          </w:p>
        </w:tc>
      </w:tr>
      <w:tr>
        <w:trPr>
          <w:trHeight w:val="363" w:hRule="atLeast"/>
        </w:trPr>
        <w:tc>
          <w:tcPr>
            <w:tcW w:w="163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A(fem) : A(male)</w:t>
            </w:r>
          </w:p>
        </w:tc>
        <w:tc>
          <w:tcPr>
            <w:tcW w:w="160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0.98 N.S.</w:t>
            </w:r>
          </w:p>
        </w:tc>
        <w:tc>
          <w:tcPr>
            <w:tcW w:w="147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0.97 N.S.</w:t>
            </w:r>
          </w:p>
        </w:tc>
        <w:tc>
          <w:tcPr>
            <w:tcW w:w="157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1.02 N.S.</w:t>
            </w:r>
          </w:p>
        </w:tc>
        <w:tc>
          <w:tcPr>
            <w:tcW w:w="140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1.03 N.S.</w:t>
            </w:r>
          </w:p>
        </w:tc>
      </w:tr>
      <w:tr>
        <w:trPr>
          <w:trHeight w:val="364" w:hRule="atLeast"/>
        </w:trPr>
        <w:tc>
          <w:tcPr>
            <w:tcW w:w="163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N (Z)</w:t>
            </w:r>
          </w:p>
        </w:tc>
        <w:tc>
          <w:tcPr>
            <w:tcW w:w="160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50</w:t>
            </w:r>
          </w:p>
        </w:tc>
        <w:tc>
          <w:tcPr>
            <w:tcW w:w="147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31</w:t>
            </w:r>
          </w:p>
        </w:tc>
        <w:tc>
          <w:tcPr>
            <w:tcW w:w="157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111</w:t>
            </w:r>
          </w:p>
        </w:tc>
        <w:tc>
          <w:tcPr>
            <w:tcW w:w="140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66</w:t>
            </w:r>
          </w:p>
        </w:tc>
      </w:tr>
      <w:tr>
        <w:trPr>
          <w:trHeight w:val="363" w:hRule="atLeast"/>
        </w:trPr>
        <w:tc>
          <w:tcPr>
            <w:tcW w:w="163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N (A)</w:t>
            </w:r>
          </w:p>
        </w:tc>
        <w:tc>
          <w:tcPr>
            <w:tcW w:w="160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2,364</w:t>
            </w:r>
          </w:p>
        </w:tc>
        <w:tc>
          <w:tcPr>
            <w:tcW w:w="147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1,447</w:t>
            </w:r>
          </w:p>
        </w:tc>
        <w:tc>
          <w:tcPr>
            <w:tcW w:w="157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2,364</w:t>
            </w:r>
          </w:p>
        </w:tc>
        <w:tc>
          <w:tcPr>
            <w:tcW w:w="140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1,447</w:t>
            </w:r>
          </w:p>
        </w:tc>
      </w:tr>
    </w:tbl>
    <w:p>
      <w:pPr>
        <w:pStyle w:val="Normal"/>
        <w:rPr>
          <w:rFonts w:cs="Arial"/>
          <w:color w:val="000000"/>
          <w:highlight w:val="white"/>
        </w:rPr>
      </w:pPr>
      <w:r>
        <w:rPr>
          <w:rFonts w:cs="Arial"/>
          <w:color w:val="000000"/>
          <w:highlight w:val="white"/>
        </w:rPr>
      </w:r>
    </w:p>
    <w:p>
      <w:pPr>
        <w:pStyle w:val="Normal"/>
        <w:rPr/>
      </w:pPr>
      <w:r>
        <w:rPr>
          <w:rFonts w:cs="Arial"/>
          <w:color w:val="000000"/>
          <w:shd w:fill="FFFFFF" w:val="clear"/>
        </w:rPr>
        <w:t>...</w:t>
      </w:r>
    </w:p>
    <w:p>
      <w:pPr>
        <w:pStyle w:val="Normal"/>
        <w:rPr>
          <w:rFonts w:cs="Arial"/>
          <w:color w:val="000000"/>
          <w:highlight w:val="white"/>
        </w:rPr>
      </w:pPr>
      <w:r>
        <w:rPr>
          <w:rFonts w:cs="Arial"/>
          <w:color w:val="000000"/>
          <w:highlight w:val="white"/>
        </w:rPr>
      </w:r>
    </w:p>
    <w:p>
      <w:pPr>
        <w:pStyle w:val="Normal"/>
        <w:rPr/>
      </w:pPr>
      <w:r>
        <w:rPr>
          <w:rFonts w:cs="Arial"/>
          <w:b/>
          <w:color w:val="000000"/>
          <w:shd w:fill="FFFFFF" w:val="clear"/>
        </w:rPr>
        <w:t>Author response table 3.</w:t>
      </w:r>
    </w:p>
    <w:p>
      <w:pPr>
        <w:pStyle w:val="Normal"/>
        <w:rPr>
          <w:rFonts w:cs="Arial"/>
          <w:color w:val="000000"/>
          <w:highlight w:val="white"/>
        </w:rPr>
      </w:pPr>
      <w:r>
        <w:rPr/>
      </w:r>
    </w:p>
    <w:p>
      <w:pPr>
        <w:pStyle w:val="Normal"/>
        <w:rPr/>
      </w:pPr>
      <w:r>
        <w:rPr>
          <w:rFonts w:cs="Arial"/>
          <w:color w:val="000000"/>
          <w:highlight w:val="yellow"/>
          <w:shd w:fill="FFFFFF" w:val="clear"/>
        </w:rPr>
        <w:t xml:space="preserve">&lt;Author response table </w:t>
      </w:r>
      <w:r>
        <w:rPr>
          <w:rFonts w:cs="Arial"/>
          <w:color w:val="000000"/>
          <w:highlight w:val="yellow"/>
          <w:shd w:fill="FFFFFF" w:val="clear"/>
        </w:rPr>
        <w:t>3</w:t>
      </w:r>
      <w:r>
        <w:rPr>
          <w:rFonts w:cs="Arial"/>
          <w:color w:val="000000"/>
          <w:highlight w:val="yellow"/>
          <w:shd w:fill="FFFFFF" w:val="clear"/>
        </w:rPr>
        <w:t xml:space="preserve"> title/legend&gt;</w:t>
      </w:r>
      <w:r>
        <w:rPr>
          <w:rFonts w:cs="Arial"/>
          <w:color w:val="000000"/>
          <w:shd w:fill="FFFFFF" w:val="clear"/>
        </w:rPr>
        <w:t>Ratio of expression values, with minimum threshold of RPKM&gt;1 and maximum expression threshold of RPKM&lt;5. We did not account for ancestry. Level of significance (Wilcoxon test): *P-value&lt;0.05, **P-value&lt;0.001, ***P-value&lt;0.0001,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cs="Arial"/>
          <w:color w:val="000000"/>
          <w:shd w:fill="FFFFFF" w:val="clear"/>
        </w:rPr>
        <w:t>N.S. P-value&gt;0.05.</w:t>
      </w:r>
      <w:r>
        <w:rPr>
          <w:rFonts w:cs="Arial"/>
          <w:color w:val="000000"/>
          <w:highlight w:val="white"/>
          <w:highlight w:val="yellow"/>
        </w:rPr>
        <w:t xml:space="preserve">&lt;/Author response table </w:t>
      </w:r>
      <w:r>
        <w:rPr>
          <w:rFonts w:cs="Arial"/>
          <w:color w:val="000000"/>
          <w:highlight w:val="white"/>
          <w:highlight w:val="yellow"/>
        </w:rPr>
        <w:t>3</w:t>
      </w:r>
      <w:r>
        <w:rPr>
          <w:rFonts w:cs="Arial"/>
          <w:color w:val="000000"/>
          <w:highlight w:val="white"/>
          <w:highlight w:val="yellow"/>
        </w:rPr>
        <w:t xml:space="preserve"> title/legend&gt;</w:t>
      </w:r>
    </w:p>
    <w:p>
      <w:pPr>
        <w:pStyle w:val="Normal"/>
        <w:rPr>
          <w:rFonts w:cs="Arial"/>
          <w:color w:val="000000"/>
          <w:highlight w:val="white"/>
        </w:rPr>
      </w:pPr>
      <w:r>
        <w:rPr>
          <w:rFonts w:cs="Arial"/>
          <w:color w:val="000000"/>
          <w:highlight w:val="white"/>
        </w:rPr>
      </w:r>
    </w:p>
    <w:tbl>
      <w:tblPr>
        <w:tblW w:w="8597" w:type="dxa"/>
        <w:jc w:val="left"/>
        <w:tblInd w:w="132" w:type="dxa"/>
        <w:tblBorders>
          <w:bottom w:val="single" w:sz="8" w:space="0" w:color="000001"/>
          <w:insideH w:val="single" w:sz="8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1751"/>
        <w:gridCol w:w="1730"/>
        <w:gridCol w:w="1639"/>
        <w:gridCol w:w="1836"/>
        <w:gridCol w:w="1641"/>
      </w:tblGrid>
      <w:tr>
        <w:trPr>
          <w:trHeight w:val="494" w:hRule="atLeast"/>
        </w:trPr>
        <w:tc>
          <w:tcPr>
            <w:tcW w:w="1751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mbria" w:hAnsi="Cambria"/>
                <w:sz w:val="24"/>
                <w:szCs w:val="24"/>
              </w:rPr>
            </w:r>
          </w:p>
        </w:tc>
        <w:tc>
          <w:tcPr>
            <w:tcW w:w="1730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rPr>
                <w:rFonts w:cs="Arial"/>
                <w:i/>
                <w:i/>
                <w:color w:val="000000"/>
                <w:highlight w:val="white"/>
              </w:rPr>
            </w:pPr>
            <w:r>
              <w:rPr>
                <w:rFonts w:cs="Arial"/>
                <w:i/>
                <w:color w:val="000000"/>
                <w:shd w:fill="FFFFFF" w:val="clear"/>
              </w:rPr>
              <w:t>S. japonicum</w:t>
            </w:r>
          </w:p>
          <w:p>
            <w:pPr>
              <w:pStyle w:val="Normal"/>
              <w:rPr>
                <w:rFonts w:cs="Arial"/>
                <w:color w:val="000000"/>
                <w:highlight w:val="white"/>
              </w:rPr>
            </w:pPr>
            <w:r>
              <w:rPr>
                <w:rFonts w:cs="Arial"/>
                <w:color w:val="000000"/>
                <w:shd w:fill="FFFFFF" w:val="clear"/>
              </w:rPr>
              <w:t>schistosomula</w:t>
            </w:r>
          </w:p>
        </w:tc>
        <w:tc>
          <w:tcPr>
            <w:tcW w:w="1639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rPr>
                <w:rFonts w:cs="Arial"/>
                <w:i/>
                <w:i/>
                <w:color w:val="000000"/>
                <w:highlight w:val="white"/>
              </w:rPr>
            </w:pPr>
            <w:r>
              <w:rPr>
                <w:rFonts w:cs="Arial"/>
                <w:i/>
                <w:color w:val="000000"/>
                <w:shd w:fill="FFFFFF" w:val="clear"/>
              </w:rPr>
              <w:t>S. japonicum</w:t>
            </w:r>
          </w:p>
          <w:p>
            <w:pPr>
              <w:pStyle w:val="Normal"/>
              <w:rPr>
                <w:rFonts w:cs="Arial"/>
                <w:color w:val="000000"/>
                <w:highlight w:val="white"/>
              </w:rPr>
            </w:pPr>
            <w:r>
              <w:rPr>
                <w:rFonts w:cs="Arial"/>
                <w:color w:val="000000"/>
                <w:shd w:fill="FFFFFF" w:val="clear"/>
              </w:rPr>
              <w:t>adults</w:t>
            </w:r>
          </w:p>
        </w:tc>
        <w:tc>
          <w:tcPr>
            <w:tcW w:w="1836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rPr>
                <w:rFonts w:cs="Arial"/>
                <w:i/>
                <w:i/>
                <w:color w:val="000000"/>
                <w:highlight w:val="white"/>
              </w:rPr>
            </w:pPr>
            <w:r>
              <w:rPr>
                <w:rFonts w:cs="Arial"/>
                <w:i/>
                <w:color w:val="000000"/>
                <w:shd w:fill="FFFFFF" w:val="clear"/>
              </w:rPr>
              <w:t>S. mansoni</w:t>
            </w:r>
          </w:p>
          <w:p>
            <w:pPr>
              <w:pStyle w:val="Normal"/>
              <w:rPr>
                <w:rFonts w:cs="Arial"/>
                <w:color w:val="000000"/>
                <w:highlight w:val="white"/>
              </w:rPr>
            </w:pPr>
            <w:r>
              <w:rPr>
                <w:rFonts w:cs="Arial"/>
                <w:color w:val="000000"/>
                <w:shd w:fill="FFFFFF" w:val="clear"/>
              </w:rPr>
              <w:t>schistosomula</w:t>
            </w:r>
          </w:p>
        </w:tc>
        <w:tc>
          <w:tcPr>
            <w:tcW w:w="1641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rPr>
                <w:rFonts w:cs="Arial"/>
                <w:i/>
                <w:i/>
                <w:color w:val="000000"/>
                <w:highlight w:val="white"/>
              </w:rPr>
            </w:pPr>
            <w:r>
              <w:rPr>
                <w:rFonts w:cs="Arial"/>
                <w:i/>
                <w:color w:val="000000"/>
                <w:shd w:fill="FFFFFF" w:val="clear"/>
              </w:rPr>
              <w:t>S. mansoni</w:t>
            </w:r>
          </w:p>
          <w:p>
            <w:pPr>
              <w:pStyle w:val="Normal"/>
              <w:rPr>
                <w:rFonts w:cs="Arial"/>
                <w:color w:val="000000"/>
                <w:highlight w:val="white"/>
              </w:rPr>
            </w:pPr>
            <w:r>
              <w:rPr>
                <w:rFonts w:cs="Arial"/>
                <w:color w:val="000000"/>
                <w:shd w:fill="FFFFFF" w:val="clear"/>
              </w:rPr>
              <w:t>adults</w:t>
            </w:r>
          </w:p>
        </w:tc>
      </w:tr>
      <w:tr>
        <w:trPr>
          <w:trHeight w:val="363" w:hRule="atLeast"/>
        </w:trPr>
        <w:tc>
          <w:tcPr>
            <w:tcW w:w="175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Female Z:A</w:t>
            </w:r>
          </w:p>
        </w:tc>
        <w:tc>
          <w:tcPr>
            <w:tcW w:w="173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0.76**</w:t>
            </w:r>
          </w:p>
        </w:tc>
        <w:tc>
          <w:tcPr>
            <w:tcW w:w="1639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0.67**</w:t>
            </w:r>
          </w:p>
        </w:tc>
        <w:tc>
          <w:tcPr>
            <w:tcW w:w="1836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0.76***</w:t>
            </w:r>
          </w:p>
        </w:tc>
        <w:tc>
          <w:tcPr>
            <w:tcW w:w="164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95"/>
                <w:sz w:val="24"/>
                <w:szCs w:val="24"/>
              </w:rPr>
              <w:t>0.76*</w:t>
            </w:r>
          </w:p>
        </w:tc>
      </w:tr>
      <w:tr>
        <w:trPr>
          <w:trHeight w:val="364" w:hRule="atLeast"/>
        </w:trPr>
        <w:tc>
          <w:tcPr>
            <w:tcW w:w="175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Male Z:A</w:t>
            </w:r>
          </w:p>
        </w:tc>
        <w:tc>
          <w:tcPr>
            <w:tcW w:w="173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1.39***</w:t>
            </w:r>
          </w:p>
        </w:tc>
        <w:tc>
          <w:tcPr>
            <w:tcW w:w="1639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05"/>
                <w:sz w:val="24"/>
                <w:szCs w:val="24"/>
              </w:rPr>
              <w:t>1.22*</w:t>
            </w:r>
          </w:p>
        </w:tc>
        <w:tc>
          <w:tcPr>
            <w:tcW w:w="1836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0"/>
                <w:sz w:val="24"/>
                <w:szCs w:val="24"/>
              </w:rPr>
              <w:t>1.18*</w:t>
            </w:r>
          </w:p>
        </w:tc>
        <w:tc>
          <w:tcPr>
            <w:tcW w:w="164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05"/>
                <w:sz w:val="24"/>
                <w:szCs w:val="24"/>
              </w:rPr>
              <w:t>1.33*</w:t>
            </w:r>
          </w:p>
        </w:tc>
      </w:tr>
      <w:tr>
        <w:trPr>
          <w:trHeight w:val="364" w:hRule="atLeast"/>
        </w:trPr>
        <w:tc>
          <w:tcPr>
            <w:tcW w:w="175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Z(F:M) / A(F:M)</w:t>
            </w:r>
          </w:p>
        </w:tc>
        <w:tc>
          <w:tcPr>
            <w:tcW w:w="173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0.57***</w:t>
            </w:r>
          </w:p>
        </w:tc>
        <w:tc>
          <w:tcPr>
            <w:tcW w:w="1639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0.63***</w:t>
            </w:r>
          </w:p>
        </w:tc>
        <w:tc>
          <w:tcPr>
            <w:tcW w:w="1836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0.69***</w:t>
            </w:r>
          </w:p>
        </w:tc>
        <w:tc>
          <w:tcPr>
            <w:tcW w:w="164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95"/>
                <w:sz w:val="24"/>
                <w:szCs w:val="24"/>
              </w:rPr>
              <w:t>0.64***</w:t>
            </w:r>
          </w:p>
        </w:tc>
      </w:tr>
      <w:tr>
        <w:trPr>
          <w:trHeight w:val="363" w:hRule="atLeast"/>
        </w:trPr>
        <w:tc>
          <w:tcPr>
            <w:tcW w:w="175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Z(fem) : Z(male)</w:t>
            </w:r>
          </w:p>
        </w:tc>
        <w:tc>
          <w:tcPr>
            <w:tcW w:w="173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0.59***</w:t>
            </w:r>
          </w:p>
        </w:tc>
        <w:tc>
          <w:tcPr>
            <w:tcW w:w="1639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0.68**</w:t>
            </w:r>
          </w:p>
        </w:tc>
        <w:tc>
          <w:tcPr>
            <w:tcW w:w="1836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0.73***</w:t>
            </w:r>
          </w:p>
        </w:tc>
        <w:tc>
          <w:tcPr>
            <w:tcW w:w="164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95"/>
                <w:sz w:val="24"/>
                <w:szCs w:val="24"/>
              </w:rPr>
              <w:t>0.72**</w:t>
            </w:r>
          </w:p>
        </w:tc>
      </w:tr>
      <w:tr>
        <w:trPr>
          <w:trHeight w:val="364" w:hRule="atLeast"/>
        </w:trPr>
        <w:tc>
          <w:tcPr>
            <w:tcW w:w="175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A(fem) : A(male)</w:t>
            </w:r>
          </w:p>
        </w:tc>
        <w:tc>
          <w:tcPr>
            <w:tcW w:w="173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05"/>
                <w:sz w:val="24"/>
                <w:szCs w:val="24"/>
              </w:rPr>
              <w:t>1.04</w:t>
            </w:r>
          </w:p>
        </w:tc>
        <w:tc>
          <w:tcPr>
            <w:tcW w:w="1639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0"/>
                <w:sz w:val="24"/>
                <w:szCs w:val="24"/>
              </w:rPr>
              <w:t>1.07</w:t>
            </w:r>
          </w:p>
        </w:tc>
        <w:tc>
          <w:tcPr>
            <w:tcW w:w="1836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05"/>
                <w:sz w:val="24"/>
                <w:szCs w:val="24"/>
              </w:rPr>
              <w:t>1.06*</w:t>
            </w:r>
          </w:p>
        </w:tc>
        <w:tc>
          <w:tcPr>
            <w:tcW w:w="164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0"/>
                <w:sz w:val="24"/>
                <w:szCs w:val="24"/>
              </w:rPr>
              <w:t>1.12*</w:t>
            </w:r>
          </w:p>
        </w:tc>
      </w:tr>
      <w:tr>
        <w:trPr>
          <w:trHeight w:val="363" w:hRule="atLeast"/>
        </w:trPr>
        <w:tc>
          <w:tcPr>
            <w:tcW w:w="175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N (Z)</w:t>
            </w:r>
          </w:p>
        </w:tc>
        <w:tc>
          <w:tcPr>
            <w:tcW w:w="173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05"/>
                <w:sz w:val="24"/>
                <w:szCs w:val="24"/>
              </w:rPr>
              <w:t>43</w:t>
            </w:r>
          </w:p>
        </w:tc>
        <w:tc>
          <w:tcPr>
            <w:tcW w:w="1639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38</w:t>
            </w:r>
          </w:p>
        </w:tc>
        <w:tc>
          <w:tcPr>
            <w:tcW w:w="1836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0"/>
                <w:sz w:val="24"/>
                <w:szCs w:val="24"/>
              </w:rPr>
              <w:t>55</w:t>
            </w:r>
          </w:p>
        </w:tc>
        <w:tc>
          <w:tcPr>
            <w:tcW w:w="164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46</w:t>
            </w:r>
          </w:p>
        </w:tc>
      </w:tr>
      <w:tr>
        <w:trPr>
          <w:trHeight w:val="364" w:hRule="atLeast"/>
        </w:trPr>
        <w:tc>
          <w:tcPr>
            <w:tcW w:w="175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N (A)</w:t>
            </w:r>
          </w:p>
        </w:tc>
        <w:tc>
          <w:tcPr>
            <w:tcW w:w="173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486</w:t>
            </w:r>
          </w:p>
        </w:tc>
        <w:tc>
          <w:tcPr>
            <w:tcW w:w="1639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5"/>
                <w:sz w:val="24"/>
                <w:szCs w:val="24"/>
              </w:rPr>
              <w:t>321</w:t>
            </w:r>
          </w:p>
        </w:tc>
        <w:tc>
          <w:tcPr>
            <w:tcW w:w="1836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486</w:t>
            </w:r>
          </w:p>
        </w:tc>
        <w:tc>
          <w:tcPr>
            <w:tcW w:w="164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5"/>
                <w:sz w:val="24"/>
                <w:szCs w:val="24"/>
              </w:rPr>
              <w:t>321</w:t>
            </w:r>
          </w:p>
        </w:tc>
      </w:tr>
    </w:tbl>
    <w:p>
      <w:pPr>
        <w:pStyle w:val="TextBody"/>
        <w:ind w:left="0" w:hanging="0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Normal"/>
        <w:rPr/>
      </w:pPr>
      <w:r>
        <w:rPr>
          <w:rFonts w:cs="Arial"/>
          <w:b/>
          <w:color w:val="000000"/>
          <w:shd w:fill="FFFFFF" w:val="clear"/>
        </w:rPr>
        <w:t>Author response table 4.</w:t>
      </w:r>
    </w:p>
    <w:p>
      <w:pPr>
        <w:pStyle w:val="Normal"/>
        <w:rPr>
          <w:rFonts w:cs="Arial"/>
          <w:color w:val="000000"/>
          <w:highlight w:val="white"/>
        </w:rPr>
      </w:pPr>
      <w:r>
        <w:rPr/>
      </w:r>
    </w:p>
    <w:p>
      <w:pPr>
        <w:pStyle w:val="Normal"/>
        <w:rPr/>
      </w:pPr>
      <w:r>
        <w:rPr>
          <w:rFonts w:cs="Arial"/>
          <w:color w:val="000000"/>
          <w:highlight w:val="yellow"/>
          <w:shd w:fill="FFFFFF" w:val="clear"/>
        </w:rPr>
        <w:t xml:space="preserve">&lt;Author response table </w:t>
      </w:r>
      <w:r>
        <w:rPr>
          <w:rFonts w:cs="Arial"/>
          <w:color w:val="000000"/>
          <w:highlight w:val="yellow"/>
          <w:shd w:fill="FFFFFF" w:val="clear"/>
        </w:rPr>
        <w:t>4</w:t>
      </w:r>
      <w:r>
        <w:rPr>
          <w:rFonts w:cs="Arial"/>
          <w:color w:val="000000"/>
          <w:highlight w:val="yellow"/>
          <w:shd w:fill="FFFFFF" w:val="clear"/>
        </w:rPr>
        <w:t xml:space="preserve"> title/legend&gt;</w:t>
      </w:r>
      <w:r>
        <w:rPr>
          <w:rFonts w:cs="Arial"/>
          <w:color w:val="000000"/>
          <w:shd w:fill="FFFFFF" w:val="clear"/>
        </w:rPr>
        <w:t>Ratio of expression values, with minimum expression threshold of RPKM&gt;1 and maximum expression threshold of RPKM&lt;5. We normalized by the ancestral state of expression. Level of significance (Wilcoxon test *P-value&lt;0.05, **P-value&lt;0.001, ***P-value&lt;0.0001, N.S. P-value&gt;0.05.</w:t>
      </w:r>
      <w:r>
        <w:rPr>
          <w:rFonts w:cs="Arial"/>
          <w:color w:val="000000"/>
          <w:highlight w:val="yellow"/>
          <w:shd w:fill="FFFFFF" w:val="clear"/>
        </w:rPr>
        <w:t xml:space="preserve">&lt;/Author response table </w:t>
      </w:r>
      <w:r>
        <w:rPr>
          <w:rFonts w:cs="Arial"/>
          <w:color w:val="000000"/>
          <w:highlight w:val="yellow"/>
          <w:shd w:fill="FFFFFF" w:val="clear"/>
        </w:rPr>
        <w:t>4</w:t>
      </w:r>
      <w:r>
        <w:rPr>
          <w:rFonts w:cs="Arial"/>
          <w:color w:val="000000"/>
          <w:highlight w:val="yellow"/>
          <w:shd w:fill="FFFFFF" w:val="clear"/>
        </w:rPr>
        <w:t xml:space="preserve"> title/legend&gt;</w:t>
      </w:r>
    </w:p>
    <w:p>
      <w:pPr>
        <w:pStyle w:val="Normal"/>
        <w:rPr>
          <w:rFonts w:cs="Arial"/>
          <w:color w:val="000000"/>
          <w:highlight w:val="white"/>
        </w:rPr>
      </w:pPr>
      <w:r>
        <w:rPr>
          <w:rFonts w:cs="Arial"/>
          <w:color w:val="000000"/>
          <w:highlight w:val="white"/>
        </w:rPr>
      </w:r>
    </w:p>
    <w:tbl>
      <w:tblPr>
        <w:tblW w:w="8597" w:type="dxa"/>
        <w:jc w:val="left"/>
        <w:tblInd w:w="132" w:type="dxa"/>
        <w:tblBorders>
          <w:bottom w:val="single" w:sz="8" w:space="0" w:color="000001"/>
          <w:insideH w:val="single" w:sz="8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1751"/>
        <w:gridCol w:w="1730"/>
        <w:gridCol w:w="1639"/>
        <w:gridCol w:w="1836"/>
        <w:gridCol w:w="1641"/>
      </w:tblGrid>
      <w:tr>
        <w:trPr>
          <w:trHeight w:val="494" w:hRule="atLeast"/>
        </w:trPr>
        <w:tc>
          <w:tcPr>
            <w:tcW w:w="1751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rPr>
                <w:rFonts w:cs="Arial"/>
                <w:color w:val="000000"/>
                <w:highlight w:val="white"/>
              </w:rPr>
            </w:pPr>
            <w:r>
              <w:rPr>
                <w:rFonts w:cs="Arial"/>
                <w:color w:val="000000"/>
                <w:highlight w:val="white"/>
              </w:rPr>
            </w:r>
          </w:p>
        </w:tc>
        <w:tc>
          <w:tcPr>
            <w:tcW w:w="1730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rPr>
                <w:rFonts w:cs="Arial"/>
                <w:i/>
                <w:i/>
                <w:color w:val="000000"/>
                <w:highlight w:val="white"/>
              </w:rPr>
            </w:pPr>
            <w:r>
              <w:rPr>
                <w:rFonts w:cs="Arial"/>
                <w:i/>
                <w:color w:val="000000"/>
                <w:shd w:fill="FFFFFF" w:val="clear"/>
              </w:rPr>
              <w:t>S. japonicum</w:t>
            </w:r>
          </w:p>
          <w:p>
            <w:pPr>
              <w:pStyle w:val="Normal"/>
              <w:rPr>
                <w:rFonts w:cs="Arial"/>
                <w:color w:val="000000"/>
                <w:highlight w:val="white"/>
              </w:rPr>
            </w:pPr>
            <w:r>
              <w:rPr>
                <w:rFonts w:cs="Arial"/>
                <w:color w:val="000000"/>
                <w:shd w:fill="FFFFFF" w:val="clear"/>
              </w:rPr>
              <w:t>schistosomula</w:t>
            </w:r>
          </w:p>
        </w:tc>
        <w:tc>
          <w:tcPr>
            <w:tcW w:w="1639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rPr>
                <w:rFonts w:cs="Arial"/>
                <w:i/>
                <w:i/>
                <w:color w:val="000000"/>
                <w:highlight w:val="white"/>
              </w:rPr>
            </w:pPr>
            <w:r>
              <w:rPr>
                <w:rFonts w:cs="Arial"/>
                <w:i/>
                <w:color w:val="000000"/>
                <w:shd w:fill="FFFFFF" w:val="clear"/>
              </w:rPr>
              <w:t>S. japonicum</w:t>
            </w:r>
          </w:p>
          <w:p>
            <w:pPr>
              <w:pStyle w:val="Normal"/>
              <w:rPr>
                <w:rFonts w:cs="Arial"/>
                <w:color w:val="000000"/>
                <w:highlight w:val="white"/>
              </w:rPr>
            </w:pPr>
            <w:r>
              <w:rPr>
                <w:rFonts w:cs="Arial"/>
                <w:color w:val="000000"/>
                <w:shd w:fill="FFFFFF" w:val="clear"/>
              </w:rPr>
              <w:t>adults</w:t>
            </w:r>
          </w:p>
        </w:tc>
        <w:tc>
          <w:tcPr>
            <w:tcW w:w="1836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rPr>
                <w:rFonts w:cs="Arial"/>
                <w:i/>
                <w:i/>
                <w:color w:val="000000"/>
                <w:highlight w:val="white"/>
              </w:rPr>
            </w:pPr>
            <w:r>
              <w:rPr>
                <w:rFonts w:cs="Arial"/>
                <w:i/>
                <w:color w:val="000000"/>
                <w:shd w:fill="FFFFFF" w:val="clear"/>
              </w:rPr>
              <w:t>S. mansoni</w:t>
            </w:r>
          </w:p>
          <w:p>
            <w:pPr>
              <w:pStyle w:val="Normal"/>
              <w:rPr>
                <w:rFonts w:cs="Arial"/>
                <w:color w:val="000000"/>
                <w:highlight w:val="white"/>
              </w:rPr>
            </w:pPr>
            <w:r>
              <w:rPr>
                <w:rFonts w:cs="Arial"/>
                <w:color w:val="000000"/>
                <w:shd w:fill="FFFFFF" w:val="clear"/>
              </w:rPr>
              <w:t>schistosomula</w:t>
            </w:r>
          </w:p>
        </w:tc>
        <w:tc>
          <w:tcPr>
            <w:tcW w:w="1641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rPr>
                <w:rFonts w:cs="Arial"/>
                <w:i/>
                <w:i/>
                <w:color w:val="000000"/>
                <w:highlight w:val="white"/>
              </w:rPr>
            </w:pPr>
            <w:r>
              <w:rPr>
                <w:rFonts w:cs="Arial"/>
                <w:i/>
                <w:color w:val="000000"/>
                <w:shd w:fill="FFFFFF" w:val="clear"/>
              </w:rPr>
              <w:t>S. mansoni</w:t>
            </w:r>
          </w:p>
          <w:p>
            <w:pPr>
              <w:pStyle w:val="Normal"/>
              <w:rPr>
                <w:rFonts w:cs="Arial"/>
                <w:color w:val="000000"/>
                <w:highlight w:val="white"/>
              </w:rPr>
            </w:pPr>
            <w:r>
              <w:rPr>
                <w:rFonts w:cs="Arial"/>
                <w:color w:val="000000"/>
                <w:shd w:fill="FFFFFF" w:val="clear"/>
              </w:rPr>
              <w:t>adults</w:t>
            </w:r>
          </w:p>
        </w:tc>
      </w:tr>
      <w:tr>
        <w:trPr>
          <w:trHeight w:val="363" w:hRule="atLeast"/>
        </w:trPr>
        <w:tc>
          <w:tcPr>
            <w:tcW w:w="175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Female Z:A</w:t>
            </w:r>
          </w:p>
        </w:tc>
        <w:tc>
          <w:tcPr>
            <w:tcW w:w="173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0.82*</w:t>
            </w:r>
          </w:p>
        </w:tc>
        <w:tc>
          <w:tcPr>
            <w:tcW w:w="1639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0.79 N.S.</w:t>
            </w:r>
          </w:p>
        </w:tc>
        <w:tc>
          <w:tcPr>
            <w:tcW w:w="1836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0.90 N.S.</w:t>
            </w:r>
          </w:p>
        </w:tc>
        <w:tc>
          <w:tcPr>
            <w:tcW w:w="164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1.05 N.S.</w:t>
            </w:r>
          </w:p>
        </w:tc>
      </w:tr>
      <w:tr>
        <w:trPr>
          <w:trHeight w:val="364" w:hRule="atLeast"/>
        </w:trPr>
        <w:tc>
          <w:tcPr>
            <w:tcW w:w="175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Male Z:A</w:t>
            </w:r>
          </w:p>
        </w:tc>
        <w:tc>
          <w:tcPr>
            <w:tcW w:w="173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1.22 N.S.</w:t>
            </w:r>
          </w:p>
        </w:tc>
        <w:tc>
          <w:tcPr>
            <w:tcW w:w="1639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05"/>
                <w:sz w:val="24"/>
                <w:szCs w:val="24"/>
              </w:rPr>
              <w:t>1.17 N.S.</w:t>
            </w:r>
          </w:p>
        </w:tc>
        <w:tc>
          <w:tcPr>
            <w:tcW w:w="1836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1.22 N.S.</w:t>
            </w:r>
          </w:p>
        </w:tc>
        <w:tc>
          <w:tcPr>
            <w:tcW w:w="164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05"/>
                <w:sz w:val="24"/>
                <w:szCs w:val="24"/>
              </w:rPr>
              <w:t>1.50*</w:t>
            </w:r>
          </w:p>
        </w:tc>
      </w:tr>
      <w:tr>
        <w:trPr>
          <w:trHeight w:val="364" w:hRule="atLeast"/>
        </w:trPr>
        <w:tc>
          <w:tcPr>
            <w:tcW w:w="175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Z(F:M) / A(F:M)</w:t>
            </w:r>
          </w:p>
        </w:tc>
        <w:tc>
          <w:tcPr>
            <w:tcW w:w="173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0.67***</w:t>
            </w:r>
          </w:p>
        </w:tc>
        <w:tc>
          <w:tcPr>
            <w:tcW w:w="1639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0.67*</w:t>
            </w:r>
          </w:p>
        </w:tc>
        <w:tc>
          <w:tcPr>
            <w:tcW w:w="1836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0.74*</w:t>
            </w:r>
          </w:p>
        </w:tc>
        <w:tc>
          <w:tcPr>
            <w:tcW w:w="164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0.70*</w:t>
            </w:r>
          </w:p>
        </w:tc>
      </w:tr>
      <w:tr>
        <w:trPr>
          <w:trHeight w:val="363" w:hRule="atLeast"/>
        </w:trPr>
        <w:tc>
          <w:tcPr>
            <w:tcW w:w="175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Z(fem) : Z(male)</w:t>
            </w:r>
          </w:p>
        </w:tc>
        <w:tc>
          <w:tcPr>
            <w:tcW w:w="173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0.62*</w:t>
            </w:r>
          </w:p>
        </w:tc>
        <w:tc>
          <w:tcPr>
            <w:tcW w:w="1639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0.66 N.S.</w:t>
            </w:r>
          </w:p>
        </w:tc>
        <w:tc>
          <w:tcPr>
            <w:tcW w:w="1836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0.79 N.S.</w:t>
            </w:r>
          </w:p>
        </w:tc>
        <w:tc>
          <w:tcPr>
            <w:tcW w:w="164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0.72 N.S.</w:t>
            </w:r>
          </w:p>
        </w:tc>
      </w:tr>
      <w:tr>
        <w:trPr>
          <w:trHeight w:val="363" w:hRule="atLeast"/>
        </w:trPr>
        <w:tc>
          <w:tcPr>
            <w:tcW w:w="175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A(fem) : A(male)</w:t>
            </w:r>
          </w:p>
        </w:tc>
        <w:tc>
          <w:tcPr>
            <w:tcW w:w="173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0.93 N.S.</w:t>
            </w:r>
          </w:p>
        </w:tc>
        <w:tc>
          <w:tcPr>
            <w:tcW w:w="1639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0.98 N.S.</w:t>
            </w:r>
          </w:p>
        </w:tc>
        <w:tc>
          <w:tcPr>
            <w:tcW w:w="1836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1.07 N.S.</w:t>
            </w:r>
          </w:p>
        </w:tc>
        <w:tc>
          <w:tcPr>
            <w:tcW w:w="164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1.02 N.S.</w:t>
            </w:r>
          </w:p>
        </w:tc>
      </w:tr>
      <w:tr>
        <w:trPr>
          <w:trHeight w:val="363" w:hRule="atLeast"/>
        </w:trPr>
        <w:tc>
          <w:tcPr>
            <w:tcW w:w="175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N (Z)</w:t>
            </w:r>
          </w:p>
        </w:tc>
        <w:tc>
          <w:tcPr>
            <w:tcW w:w="173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35"/>
                <w:sz w:val="24"/>
                <w:szCs w:val="24"/>
              </w:rPr>
              <w:t>11</w:t>
            </w:r>
          </w:p>
        </w:tc>
        <w:tc>
          <w:tcPr>
            <w:tcW w:w="1639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97"/>
                <w:sz w:val="24"/>
                <w:szCs w:val="24"/>
              </w:rPr>
              <w:t>8</w:t>
            </w:r>
          </w:p>
        </w:tc>
        <w:tc>
          <w:tcPr>
            <w:tcW w:w="1836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05"/>
                <w:sz w:val="24"/>
                <w:szCs w:val="24"/>
              </w:rPr>
              <w:t>23</w:t>
            </w:r>
          </w:p>
        </w:tc>
        <w:tc>
          <w:tcPr>
            <w:tcW w:w="164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5"/>
                <w:sz w:val="24"/>
                <w:szCs w:val="24"/>
              </w:rPr>
              <w:t>16</w:t>
            </w:r>
          </w:p>
        </w:tc>
      </w:tr>
      <w:tr>
        <w:trPr>
          <w:trHeight w:val="364" w:hRule="atLeast"/>
        </w:trPr>
        <w:tc>
          <w:tcPr>
            <w:tcW w:w="175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N (A)</w:t>
            </w:r>
          </w:p>
        </w:tc>
        <w:tc>
          <w:tcPr>
            <w:tcW w:w="173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486</w:t>
            </w:r>
          </w:p>
        </w:tc>
        <w:tc>
          <w:tcPr>
            <w:tcW w:w="1639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5"/>
                <w:sz w:val="24"/>
                <w:szCs w:val="24"/>
              </w:rPr>
              <w:t>321</w:t>
            </w:r>
          </w:p>
        </w:tc>
        <w:tc>
          <w:tcPr>
            <w:tcW w:w="1836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486</w:t>
            </w:r>
          </w:p>
        </w:tc>
        <w:tc>
          <w:tcPr>
            <w:tcW w:w="1641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0" w:after="0"/>
              <w:ind w:left="0" w:hanging="0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w w:val="115"/>
                <w:sz w:val="24"/>
                <w:szCs w:val="24"/>
              </w:rPr>
              <w:t>321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0355b8"/>
    <w:pPr>
      <w:spacing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val="fr-FR"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1641a"/>
    <w:rPr>
      <w:rFonts w:ascii="Tahoma" w:hAnsi="Tahoma" w:cs="Tahoma"/>
      <w:sz w:val="16"/>
      <w:szCs w:val="16"/>
    </w:rPr>
  </w:style>
  <w:style w:type="character" w:styleId="BodyChar" w:customStyle="1">
    <w:name w:val="Body Char"/>
    <w:basedOn w:val="DefaultParagraphFont"/>
    <w:link w:val="Body"/>
    <w:qFormat/>
    <w:rsid w:val="007c568f"/>
    <w:rPr>
      <w:rFonts w:ascii="Calibri" w:hAnsi="Calibri" w:eastAsia="Calibri" w:cs="Calibri"/>
      <w:color w:val="000000"/>
      <w:sz w:val="22"/>
      <w:szCs w:val="22"/>
      <w:u w:val="none" w:color="000000"/>
    </w:rPr>
  </w:style>
  <w:style w:type="character" w:styleId="Appleconvertedspace" w:customStyle="1">
    <w:name w:val="apple-converted-space"/>
    <w:basedOn w:val="DefaultParagraphFont"/>
    <w:qFormat/>
    <w:rsid w:val="002722f6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355b8"/>
    <w:rPr>
      <w:rFonts w:ascii="Times New Roman" w:hAnsi="Times New Roman" w:eastAsia="Times New Roman" w:cs="Times New Roman"/>
      <w:b/>
      <w:bCs/>
      <w:kern w:val="2"/>
      <w:sz w:val="48"/>
      <w:szCs w:val="48"/>
      <w:lang w:val="fr-FR" w:eastAsia="fr-FR"/>
    </w:rPr>
  </w:style>
  <w:style w:type="character" w:styleId="Jrnl" w:customStyle="1">
    <w:name w:val="jrnl"/>
    <w:basedOn w:val="DefaultParagraphFont"/>
    <w:qFormat/>
    <w:rsid w:val="000355b8"/>
    <w:rPr/>
  </w:style>
  <w:style w:type="character" w:styleId="InternetLink">
    <w:name w:val="Internet Link"/>
    <w:basedOn w:val="DefaultParagraphFont"/>
    <w:uiPriority w:val="99"/>
    <w:unhideWhenUsed/>
    <w:rsid w:val="000355b8"/>
    <w:rPr>
      <w:color w:val="0000FF"/>
      <w:u w:val="single"/>
    </w:rPr>
  </w:style>
  <w:style w:type="character" w:styleId="Highlight" w:customStyle="1">
    <w:name w:val="highlight"/>
    <w:basedOn w:val="DefaultParagraphFont"/>
    <w:qFormat/>
    <w:rsid w:val="000355b8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125f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6125fc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6125fc"/>
    <w:rPr>
      <w:b/>
      <w:bCs/>
      <w:sz w:val="20"/>
      <w:szCs w:val="20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c06d0c"/>
    <w:rPr>
      <w:rFonts w:ascii="Arial" w:hAnsi="Arial" w:eastAsia="Arial"/>
    </w:rPr>
  </w:style>
  <w:style w:type="character" w:styleId="ListLabel1">
    <w:name w:val="ListLabel 1"/>
    <w:qFormat/>
    <w:rPr>
      <w:rFonts w:eastAsia="Arial"/>
      <w:spacing w:val="-1"/>
      <w:w w:val="100"/>
      <w:sz w:val="24"/>
      <w:szCs w:val="24"/>
    </w:rPr>
  </w:style>
  <w:style w:type="character" w:styleId="ListLabel2">
    <w:name w:val="ListLabel 2"/>
    <w:qFormat/>
    <w:rPr>
      <w:rFonts w:eastAsia="Arial"/>
      <w:spacing w:val="-14"/>
      <w:w w:val="100"/>
      <w:sz w:val="24"/>
      <w:szCs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spacing w:val="0"/>
      <w:w w:val="102"/>
    </w:rPr>
  </w:style>
  <w:style w:type="character" w:styleId="ListLabel7">
    <w:name w:val="ListLabel 7"/>
    <w:qFormat/>
    <w:rPr>
      <w:rFonts w:eastAsia="Times New Roman" w:cs="Times New Roman"/>
      <w:b/>
      <w:bCs/>
      <w:color w:val="0070C0"/>
      <w:spacing w:val="0"/>
      <w:w w:val="102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c06d0c"/>
    <w:pPr>
      <w:widowControl w:val="false"/>
      <w:ind w:left="100" w:hanging="0"/>
    </w:pPr>
    <w:rPr>
      <w:rFonts w:ascii="Arial" w:hAnsi="Arial" w:eastAsia="Arial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1641a"/>
    <w:pPr/>
    <w:rPr>
      <w:rFonts w:ascii="Tahoma" w:hAnsi="Tahoma" w:cs="Tahoma"/>
      <w:sz w:val="16"/>
      <w:szCs w:val="16"/>
    </w:rPr>
  </w:style>
  <w:style w:type="paragraph" w:styleId="Body" w:customStyle="1">
    <w:name w:val="Body"/>
    <w:link w:val="BodyChar"/>
    <w:qFormat/>
    <w:rsid w:val="007c568f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val="en-US" w:eastAsia="en-US" w:bidi="ar-SA"/>
    </w:rPr>
  </w:style>
  <w:style w:type="paragraph" w:styleId="ListParagraph">
    <w:name w:val="List Paragraph"/>
    <w:basedOn w:val="Normal"/>
    <w:uiPriority w:val="1"/>
    <w:qFormat/>
    <w:rsid w:val="00dd7b73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dd7b73"/>
    <w:pPr>
      <w:widowControl/>
      <w:bidi w:val="0"/>
      <w:jc w:val="left"/>
    </w:pPr>
    <w:rPr>
      <w:rFonts w:ascii="Cambria" w:hAnsi="Cambria" w:eastAsia="Cambria" w:cs="" w:eastAsiaTheme="minorHAnsi"/>
      <w:color w:val="auto"/>
      <w:kern w:val="0"/>
      <w:sz w:val="22"/>
      <w:szCs w:val="22"/>
      <w:lang w:val="en-US" w:eastAsia="en-US" w:bidi="ar-SA"/>
    </w:rPr>
  </w:style>
  <w:style w:type="paragraph" w:styleId="Desc" w:customStyle="1">
    <w:name w:val="desc"/>
    <w:basedOn w:val="Normal"/>
    <w:qFormat/>
    <w:rsid w:val="000355b8"/>
    <w:pPr>
      <w:spacing w:beforeAutospacing="1" w:afterAutospacing="1"/>
    </w:pPr>
    <w:rPr>
      <w:rFonts w:ascii="Times New Roman" w:hAnsi="Times New Roman" w:eastAsia="Times New Roman" w:cs="Times New Roman"/>
      <w:lang w:val="fr-FR" w:eastAsia="fr-FR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125fc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6125fc"/>
    <w:pPr/>
    <w:rPr>
      <w:b/>
      <w:bCs/>
    </w:rPr>
  </w:style>
  <w:style w:type="paragraph" w:styleId="EndNoteBibliography" w:customStyle="1">
    <w:name w:val="EndNote Bibliography"/>
    <w:basedOn w:val="Normal"/>
    <w:qFormat/>
    <w:rsid w:val="0090726d"/>
    <w:pPr>
      <w:spacing w:lineRule="auto" w:line="360"/>
      <w:jc w:val="both"/>
    </w:pPr>
    <w:rPr>
      <w:rFonts w:ascii="Arial" w:hAnsi="Arial" w:cs="Arial"/>
      <w:sz w:val="22"/>
    </w:rPr>
  </w:style>
  <w:style w:type="paragraph" w:styleId="TableParagraph" w:customStyle="1">
    <w:name w:val="Table Paragraph"/>
    <w:basedOn w:val="Normal"/>
    <w:uiPriority w:val="1"/>
    <w:qFormat/>
    <w:rsid w:val="00827c14"/>
    <w:pPr>
      <w:widowControl w:val="false"/>
      <w:spacing w:before="88" w:after="0"/>
      <w:ind w:left="263" w:hanging="0"/>
    </w:pPr>
    <w:rPr>
      <w:rFonts w:ascii="Trebuchet MS" w:hAnsi="Trebuchet MS" w:eastAsia="Trebuchet MS" w:cs="Trebuchet MS"/>
      <w:sz w:val="22"/>
      <w:szCs w:val="22"/>
    </w:rPr>
  </w:style>
  <w:style w:type="paragraph" w:styleId="Revision">
    <w:name w:val="Revision"/>
    <w:uiPriority w:val="99"/>
    <w:semiHidden/>
    <w:qFormat/>
    <w:rsid w:val="00b60a35"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A1C2D-3B02-714A-B008-08AFE4F79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LibreOffice/6.0.6.2$MacOSX_X86_64 LibreOffice_project/0c292870b25a325b5ed35f6b45599d2ea4458e77</Application>
  <Pages>3</Pages>
  <Words>406</Words>
  <Characters>2175</Characters>
  <CharactersWithSpaces>2402</CharactersWithSpaces>
  <Paragraphs>182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2019-09-02T16:22:21Z</dcterms:created>
  <dc:creator/>
  <dc:description/>
  <dc:language>en-CA</dc:language>
  <cp:lastModifiedBy/>
  <dcterms:modified xsi:type="dcterms:W3CDTF">2020-02-19T17:14:13Z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