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NASA N-CMAPSS</w:t>
        <w:br w:type="textWrapping"/>
        <w:t xml:space="preserve">VERİ SÖZLÜĞÜ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New Commercial Modular Aero-Propulsion System Simulation</w:t>
        <w:br w:type="textWrapping"/>
        <w:t xml:space="preserve">Turbofan Engine Degradation Dataset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Şubat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Giriş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N-CMAPSS (New Commercial Modular Aero-Propulsion System Simulation), NASA Ames tarafından geliştirilen gelişmiş turbofan motor simülasyonudur. Klasik C-MAPSS veri setlerinden (FD001-FD004) önemli farklarla ayrılır:</w:t>
        <w:br w:type="textWrapping"/>
        <w:br w:type="textWrapping"/>
        <w:t xml:space="preserve">Temel Farklar:</w:t>
        <w:br w:type="textWrapping"/>
        <w:t xml:space="preserve">• Ham zaman serisi verileri (döngü başına binlerce ölçüm)</w:t>
        <w:br w:type="textWrapping"/>
        <w:t xml:space="preserve">• Gerçekçi uçuş profilleri (kalkış, tırmanış, seyir, iniş)</w:t>
        <w:br w:type="textWrapping"/>
        <w:t xml:space="preserve">• Değişken uçuş koşulları (irtifa, Mach sayısı, gaz kelebeği)</w:t>
        <w:br w:type="textWrapping"/>
        <w:t xml:space="preserve">• Çoklu bozulma modları ve uçuş sınıfları</w:t>
        <w:br w:type="textWrapping"/>
        <w:t xml:space="preserve">• Daha büyük veri hacmi (HDF5 formatında, dosya başına 2-4 GB)</w:t>
        <w:br w:type="textWrapping"/>
        <w:br w:type="textWrapping"/>
        <w:t xml:space="preserve">Bu Sözlüğün Amacı:</w:t>
        <w:br w:type="textWrapping"/>
        <w:t xml:space="preserve">• İşlenmiş veri setindeki tüm alanları tanımlamak</w:t>
        <w:br w:type="textWrapping"/>
        <w:t xml:space="preserve">• Döngü seviyesi özelliklerin oluşturulma mantığını açıklamak</w:t>
        <w:br w:type="textWrapping"/>
        <w:t xml:space="preserve">• Normalizasyon sürecini belgelemek</w:t>
        <w:br w:type="textWrapping"/>
        <w:t xml:space="preserve">• Ekip üyeleri için referans oluşturmak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Veri Pipeline'ı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Ham N-CMAPSS HDF5 dosyaları üç aşamada işlenmektedir:</w:t>
        <w:br w:type="textWrapping"/>
        <w:br w:type="textWrapping"/>
        <w:t xml:space="preserve">Aşama 1 - RAW (Ham Veri):</w:t>
        <w:br w:type="textWrapping"/>
        <w:t xml:space="preserve">• NASA kaynak dosyaları (data/raw/ncmapss/)</w:t>
        <w:br w:type="textWrapping"/>
        <w:t xml:space="preserve">• Salt okunur, değiştirilmez</w:t>
        <w:br w:type="textWrapping"/>
        <w:t xml:space="preserve">• HDF5 formatı, milyon satır içerir</w:t>
        <w:br w:type="textWrapping"/>
        <w:br w:type="textWrapping"/>
        <w:t xml:space="preserve">Aşama 2 - INTERIM (Ara Veri):</w:t>
        <w:br w:type="textWrapping"/>
        <w:t xml:space="preserve">• Döngü seviyesi özellik çıkarımı</w:t>
        <w:br w:type="textWrapping"/>
        <w:t xml:space="preserve">• Her sensör için: mean, std, min, max hesaplanır</w:t>
        <w:br w:type="textWrapping"/>
        <w:t xml:space="preserve">• Değişken uzunluklu serileri sabit boyutlu vektörlere dönüştürür</w:t>
        <w:br w:type="textWrapping"/>
        <w:br w:type="textWrapping"/>
        <w:t xml:space="preserve">Aşama 3 - PROCESSED (İşlenmiş Veri):</w:t>
        <w:br w:type="textWrapping"/>
        <w:t xml:space="preserve">• Global Z-Score normalizasyonu (V0 baseline)</w:t>
        <w:br w:type="textWrapping"/>
        <w:t xml:space="preserve">• SADECE eğitim verisi üzerinde fit</w:t>
        <w:br w:type="textWrapping"/>
        <w:t xml:space="preserve">• Aynı parametreler test verisine uygulanır</w:t>
        <w:br w:type="textWrapping"/>
        <w:t xml:space="preserve">• Sızıntısız, modele hazır CSV formatı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İşlenmiş Veri Yapısı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Her veri seti için aşağıdaki dosyalar mevcuttur: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Dosya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train_&lt;DS&gt;_v0.csv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Normalize edilmiş eğitim verisi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test_&lt;DS&gt;_v0.csv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Normalize edilmiş test verisi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scaler_&lt;DS&gt;_v0.json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Normalizasyon parametreleri (mean, std)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Dataset özeti ve doğrulama sonuçları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3.1 Meta Sütunlar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Sütun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Türkçe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Tip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engine_id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Motor ID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Benzersiz motor kimliği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cycle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Döngü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Uçuş döngü numarası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Fc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Uçuş Sınıfı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Uçuş profil tipi (1, 2,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Sağlık Durumu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0=sağlıklı, 1=degradasyon başladı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n_samples_in_cycle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Örnek Sayısı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Bu döngüdeki ham ölçüm sayısı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RUL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Kalan Ömür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Arızaya kalan döngü sayısı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Önemli: </w:t>
      </w:r>
      <w:r w:rsidDel="00000000" w:rsidR="00000000" w:rsidRPr="00000000">
        <w:rPr>
          <w:rtl w:val="0"/>
        </w:rPr>
        <w:t xml:space="preserve">Meta sütunlar (engine_id, cycle, Fc, hs, n_samples_in_cycle, RUL) NORMALİZE EDİLMEZ. Sadece özellik sütunları normalize edilir.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4. Operasyon Koşulları (W Kanalları)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Her döngü için 4 operasyon koşulu kaydedilir. Her kanal için 4 istatistik hesaplanır: mean, std, min, max.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Kanal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Fiziksel Anlam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Kategori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Birim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W_0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alt - Altitude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İrtifa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feet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W_1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Mach - Flight Mach number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Mach Sayısı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W_2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TRA - Throttle resolver angle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Gaz Kelebeği Açısı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W_3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T2 - Total temperature at fan inlet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Sıcaklık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Oluşturulan özellik sütunları (16 adet):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W_0_mean, W_0_std, W_0_min, W_0_max, W_1_mean, ... W_3_max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5. Sensör Kanalları (X_s)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Her döngü için 14 sensör kanalı kaydedilir. Her kanal için 4 istatistik hesaplanır.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Kanal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Fiziksel Anlam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Kategori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Birim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Xs_0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Wf - Fuel flow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Yakıt Akışı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Xs_1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Nf - Physical fan speed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Fan Hızı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Xs_2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Nc - Physical core speed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Çekirdek Hızı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Xs_3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T24 - Total temperature at LPC outlet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LPC Çıkış Sıcaklığı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Xs_4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T30 - Total temperature at HPC outlet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HPC Çıkış Sıcaklığı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Xs_5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T48 - Total temperature at HPT outlet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HPT Çıkış Sıcaklığı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Xs_6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T50 - Total temperature at LPT outlet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LPT Çıkış Sıcaklığı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Xs_7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P15 - Total pressure in bypass-duct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Bypass Basıncı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Xs_8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P2 - Pressure at fan inlet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Fan Giriş Basıncı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Xs_9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P21 - Total pressure at fan outlet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Fan Çıkış Basıncı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Xs_10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P24 - Total pressure at LPC outlet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LPC Çıkış Basıncı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Xs_11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Ps30 - Static pressure at HPC outlet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HPC Çıkış Statik Basıncı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Xs_12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P40 - Total pressure at burner outlet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Yanma Odası Çıkış Basıncı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Xs_13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P50 - Total pressure at LPT outlet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LPT Çıkış Basıncı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psia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Oluşturulan özellik sütunları (56 adet):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Xs_0_mean, Xs_0_std, Xs_0_min, Xs_0_max, Xs_1_mean, ... Xs_13_max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Toplam özellik sayısı: </w:t>
      </w:r>
      <w:r w:rsidDel="00000000" w:rsidR="00000000" w:rsidRPr="00000000">
        <w:rPr>
          <w:rtl w:val="0"/>
        </w:rPr>
        <w:t xml:space="preserve">16 (W) + 56 (X_s) = 72 özellik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6. Veri Seti Özeti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İşlenen 10 N-CMAPSS alt kümesi: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Tip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Eğitim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Eğitim Motor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Test Motor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DS01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Development set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553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341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DS02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Development set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446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DS03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Development set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663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438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DS04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Test set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344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DS05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Test set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491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327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DS06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Test set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475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322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DS07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Test set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468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344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DS08a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Validation set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611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383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DS08c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Validation set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316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237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ffe0e0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DS08d</w:t>
            </w:r>
          </w:p>
        </w:tc>
        <w:tc>
          <w:tcPr>
            <w:shd w:fill="ffe0e0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Validation set - SKIP</w:t>
            </w:r>
          </w:p>
        </w:tc>
        <w:tc>
          <w:tcPr>
            <w:shd w:fill="ffe0e0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fe0e0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fe0e0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fe0e0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Not: DS08d dosyası NASA arşivinde truncated (32 byte eksik) olduğu için atlandı.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7. Normalizasyon (V0 Baseline)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Uygulanan normalizasyon yöntemi: Global Z-Score</w:t>
        <w:br w:type="textWrapping"/>
        <w:br w:type="textWrapping"/>
        <w:t xml:space="preserve">Formül:</w:t>
        <w:br w:type="textWrapping"/>
        <w:t xml:space="preserve">    z = (x - μ) / σ</w:t>
        <w:br w:type="textWrapping"/>
        <w:br w:type="textWrapping"/>
        <w:t xml:space="preserve">Burada:</w:t>
        <w:br w:type="textWrapping"/>
        <w:t xml:space="preserve">• μ (mean): SADECE eğitim verisinden hesaplanır</w:t>
        <w:br w:type="textWrapping"/>
        <w:t xml:space="preserve">• σ (std): SADECE eğitim verisinden hesaplanır (ddof=1)</w:t>
        <w:br w:type="textWrapping"/>
        <w:t xml:space="preserve">• Sıfır varyanslı özellikler için σ = 1.0 (NoDrop yaklaşımı)</w:t>
        <w:br w:type="textWrapping"/>
        <w:br w:type="textWrapping"/>
        <w:t xml:space="preserve">Önemli Kurallar:</w:t>
        <w:br w:type="textWrapping"/>
        <w:t xml:space="preserve">• Test verisi normalizasyona dahil edilmez</w:t>
        <w:br w:type="textWrapping"/>
        <w:t xml:space="preserve">• Aynı scaler parametreleri test verisine uygulanır</w:t>
        <w:br w:type="textWrapping"/>
        <w:t xml:space="preserve">• Meta sütunlar normalize edilmez</w:t>
        <w:br w:type="textWrapping"/>
        <w:t xml:space="preserve">• Tüm özellikler korunur (hiçbiri düşürülmez)</w:t>
        <w:br w:type="textWrapping"/>
        <w:br w:type="textWrapping"/>
        <w:t xml:space="preserve">Doğrulama:</w:t>
        <w:br w:type="textWrapping"/>
        <w:t xml:space="preserve">• Her dataset için STRICT leakage kontrolü yapılmıştır</w:t>
        <w:br w:type="textWrapping"/>
        <w:t xml:space="preserve">• 9/10 dataset PASS aldı (DS08d: SKIP)</w:t>
      </w:r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8. Kullanım Rehberi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Model Geliştirme İçin Kritik Kurallar:</w:t>
        <w:br w:type="textWrapping"/>
        <w:br w:type="textWrapping"/>
        <w:t xml:space="preserve">1. ENGINE-BASED SPLIT ZORUNLU</w:t>
        <w:br w:type="textWrapping"/>
        <w:t xml:space="preserve">   • Rastgele satır bölmesi YAPMAYIN</w:t>
        <w:br w:type="textWrapping"/>
        <w:t xml:space="preserve">   • Aynı motorun tüm verileri bir arada kalmalı</w:t>
        <w:br w:type="textWrapping"/>
        <w:t xml:space="preserve">   • Cross-validation motor seviyesinde yapılmalı</w:t>
        <w:br w:type="textWrapping"/>
        <w:br w:type="textWrapping"/>
        <w:t xml:space="preserve">2. SCALER PARAMETRELERİ</w:t>
        <w:br w:type="textWrapping"/>
        <w:t xml:space="preserve">   • scaler_&lt;DS&gt;_v0.json dosyası kayıtlıdır</w:t>
        <w:br w:type="textWrapping"/>
        <w:t xml:space="preserve">   • Aynı parametreleri yeni veri için kullanın</w:t>
        <w:br w:type="textWrapping"/>
        <w:t xml:space="preserve">   • Test verisinden yeniden hesaplamayın</w:t>
        <w:br w:type="textWrapping"/>
        <w:br w:type="textWrapping"/>
        <w:t xml:space="preserve">3. META SÜTUNLAR</w:t>
        <w:br w:type="textWrapping"/>
        <w:t xml:space="preserve">   • engine_id, cycle, RUL modelde kullanılmaz</w:t>
        <w:br w:type="textWrapping"/>
        <w:t xml:space="preserve">   • Fc ve hs özellik olarak kullanılabilir</w:t>
        <w:br w:type="textWrapping"/>
        <w:t xml:space="preserve">   • n_samples_in_cycle bilgilendirme amaçlıdır</w:t>
        <w:br w:type="textWrapping"/>
        <w:br w:type="textWrapping"/>
        <w:t xml:space="preserve">4. BASELINE KARŞILAŞTIRMA</w:t>
        <w:br w:type="textWrapping"/>
        <w:t xml:space="preserve">   • V0 tüm datasetlerde aynı yöntemle uygulandı</w:t>
        <w:br w:type="textWrapping"/>
        <w:t xml:space="preserve">   • Sonuçlar datasetler arası karşılaştırılabilir</w:t>
        <w:br w:type="textWrapping"/>
        <w:t xml:space="preserve">   • Alternatif normalizasyonlar V1, V2 olarak adlandırılacak</w:t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9. Uçuş Sınıfları (Fc)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Fc değişkeni uçuş profilini belirtir:</w:t>
        <w:br w:type="textWrapping"/>
        <w:br w:type="textWrapping"/>
        <w:t xml:space="preserve">• Fc=1: Kısa mesafe uçuş profili</w:t>
        <w:br w:type="textWrapping"/>
        <w:t xml:space="preserve">• Fc=2: Orta mesafe uçuş profili  </w:t>
        <w:br w:type="textWrapping"/>
        <w:t xml:space="preserve">• Fc=3: Uzun mesafe uçuş profili</w:t>
        <w:br w:type="textWrapping"/>
        <w:br w:type="textWrapping"/>
        <w:t xml:space="preserve">Her profil farklı irtifa, hız ve süre kombinasyonları içerir. Fc değeri modelin uçuş tipine özgü degradasyon kalıplarını öğrenmesine yardımcı olabilir.</w:t>
        <w:br w:type="textWrapping"/>
        <w:br w:type="textWrapping"/>
        <w:t xml:space="preserve">Kullanım:</w:t>
        <w:br w:type="textWrapping"/>
        <w:t xml:space="preserve">• Özellik olarak doğrudan kullanılabilir</w:t>
        <w:br w:type="textWrapping"/>
        <w:t xml:space="preserve">• One-hot encoding uygulanabilir</w:t>
        <w:br w:type="textWrapping"/>
        <w:t xml:space="preserve">• Regime-aware normalizasyon için baz alınabilir</w:t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10. Referanslar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Veri Kaynağı:</w:t>
        <w:br w:type="textWrapping"/>
        <w:t xml:space="preserve">• NASA Prognostics Center of Excellence</w:t>
        <w:br w:type="textWrapping"/>
        <w:t xml:space="preserve">• Turbofan Engine Degradation Simulation Data Set 2</w:t>
        <w:br w:type="textWrapping"/>
        <w:t xml:space="preserve">• URL: https://c3.ndc.nasa.gov/dashlink/resources/1028/</w:t>
        <w:br w:type="textWrapping"/>
        <w:br w:type="textWrapping"/>
        <w:t xml:space="preserve">İlgili Dosyalar:</w:t>
        <w:br w:type="textWrapping"/>
        <w:t xml:space="preserve">• data/raw/ncmapss/README_download.md</w:t>
        <w:br w:type="textWrapping"/>
        <w:t xml:space="preserve">• data/processed/N-CMAPSS/&lt;DS&gt;/*.csv</w:t>
        <w:br w:type="textWrapping"/>
        <w:t xml:space="preserve">• data/raw/ncmapss/DS08d_recovery_report.md</w:t>
        <w:br w:type="textWrapping"/>
        <w:br w:type="textWrapping"/>
        <w:t xml:space="preserve">Oluşturma Tarihi: 2026-02-03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3KZrzXjUpBOCNFJ3tQMIPIdoQ==">CgMxLjA4AHIhMWQ5Wmd4Yk5hNGxydUtrcEpSQlRpSzFLX1NDdlBkeG4z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