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99D" w14:textId="06A22667" w:rsidR="00B65356" w:rsidRDefault="000C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7CA02255" w14:textId="739C12EF" w:rsidR="000C5F37" w:rsidRDefault="000C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Li Xiong</w:t>
      </w:r>
    </w:p>
    <w:p w14:paraId="458F5050" w14:textId="7C3C0750" w:rsidR="000C5F37" w:rsidRDefault="000C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334</w:t>
      </w:r>
    </w:p>
    <w:p w14:paraId="25F170BD" w14:textId="297A548B" w:rsidR="000C5F37" w:rsidRDefault="000C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10/15/2021</w:t>
      </w:r>
    </w:p>
    <w:p w14:paraId="550A1902" w14:textId="7879CA22" w:rsidR="000C5F37" w:rsidRDefault="000C5F37" w:rsidP="000C5F3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5F37">
        <w:rPr>
          <w:rFonts w:ascii="Times New Roman" w:hAnsi="Times New Roman" w:cs="Times New Roman"/>
          <w:sz w:val="24"/>
          <w:szCs w:val="24"/>
          <w:u w:val="single"/>
        </w:rPr>
        <w:t>HW 3</w:t>
      </w:r>
    </w:p>
    <w:p w14:paraId="6A09DA9F" w14:textId="31F639A8" w:rsidR="000C5F37" w:rsidRDefault="000C5F37" w:rsidP="000C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 See selFeat.py for Q1.</w:t>
      </w:r>
      <w:r>
        <w:rPr>
          <w:rFonts w:ascii="Times New Roman" w:hAnsi="Times New Roman" w:cs="Times New Roman"/>
          <w:sz w:val="24"/>
          <w:szCs w:val="24"/>
        </w:rPr>
        <w:br/>
        <w:t>(b): The following heatmap was produced using the q1b.py code included in the zip file. The PNG is saved in the same directory as “correlation_heatmap.png”.</w:t>
      </w:r>
      <w:r>
        <w:rPr>
          <w:rFonts w:ascii="Times New Roman" w:hAnsi="Times New Roman" w:cs="Times New Roman"/>
          <w:sz w:val="24"/>
          <w:szCs w:val="24"/>
        </w:rPr>
        <w:br/>
      </w:r>
      <w:r w:rsidR="003F57E9" w:rsidRPr="003F5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497B5" wp14:editId="63FCEEE4">
            <wp:extent cx="3949903" cy="2952902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76">
        <w:rPr>
          <w:rFonts w:ascii="Times New Roman" w:hAnsi="Times New Roman" w:cs="Times New Roman"/>
          <w:sz w:val="24"/>
          <w:szCs w:val="24"/>
        </w:rPr>
        <w:br/>
        <w:t>(c)</w:t>
      </w:r>
      <w:r w:rsidR="00945CA0">
        <w:rPr>
          <w:rFonts w:ascii="Times New Roman" w:hAnsi="Times New Roman" w:cs="Times New Roman"/>
          <w:sz w:val="24"/>
          <w:szCs w:val="24"/>
        </w:rPr>
        <w:t xml:space="preserve"> – (d): See selFeat.py for Q1. In addition, for part (d), the preprocessing step I did was to standardize all the data with a StandardScaler from the scikit-learn Python library.</w:t>
      </w:r>
      <w:r w:rsidR="00945CA0">
        <w:rPr>
          <w:rFonts w:ascii="Times New Roman" w:hAnsi="Times New Roman" w:cs="Times New Roman"/>
          <w:sz w:val="24"/>
          <w:szCs w:val="24"/>
        </w:rPr>
        <w:br/>
      </w:r>
    </w:p>
    <w:p w14:paraId="7120A203" w14:textId="213ADE0D" w:rsidR="00945CA0" w:rsidRDefault="00945CA0" w:rsidP="000C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– (b): See lr.py and standardLR.py for Q2.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D68522E" w14:textId="32983351" w:rsidR="008A63C1" w:rsidRDefault="00CC094B" w:rsidP="000C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 See sgdL</w:t>
      </w:r>
      <w:r w:rsidR="009A2176">
        <w:rPr>
          <w:rFonts w:ascii="Times New Roman" w:hAnsi="Times New Roman" w:cs="Times New Roman"/>
          <w:sz w:val="24"/>
          <w:szCs w:val="24"/>
        </w:rPr>
        <w:t>R.py for Q3.</w:t>
      </w:r>
      <w:r w:rsidR="009A2176">
        <w:rPr>
          <w:rFonts w:ascii="Times New Roman" w:hAnsi="Times New Roman" w:cs="Times New Roman"/>
          <w:sz w:val="24"/>
          <w:szCs w:val="24"/>
        </w:rPr>
        <w:br/>
        <w:t xml:space="preserve">(b): </w:t>
      </w:r>
      <w:r w:rsidR="00B72669">
        <w:rPr>
          <w:rFonts w:ascii="Times New Roman" w:hAnsi="Times New Roman" w:cs="Times New Roman"/>
          <w:sz w:val="24"/>
          <w:szCs w:val="24"/>
        </w:rPr>
        <w:t xml:space="preserve">According to the plot generated below, it seems that the best learning rate is either 0.01 or 0.001. This is because </w:t>
      </w:r>
      <w:r w:rsidR="00B6041C">
        <w:rPr>
          <w:rFonts w:ascii="Times New Roman" w:hAnsi="Times New Roman" w:cs="Times New Roman"/>
          <w:sz w:val="24"/>
          <w:szCs w:val="24"/>
        </w:rPr>
        <w:t>both of these converge quite q</w:t>
      </w:r>
      <w:r w:rsidR="00194F7F">
        <w:rPr>
          <w:rFonts w:ascii="Times New Roman" w:hAnsi="Times New Roman" w:cs="Times New Roman"/>
          <w:sz w:val="24"/>
          <w:szCs w:val="24"/>
        </w:rPr>
        <w:t>uickly compared to the other lower learning rates tested. The learning rate 1 w</w:t>
      </w:r>
      <w:r w:rsidR="00BA7AD2">
        <w:rPr>
          <w:rFonts w:ascii="Times New Roman" w:hAnsi="Times New Roman" w:cs="Times New Roman"/>
          <w:sz w:val="24"/>
          <w:szCs w:val="24"/>
        </w:rPr>
        <w:t>as</w:t>
      </w:r>
      <w:r w:rsidR="00194F7F">
        <w:rPr>
          <w:rFonts w:ascii="Times New Roman" w:hAnsi="Times New Roman" w:cs="Times New Roman"/>
          <w:sz w:val="24"/>
          <w:szCs w:val="24"/>
        </w:rPr>
        <w:t xml:space="preserve"> not tested or graphed due to overflow errors that occurred. The following graph was generated using the </w:t>
      </w:r>
      <w:r w:rsidR="00C7339C">
        <w:rPr>
          <w:rFonts w:ascii="Times New Roman" w:hAnsi="Times New Roman" w:cs="Times New Roman"/>
          <w:sz w:val="24"/>
          <w:szCs w:val="24"/>
        </w:rPr>
        <w:t>q3_b.py code included in the zip file turned in on Canvas. The PNG file is saved as “trainmse_vs_</w:t>
      </w:r>
      <w:r w:rsidR="00CE01CA">
        <w:rPr>
          <w:rFonts w:ascii="Times New Roman" w:hAnsi="Times New Roman" w:cs="Times New Roman"/>
          <w:sz w:val="24"/>
          <w:szCs w:val="24"/>
        </w:rPr>
        <w:t>epoch.png” in the same directory after running q3_b.py.</w:t>
      </w:r>
      <w:r w:rsidR="00D06858">
        <w:rPr>
          <w:rFonts w:ascii="Times New Roman" w:hAnsi="Times New Roman" w:cs="Times New Roman"/>
          <w:sz w:val="24"/>
          <w:szCs w:val="24"/>
        </w:rPr>
        <w:br/>
      </w:r>
      <w:r w:rsidR="00D068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E9257" wp14:editId="622FC2AA">
            <wp:extent cx="3721100" cy="279082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54" cy="2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C3B">
        <w:rPr>
          <w:rFonts w:ascii="Times New Roman" w:hAnsi="Times New Roman" w:cs="Times New Roman"/>
          <w:sz w:val="24"/>
          <w:szCs w:val="24"/>
        </w:rPr>
        <w:br/>
      </w:r>
      <w:r w:rsidR="00CE01CA">
        <w:rPr>
          <w:rFonts w:ascii="Times New Roman" w:hAnsi="Times New Roman" w:cs="Times New Roman"/>
          <w:sz w:val="24"/>
          <w:szCs w:val="24"/>
        </w:rPr>
        <w:br/>
        <w:t xml:space="preserve">(c): </w:t>
      </w:r>
      <w:r w:rsidR="001770BC">
        <w:rPr>
          <w:rFonts w:ascii="Times New Roman" w:hAnsi="Times New Roman" w:cs="Times New Roman"/>
          <w:sz w:val="24"/>
          <w:szCs w:val="24"/>
        </w:rPr>
        <w:t>The following graph was generated by the q3_c.py code included in the turned-in zip file. It is saved as “</w:t>
      </w:r>
      <w:r w:rsidR="00644E5F">
        <w:rPr>
          <w:rFonts w:ascii="Times New Roman" w:hAnsi="Times New Roman" w:cs="Times New Roman"/>
          <w:sz w:val="24"/>
          <w:szCs w:val="24"/>
        </w:rPr>
        <w:t>train_test_mse_vs_epoch.png” in the same directory.</w:t>
      </w:r>
      <w:r w:rsidR="00BA7AD2">
        <w:rPr>
          <w:rFonts w:ascii="Times New Roman" w:hAnsi="Times New Roman" w:cs="Times New Roman"/>
          <w:sz w:val="24"/>
          <w:szCs w:val="24"/>
        </w:rPr>
        <w:t xml:space="preserve"> The learning rate of 0.001 was used to train the model.</w:t>
      </w:r>
      <w:r w:rsidR="00644E5F">
        <w:rPr>
          <w:rFonts w:ascii="Times New Roman" w:hAnsi="Times New Roman" w:cs="Times New Roman"/>
          <w:sz w:val="24"/>
          <w:szCs w:val="24"/>
        </w:rPr>
        <w:br/>
      </w:r>
      <w:r w:rsidR="00644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2BB5D" wp14:editId="7088D3A8">
            <wp:extent cx="3894667" cy="29210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60" cy="29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6034" w14:textId="78A853B4" w:rsidR="00945CA0" w:rsidRPr="000C5F37" w:rsidRDefault="00BA7AD2" w:rsidP="000C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</w:t>
      </w:r>
      <w:r w:rsidR="000D34BA">
        <w:rPr>
          <w:rFonts w:ascii="Times New Roman" w:hAnsi="Times New Roman" w:cs="Times New Roman"/>
          <w:sz w:val="24"/>
          <w:szCs w:val="24"/>
        </w:rPr>
        <w:t xml:space="preserve"> The following graph was produced by the q4.py file that was included in the zip file turned in for this homework assignment. It saves the graph as a PNG named “batch_size_effect.png” in the same directory.</w:t>
      </w:r>
      <w:r w:rsidR="000D34BA">
        <w:rPr>
          <w:rFonts w:ascii="Times New Roman" w:hAnsi="Times New Roman" w:cs="Times New Roman"/>
          <w:sz w:val="24"/>
          <w:szCs w:val="24"/>
        </w:rPr>
        <w:br/>
      </w:r>
      <w:r w:rsidR="000D34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2AF6C" wp14:editId="692F35C8">
            <wp:extent cx="4108450" cy="3081338"/>
            <wp:effectExtent l="0" t="0" r="635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96" cy="30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B9C">
        <w:rPr>
          <w:rFonts w:ascii="Times New Roman" w:hAnsi="Times New Roman" w:cs="Times New Roman"/>
          <w:sz w:val="24"/>
          <w:szCs w:val="24"/>
        </w:rPr>
        <w:br/>
        <w:t xml:space="preserve">(b): By looking at the graph, </w:t>
      </w:r>
      <w:r w:rsidR="000C1ECC">
        <w:rPr>
          <w:rFonts w:ascii="Times New Roman" w:hAnsi="Times New Roman" w:cs="Times New Roman"/>
          <w:sz w:val="24"/>
          <w:szCs w:val="24"/>
        </w:rPr>
        <w:t>the trade-off in terms of batch sizes is that the smaller the batch size, the more time it takes. However, it also shows that the</w:t>
      </w:r>
      <w:r w:rsidR="00967F1E">
        <w:rPr>
          <w:rFonts w:ascii="Times New Roman" w:hAnsi="Times New Roman" w:cs="Times New Roman"/>
          <w:sz w:val="24"/>
          <w:szCs w:val="24"/>
        </w:rPr>
        <w:t xml:space="preserve"> smaller batch sizes also tend to have </w:t>
      </w:r>
      <w:r w:rsidR="00093DF6">
        <w:rPr>
          <w:rFonts w:ascii="Times New Roman" w:hAnsi="Times New Roman" w:cs="Times New Roman"/>
          <w:sz w:val="24"/>
          <w:szCs w:val="24"/>
        </w:rPr>
        <w:t xml:space="preserve">a </w:t>
      </w:r>
      <w:r w:rsidR="00967F1E">
        <w:rPr>
          <w:rFonts w:ascii="Times New Roman" w:hAnsi="Times New Roman" w:cs="Times New Roman"/>
          <w:sz w:val="24"/>
          <w:szCs w:val="24"/>
        </w:rPr>
        <w:t>much smaller MSE on both the training and test sets</w:t>
      </w:r>
      <w:r w:rsidR="00093DF6">
        <w:rPr>
          <w:rFonts w:ascii="Times New Roman" w:hAnsi="Times New Roman" w:cs="Times New Roman"/>
          <w:sz w:val="24"/>
          <w:szCs w:val="24"/>
        </w:rPr>
        <w:t xml:space="preserve">. Essentially the trade-off here is whether to choose a quicker runtime or a smaller MSE overall. </w:t>
      </w:r>
      <w:r w:rsidR="00122545">
        <w:rPr>
          <w:rFonts w:ascii="Times New Roman" w:hAnsi="Times New Roman" w:cs="Times New Roman"/>
          <w:sz w:val="24"/>
          <w:szCs w:val="24"/>
        </w:rPr>
        <w:t xml:space="preserve">Compared to the graphed closed form solution, it seems that the smaller batch sizes, while taking more time, </w:t>
      </w:r>
      <w:r w:rsidR="007A3043">
        <w:rPr>
          <w:rFonts w:ascii="Times New Roman" w:hAnsi="Times New Roman" w:cs="Times New Roman"/>
          <w:sz w:val="24"/>
          <w:szCs w:val="24"/>
        </w:rPr>
        <w:t>could potentially lead to a lower training/test MSE.</w:t>
      </w:r>
      <w:r w:rsidR="00644E5F">
        <w:rPr>
          <w:rFonts w:ascii="Times New Roman" w:hAnsi="Times New Roman" w:cs="Times New Roman"/>
          <w:sz w:val="24"/>
          <w:szCs w:val="24"/>
        </w:rPr>
        <w:br/>
      </w:r>
    </w:p>
    <w:sectPr w:rsidR="00945CA0" w:rsidRPr="000C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02BB"/>
    <w:multiLevelType w:val="hybridMultilevel"/>
    <w:tmpl w:val="B546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37"/>
    <w:rsid w:val="00026BBA"/>
    <w:rsid w:val="00053B9C"/>
    <w:rsid w:val="00093DF6"/>
    <w:rsid w:val="0009669E"/>
    <w:rsid w:val="000C1ECC"/>
    <w:rsid w:val="000C5F37"/>
    <w:rsid w:val="000D34BA"/>
    <w:rsid w:val="00122545"/>
    <w:rsid w:val="001770BC"/>
    <w:rsid w:val="00194F7F"/>
    <w:rsid w:val="003F57E9"/>
    <w:rsid w:val="00644E5F"/>
    <w:rsid w:val="007A3043"/>
    <w:rsid w:val="00807C3B"/>
    <w:rsid w:val="008A63C1"/>
    <w:rsid w:val="00945CA0"/>
    <w:rsid w:val="00967F1E"/>
    <w:rsid w:val="009A2176"/>
    <w:rsid w:val="00B6041C"/>
    <w:rsid w:val="00B65356"/>
    <w:rsid w:val="00B72669"/>
    <w:rsid w:val="00B80876"/>
    <w:rsid w:val="00BA7AD2"/>
    <w:rsid w:val="00C7339C"/>
    <w:rsid w:val="00CC094B"/>
    <w:rsid w:val="00CE01CA"/>
    <w:rsid w:val="00D06858"/>
    <w:rsid w:val="00E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322A"/>
  <w15:chartTrackingRefBased/>
  <w15:docId w15:val="{F0A07A04-2065-4B4F-BA65-52195B80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5F37"/>
  </w:style>
  <w:style w:type="character" w:customStyle="1" w:styleId="DateChar">
    <w:name w:val="Date Char"/>
    <w:basedOn w:val="DefaultParagraphFont"/>
    <w:link w:val="Date"/>
    <w:uiPriority w:val="99"/>
    <w:semiHidden/>
    <w:rsid w:val="000C5F37"/>
  </w:style>
  <w:style w:type="paragraph" w:styleId="ListParagraph">
    <w:name w:val="List Paragraph"/>
    <w:basedOn w:val="Normal"/>
    <w:uiPriority w:val="34"/>
    <w:qFormat/>
    <w:rsid w:val="000C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22</cp:revision>
  <dcterms:created xsi:type="dcterms:W3CDTF">2021-10-09T23:26:00Z</dcterms:created>
  <dcterms:modified xsi:type="dcterms:W3CDTF">2021-10-17T08:25:00Z</dcterms:modified>
</cp:coreProperties>
</file>