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01E60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2A182567" w14:textId="17A4AE66" w:rsidR="009872EC" w:rsidRPr="00B7223B" w:rsidRDefault="00D974E3" w:rsidP="009872E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sz w:val="24"/>
          <w:szCs w:val="24"/>
        </w:rPr>
        <w:t>This letter</w:t>
      </w:r>
      <w:r w:rsidR="00273DEA" w:rsidRPr="00B7223B">
        <w:rPr>
          <w:rFonts w:ascii="Times New Roman" w:hAnsi="Times New Roman" w:cs="Times New Roman"/>
          <w:sz w:val="24"/>
          <w:szCs w:val="24"/>
        </w:rPr>
        <w:t xml:space="preserve"> studies the information we have on the COVID-19 cases worldwide b</w:t>
      </w:r>
      <w:r w:rsidRPr="00B7223B">
        <w:rPr>
          <w:rFonts w:ascii="Times New Roman" w:hAnsi="Times New Roman" w:cs="Times New Roman"/>
          <w:sz w:val="24"/>
          <w:szCs w:val="24"/>
        </w:rPr>
        <w:t xml:space="preserve">ecause </w:t>
      </w:r>
      <w:r w:rsidR="00451AFC" w:rsidRPr="00B7223B">
        <w:rPr>
          <w:rFonts w:ascii="Times New Roman" w:hAnsi="Times New Roman" w:cs="Times New Roman"/>
          <w:sz w:val="24"/>
          <w:szCs w:val="24"/>
        </w:rPr>
        <w:t>the epidemic</w:t>
      </w:r>
      <w:r w:rsidRPr="00B7223B">
        <w:rPr>
          <w:rFonts w:ascii="Times New Roman" w:hAnsi="Times New Roman" w:cs="Times New Roman"/>
          <w:sz w:val="24"/>
          <w:szCs w:val="24"/>
        </w:rPr>
        <w:t xml:space="preserve"> has affected </w:t>
      </w:r>
      <w:r w:rsidR="009872EC" w:rsidRPr="00B7223B">
        <w:rPr>
          <w:rFonts w:ascii="Times New Roman" w:hAnsi="Times New Roman" w:cs="Times New Roman"/>
          <w:sz w:val="24"/>
          <w:szCs w:val="24"/>
        </w:rPr>
        <w:t>billions</w:t>
      </w:r>
      <w:r w:rsidRPr="00B7223B">
        <w:rPr>
          <w:rFonts w:ascii="Times New Roman" w:hAnsi="Times New Roman" w:cs="Times New Roman"/>
          <w:sz w:val="24"/>
          <w:szCs w:val="24"/>
        </w:rPr>
        <w:t xml:space="preserve"> </w:t>
      </w:r>
      <w:r w:rsidR="009872EC" w:rsidRPr="00B7223B">
        <w:rPr>
          <w:rFonts w:ascii="Times New Roman" w:hAnsi="Times New Roman" w:cs="Times New Roman"/>
          <w:sz w:val="24"/>
          <w:szCs w:val="24"/>
        </w:rPr>
        <w:t>by causing untimely deaths</w:t>
      </w:r>
      <w:r w:rsidRPr="00B7223B">
        <w:rPr>
          <w:rFonts w:ascii="Times New Roman" w:hAnsi="Times New Roman" w:cs="Times New Roman"/>
          <w:sz w:val="24"/>
          <w:szCs w:val="24"/>
        </w:rPr>
        <w:t xml:space="preserve">, </w:t>
      </w:r>
      <w:r w:rsidR="000B1122" w:rsidRPr="00B7223B">
        <w:rPr>
          <w:rFonts w:ascii="Times New Roman" w:hAnsi="Times New Roman" w:cs="Times New Roman"/>
          <w:sz w:val="24"/>
          <w:szCs w:val="24"/>
        </w:rPr>
        <w:t xml:space="preserve">and we </w:t>
      </w:r>
      <w:r w:rsidR="00CD23E2" w:rsidRPr="00B7223B">
        <w:rPr>
          <w:rFonts w:ascii="Times New Roman" w:hAnsi="Times New Roman" w:cs="Times New Roman"/>
          <w:sz w:val="24"/>
          <w:szCs w:val="24"/>
        </w:rPr>
        <w:t xml:space="preserve">should </w:t>
      </w:r>
      <w:r w:rsidR="00F268FC">
        <w:rPr>
          <w:rFonts w:ascii="Times New Roman" w:hAnsi="Times New Roman" w:cs="Times New Roman"/>
          <w:sz w:val="24"/>
          <w:szCs w:val="24"/>
        </w:rPr>
        <w:t xml:space="preserve">identify which factors currently affect </w:t>
      </w:r>
      <w:r w:rsidR="00AA3551">
        <w:rPr>
          <w:rFonts w:ascii="Times New Roman" w:hAnsi="Times New Roman" w:cs="Times New Roman"/>
          <w:sz w:val="24"/>
          <w:szCs w:val="24"/>
        </w:rPr>
        <w:t>COVID-19 cases</w:t>
      </w:r>
      <w:r w:rsidR="00222EC7">
        <w:rPr>
          <w:rFonts w:ascii="Times New Roman" w:hAnsi="Times New Roman" w:cs="Times New Roman"/>
          <w:sz w:val="24"/>
          <w:szCs w:val="24"/>
        </w:rPr>
        <w:t xml:space="preserve"> worldwide</w:t>
      </w:r>
      <w:r w:rsidR="0070560D" w:rsidRPr="00B7223B">
        <w:rPr>
          <w:rFonts w:ascii="Times New Roman" w:hAnsi="Times New Roman" w:cs="Times New Roman"/>
          <w:sz w:val="24"/>
          <w:szCs w:val="24"/>
        </w:rPr>
        <w:t>.</w:t>
      </w:r>
    </w:p>
    <w:p w14:paraId="1C7DA97C" w14:textId="2FE06532" w:rsidR="009059B6" w:rsidRPr="00B7223B" w:rsidRDefault="009872EC" w:rsidP="009059B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sz w:val="24"/>
          <w:szCs w:val="24"/>
        </w:rPr>
        <w:t xml:space="preserve">My first research question explores </w:t>
      </w:r>
      <w:r w:rsidR="002E21E2" w:rsidRPr="00B7223B">
        <w:rPr>
          <w:rFonts w:ascii="Times New Roman" w:hAnsi="Times New Roman" w:cs="Times New Roman"/>
          <w:sz w:val="24"/>
          <w:szCs w:val="24"/>
        </w:rPr>
        <w:t>if</w:t>
      </w:r>
      <w:r w:rsidRPr="00B7223B">
        <w:rPr>
          <w:rFonts w:ascii="Times New Roman" w:hAnsi="Times New Roman" w:cs="Times New Roman"/>
          <w:sz w:val="24"/>
          <w:szCs w:val="24"/>
        </w:rPr>
        <w:t xml:space="preserve"> there is a relationship between the patient’s gender and </w:t>
      </w:r>
      <w:r w:rsidR="002E21E2" w:rsidRPr="00B7223B">
        <w:rPr>
          <w:rFonts w:ascii="Times New Roman" w:hAnsi="Times New Roman" w:cs="Times New Roman"/>
          <w:sz w:val="24"/>
          <w:szCs w:val="24"/>
        </w:rPr>
        <w:t>whether</w:t>
      </w:r>
      <w:r w:rsidRPr="00B7223B">
        <w:rPr>
          <w:rFonts w:ascii="Times New Roman" w:hAnsi="Times New Roman" w:cs="Times New Roman"/>
          <w:sz w:val="24"/>
          <w:szCs w:val="24"/>
        </w:rPr>
        <w:t xml:space="preserve"> the patient died. </w:t>
      </w:r>
      <w:r w:rsidR="009059B6" w:rsidRPr="00B7223B">
        <w:rPr>
          <w:rFonts w:ascii="Times New Roman" w:hAnsi="Times New Roman" w:cs="Times New Roman"/>
          <w:sz w:val="24"/>
          <w:szCs w:val="24"/>
        </w:rPr>
        <w:t>A recent</w:t>
      </w:r>
      <w:r w:rsidRPr="00B7223B">
        <w:rPr>
          <w:rFonts w:ascii="Times New Roman" w:hAnsi="Times New Roman" w:cs="Times New Roman"/>
          <w:sz w:val="24"/>
          <w:szCs w:val="24"/>
        </w:rPr>
        <w:t xml:space="preserve"> report suggests that many </w:t>
      </w:r>
      <w:proofErr w:type="gramStart"/>
      <w:r w:rsidRPr="00B7223B">
        <w:rPr>
          <w:rFonts w:ascii="Times New Roman" w:hAnsi="Times New Roman" w:cs="Times New Roman"/>
          <w:sz w:val="24"/>
          <w:szCs w:val="24"/>
        </w:rPr>
        <w:t>death</w:t>
      </w:r>
      <w:proofErr w:type="gramEnd"/>
      <w:r w:rsidRPr="00B7223B">
        <w:rPr>
          <w:rFonts w:ascii="Times New Roman" w:hAnsi="Times New Roman" w:cs="Times New Roman"/>
          <w:sz w:val="24"/>
          <w:szCs w:val="24"/>
        </w:rPr>
        <w:t xml:space="preserve"> cases report “existing co-</w:t>
      </w:r>
      <w:proofErr w:type="spellStart"/>
      <w:r w:rsidRPr="00B7223B">
        <w:rPr>
          <w:rFonts w:ascii="Times New Roman" w:hAnsi="Times New Roman" w:cs="Times New Roman"/>
          <w:sz w:val="24"/>
          <w:szCs w:val="24"/>
        </w:rPr>
        <w:t>morbities</w:t>
      </w:r>
      <w:proofErr w:type="spellEnd"/>
      <w:r w:rsidRPr="00B7223B">
        <w:rPr>
          <w:rFonts w:ascii="Times New Roman" w:hAnsi="Times New Roman" w:cs="Times New Roman"/>
          <w:sz w:val="24"/>
          <w:szCs w:val="24"/>
        </w:rPr>
        <w:t>” that “tend to more burdensome among men globally” (Blog | BMJ Global Health, 2020).</w:t>
      </w:r>
      <w:r w:rsidR="00430D8E" w:rsidRPr="00B7223B">
        <w:rPr>
          <w:rFonts w:ascii="Times New Roman" w:hAnsi="Times New Roman" w:cs="Times New Roman"/>
          <w:sz w:val="24"/>
          <w:szCs w:val="24"/>
        </w:rPr>
        <w:t xml:space="preserve"> </w:t>
      </w:r>
      <w:r w:rsidR="009059B6" w:rsidRPr="00B7223B">
        <w:rPr>
          <w:rFonts w:ascii="Times New Roman" w:hAnsi="Times New Roman" w:cs="Times New Roman"/>
          <w:sz w:val="24"/>
          <w:szCs w:val="24"/>
        </w:rPr>
        <w:t>Because of this statement, I</w:t>
      </w:r>
      <w:r w:rsidR="00430D8E" w:rsidRPr="00B7223B">
        <w:rPr>
          <w:rFonts w:ascii="Times New Roman" w:hAnsi="Times New Roman" w:cs="Times New Roman"/>
          <w:sz w:val="24"/>
          <w:szCs w:val="24"/>
        </w:rPr>
        <w:t xml:space="preserve"> hypothes</w:t>
      </w:r>
      <w:r w:rsidR="009059B6" w:rsidRPr="00B7223B">
        <w:rPr>
          <w:rFonts w:ascii="Times New Roman" w:hAnsi="Times New Roman" w:cs="Times New Roman"/>
          <w:sz w:val="24"/>
          <w:szCs w:val="24"/>
        </w:rPr>
        <w:t>ize</w:t>
      </w:r>
      <w:r w:rsidR="00430D8E" w:rsidRPr="00B7223B">
        <w:rPr>
          <w:rFonts w:ascii="Times New Roman" w:hAnsi="Times New Roman" w:cs="Times New Roman"/>
          <w:sz w:val="24"/>
          <w:szCs w:val="24"/>
        </w:rPr>
        <w:t xml:space="preserve"> that there </w:t>
      </w:r>
      <w:r w:rsidR="00283A8D" w:rsidRPr="00B7223B">
        <w:rPr>
          <w:rFonts w:ascii="Times New Roman" w:hAnsi="Times New Roman" w:cs="Times New Roman"/>
          <w:sz w:val="24"/>
          <w:szCs w:val="24"/>
        </w:rPr>
        <w:t>is a higher proportion of</w:t>
      </w:r>
      <w:r w:rsidR="00430D8E" w:rsidRPr="00B7223B">
        <w:rPr>
          <w:rFonts w:ascii="Times New Roman" w:hAnsi="Times New Roman" w:cs="Times New Roman"/>
          <w:sz w:val="24"/>
          <w:szCs w:val="24"/>
        </w:rPr>
        <w:t xml:space="preserve"> deaths among men than there are among women.</w:t>
      </w:r>
    </w:p>
    <w:p w14:paraId="3C76E461" w14:textId="47FD4022" w:rsidR="009059B6" w:rsidRPr="00B7223B" w:rsidRDefault="00A868C9" w:rsidP="009059B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="00430D8E" w:rsidRPr="00B7223B">
        <w:rPr>
          <w:rFonts w:ascii="Times New Roman" w:hAnsi="Times New Roman" w:cs="Times New Roman"/>
          <w:sz w:val="24"/>
          <w:szCs w:val="24"/>
        </w:rPr>
        <w:t xml:space="preserve"> other research question investigate</w:t>
      </w:r>
      <w:r w:rsidR="000915CC" w:rsidRPr="00B7223B">
        <w:rPr>
          <w:rFonts w:ascii="Times New Roman" w:hAnsi="Times New Roman" w:cs="Times New Roman"/>
          <w:sz w:val="24"/>
          <w:szCs w:val="24"/>
        </w:rPr>
        <w:t>s</w:t>
      </w:r>
      <w:r w:rsidR="00430D8E" w:rsidRPr="00B7223B">
        <w:rPr>
          <w:rFonts w:ascii="Times New Roman" w:hAnsi="Times New Roman" w:cs="Times New Roman"/>
          <w:sz w:val="24"/>
          <w:szCs w:val="24"/>
        </w:rPr>
        <w:t xml:space="preserve"> </w:t>
      </w:r>
      <w:r w:rsidR="009059B6" w:rsidRPr="00B7223B">
        <w:rPr>
          <w:rFonts w:ascii="Times New Roman" w:hAnsi="Times New Roman" w:cs="Times New Roman"/>
          <w:sz w:val="24"/>
          <w:szCs w:val="24"/>
        </w:rPr>
        <w:t xml:space="preserve">whether there is a relationship between the continental region in which the patient sought care and the </w:t>
      </w:r>
      <w:r w:rsidR="00A34108" w:rsidRPr="00B7223B">
        <w:rPr>
          <w:rFonts w:ascii="Times New Roman" w:hAnsi="Times New Roman" w:cs="Times New Roman"/>
          <w:sz w:val="24"/>
          <w:szCs w:val="24"/>
        </w:rPr>
        <w:t>“D</w:t>
      </w:r>
      <w:r w:rsidR="009059B6" w:rsidRPr="00B7223B">
        <w:rPr>
          <w:rFonts w:ascii="Times New Roman" w:hAnsi="Times New Roman" w:cs="Times New Roman"/>
          <w:sz w:val="24"/>
          <w:szCs w:val="24"/>
        </w:rPr>
        <w:t xml:space="preserve">elay in days between the </w:t>
      </w:r>
      <w:r w:rsidR="00A34108" w:rsidRPr="00B7223B">
        <w:rPr>
          <w:rFonts w:ascii="Times New Roman" w:hAnsi="Times New Roman" w:cs="Times New Roman"/>
          <w:sz w:val="24"/>
          <w:szCs w:val="24"/>
        </w:rPr>
        <w:t>O</w:t>
      </w:r>
      <w:r w:rsidR="009059B6" w:rsidRPr="00B7223B">
        <w:rPr>
          <w:rFonts w:ascii="Times New Roman" w:hAnsi="Times New Roman" w:cs="Times New Roman"/>
          <w:sz w:val="24"/>
          <w:szCs w:val="24"/>
        </w:rPr>
        <w:t xml:space="preserve">nset of symptoms and seeking </w:t>
      </w:r>
      <w:r w:rsidR="00A34108" w:rsidRPr="00B7223B">
        <w:rPr>
          <w:rFonts w:ascii="Times New Roman" w:hAnsi="Times New Roman" w:cs="Times New Roman"/>
          <w:sz w:val="24"/>
          <w:szCs w:val="24"/>
        </w:rPr>
        <w:t>H</w:t>
      </w:r>
      <w:r w:rsidR="009059B6" w:rsidRPr="00B7223B">
        <w:rPr>
          <w:rFonts w:ascii="Times New Roman" w:hAnsi="Times New Roman" w:cs="Times New Roman"/>
          <w:sz w:val="24"/>
          <w:szCs w:val="24"/>
        </w:rPr>
        <w:t>ospital care</w:t>
      </w:r>
      <w:r w:rsidR="00A34108" w:rsidRPr="00B7223B">
        <w:rPr>
          <w:rFonts w:ascii="Times New Roman" w:hAnsi="Times New Roman" w:cs="Times New Roman"/>
          <w:sz w:val="24"/>
          <w:szCs w:val="24"/>
        </w:rPr>
        <w:t>”</w:t>
      </w:r>
      <w:r w:rsidR="00C24597" w:rsidRPr="00B7223B">
        <w:rPr>
          <w:rFonts w:ascii="Times New Roman" w:hAnsi="Times New Roman" w:cs="Times New Roman"/>
          <w:sz w:val="24"/>
          <w:szCs w:val="24"/>
        </w:rPr>
        <w:t xml:space="preserve"> (DOH)</w:t>
      </w:r>
      <w:r w:rsidR="009059B6" w:rsidRPr="00B7223B">
        <w:rPr>
          <w:rFonts w:ascii="Times New Roman" w:hAnsi="Times New Roman" w:cs="Times New Roman"/>
          <w:sz w:val="24"/>
          <w:szCs w:val="24"/>
        </w:rPr>
        <w:t>.</w:t>
      </w:r>
      <w:r w:rsidR="00430D8E" w:rsidRPr="00B7223B">
        <w:rPr>
          <w:rFonts w:ascii="Times New Roman" w:hAnsi="Times New Roman" w:cs="Times New Roman"/>
          <w:sz w:val="24"/>
          <w:szCs w:val="24"/>
        </w:rPr>
        <w:t xml:space="preserve"> </w:t>
      </w:r>
      <w:r w:rsidR="009059B6" w:rsidRPr="00B7223B">
        <w:rPr>
          <w:rFonts w:ascii="Times New Roman" w:hAnsi="Times New Roman" w:cs="Times New Roman"/>
          <w:sz w:val="24"/>
          <w:szCs w:val="24"/>
        </w:rPr>
        <w:t>Different regions of the world have different healthcare systems</w:t>
      </w:r>
      <w:r w:rsidR="007D46A3" w:rsidRPr="00B7223B">
        <w:rPr>
          <w:rFonts w:ascii="Times New Roman" w:hAnsi="Times New Roman" w:cs="Times New Roman"/>
          <w:sz w:val="24"/>
          <w:szCs w:val="24"/>
        </w:rPr>
        <w:t>, which could affect the</w:t>
      </w:r>
      <w:r w:rsidR="009059B6" w:rsidRPr="00B7223B">
        <w:rPr>
          <w:rFonts w:ascii="Times New Roman" w:hAnsi="Times New Roman" w:cs="Times New Roman"/>
          <w:sz w:val="24"/>
          <w:szCs w:val="24"/>
        </w:rPr>
        <w:t xml:space="preserve"> </w:t>
      </w:r>
      <w:r w:rsidR="006E2681" w:rsidRPr="00B7223B">
        <w:rPr>
          <w:rFonts w:ascii="Times New Roman" w:hAnsi="Times New Roman" w:cs="Times New Roman"/>
          <w:sz w:val="24"/>
          <w:szCs w:val="24"/>
        </w:rPr>
        <w:t xml:space="preserve">people’s </w:t>
      </w:r>
      <w:r w:rsidR="008849E2" w:rsidRPr="00B7223B">
        <w:rPr>
          <w:rFonts w:ascii="Times New Roman" w:hAnsi="Times New Roman" w:cs="Times New Roman"/>
          <w:sz w:val="24"/>
          <w:szCs w:val="24"/>
        </w:rPr>
        <w:t>willingness to seek medical attention</w:t>
      </w:r>
      <w:r w:rsidR="009059B6" w:rsidRPr="00B7223B">
        <w:rPr>
          <w:rFonts w:ascii="Times New Roman" w:hAnsi="Times New Roman" w:cs="Times New Roman"/>
          <w:sz w:val="24"/>
          <w:szCs w:val="24"/>
        </w:rPr>
        <w:t xml:space="preserve"> for reasons such as</w:t>
      </w:r>
      <w:r w:rsidR="008E4629" w:rsidRPr="00B7223B">
        <w:rPr>
          <w:rFonts w:ascii="Times New Roman" w:hAnsi="Times New Roman" w:cs="Times New Roman"/>
          <w:sz w:val="24"/>
          <w:szCs w:val="24"/>
        </w:rPr>
        <w:t xml:space="preserve"> the</w:t>
      </w:r>
      <w:r w:rsidR="009059B6" w:rsidRPr="00B7223B">
        <w:rPr>
          <w:rFonts w:ascii="Times New Roman" w:hAnsi="Times New Roman" w:cs="Times New Roman"/>
          <w:sz w:val="24"/>
          <w:szCs w:val="24"/>
        </w:rPr>
        <w:t xml:space="preserve"> cost of seeking medical </w:t>
      </w:r>
      <w:r w:rsidR="008E4629" w:rsidRPr="00B7223B">
        <w:rPr>
          <w:rFonts w:ascii="Times New Roman" w:hAnsi="Times New Roman" w:cs="Times New Roman"/>
          <w:sz w:val="24"/>
          <w:szCs w:val="24"/>
        </w:rPr>
        <w:t>help</w:t>
      </w:r>
      <w:r w:rsidR="009059B6" w:rsidRPr="00B7223B">
        <w:rPr>
          <w:rFonts w:ascii="Times New Roman" w:hAnsi="Times New Roman" w:cs="Times New Roman"/>
          <w:sz w:val="24"/>
          <w:szCs w:val="24"/>
        </w:rPr>
        <w:t xml:space="preserve">. </w:t>
      </w:r>
      <w:r w:rsidR="000D3F51">
        <w:rPr>
          <w:rFonts w:ascii="Times New Roman" w:hAnsi="Times New Roman" w:cs="Times New Roman"/>
          <w:sz w:val="24"/>
          <w:szCs w:val="24"/>
        </w:rPr>
        <w:t xml:space="preserve">I </w:t>
      </w:r>
      <w:r w:rsidR="00A22F87">
        <w:rPr>
          <w:rFonts w:ascii="Times New Roman" w:hAnsi="Times New Roman" w:cs="Times New Roman"/>
          <w:sz w:val="24"/>
          <w:szCs w:val="24"/>
        </w:rPr>
        <w:t>hypothesize</w:t>
      </w:r>
      <w:r w:rsidR="009059B6" w:rsidRPr="00B7223B">
        <w:rPr>
          <w:rFonts w:ascii="Times New Roman" w:hAnsi="Times New Roman" w:cs="Times New Roman"/>
          <w:sz w:val="24"/>
          <w:szCs w:val="24"/>
        </w:rPr>
        <w:t xml:space="preserve"> that there will be </w:t>
      </w:r>
      <w:r w:rsidR="00FF4DD5" w:rsidRPr="00B7223B">
        <w:rPr>
          <w:rFonts w:ascii="Times New Roman" w:hAnsi="Times New Roman" w:cs="Times New Roman"/>
          <w:sz w:val="24"/>
          <w:szCs w:val="24"/>
        </w:rPr>
        <w:t>a significant difference in DOH based on continental region</w:t>
      </w:r>
      <w:r w:rsidR="00A22F87">
        <w:rPr>
          <w:rFonts w:ascii="Times New Roman" w:hAnsi="Times New Roman" w:cs="Times New Roman"/>
          <w:sz w:val="24"/>
          <w:szCs w:val="24"/>
        </w:rPr>
        <w:t>s</w:t>
      </w:r>
      <w:r w:rsidR="009059B6" w:rsidRPr="00B7223B">
        <w:rPr>
          <w:rFonts w:ascii="Times New Roman" w:hAnsi="Times New Roman" w:cs="Times New Roman"/>
          <w:sz w:val="24"/>
          <w:szCs w:val="24"/>
        </w:rPr>
        <w:t>.</w:t>
      </w:r>
    </w:p>
    <w:p w14:paraId="19D2D3BD" w14:textId="1A5526B9" w:rsidR="009059B6" w:rsidRPr="00B7223B" w:rsidRDefault="00F93A1B" w:rsidP="009059B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 third research question asks </w:t>
      </w:r>
      <w:r w:rsidR="009059B6" w:rsidRPr="00B722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whether there is a relationship </w:t>
      </w:r>
      <w:r w:rsidR="009059B6" w:rsidRPr="00B7223B">
        <w:rPr>
          <w:rFonts w:ascii="Times New Roman" w:hAnsi="Times New Roman" w:cs="Times New Roman"/>
          <w:sz w:val="24"/>
          <w:szCs w:val="24"/>
        </w:rPr>
        <w:t xml:space="preserve">between the patient’s age the </w:t>
      </w:r>
      <w:r w:rsidR="002A3F9F" w:rsidRPr="00B7223B">
        <w:rPr>
          <w:rFonts w:ascii="Times New Roman" w:hAnsi="Times New Roman" w:cs="Times New Roman"/>
          <w:sz w:val="24"/>
          <w:szCs w:val="24"/>
        </w:rPr>
        <w:t>DOH</w:t>
      </w:r>
      <w:r w:rsidR="009059B6" w:rsidRPr="00B7223B">
        <w:rPr>
          <w:rFonts w:ascii="Times New Roman" w:hAnsi="Times New Roman" w:cs="Times New Roman"/>
          <w:sz w:val="24"/>
          <w:szCs w:val="24"/>
        </w:rPr>
        <w:t xml:space="preserve">. </w:t>
      </w:r>
      <w:r w:rsidR="00FF6978" w:rsidRPr="00B7223B">
        <w:rPr>
          <w:rFonts w:ascii="Times New Roman" w:hAnsi="Times New Roman" w:cs="Times New Roman"/>
          <w:sz w:val="24"/>
          <w:szCs w:val="24"/>
        </w:rPr>
        <w:t>Elderly</w:t>
      </w:r>
      <w:r w:rsidR="009059B6" w:rsidRPr="00B7223B">
        <w:rPr>
          <w:rFonts w:ascii="Times New Roman" w:hAnsi="Times New Roman" w:cs="Times New Roman"/>
          <w:sz w:val="24"/>
          <w:szCs w:val="24"/>
        </w:rPr>
        <w:t xml:space="preserve"> people</w:t>
      </w:r>
      <w:r w:rsidR="006A5D97" w:rsidRPr="00B7223B">
        <w:rPr>
          <w:rFonts w:ascii="Times New Roman" w:hAnsi="Times New Roman" w:cs="Times New Roman"/>
          <w:sz w:val="24"/>
          <w:szCs w:val="24"/>
        </w:rPr>
        <w:t xml:space="preserve"> </w:t>
      </w:r>
      <w:r w:rsidR="009059B6" w:rsidRPr="00B7223B">
        <w:rPr>
          <w:rFonts w:ascii="Times New Roman" w:hAnsi="Times New Roman" w:cs="Times New Roman"/>
          <w:sz w:val="24"/>
          <w:szCs w:val="24"/>
        </w:rPr>
        <w:t>are more likely to seek medical attention immediately because they are</w:t>
      </w:r>
      <w:r w:rsidR="0003192B" w:rsidRPr="00B7223B">
        <w:rPr>
          <w:rFonts w:ascii="Times New Roman" w:hAnsi="Times New Roman" w:cs="Times New Roman"/>
          <w:sz w:val="24"/>
          <w:szCs w:val="24"/>
        </w:rPr>
        <w:t xml:space="preserve"> </w:t>
      </w:r>
      <w:r w:rsidR="009059B6" w:rsidRPr="00B7223B">
        <w:rPr>
          <w:rFonts w:ascii="Times New Roman" w:hAnsi="Times New Roman" w:cs="Times New Roman"/>
          <w:sz w:val="24"/>
          <w:szCs w:val="24"/>
        </w:rPr>
        <w:t>more vulnerable to diseases due to weaker immune system</w:t>
      </w:r>
      <w:r w:rsidR="00AF23B5" w:rsidRPr="00B7223B">
        <w:rPr>
          <w:rFonts w:ascii="Times New Roman" w:hAnsi="Times New Roman" w:cs="Times New Roman"/>
          <w:sz w:val="24"/>
          <w:szCs w:val="24"/>
        </w:rPr>
        <w:t>s</w:t>
      </w:r>
      <w:r w:rsidR="009059B6" w:rsidRPr="00B7223B">
        <w:rPr>
          <w:rFonts w:ascii="Times New Roman" w:hAnsi="Times New Roman" w:cs="Times New Roman"/>
          <w:sz w:val="24"/>
          <w:szCs w:val="24"/>
        </w:rPr>
        <w:t xml:space="preserve">. </w:t>
      </w:r>
      <w:r w:rsidR="00186ECB">
        <w:rPr>
          <w:rFonts w:ascii="Times New Roman" w:hAnsi="Times New Roman" w:cs="Times New Roman"/>
          <w:sz w:val="24"/>
          <w:szCs w:val="24"/>
        </w:rPr>
        <w:t>I hypothesize</w:t>
      </w:r>
      <w:r w:rsidR="009059B6" w:rsidRPr="00B7223B">
        <w:rPr>
          <w:rFonts w:ascii="Times New Roman" w:hAnsi="Times New Roman" w:cs="Times New Roman"/>
          <w:sz w:val="24"/>
          <w:szCs w:val="24"/>
        </w:rPr>
        <w:t xml:space="preserve"> that </w:t>
      </w:r>
      <w:r w:rsidR="00FF6978" w:rsidRPr="00B7223B">
        <w:rPr>
          <w:rFonts w:ascii="Times New Roman" w:hAnsi="Times New Roman" w:cs="Times New Roman"/>
          <w:sz w:val="24"/>
          <w:szCs w:val="24"/>
        </w:rPr>
        <w:t xml:space="preserve">there will be a negative </w:t>
      </w:r>
      <w:r w:rsidR="000C4343" w:rsidRPr="00B7223B">
        <w:rPr>
          <w:rFonts w:ascii="Times New Roman" w:hAnsi="Times New Roman" w:cs="Times New Roman"/>
          <w:sz w:val="24"/>
          <w:szCs w:val="24"/>
        </w:rPr>
        <w:t>association between age and DOH</w:t>
      </w:r>
      <w:r w:rsidR="009059B6" w:rsidRPr="00B7223B">
        <w:rPr>
          <w:rFonts w:ascii="Times New Roman" w:hAnsi="Times New Roman" w:cs="Times New Roman"/>
          <w:sz w:val="24"/>
          <w:szCs w:val="24"/>
        </w:rPr>
        <w:t>.</w:t>
      </w:r>
    </w:p>
    <w:p w14:paraId="1614C52E" w14:textId="560C21B6" w:rsidR="0048425B" w:rsidRPr="00B7223B" w:rsidRDefault="0048425B" w:rsidP="00C9398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223B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2A76371C" w14:textId="4FBB45B2" w:rsidR="00343862" w:rsidRPr="00B7223B" w:rsidRDefault="00343862" w:rsidP="00C9398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223B">
        <w:rPr>
          <w:rFonts w:ascii="Times New Roman" w:hAnsi="Times New Roman" w:cs="Times New Roman"/>
          <w:bCs/>
          <w:sz w:val="24"/>
          <w:szCs w:val="24"/>
        </w:rPr>
        <w:tab/>
        <w:t>Th</w:t>
      </w:r>
      <w:r w:rsidR="00EF5F14" w:rsidRPr="00B7223B">
        <w:rPr>
          <w:rFonts w:ascii="Times New Roman" w:hAnsi="Times New Roman" w:cs="Times New Roman"/>
          <w:bCs/>
          <w:sz w:val="24"/>
          <w:szCs w:val="24"/>
        </w:rPr>
        <w:t>e</w:t>
      </w:r>
      <w:r w:rsidRPr="00B7223B">
        <w:rPr>
          <w:rFonts w:ascii="Times New Roman" w:hAnsi="Times New Roman" w:cs="Times New Roman"/>
          <w:bCs/>
          <w:sz w:val="24"/>
          <w:szCs w:val="24"/>
        </w:rPr>
        <w:t xml:space="preserve"> dataset comes from a published article about COVID-19 and is a case count of the dates January 13, 2020</w:t>
      </w:r>
      <w:r w:rsidR="00186ECB">
        <w:rPr>
          <w:rFonts w:ascii="Times New Roman" w:hAnsi="Times New Roman" w:cs="Times New Roman"/>
          <w:bCs/>
          <w:sz w:val="24"/>
          <w:szCs w:val="24"/>
        </w:rPr>
        <w:t>,</w:t>
      </w:r>
      <w:r w:rsidRPr="00B7223B">
        <w:rPr>
          <w:rFonts w:ascii="Times New Roman" w:hAnsi="Times New Roman" w:cs="Times New Roman"/>
          <w:bCs/>
          <w:sz w:val="24"/>
          <w:szCs w:val="24"/>
        </w:rPr>
        <w:t xml:space="preserve"> to January 31, 2020. </w:t>
      </w:r>
    </w:p>
    <w:p w14:paraId="1F9DE8BC" w14:textId="01592983" w:rsidR="009C576F" w:rsidRPr="00B7223B" w:rsidRDefault="00636398" w:rsidP="009C57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sz w:val="24"/>
          <w:szCs w:val="24"/>
        </w:rPr>
        <w:t>For my death variable</w:t>
      </w:r>
      <w:r w:rsidR="009C576F" w:rsidRPr="00B7223B">
        <w:rPr>
          <w:rFonts w:ascii="Times New Roman" w:hAnsi="Times New Roman" w:cs="Times New Roman"/>
          <w:sz w:val="24"/>
          <w:szCs w:val="24"/>
        </w:rPr>
        <w:t>, I changed the categories from 0 and 1 to “Did Not Die” and “Died”.</w:t>
      </w:r>
    </w:p>
    <w:p w14:paraId="37437D51" w14:textId="726A1E6E" w:rsidR="00A93A66" w:rsidRPr="00B7223B" w:rsidRDefault="00A93A66" w:rsidP="00A93A6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sz w:val="24"/>
          <w:szCs w:val="24"/>
        </w:rPr>
        <w:t xml:space="preserve">For the </w:t>
      </w:r>
      <w:r w:rsidR="002A3F9F" w:rsidRPr="00B7223B">
        <w:rPr>
          <w:rFonts w:ascii="Times New Roman" w:hAnsi="Times New Roman" w:cs="Times New Roman"/>
          <w:sz w:val="24"/>
          <w:szCs w:val="24"/>
        </w:rPr>
        <w:t>DOH</w:t>
      </w:r>
      <w:r w:rsidR="004015F0" w:rsidRPr="00B7223B">
        <w:rPr>
          <w:rFonts w:ascii="Times New Roman" w:hAnsi="Times New Roman" w:cs="Times New Roman"/>
          <w:sz w:val="24"/>
          <w:szCs w:val="24"/>
        </w:rPr>
        <w:t xml:space="preserve"> variable</w:t>
      </w:r>
      <w:r w:rsidRPr="00B7223B">
        <w:rPr>
          <w:rFonts w:ascii="Times New Roman" w:hAnsi="Times New Roman" w:cs="Times New Roman"/>
          <w:sz w:val="24"/>
          <w:szCs w:val="24"/>
        </w:rPr>
        <w:t xml:space="preserve">, I </w:t>
      </w:r>
      <w:r w:rsidR="00BD75FC" w:rsidRPr="00B7223B">
        <w:rPr>
          <w:rFonts w:ascii="Times New Roman" w:hAnsi="Times New Roman" w:cs="Times New Roman"/>
          <w:sz w:val="24"/>
          <w:szCs w:val="24"/>
        </w:rPr>
        <w:t>recoded values</w:t>
      </w:r>
      <w:r w:rsidRPr="00B7223B">
        <w:rPr>
          <w:rFonts w:ascii="Times New Roman" w:hAnsi="Times New Roman" w:cs="Times New Roman"/>
          <w:sz w:val="24"/>
          <w:szCs w:val="24"/>
        </w:rPr>
        <w:t xml:space="preserve"> -1 and 999</w:t>
      </w:r>
      <w:r w:rsidR="00BD75FC" w:rsidRPr="00B7223B">
        <w:rPr>
          <w:rFonts w:ascii="Times New Roman" w:hAnsi="Times New Roman" w:cs="Times New Roman"/>
          <w:sz w:val="24"/>
          <w:szCs w:val="24"/>
        </w:rPr>
        <w:t xml:space="preserve"> to NA</w:t>
      </w:r>
      <w:r w:rsidRPr="00B7223B">
        <w:rPr>
          <w:rFonts w:ascii="Times New Roman" w:hAnsi="Times New Roman" w:cs="Times New Roman"/>
          <w:sz w:val="24"/>
          <w:szCs w:val="24"/>
        </w:rPr>
        <w:t xml:space="preserve">. I </w:t>
      </w:r>
      <w:r w:rsidR="00B81F69" w:rsidRPr="00B7223B">
        <w:rPr>
          <w:rFonts w:ascii="Times New Roman" w:hAnsi="Times New Roman" w:cs="Times New Roman"/>
          <w:sz w:val="24"/>
          <w:szCs w:val="24"/>
        </w:rPr>
        <w:t>think</w:t>
      </w:r>
      <w:r w:rsidRPr="00B7223B">
        <w:rPr>
          <w:rFonts w:ascii="Times New Roman" w:hAnsi="Times New Roman" w:cs="Times New Roman"/>
          <w:sz w:val="24"/>
          <w:szCs w:val="24"/>
        </w:rPr>
        <w:t xml:space="preserve"> the -1-day delay was a misinput, </w:t>
      </w:r>
      <w:r w:rsidR="00903E7F" w:rsidRPr="00B7223B">
        <w:rPr>
          <w:rFonts w:ascii="Times New Roman" w:hAnsi="Times New Roman" w:cs="Times New Roman"/>
          <w:sz w:val="24"/>
          <w:szCs w:val="24"/>
        </w:rPr>
        <w:t xml:space="preserve">and the dataset codebook </w:t>
      </w:r>
      <w:r w:rsidR="00B81F69" w:rsidRPr="00B7223B">
        <w:rPr>
          <w:rFonts w:ascii="Times New Roman" w:hAnsi="Times New Roman" w:cs="Times New Roman"/>
          <w:sz w:val="24"/>
          <w:szCs w:val="24"/>
        </w:rPr>
        <w:t>explained</w:t>
      </w:r>
      <w:r w:rsidR="00C477C7" w:rsidRPr="00B7223B">
        <w:rPr>
          <w:rFonts w:ascii="Times New Roman" w:hAnsi="Times New Roman" w:cs="Times New Roman"/>
          <w:sz w:val="24"/>
          <w:szCs w:val="24"/>
        </w:rPr>
        <w:t xml:space="preserve"> that</w:t>
      </w:r>
      <w:r w:rsidR="00B81F69" w:rsidRPr="00B7223B">
        <w:rPr>
          <w:rFonts w:ascii="Times New Roman" w:hAnsi="Times New Roman" w:cs="Times New Roman"/>
          <w:sz w:val="24"/>
          <w:szCs w:val="24"/>
        </w:rPr>
        <w:t xml:space="preserve"> 999 values were NA v</w:t>
      </w:r>
      <w:r w:rsidR="00C477C7" w:rsidRPr="00B7223B">
        <w:rPr>
          <w:rFonts w:ascii="Times New Roman" w:hAnsi="Times New Roman" w:cs="Times New Roman"/>
          <w:sz w:val="24"/>
          <w:szCs w:val="24"/>
        </w:rPr>
        <w:t>alues.</w:t>
      </w:r>
    </w:p>
    <w:p w14:paraId="07F64A51" w14:textId="06D75B99" w:rsidR="009C576F" w:rsidRPr="00B7223B" w:rsidRDefault="009C576F" w:rsidP="009C576F">
      <w:pPr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sz w:val="24"/>
          <w:szCs w:val="24"/>
        </w:rPr>
        <w:tab/>
      </w:r>
      <w:r w:rsidR="00C477C7" w:rsidRPr="00B7223B">
        <w:rPr>
          <w:rFonts w:ascii="Times New Roman" w:hAnsi="Times New Roman" w:cs="Times New Roman"/>
          <w:sz w:val="24"/>
          <w:szCs w:val="24"/>
        </w:rPr>
        <w:t>For the gender variable,</w:t>
      </w:r>
      <w:r w:rsidRPr="00B7223B">
        <w:rPr>
          <w:rFonts w:ascii="Times New Roman" w:hAnsi="Times New Roman" w:cs="Times New Roman"/>
          <w:sz w:val="24"/>
          <w:szCs w:val="24"/>
        </w:rPr>
        <w:t xml:space="preserve"> I combined </w:t>
      </w:r>
      <w:r w:rsidR="00C477C7" w:rsidRPr="00B7223B">
        <w:rPr>
          <w:rFonts w:ascii="Times New Roman" w:hAnsi="Times New Roman" w:cs="Times New Roman"/>
          <w:sz w:val="24"/>
          <w:szCs w:val="24"/>
        </w:rPr>
        <w:t xml:space="preserve">two “male” categories and two “female” categories </w:t>
      </w:r>
      <w:r w:rsidRPr="00B7223B">
        <w:rPr>
          <w:rFonts w:ascii="Times New Roman" w:hAnsi="Times New Roman" w:cs="Times New Roman"/>
          <w:sz w:val="24"/>
          <w:szCs w:val="24"/>
        </w:rPr>
        <w:t xml:space="preserve">so that there were only </w:t>
      </w:r>
      <w:r w:rsidR="00C9398A" w:rsidRPr="00B7223B">
        <w:rPr>
          <w:rFonts w:ascii="Times New Roman" w:hAnsi="Times New Roman" w:cs="Times New Roman"/>
          <w:sz w:val="24"/>
          <w:szCs w:val="24"/>
        </w:rPr>
        <w:t>two categories</w:t>
      </w:r>
      <w:r w:rsidRPr="00B7223B">
        <w:rPr>
          <w:rFonts w:ascii="Times New Roman" w:hAnsi="Times New Roman" w:cs="Times New Roman"/>
          <w:sz w:val="24"/>
          <w:szCs w:val="24"/>
        </w:rPr>
        <w:t>.</w:t>
      </w:r>
    </w:p>
    <w:p w14:paraId="0E8DCCFC" w14:textId="3FCA723F" w:rsidR="009C576F" w:rsidRPr="00B7223B" w:rsidRDefault="009C576F" w:rsidP="009C576F">
      <w:pPr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sz w:val="24"/>
          <w:szCs w:val="24"/>
        </w:rPr>
        <w:tab/>
        <w:t xml:space="preserve">I recoded the </w:t>
      </w:r>
      <w:r w:rsidR="00D216D0" w:rsidRPr="00B7223B">
        <w:rPr>
          <w:rFonts w:ascii="Times New Roman" w:hAnsi="Times New Roman" w:cs="Times New Roman"/>
          <w:sz w:val="24"/>
          <w:szCs w:val="24"/>
        </w:rPr>
        <w:t>c</w:t>
      </w:r>
      <w:r w:rsidRPr="00B7223B">
        <w:rPr>
          <w:rFonts w:ascii="Times New Roman" w:hAnsi="Times New Roman" w:cs="Times New Roman"/>
          <w:sz w:val="24"/>
          <w:szCs w:val="24"/>
        </w:rPr>
        <w:t>ountr</w:t>
      </w:r>
      <w:r w:rsidR="00D216D0" w:rsidRPr="00B7223B">
        <w:rPr>
          <w:rFonts w:ascii="Times New Roman" w:hAnsi="Times New Roman" w:cs="Times New Roman"/>
          <w:sz w:val="24"/>
          <w:szCs w:val="24"/>
        </w:rPr>
        <w:t>ies</w:t>
      </w:r>
      <w:r w:rsidRPr="00B7223B">
        <w:rPr>
          <w:rFonts w:ascii="Times New Roman" w:hAnsi="Times New Roman" w:cs="Times New Roman"/>
          <w:sz w:val="24"/>
          <w:szCs w:val="24"/>
        </w:rPr>
        <w:t xml:space="preserve"> into </w:t>
      </w:r>
      <w:r w:rsidR="00D216D0" w:rsidRPr="00B7223B">
        <w:rPr>
          <w:rFonts w:ascii="Times New Roman" w:hAnsi="Times New Roman" w:cs="Times New Roman"/>
          <w:sz w:val="24"/>
          <w:szCs w:val="24"/>
        </w:rPr>
        <w:t>c</w:t>
      </w:r>
      <w:r w:rsidRPr="00B7223B">
        <w:rPr>
          <w:rFonts w:ascii="Times New Roman" w:hAnsi="Times New Roman" w:cs="Times New Roman"/>
          <w:sz w:val="24"/>
          <w:szCs w:val="24"/>
        </w:rPr>
        <w:t xml:space="preserve">ontinental </w:t>
      </w:r>
      <w:r w:rsidR="00D216D0" w:rsidRPr="00B7223B">
        <w:rPr>
          <w:rFonts w:ascii="Times New Roman" w:hAnsi="Times New Roman" w:cs="Times New Roman"/>
          <w:sz w:val="24"/>
          <w:szCs w:val="24"/>
        </w:rPr>
        <w:t>r</w:t>
      </w:r>
      <w:r w:rsidRPr="00B7223B">
        <w:rPr>
          <w:rFonts w:ascii="Times New Roman" w:hAnsi="Times New Roman" w:cs="Times New Roman"/>
          <w:sz w:val="24"/>
          <w:szCs w:val="24"/>
        </w:rPr>
        <w:t>egion</w:t>
      </w:r>
      <w:r w:rsidR="00D216D0" w:rsidRPr="00B7223B">
        <w:rPr>
          <w:rFonts w:ascii="Times New Roman" w:hAnsi="Times New Roman" w:cs="Times New Roman"/>
          <w:sz w:val="24"/>
          <w:szCs w:val="24"/>
        </w:rPr>
        <w:t>s</w:t>
      </w:r>
      <w:r w:rsidRPr="00B7223B">
        <w:rPr>
          <w:rFonts w:ascii="Times New Roman" w:hAnsi="Times New Roman" w:cs="Times New Roman"/>
          <w:sz w:val="24"/>
          <w:szCs w:val="24"/>
        </w:rPr>
        <w:t xml:space="preserve">. </w:t>
      </w:r>
      <w:r w:rsidR="007F4A56" w:rsidRPr="00B7223B">
        <w:rPr>
          <w:rFonts w:ascii="Times New Roman" w:hAnsi="Times New Roman" w:cs="Times New Roman"/>
          <w:sz w:val="24"/>
          <w:szCs w:val="24"/>
        </w:rPr>
        <w:t>It</w:t>
      </w:r>
      <w:r w:rsidR="009E5B83" w:rsidRPr="00B7223B">
        <w:rPr>
          <w:rFonts w:ascii="Times New Roman" w:hAnsi="Times New Roman" w:cs="Times New Roman"/>
          <w:sz w:val="24"/>
          <w:szCs w:val="24"/>
        </w:rPr>
        <w:t xml:space="preserve"> makes</w:t>
      </w:r>
      <w:r w:rsidRPr="00B7223B">
        <w:rPr>
          <w:rFonts w:ascii="Times New Roman" w:hAnsi="Times New Roman" w:cs="Times New Roman"/>
          <w:sz w:val="24"/>
          <w:szCs w:val="24"/>
        </w:rPr>
        <w:t xml:space="preserve"> more sense to study continental regions as an explanatory variable rather than countries themselves so that I c</w:t>
      </w:r>
      <w:r w:rsidR="009E5B83" w:rsidRPr="00B7223B">
        <w:rPr>
          <w:rFonts w:ascii="Times New Roman" w:hAnsi="Times New Roman" w:cs="Times New Roman"/>
          <w:sz w:val="24"/>
          <w:szCs w:val="24"/>
        </w:rPr>
        <w:t>an</w:t>
      </w:r>
      <w:r w:rsidRPr="00B7223B">
        <w:rPr>
          <w:rFonts w:ascii="Times New Roman" w:hAnsi="Times New Roman" w:cs="Times New Roman"/>
          <w:sz w:val="24"/>
          <w:szCs w:val="24"/>
        </w:rPr>
        <w:t xml:space="preserve"> generalize the relationships to broader regions.</w:t>
      </w:r>
      <w:r w:rsidR="00ED36A1" w:rsidRPr="00B7223B">
        <w:rPr>
          <w:rFonts w:ascii="Times New Roman" w:hAnsi="Times New Roman" w:cs="Times New Roman"/>
          <w:sz w:val="24"/>
          <w:szCs w:val="24"/>
        </w:rPr>
        <w:t xml:space="preserve"> I </w:t>
      </w:r>
      <w:r w:rsidR="003E7B95" w:rsidRPr="00B7223B">
        <w:rPr>
          <w:rFonts w:ascii="Times New Roman" w:hAnsi="Times New Roman" w:cs="Times New Roman"/>
          <w:sz w:val="24"/>
          <w:szCs w:val="24"/>
        </w:rPr>
        <w:t>used the United Nation</w:t>
      </w:r>
      <w:r w:rsidR="00AB2981" w:rsidRPr="00B7223B">
        <w:rPr>
          <w:rFonts w:ascii="Times New Roman" w:hAnsi="Times New Roman" w:cs="Times New Roman"/>
          <w:sz w:val="24"/>
          <w:szCs w:val="24"/>
        </w:rPr>
        <w:t>s’</w:t>
      </w:r>
      <w:r w:rsidR="003E7B95" w:rsidRPr="00B7223B">
        <w:rPr>
          <w:rFonts w:ascii="Times New Roman" w:hAnsi="Times New Roman" w:cs="Times New Roman"/>
          <w:sz w:val="24"/>
          <w:szCs w:val="24"/>
        </w:rPr>
        <w:t xml:space="preserve"> M49 codes to determine regions </w:t>
      </w:r>
      <w:r w:rsidR="00556B3A" w:rsidRPr="00B7223B">
        <w:rPr>
          <w:rFonts w:ascii="Times New Roman" w:hAnsi="Times New Roman" w:cs="Times New Roman"/>
          <w:sz w:val="24"/>
          <w:szCs w:val="24"/>
        </w:rPr>
        <w:t>(</w:t>
      </w:r>
      <w:r w:rsidR="00AB2981" w:rsidRPr="00B7223B">
        <w:rPr>
          <w:rFonts w:ascii="Times New Roman" w:hAnsi="Times New Roman" w:cs="Times New Roman"/>
          <w:sz w:val="24"/>
          <w:szCs w:val="24"/>
        </w:rPr>
        <w:t>UN</w:t>
      </w:r>
      <w:r w:rsidR="00556B3A" w:rsidRPr="00B7223B">
        <w:rPr>
          <w:rFonts w:ascii="Times New Roman" w:hAnsi="Times New Roman" w:cs="Times New Roman"/>
          <w:sz w:val="24"/>
          <w:szCs w:val="24"/>
        </w:rPr>
        <w:t xml:space="preserve"> Statistic Division).</w:t>
      </w:r>
    </w:p>
    <w:p w14:paraId="70FDA4EE" w14:textId="77113CB9" w:rsidR="009C576F" w:rsidRPr="00B7223B" w:rsidRDefault="009C576F" w:rsidP="009C576F">
      <w:pPr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sz w:val="24"/>
          <w:szCs w:val="24"/>
        </w:rPr>
        <w:tab/>
        <w:t xml:space="preserve">For the age variable, </w:t>
      </w:r>
      <w:r w:rsidR="00016626" w:rsidRPr="00B7223B">
        <w:rPr>
          <w:rFonts w:ascii="Times New Roman" w:hAnsi="Times New Roman" w:cs="Times New Roman"/>
          <w:sz w:val="24"/>
          <w:szCs w:val="24"/>
        </w:rPr>
        <w:t>I recoded</w:t>
      </w:r>
      <w:r w:rsidRPr="00B7223B">
        <w:rPr>
          <w:rFonts w:ascii="Times New Roman" w:hAnsi="Times New Roman" w:cs="Times New Roman"/>
          <w:sz w:val="24"/>
          <w:szCs w:val="24"/>
        </w:rPr>
        <w:t xml:space="preserve"> the 999 values into their respective NA values. </w:t>
      </w:r>
    </w:p>
    <w:p w14:paraId="6B9F2B05" w14:textId="67874DD7" w:rsidR="0048425B" w:rsidRPr="00B7223B" w:rsidRDefault="00F93A1B" w:rsidP="0048425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223B">
        <w:rPr>
          <w:rFonts w:ascii="Times New Roman" w:hAnsi="Times New Roman" w:cs="Times New Roman"/>
          <w:b/>
          <w:sz w:val="24"/>
          <w:szCs w:val="24"/>
        </w:rPr>
        <w:tab/>
      </w:r>
      <w:r w:rsidRPr="00B7223B">
        <w:rPr>
          <w:rFonts w:ascii="Times New Roman" w:hAnsi="Times New Roman" w:cs="Times New Roman"/>
          <w:bCs/>
          <w:sz w:val="24"/>
          <w:szCs w:val="24"/>
        </w:rPr>
        <w:t xml:space="preserve">I decided to use </w:t>
      </w:r>
      <w:r w:rsidR="00DD338C" w:rsidRPr="00B7223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4660C6" w:rsidRPr="00B7223B">
        <w:rPr>
          <w:rFonts w:ascii="Times New Roman" w:hAnsi="Times New Roman" w:cs="Times New Roman"/>
          <w:bCs/>
          <w:sz w:val="24"/>
          <w:szCs w:val="24"/>
        </w:rPr>
        <w:t>two-sample z-test</w:t>
      </w:r>
      <w:r w:rsidRPr="00B7223B">
        <w:rPr>
          <w:rFonts w:ascii="Times New Roman" w:hAnsi="Times New Roman" w:cs="Times New Roman"/>
          <w:bCs/>
          <w:sz w:val="24"/>
          <w:szCs w:val="24"/>
        </w:rPr>
        <w:t xml:space="preserve"> to determine if </w:t>
      </w:r>
      <w:r w:rsidR="00294219" w:rsidRPr="00B7223B">
        <w:rPr>
          <w:rFonts w:ascii="Times New Roman" w:hAnsi="Times New Roman" w:cs="Times New Roman"/>
          <w:bCs/>
          <w:sz w:val="24"/>
          <w:szCs w:val="24"/>
        </w:rPr>
        <w:t xml:space="preserve">there is a statistically significant difference </w:t>
      </w:r>
      <w:r w:rsidR="00D4603C" w:rsidRPr="00B7223B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1D378C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D4603C" w:rsidRPr="00B7223B">
        <w:rPr>
          <w:rFonts w:ascii="Times New Roman" w:hAnsi="Times New Roman" w:cs="Times New Roman"/>
          <w:bCs/>
          <w:sz w:val="24"/>
          <w:szCs w:val="24"/>
        </w:rPr>
        <w:t xml:space="preserve">proportion </w:t>
      </w:r>
      <w:r w:rsidR="004945A6" w:rsidRPr="00B7223B">
        <w:rPr>
          <w:rFonts w:ascii="Times New Roman" w:hAnsi="Times New Roman" w:cs="Times New Roman"/>
          <w:bCs/>
          <w:sz w:val="24"/>
          <w:szCs w:val="24"/>
        </w:rPr>
        <w:t>of cases resulting in death based on gender</w:t>
      </w:r>
      <w:r w:rsidRPr="00B7223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F4E1F" w:rsidRPr="00B7223B">
        <w:rPr>
          <w:rFonts w:ascii="Times New Roman" w:hAnsi="Times New Roman" w:cs="Times New Roman"/>
          <w:bCs/>
          <w:sz w:val="24"/>
          <w:szCs w:val="24"/>
        </w:rPr>
        <w:t>I use</w:t>
      </w:r>
      <w:r w:rsidR="004945A6" w:rsidRPr="00B7223B">
        <w:rPr>
          <w:rFonts w:ascii="Times New Roman" w:hAnsi="Times New Roman" w:cs="Times New Roman"/>
          <w:bCs/>
          <w:sz w:val="24"/>
          <w:szCs w:val="24"/>
        </w:rPr>
        <w:t xml:space="preserve">d the ANOVA test to determine if </w:t>
      </w:r>
      <w:r w:rsidR="00320193" w:rsidRPr="00B7223B">
        <w:rPr>
          <w:rFonts w:ascii="Times New Roman" w:hAnsi="Times New Roman" w:cs="Times New Roman"/>
          <w:bCs/>
          <w:sz w:val="24"/>
          <w:szCs w:val="24"/>
        </w:rPr>
        <w:t>the</w:t>
      </w:r>
      <w:r w:rsidR="001A5289" w:rsidRPr="00B7223B">
        <w:rPr>
          <w:rFonts w:ascii="Times New Roman" w:hAnsi="Times New Roman" w:cs="Times New Roman"/>
          <w:bCs/>
          <w:sz w:val="24"/>
          <w:szCs w:val="24"/>
        </w:rPr>
        <w:t>re is evidence of an association between</w:t>
      </w:r>
      <w:r w:rsidR="00320193" w:rsidRPr="00B7223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A5289" w:rsidRPr="00B7223B">
        <w:rPr>
          <w:rFonts w:ascii="Times New Roman" w:hAnsi="Times New Roman" w:cs="Times New Roman"/>
          <w:bCs/>
          <w:sz w:val="24"/>
          <w:szCs w:val="24"/>
        </w:rPr>
        <w:t>continental region and</w:t>
      </w:r>
      <w:r w:rsidR="00320193" w:rsidRPr="00B7223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A3F9F" w:rsidRPr="00B7223B">
        <w:rPr>
          <w:rFonts w:ascii="Times New Roman" w:hAnsi="Times New Roman" w:cs="Times New Roman"/>
          <w:bCs/>
          <w:sz w:val="24"/>
          <w:szCs w:val="24"/>
        </w:rPr>
        <w:t>DOH</w:t>
      </w:r>
      <w:r w:rsidR="001A5289" w:rsidRPr="00B7223B">
        <w:rPr>
          <w:rFonts w:ascii="Times New Roman" w:hAnsi="Times New Roman" w:cs="Times New Roman"/>
          <w:bCs/>
          <w:sz w:val="24"/>
          <w:szCs w:val="24"/>
        </w:rPr>
        <w:t xml:space="preserve">. I used </w:t>
      </w:r>
      <w:r w:rsidR="000D7297" w:rsidRPr="00B7223B">
        <w:rPr>
          <w:rFonts w:ascii="Times New Roman" w:hAnsi="Times New Roman" w:cs="Times New Roman"/>
          <w:bCs/>
          <w:sz w:val="24"/>
          <w:szCs w:val="24"/>
        </w:rPr>
        <w:t xml:space="preserve">linear regression to determine whether there is a </w:t>
      </w:r>
      <w:r w:rsidR="00A86B83" w:rsidRPr="00B7223B">
        <w:rPr>
          <w:rFonts w:ascii="Times New Roman" w:hAnsi="Times New Roman" w:cs="Times New Roman"/>
          <w:bCs/>
          <w:sz w:val="24"/>
          <w:szCs w:val="24"/>
        </w:rPr>
        <w:t>correlation</w:t>
      </w:r>
      <w:r w:rsidR="000D7297" w:rsidRPr="00B7223B">
        <w:rPr>
          <w:rFonts w:ascii="Times New Roman" w:hAnsi="Times New Roman" w:cs="Times New Roman"/>
          <w:bCs/>
          <w:sz w:val="24"/>
          <w:szCs w:val="24"/>
        </w:rPr>
        <w:t xml:space="preserve"> between age and delay </w:t>
      </w:r>
      <w:r w:rsidR="00A8025F" w:rsidRPr="00B7223B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0D7297" w:rsidRPr="00B7223B">
        <w:rPr>
          <w:rFonts w:ascii="Times New Roman" w:hAnsi="Times New Roman" w:cs="Times New Roman"/>
          <w:bCs/>
          <w:sz w:val="24"/>
          <w:szCs w:val="24"/>
        </w:rPr>
        <w:t>seeking hospital care.</w:t>
      </w:r>
    </w:p>
    <w:p w14:paraId="5442416C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223B">
        <w:rPr>
          <w:rFonts w:ascii="Times New Roman" w:hAnsi="Times New Roman" w:cs="Times New Roman"/>
          <w:b/>
          <w:sz w:val="24"/>
          <w:szCs w:val="24"/>
        </w:rPr>
        <w:lastRenderedPageBreak/>
        <w:t>Results</w:t>
      </w:r>
    </w:p>
    <w:p w14:paraId="4416E2B9" w14:textId="7E4E5809" w:rsidR="0048425B" w:rsidRPr="00B7223B" w:rsidRDefault="00113066" w:rsidP="00A10F8F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7223B">
        <w:rPr>
          <w:rFonts w:ascii="Times New Roman" w:hAnsi="Times New Roman" w:cs="Times New Roman"/>
          <w:bCs/>
          <w:sz w:val="24"/>
          <w:szCs w:val="24"/>
        </w:rPr>
        <w:t xml:space="preserve">My two-sample z-test </w:t>
      </w:r>
      <w:r w:rsidR="00364E44" w:rsidRPr="00B7223B">
        <w:rPr>
          <w:rFonts w:ascii="Times New Roman" w:hAnsi="Times New Roman" w:cs="Times New Roman"/>
          <w:bCs/>
          <w:sz w:val="24"/>
          <w:szCs w:val="24"/>
        </w:rPr>
        <w:t>failed to reject the null hypothesis</w:t>
      </w:r>
      <w:r w:rsidR="00E85F9F" w:rsidRPr="00B7223B">
        <w:rPr>
          <w:rFonts w:ascii="Times New Roman" w:hAnsi="Times New Roman" w:cs="Times New Roman"/>
          <w:bCs/>
          <w:sz w:val="24"/>
          <w:szCs w:val="24"/>
        </w:rPr>
        <w:t>, indicating no significant</w:t>
      </w:r>
      <w:r w:rsidR="00082EC1" w:rsidRPr="00B7223B">
        <w:rPr>
          <w:rFonts w:ascii="Times New Roman" w:hAnsi="Times New Roman" w:cs="Times New Roman"/>
          <w:bCs/>
          <w:sz w:val="24"/>
          <w:szCs w:val="24"/>
        </w:rPr>
        <w:t xml:space="preserve"> difference</w:t>
      </w:r>
      <w:r w:rsidR="006C0C63" w:rsidRPr="00B7223B"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="00853A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6C0C63" w:rsidRPr="00B7223B">
        <w:rPr>
          <w:rFonts w:ascii="Times New Roman" w:hAnsi="Times New Roman" w:cs="Times New Roman"/>
          <w:bCs/>
          <w:sz w:val="24"/>
          <w:szCs w:val="24"/>
        </w:rPr>
        <w:t>proportion of death cases between males and females (</w:t>
      </w:r>
      <w:r w:rsidR="00BC03EC" w:rsidRPr="00B7223B">
        <w:rPr>
          <w:rFonts w:ascii="Times New Roman" w:hAnsi="Times New Roman" w:cs="Times New Roman"/>
          <w:color w:val="000000"/>
          <w:sz w:val="24"/>
          <w:szCs w:val="24"/>
        </w:rPr>
        <w:t xml:space="preserve">Z </w:t>
      </w:r>
      <w:r w:rsidR="003A322A" w:rsidRPr="00B7223B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="00C73723" w:rsidRPr="00B7223B">
        <w:rPr>
          <w:rFonts w:ascii="Times New Roman" w:hAnsi="Times New Roman" w:cs="Times New Roman"/>
          <w:color w:val="000000"/>
          <w:sz w:val="24"/>
          <w:szCs w:val="24"/>
        </w:rPr>
        <w:t>1.57</w:t>
      </w:r>
      <w:r w:rsidR="003A322A" w:rsidRPr="00B7223B">
        <w:rPr>
          <w:rFonts w:ascii="Times New Roman" w:hAnsi="Times New Roman" w:cs="Times New Roman"/>
          <w:color w:val="000000"/>
          <w:sz w:val="24"/>
          <w:szCs w:val="24"/>
        </w:rPr>
        <w:t>, p = 0.12</w:t>
      </w:r>
      <w:r w:rsidR="00DC2C89" w:rsidRPr="00B7223B">
        <w:rPr>
          <w:rFonts w:ascii="Times New Roman" w:hAnsi="Times New Roman" w:cs="Times New Roman"/>
          <w:color w:val="000000"/>
          <w:sz w:val="24"/>
          <w:szCs w:val="24"/>
        </w:rPr>
        <w:t xml:space="preserve">). My ANOVA test failed to </w:t>
      </w:r>
      <w:r w:rsidR="00E85F9F" w:rsidRPr="00B7223B">
        <w:rPr>
          <w:rFonts w:ascii="Times New Roman" w:hAnsi="Times New Roman" w:cs="Times New Roman"/>
          <w:color w:val="000000"/>
          <w:sz w:val="24"/>
          <w:szCs w:val="24"/>
        </w:rPr>
        <w:t xml:space="preserve">reject the null hypothesis, indicating </w:t>
      </w:r>
      <w:r w:rsidR="00BC3AB5" w:rsidRPr="00B7223B">
        <w:rPr>
          <w:rFonts w:ascii="Times New Roman" w:hAnsi="Times New Roman" w:cs="Times New Roman"/>
          <w:color w:val="000000"/>
          <w:sz w:val="24"/>
          <w:szCs w:val="24"/>
        </w:rPr>
        <w:t xml:space="preserve">no significant difference in </w:t>
      </w:r>
      <w:r w:rsidR="00D20F3F" w:rsidRPr="00B7223B">
        <w:rPr>
          <w:rFonts w:ascii="Times New Roman" w:hAnsi="Times New Roman" w:cs="Times New Roman"/>
          <w:color w:val="000000"/>
          <w:sz w:val="24"/>
          <w:szCs w:val="24"/>
        </w:rPr>
        <w:t>DOH</w:t>
      </w:r>
      <w:r w:rsidR="009E3456" w:rsidRPr="00B7223B">
        <w:rPr>
          <w:rFonts w:ascii="Times New Roman" w:hAnsi="Times New Roman" w:cs="Times New Roman"/>
          <w:color w:val="000000"/>
          <w:sz w:val="24"/>
          <w:szCs w:val="24"/>
        </w:rPr>
        <w:t xml:space="preserve"> among continental regions</w:t>
      </w:r>
      <w:r w:rsidR="00E3589F" w:rsidRPr="00B7223B">
        <w:rPr>
          <w:rFonts w:ascii="Times New Roman" w:hAnsi="Times New Roman" w:cs="Times New Roman"/>
          <w:color w:val="000000"/>
          <w:sz w:val="24"/>
          <w:szCs w:val="24"/>
        </w:rPr>
        <w:t xml:space="preserve"> (F = </w:t>
      </w:r>
      <w:r w:rsidR="00DD678F" w:rsidRPr="00B7223B">
        <w:rPr>
          <w:rFonts w:ascii="Times New Roman" w:hAnsi="Times New Roman" w:cs="Times New Roman"/>
          <w:color w:val="000000"/>
          <w:sz w:val="24"/>
          <w:szCs w:val="24"/>
        </w:rPr>
        <w:t>2.67, p = 0.07)</w:t>
      </w:r>
      <w:r w:rsidR="009E3456" w:rsidRPr="00B7223B">
        <w:rPr>
          <w:rFonts w:ascii="Times New Roman" w:hAnsi="Times New Roman" w:cs="Times New Roman"/>
          <w:color w:val="000000"/>
          <w:sz w:val="24"/>
          <w:szCs w:val="24"/>
        </w:rPr>
        <w:t>. My</w:t>
      </w:r>
      <w:r w:rsidR="00DD678F" w:rsidRPr="00B7223B">
        <w:rPr>
          <w:rFonts w:ascii="Times New Roman" w:hAnsi="Times New Roman" w:cs="Times New Roman"/>
          <w:color w:val="000000"/>
          <w:sz w:val="24"/>
          <w:szCs w:val="24"/>
        </w:rPr>
        <w:t xml:space="preserve"> linear regression test </w:t>
      </w:r>
      <w:r w:rsidR="001103B7" w:rsidRPr="00B7223B">
        <w:rPr>
          <w:rFonts w:ascii="Times New Roman" w:hAnsi="Times New Roman" w:cs="Times New Roman"/>
          <w:color w:val="000000"/>
          <w:sz w:val="24"/>
          <w:szCs w:val="24"/>
        </w:rPr>
        <w:t>rejected</w:t>
      </w:r>
      <w:r w:rsidR="003A00AA" w:rsidRPr="00B7223B">
        <w:rPr>
          <w:rFonts w:ascii="Times New Roman" w:hAnsi="Times New Roman" w:cs="Times New Roman"/>
          <w:color w:val="000000"/>
          <w:sz w:val="24"/>
          <w:szCs w:val="24"/>
        </w:rPr>
        <w:t xml:space="preserve"> the null hypothesis, indicating </w:t>
      </w:r>
      <w:r w:rsidR="00CE5DEB">
        <w:rPr>
          <w:rFonts w:ascii="Times New Roman" w:hAnsi="Times New Roman" w:cs="Times New Roman"/>
          <w:color w:val="000000"/>
          <w:sz w:val="24"/>
          <w:szCs w:val="24"/>
        </w:rPr>
        <w:t xml:space="preserve">a negative correlation of </w:t>
      </w:r>
      <w:r w:rsidR="0089360B">
        <w:rPr>
          <w:rFonts w:ascii="Times New Roman" w:hAnsi="Times New Roman" w:cs="Times New Roman"/>
          <w:color w:val="000000"/>
          <w:sz w:val="24"/>
          <w:szCs w:val="24"/>
        </w:rPr>
        <w:t>-0.02</w:t>
      </w:r>
      <w:r w:rsidR="00B63C72" w:rsidRPr="00B7223B">
        <w:rPr>
          <w:rFonts w:ascii="Times New Roman" w:hAnsi="Times New Roman" w:cs="Times New Roman"/>
          <w:color w:val="000000"/>
          <w:sz w:val="24"/>
          <w:szCs w:val="24"/>
        </w:rPr>
        <w:t xml:space="preserve"> between age and </w:t>
      </w:r>
      <w:r w:rsidR="00D20F3F" w:rsidRPr="00B7223B">
        <w:rPr>
          <w:rFonts w:ascii="Times New Roman" w:hAnsi="Times New Roman" w:cs="Times New Roman"/>
          <w:color w:val="000000"/>
          <w:sz w:val="24"/>
          <w:szCs w:val="24"/>
        </w:rPr>
        <w:t>DOH</w:t>
      </w:r>
      <w:r w:rsidR="00EC3054" w:rsidRPr="00B7223B">
        <w:rPr>
          <w:rFonts w:ascii="Times New Roman" w:hAnsi="Times New Roman" w:cs="Times New Roman"/>
          <w:color w:val="000000"/>
          <w:sz w:val="24"/>
          <w:szCs w:val="24"/>
        </w:rPr>
        <w:t xml:space="preserve"> (F = 6.30, p = 0.01)</w:t>
      </w:r>
      <w:r w:rsidR="00A65D57" w:rsidRPr="00B7223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D04B331" w14:textId="35D82D7C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223B"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4155AF4F" w14:textId="27DDFA8F" w:rsidR="0031037D" w:rsidRPr="00B7223B" w:rsidRDefault="00D514B2" w:rsidP="00A10F8F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7223B">
        <w:rPr>
          <w:rFonts w:ascii="Times New Roman" w:hAnsi="Times New Roman" w:cs="Times New Roman"/>
          <w:bCs/>
          <w:sz w:val="24"/>
          <w:szCs w:val="24"/>
        </w:rPr>
        <w:t>My first two tests had findings contradicting my original hypotheses</w:t>
      </w:r>
      <w:r w:rsidR="00133C1B" w:rsidRPr="00B7223B">
        <w:rPr>
          <w:rFonts w:ascii="Times New Roman" w:hAnsi="Times New Roman" w:cs="Times New Roman"/>
          <w:bCs/>
          <w:sz w:val="24"/>
          <w:szCs w:val="24"/>
        </w:rPr>
        <w:t xml:space="preserve">, implying that </w:t>
      </w:r>
      <w:r w:rsidR="00BE58D1" w:rsidRPr="00B7223B">
        <w:rPr>
          <w:rFonts w:ascii="Times New Roman" w:hAnsi="Times New Roman" w:cs="Times New Roman"/>
          <w:bCs/>
          <w:sz w:val="24"/>
          <w:szCs w:val="24"/>
        </w:rPr>
        <w:t>gender has no significant effect</w:t>
      </w:r>
      <w:r w:rsidR="00792132" w:rsidRPr="00B7223B">
        <w:rPr>
          <w:rFonts w:ascii="Times New Roman" w:hAnsi="Times New Roman" w:cs="Times New Roman"/>
          <w:bCs/>
          <w:sz w:val="24"/>
          <w:szCs w:val="24"/>
        </w:rPr>
        <w:t xml:space="preserve"> on whether a COVID-19 patient dies and that </w:t>
      </w:r>
      <w:r w:rsidR="00D20F3F" w:rsidRPr="00B7223B">
        <w:rPr>
          <w:rFonts w:ascii="Times New Roman" w:hAnsi="Times New Roman" w:cs="Times New Roman"/>
          <w:bCs/>
          <w:sz w:val="24"/>
          <w:szCs w:val="24"/>
        </w:rPr>
        <w:t>DOH</w:t>
      </w:r>
      <w:r w:rsidR="00E90646" w:rsidRPr="00B7223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C7A6B" w:rsidRPr="00B7223B">
        <w:rPr>
          <w:rFonts w:ascii="Times New Roman" w:hAnsi="Times New Roman" w:cs="Times New Roman"/>
          <w:bCs/>
          <w:sz w:val="24"/>
          <w:szCs w:val="24"/>
        </w:rPr>
        <w:t>is not significantly affected by continental region</w:t>
      </w:r>
      <w:r w:rsidR="001F1CB6">
        <w:rPr>
          <w:rFonts w:ascii="Times New Roman" w:hAnsi="Times New Roman" w:cs="Times New Roman"/>
          <w:bCs/>
          <w:sz w:val="24"/>
          <w:szCs w:val="24"/>
        </w:rPr>
        <w:t>s</w:t>
      </w:r>
      <w:r w:rsidR="008C7A6B" w:rsidRPr="00B7223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B40BC" w:rsidRPr="00B7223B">
        <w:rPr>
          <w:rFonts w:ascii="Times New Roman" w:hAnsi="Times New Roman" w:cs="Times New Roman"/>
          <w:bCs/>
          <w:sz w:val="24"/>
          <w:szCs w:val="24"/>
        </w:rPr>
        <w:t>I could have made Type II error</w:t>
      </w:r>
      <w:r w:rsidR="00F718B7" w:rsidRPr="00B7223B">
        <w:rPr>
          <w:rFonts w:ascii="Times New Roman" w:hAnsi="Times New Roman" w:cs="Times New Roman"/>
          <w:bCs/>
          <w:sz w:val="24"/>
          <w:szCs w:val="24"/>
        </w:rPr>
        <w:t>s</w:t>
      </w:r>
      <w:r w:rsidR="005B40BC" w:rsidRPr="00B7223B">
        <w:rPr>
          <w:rFonts w:ascii="Times New Roman" w:hAnsi="Times New Roman" w:cs="Times New Roman"/>
          <w:bCs/>
          <w:sz w:val="24"/>
          <w:szCs w:val="24"/>
        </w:rPr>
        <w:t xml:space="preserve">, however, </w:t>
      </w:r>
      <w:r w:rsidR="005B212E" w:rsidRPr="00B7223B">
        <w:rPr>
          <w:rFonts w:ascii="Times New Roman" w:hAnsi="Times New Roman" w:cs="Times New Roman"/>
          <w:bCs/>
          <w:sz w:val="24"/>
          <w:szCs w:val="24"/>
        </w:rPr>
        <w:t>if the alternative hypotheses are correct.</w:t>
      </w:r>
      <w:r w:rsidR="009E7F9E" w:rsidRPr="00B7223B">
        <w:rPr>
          <w:rFonts w:ascii="Times New Roman" w:hAnsi="Times New Roman" w:cs="Times New Roman"/>
          <w:bCs/>
          <w:sz w:val="24"/>
          <w:szCs w:val="24"/>
        </w:rPr>
        <w:t xml:space="preserve"> My third test</w:t>
      </w:r>
      <w:r w:rsidR="00EF0D17" w:rsidRPr="00B7223B">
        <w:rPr>
          <w:rFonts w:ascii="Times New Roman" w:hAnsi="Times New Roman" w:cs="Times New Roman"/>
          <w:bCs/>
          <w:sz w:val="24"/>
          <w:szCs w:val="24"/>
        </w:rPr>
        <w:t xml:space="preserve">’s confirmation of a </w:t>
      </w:r>
      <w:r w:rsidR="0089360B">
        <w:rPr>
          <w:rFonts w:ascii="Times New Roman" w:hAnsi="Times New Roman" w:cs="Times New Roman"/>
          <w:bCs/>
          <w:sz w:val="24"/>
          <w:szCs w:val="24"/>
        </w:rPr>
        <w:t xml:space="preserve">negative </w:t>
      </w:r>
      <w:r w:rsidR="00EF0D17" w:rsidRPr="00B7223B">
        <w:rPr>
          <w:rFonts w:ascii="Times New Roman" w:hAnsi="Times New Roman" w:cs="Times New Roman"/>
          <w:bCs/>
          <w:sz w:val="24"/>
          <w:szCs w:val="24"/>
        </w:rPr>
        <w:t xml:space="preserve">correlation is practically insignificant because </w:t>
      </w:r>
      <w:r w:rsidR="00726A6F" w:rsidRPr="00B7223B">
        <w:rPr>
          <w:rFonts w:ascii="Times New Roman" w:hAnsi="Times New Roman" w:cs="Times New Roman"/>
          <w:bCs/>
          <w:sz w:val="24"/>
          <w:szCs w:val="24"/>
        </w:rPr>
        <w:t>the actual strength of the correlation is extremely low (R</w:t>
      </w:r>
      <w:r w:rsidR="0037175A" w:rsidRPr="00B7223B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="0037175A" w:rsidRPr="00B7223B">
        <w:rPr>
          <w:rFonts w:ascii="Times New Roman" w:hAnsi="Times New Roman" w:cs="Times New Roman"/>
          <w:bCs/>
          <w:sz w:val="24"/>
          <w:szCs w:val="24"/>
        </w:rPr>
        <w:t xml:space="preserve"> = 0.02).</w:t>
      </w:r>
      <w:r w:rsidR="00525B46" w:rsidRPr="00B7223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55A7D" w:rsidRPr="00B7223B">
        <w:rPr>
          <w:rFonts w:ascii="Times New Roman" w:hAnsi="Times New Roman" w:cs="Times New Roman"/>
          <w:bCs/>
          <w:sz w:val="24"/>
          <w:szCs w:val="24"/>
        </w:rPr>
        <w:t>I could have made a Type I error if there is</w:t>
      </w:r>
      <w:proofErr w:type="gramStart"/>
      <w:r w:rsidR="00BA0873" w:rsidRPr="00B7223B">
        <w:rPr>
          <w:rFonts w:ascii="Times New Roman" w:hAnsi="Times New Roman" w:cs="Times New Roman"/>
          <w:bCs/>
          <w:sz w:val="24"/>
          <w:szCs w:val="24"/>
        </w:rPr>
        <w:t>, in reality,</w:t>
      </w:r>
      <w:r w:rsidR="00155A7D" w:rsidRPr="00B7223B">
        <w:rPr>
          <w:rFonts w:ascii="Times New Roman" w:hAnsi="Times New Roman" w:cs="Times New Roman"/>
          <w:bCs/>
          <w:sz w:val="24"/>
          <w:szCs w:val="24"/>
        </w:rPr>
        <w:t xml:space="preserve"> no</w:t>
      </w:r>
      <w:proofErr w:type="gramEnd"/>
      <w:r w:rsidR="00155A7D" w:rsidRPr="00B7223B">
        <w:rPr>
          <w:rFonts w:ascii="Times New Roman" w:hAnsi="Times New Roman" w:cs="Times New Roman"/>
          <w:bCs/>
          <w:sz w:val="24"/>
          <w:szCs w:val="24"/>
        </w:rPr>
        <w:t xml:space="preserve"> correlation between the two. </w:t>
      </w:r>
      <w:r w:rsidR="00525B46" w:rsidRPr="00B7223B">
        <w:rPr>
          <w:rFonts w:ascii="Times New Roman" w:hAnsi="Times New Roman" w:cs="Times New Roman"/>
          <w:bCs/>
          <w:sz w:val="24"/>
          <w:szCs w:val="24"/>
        </w:rPr>
        <w:t xml:space="preserve">This study is limited </w:t>
      </w:r>
      <w:r w:rsidR="00974D93" w:rsidRPr="00B7223B">
        <w:rPr>
          <w:rFonts w:ascii="Times New Roman" w:hAnsi="Times New Roman" w:cs="Times New Roman"/>
          <w:bCs/>
          <w:sz w:val="24"/>
          <w:szCs w:val="24"/>
        </w:rPr>
        <w:t xml:space="preserve">because the dataset has missing values </w:t>
      </w:r>
      <w:r w:rsidR="00C34E8F" w:rsidRPr="00B7223B">
        <w:rPr>
          <w:rFonts w:ascii="Times New Roman" w:hAnsi="Times New Roman" w:cs="Times New Roman"/>
          <w:bCs/>
          <w:sz w:val="24"/>
          <w:szCs w:val="24"/>
        </w:rPr>
        <w:t>and only includes cases reported in January</w:t>
      </w:r>
      <w:r w:rsidR="003A4FD7" w:rsidRPr="00B7223B">
        <w:rPr>
          <w:rFonts w:ascii="Times New Roman" w:hAnsi="Times New Roman" w:cs="Times New Roman"/>
          <w:bCs/>
          <w:sz w:val="24"/>
          <w:szCs w:val="24"/>
        </w:rPr>
        <w:t xml:space="preserve">. Overall, </w:t>
      </w:r>
      <w:r w:rsidR="004047A3" w:rsidRPr="00B7223B">
        <w:rPr>
          <w:rFonts w:ascii="Times New Roman" w:hAnsi="Times New Roman" w:cs="Times New Roman"/>
          <w:bCs/>
          <w:sz w:val="24"/>
          <w:szCs w:val="24"/>
        </w:rPr>
        <w:t xml:space="preserve">none of my tests returned practical or conclusive evidence of </w:t>
      </w:r>
      <w:r w:rsidR="00E258A4" w:rsidRPr="00B7223B">
        <w:rPr>
          <w:rFonts w:ascii="Times New Roman" w:hAnsi="Times New Roman" w:cs="Times New Roman"/>
          <w:bCs/>
          <w:sz w:val="24"/>
          <w:szCs w:val="24"/>
        </w:rPr>
        <w:t xml:space="preserve">potential factors </w:t>
      </w:r>
      <w:r w:rsidR="0032638D" w:rsidRPr="00B7223B">
        <w:rPr>
          <w:rFonts w:ascii="Times New Roman" w:hAnsi="Times New Roman" w:cs="Times New Roman"/>
          <w:bCs/>
          <w:sz w:val="24"/>
          <w:szCs w:val="24"/>
        </w:rPr>
        <w:t>affecting COVID-19 cases.</w:t>
      </w:r>
      <w:r w:rsidR="004E45D2" w:rsidRPr="00B7223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103CCC0" w14:textId="09D2A2B7" w:rsidR="0031037D" w:rsidRPr="00B7223B" w:rsidRDefault="0031037D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B90C76" w14:textId="0620093D" w:rsidR="0031037D" w:rsidRPr="00B7223B" w:rsidRDefault="0031037D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0F167F" w14:textId="5BDEB57D" w:rsidR="0031037D" w:rsidRPr="00B7223B" w:rsidRDefault="0031037D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574D3" w14:textId="42BF7228" w:rsidR="0031037D" w:rsidRPr="00B7223B" w:rsidRDefault="0031037D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8B4884" w14:textId="61759F5A" w:rsidR="0031037D" w:rsidRPr="00B7223B" w:rsidRDefault="0031037D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6F272B" w14:textId="5B3E96E7" w:rsidR="0003248B" w:rsidRPr="00B7223B" w:rsidRDefault="0003248B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30068B" w14:textId="77777777" w:rsidR="0003248B" w:rsidRPr="00B7223B" w:rsidRDefault="0003248B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29AB77F" w14:textId="77777777" w:rsidR="0031037D" w:rsidRPr="00B7223B" w:rsidRDefault="0031037D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154B07" w14:textId="5518DC6A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CCAA25" w14:textId="07A82CE7" w:rsidR="003932FA" w:rsidRPr="00B7223B" w:rsidRDefault="003932FA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CF5D21" w14:textId="13A00732" w:rsidR="003932FA" w:rsidRPr="00B7223B" w:rsidRDefault="003932FA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40D0A4" w14:textId="3A912EB8" w:rsidR="00BA0873" w:rsidRPr="00B7223B" w:rsidRDefault="00BA0873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BA2E85" w14:textId="77777777" w:rsidR="00BA0873" w:rsidRPr="00B7223B" w:rsidRDefault="00BA0873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D9BF38" w14:textId="46897128" w:rsidR="003932FA" w:rsidRPr="00B7223B" w:rsidRDefault="003932FA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C6E3A6" w14:textId="77777777" w:rsidR="003932FA" w:rsidRPr="00B7223B" w:rsidRDefault="003932FA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D6B1E8" w14:textId="77777777" w:rsidR="005F4E1F" w:rsidRPr="00B7223B" w:rsidRDefault="005F4E1F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EC223D" w14:textId="3BAC80D1" w:rsidR="0048425B" w:rsidRPr="00B7223B" w:rsidRDefault="0031037D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223B">
        <w:rPr>
          <w:rFonts w:ascii="Times New Roman" w:hAnsi="Times New Roman" w:cs="Times New Roman"/>
          <w:b/>
          <w:sz w:val="24"/>
          <w:szCs w:val="24"/>
        </w:rPr>
        <w:br/>
      </w:r>
    </w:p>
    <w:p w14:paraId="2D8BFF3B" w14:textId="6ECB45CF" w:rsidR="005A2C3C" w:rsidRPr="00B7223B" w:rsidRDefault="005A2C3C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420C11" w14:textId="13F7F0C4" w:rsidR="005A2C3C" w:rsidRPr="00B7223B" w:rsidRDefault="005A2C3C" w:rsidP="0086006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223B">
        <w:rPr>
          <w:rFonts w:ascii="Times New Roman" w:hAnsi="Times New Roman" w:cs="Times New Roman"/>
          <w:b/>
          <w:sz w:val="24"/>
          <w:szCs w:val="24"/>
        </w:rPr>
        <w:t>Works Cited</w:t>
      </w:r>
      <w:r w:rsidR="00860067" w:rsidRPr="00B7223B">
        <w:rPr>
          <w:rFonts w:ascii="Times New Roman" w:hAnsi="Times New Roman" w:cs="Times New Roman"/>
          <w:b/>
          <w:sz w:val="24"/>
          <w:szCs w:val="24"/>
        </w:rPr>
        <w:t>:</w:t>
      </w:r>
    </w:p>
    <w:p w14:paraId="5F4E6D62" w14:textId="77777777" w:rsidR="000D681F" w:rsidRPr="00B7223B" w:rsidRDefault="000D681F" w:rsidP="000D681F">
      <w:pPr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sz w:val="24"/>
          <w:szCs w:val="24"/>
        </w:rPr>
        <w:t xml:space="preserve">2020. “Sex, gender and COVID-19: Disaggregated data and health disparities”. </w:t>
      </w:r>
      <w:r w:rsidRPr="00B7223B">
        <w:rPr>
          <w:rFonts w:ascii="Times New Roman" w:hAnsi="Times New Roman" w:cs="Times New Roman"/>
          <w:i/>
          <w:iCs/>
          <w:sz w:val="24"/>
          <w:szCs w:val="24"/>
        </w:rPr>
        <w:t>Blog | BMJ Global Health</w:t>
      </w:r>
      <w:r w:rsidRPr="00B7223B"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Pr="00B7223B">
          <w:rPr>
            <w:rStyle w:val="Hyperlink"/>
            <w:rFonts w:ascii="Times New Roman" w:hAnsi="Times New Roman" w:cs="Times New Roman"/>
            <w:sz w:val="24"/>
            <w:szCs w:val="24"/>
          </w:rPr>
          <w:t>https://blogs.bmj.com/bmjgh/2020/03/24/sex-gender-and-covid-19-disaggregated-data-and-health-disparities/</w:t>
        </w:r>
      </w:hyperlink>
    </w:p>
    <w:p w14:paraId="49D927D1" w14:textId="5936B626" w:rsidR="00A24DFE" w:rsidRPr="00A24DFE" w:rsidRDefault="00A24DFE" w:rsidP="00A24DF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24DFE">
        <w:rPr>
          <w:rFonts w:ascii="Times New Roman" w:hAnsi="Times New Roman" w:cs="Times New Roman"/>
          <w:bCs/>
          <w:sz w:val="24"/>
          <w:szCs w:val="24"/>
        </w:rPr>
        <w:t xml:space="preserve">“Standard country or area codes for statistical use (M49)”. </w:t>
      </w:r>
      <w:r w:rsidRPr="00A24DFE">
        <w:rPr>
          <w:rFonts w:ascii="Times New Roman" w:hAnsi="Times New Roman" w:cs="Times New Roman"/>
          <w:bCs/>
          <w:i/>
          <w:iCs/>
          <w:sz w:val="24"/>
          <w:szCs w:val="24"/>
        </w:rPr>
        <w:t>U</w:t>
      </w:r>
      <w:r w:rsidR="00470D2C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A24D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Statistics Division</w:t>
      </w:r>
      <w:r w:rsidRPr="00A24DFE">
        <w:rPr>
          <w:rFonts w:ascii="Times New Roman" w:hAnsi="Times New Roman" w:cs="Times New Roman"/>
          <w:bCs/>
          <w:sz w:val="24"/>
          <w:szCs w:val="24"/>
        </w:rPr>
        <w:t xml:space="preserve">. </w:t>
      </w:r>
      <w:hyperlink r:id="rId8" w:anchor="qa" w:history="1">
        <w:r w:rsidRPr="00A24DF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https://unstats.un.org/unsd/methodology/m49/#qa</w:t>
        </w:r>
      </w:hyperlink>
    </w:p>
    <w:p w14:paraId="3D444112" w14:textId="7E811CA3" w:rsidR="005A2C3C" w:rsidRPr="00B7223B" w:rsidRDefault="005A2C3C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64E253" w14:textId="77777777" w:rsidR="005A2C3C" w:rsidRPr="00B7223B" w:rsidRDefault="005A2C3C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13F5E13" w14:textId="278C45DF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b/>
          <w:sz w:val="24"/>
          <w:szCs w:val="24"/>
        </w:rPr>
        <w:t>Appendix A: Tables with descriptive statistics</w:t>
      </w:r>
      <w:r w:rsidR="0052698B" w:rsidRPr="00B7223B">
        <w:rPr>
          <w:rFonts w:ascii="Times New Roman" w:hAnsi="Times New Roman" w:cs="Times New Roman"/>
          <w:b/>
          <w:sz w:val="24"/>
          <w:szCs w:val="24"/>
        </w:rPr>
        <w:t>, tests of association,</w:t>
      </w:r>
      <w:r w:rsidRPr="00B7223B">
        <w:rPr>
          <w:rFonts w:ascii="Times New Roman" w:hAnsi="Times New Roman" w:cs="Times New Roman"/>
          <w:b/>
          <w:sz w:val="24"/>
          <w:szCs w:val="24"/>
        </w:rPr>
        <w:t xml:space="preserve"> and p-values</w:t>
      </w:r>
    </w:p>
    <w:p w14:paraId="1B91ADD5" w14:textId="77777777" w:rsidR="002E53F2" w:rsidRPr="00B7223B" w:rsidRDefault="002E53F2" w:rsidP="002E53F2">
      <w:pP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B7223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Table 1. Descriptive statistics for [COV Dataset]. N = 507.</w:t>
      </w:r>
    </w:p>
    <w:tbl>
      <w:tblPr>
        <w:tblpPr w:leftFromText="180" w:rightFromText="180" w:bottomFromText="160" w:vertAnchor="page" w:horzAnchor="margin" w:tblpY="6468"/>
        <w:tblW w:w="4143" w:type="pct"/>
        <w:tblLook w:val="04A0" w:firstRow="1" w:lastRow="0" w:firstColumn="1" w:lastColumn="0" w:noHBand="0" w:noVBand="1"/>
      </w:tblPr>
      <w:tblGrid>
        <w:gridCol w:w="3038"/>
        <w:gridCol w:w="1590"/>
        <w:gridCol w:w="1557"/>
        <w:gridCol w:w="1571"/>
      </w:tblGrid>
      <w:tr w:rsidR="00A24DFE" w:rsidRPr="00B7223B" w14:paraId="7D31375A" w14:textId="77777777" w:rsidTr="00A24DFE">
        <w:trPr>
          <w:trHeight w:val="559"/>
        </w:trPr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869CD4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3B49CE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 w:rsidRPr="00B7223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</w:rPr>
              <w:t>Overall</w:t>
            </w:r>
          </w:p>
        </w:tc>
        <w:tc>
          <w:tcPr>
            <w:tcW w:w="201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8B470A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 w:rsidRPr="00B7223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</w:rPr>
              <w:t>Death</w:t>
            </w:r>
          </w:p>
        </w:tc>
      </w:tr>
      <w:tr w:rsidR="00A24DFE" w:rsidRPr="00B7223B" w14:paraId="292411DB" w14:textId="77777777" w:rsidTr="00A24DFE">
        <w:trPr>
          <w:trHeight w:val="330"/>
        </w:trPr>
        <w:tc>
          <w:tcPr>
            <w:tcW w:w="195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4256709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9EEC17A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7812CCE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Died</w:t>
            </w:r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1A09941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Did Not Die</w:t>
            </w:r>
          </w:p>
        </w:tc>
      </w:tr>
      <w:tr w:rsidR="00A24DFE" w:rsidRPr="00B7223B" w14:paraId="4987849C" w14:textId="77777777" w:rsidTr="00A24DFE">
        <w:trPr>
          <w:trHeight w:val="315"/>
        </w:trPr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CDBDB9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F440C4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N = 507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6581E2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N = 40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349D68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N = 467</w:t>
            </w:r>
          </w:p>
        </w:tc>
      </w:tr>
      <w:tr w:rsidR="00A24DFE" w:rsidRPr="00B7223B" w14:paraId="759D9F1F" w14:textId="77777777" w:rsidTr="00A24DFE">
        <w:trPr>
          <w:trHeight w:val="315"/>
        </w:trPr>
        <w:tc>
          <w:tcPr>
            <w:tcW w:w="1958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EF728BD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AE2D339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47.03±17.67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ACDEF3A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70.25±12.73</w:t>
            </w:r>
          </w:p>
        </w:tc>
        <w:tc>
          <w:tcPr>
            <w:tcW w:w="1013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95F3C6B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44.86±16.47</w:t>
            </w:r>
          </w:p>
        </w:tc>
      </w:tr>
      <w:tr w:rsidR="00A24DFE" w:rsidRPr="00B7223B" w14:paraId="2CC66AB9" w14:textId="77777777" w:rsidTr="00A24DFE">
        <w:trPr>
          <w:trHeight w:val="315"/>
        </w:trPr>
        <w:tc>
          <w:tcPr>
            <w:tcW w:w="1958" w:type="pct"/>
            <w:vAlign w:val="center"/>
            <w:hideMark/>
          </w:tcPr>
          <w:p w14:paraId="3AEE68B1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3042" w:type="pct"/>
            <w:gridSpan w:val="3"/>
            <w:vAlign w:val="center"/>
            <w:hideMark/>
          </w:tcPr>
          <w:p w14:paraId="67330EAA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</w:tr>
      <w:tr w:rsidR="00A24DFE" w:rsidRPr="00B7223B" w14:paraId="6393FF3E" w14:textId="77777777" w:rsidTr="00A24DFE">
        <w:trPr>
          <w:trHeight w:val="315"/>
        </w:trPr>
        <w:tc>
          <w:tcPr>
            <w:tcW w:w="1958" w:type="pct"/>
            <w:vAlign w:val="center"/>
            <w:hideMark/>
          </w:tcPr>
          <w:p w14:paraId="52F90250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  Male</w:t>
            </w:r>
          </w:p>
        </w:tc>
        <w:tc>
          <w:tcPr>
            <w:tcW w:w="1025" w:type="pct"/>
            <w:vAlign w:val="center"/>
            <w:hideMark/>
          </w:tcPr>
          <w:p w14:paraId="35DA9F5D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58.30%</w:t>
            </w:r>
          </w:p>
        </w:tc>
        <w:tc>
          <w:tcPr>
            <w:tcW w:w="1004" w:type="pct"/>
            <w:vAlign w:val="center"/>
            <w:hideMark/>
          </w:tcPr>
          <w:p w14:paraId="1F2086A2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70%</w:t>
            </w:r>
          </w:p>
        </w:tc>
        <w:tc>
          <w:tcPr>
            <w:tcW w:w="1013" w:type="pct"/>
            <w:vAlign w:val="center"/>
            <w:hideMark/>
          </w:tcPr>
          <w:p w14:paraId="3DD9B225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57.24%</w:t>
            </w:r>
          </w:p>
        </w:tc>
      </w:tr>
      <w:tr w:rsidR="00A24DFE" w:rsidRPr="00B7223B" w14:paraId="6E20CC6C" w14:textId="77777777" w:rsidTr="00A24DFE">
        <w:trPr>
          <w:trHeight w:val="315"/>
        </w:trPr>
        <w:tc>
          <w:tcPr>
            <w:tcW w:w="1958" w:type="pct"/>
            <w:vAlign w:val="center"/>
            <w:hideMark/>
          </w:tcPr>
          <w:p w14:paraId="3FB3EA81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  Female</w:t>
            </w:r>
          </w:p>
        </w:tc>
        <w:tc>
          <w:tcPr>
            <w:tcW w:w="1025" w:type="pct"/>
            <w:vAlign w:val="center"/>
            <w:hideMark/>
          </w:tcPr>
          <w:p w14:paraId="74382FCD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41.70%</w:t>
            </w:r>
          </w:p>
        </w:tc>
        <w:tc>
          <w:tcPr>
            <w:tcW w:w="1004" w:type="pct"/>
            <w:vAlign w:val="center"/>
            <w:hideMark/>
          </w:tcPr>
          <w:p w14:paraId="2A8EBC9E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30%</w:t>
            </w:r>
          </w:p>
        </w:tc>
        <w:tc>
          <w:tcPr>
            <w:tcW w:w="1013" w:type="pct"/>
            <w:vAlign w:val="center"/>
            <w:hideMark/>
          </w:tcPr>
          <w:p w14:paraId="40E6B7AA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42.76%</w:t>
            </w:r>
          </w:p>
        </w:tc>
      </w:tr>
      <w:tr w:rsidR="00A24DFE" w:rsidRPr="00B7223B" w14:paraId="32B196A8" w14:textId="77777777" w:rsidTr="00A24DFE">
        <w:trPr>
          <w:trHeight w:val="315"/>
        </w:trPr>
        <w:tc>
          <w:tcPr>
            <w:tcW w:w="1958" w:type="pct"/>
            <w:vAlign w:val="center"/>
            <w:hideMark/>
          </w:tcPr>
          <w:p w14:paraId="7B4F3900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Continental Region</w:t>
            </w:r>
          </w:p>
        </w:tc>
        <w:tc>
          <w:tcPr>
            <w:tcW w:w="3042" w:type="pct"/>
            <w:gridSpan w:val="3"/>
            <w:vAlign w:val="center"/>
            <w:hideMark/>
          </w:tcPr>
          <w:p w14:paraId="294AB940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</w:tr>
      <w:tr w:rsidR="00A24DFE" w:rsidRPr="00B7223B" w14:paraId="3A298563" w14:textId="77777777" w:rsidTr="00A24DFE">
        <w:trPr>
          <w:trHeight w:val="315"/>
        </w:trPr>
        <w:tc>
          <w:tcPr>
            <w:tcW w:w="1958" w:type="pct"/>
            <w:vAlign w:val="center"/>
            <w:hideMark/>
          </w:tcPr>
          <w:p w14:paraId="61ED6CAB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 Asia</w:t>
            </w:r>
          </w:p>
        </w:tc>
        <w:tc>
          <w:tcPr>
            <w:tcW w:w="1025" w:type="pct"/>
            <w:vAlign w:val="center"/>
            <w:hideMark/>
          </w:tcPr>
          <w:p w14:paraId="6C6EBA74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92.70%</w:t>
            </w:r>
          </w:p>
        </w:tc>
        <w:tc>
          <w:tcPr>
            <w:tcW w:w="1004" w:type="pct"/>
            <w:vAlign w:val="center"/>
            <w:hideMark/>
          </w:tcPr>
          <w:p w14:paraId="6EF3E847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013" w:type="pct"/>
            <w:vAlign w:val="center"/>
            <w:hideMark/>
          </w:tcPr>
          <w:p w14:paraId="1E22DA9D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1.93%</w:t>
            </w:r>
          </w:p>
        </w:tc>
      </w:tr>
      <w:tr w:rsidR="00A24DFE" w:rsidRPr="00B7223B" w14:paraId="0A0E6339" w14:textId="77777777" w:rsidTr="00A24DFE">
        <w:trPr>
          <w:trHeight w:val="315"/>
        </w:trPr>
        <w:tc>
          <w:tcPr>
            <w:tcW w:w="1958" w:type="pct"/>
            <w:vAlign w:val="center"/>
            <w:hideMark/>
          </w:tcPr>
          <w:p w14:paraId="65EF0453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 Australia</w:t>
            </w:r>
          </w:p>
        </w:tc>
        <w:tc>
          <w:tcPr>
            <w:tcW w:w="1025" w:type="pct"/>
            <w:vAlign w:val="center"/>
            <w:hideMark/>
          </w:tcPr>
          <w:p w14:paraId="1D85CA6F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1.78%</w:t>
            </w:r>
          </w:p>
        </w:tc>
        <w:tc>
          <w:tcPr>
            <w:tcW w:w="1004" w:type="pct"/>
            <w:vAlign w:val="center"/>
            <w:hideMark/>
          </w:tcPr>
          <w:p w14:paraId="30B3B57A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0%</w:t>
            </w:r>
          </w:p>
        </w:tc>
        <w:tc>
          <w:tcPr>
            <w:tcW w:w="1013" w:type="pct"/>
            <w:vAlign w:val="center"/>
            <w:hideMark/>
          </w:tcPr>
          <w:p w14:paraId="7945E927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92.08%</w:t>
            </w:r>
          </w:p>
        </w:tc>
      </w:tr>
      <w:tr w:rsidR="00A24DFE" w:rsidRPr="00B7223B" w14:paraId="00452238" w14:textId="77777777" w:rsidTr="00A24DFE">
        <w:trPr>
          <w:trHeight w:val="315"/>
        </w:trPr>
        <w:tc>
          <w:tcPr>
            <w:tcW w:w="1958" w:type="pct"/>
            <w:vAlign w:val="center"/>
            <w:hideMark/>
          </w:tcPr>
          <w:p w14:paraId="65014477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 Europe</w:t>
            </w:r>
          </w:p>
        </w:tc>
        <w:tc>
          <w:tcPr>
            <w:tcW w:w="1025" w:type="pct"/>
            <w:vAlign w:val="center"/>
            <w:hideMark/>
          </w:tcPr>
          <w:p w14:paraId="7CAC835C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3.35%</w:t>
            </w:r>
          </w:p>
        </w:tc>
        <w:tc>
          <w:tcPr>
            <w:tcW w:w="1004" w:type="pct"/>
            <w:vAlign w:val="center"/>
            <w:hideMark/>
          </w:tcPr>
          <w:p w14:paraId="0138637A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0%</w:t>
            </w:r>
          </w:p>
        </w:tc>
        <w:tc>
          <w:tcPr>
            <w:tcW w:w="1013" w:type="pct"/>
            <w:vAlign w:val="center"/>
            <w:hideMark/>
          </w:tcPr>
          <w:p w14:paraId="6B4CE6F4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3.64%</w:t>
            </w:r>
          </w:p>
        </w:tc>
      </w:tr>
      <w:tr w:rsidR="00A24DFE" w:rsidRPr="00B7223B" w14:paraId="1A5ADF99" w14:textId="77777777" w:rsidTr="00A24DFE">
        <w:trPr>
          <w:trHeight w:val="315"/>
        </w:trPr>
        <w:tc>
          <w:tcPr>
            <w:tcW w:w="1958" w:type="pct"/>
            <w:vAlign w:val="center"/>
          </w:tcPr>
          <w:p w14:paraId="773E7BDB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 North America</w:t>
            </w:r>
          </w:p>
        </w:tc>
        <w:tc>
          <w:tcPr>
            <w:tcW w:w="1025" w:type="pct"/>
            <w:vAlign w:val="center"/>
          </w:tcPr>
          <w:p w14:paraId="332285A2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2.17%</w:t>
            </w:r>
          </w:p>
        </w:tc>
        <w:tc>
          <w:tcPr>
            <w:tcW w:w="1004" w:type="pct"/>
            <w:vAlign w:val="center"/>
          </w:tcPr>
          <w:p w14:paraId="4E6D707E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0%</w:t>
            </w:r>
          </w:p>
        </w:tc>
        <w:tc>
          <w:tcPr>
            <w:tcW w:w="1013" w:type="pct"/>
            <w:vAlign w:val="center"/>
          </w:tcPr>
          <w:p w14:paraId="5781670A" w14:textId="77777777" w:rsidR="00A24DFE" w:rsidRPr="00B7223B" w:rsidRDefault="00A24DFE" w:rsidP="00A24DF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2.36%</w:t>
            </w:r>
          </w:p>
        </w:tc>
      </w:tr>
    </w:tbl>
    <w:p w14:paraId="04B7F400" w14:textId="77777777" w:rsidR="003B47C3" w:rsidRPr="00B7223B" w:rsidRDefault="003B47C3" w:rsidP="0022192E">
      <w:pPr>
        <w:rPr>
          <w:rFonts w:ascii="Times New Roman" w:hAnsi="Times New Roman" w:cs="Times New Roman"/>
          <w:sz w:val="24"/>
          <w:szCs w:val="24"/>
        </w:rPr>
      </w:pPr>
    </w:p>
    <w:p w14:paraId="5F59C694" w14:textId="77777777" w:rsidR="003B47C3" w:rsidRPr="00B7223B" w:rsidRDefault="003B47C3" w:rsidP="0022192E">
      <w:pPr>
        <w:rPr>
          <w:rFonts w:ascii="Times New Roman" w:hAnsi="Times New Roman" w:cs="Times New Roman"/>
          <w:sz w:val="24"/>
          <w:szCs w:val="24"/>
        </w:rPr>
      </w:pPr>
    </w:p>
    <w:p w14:paraId="0C01A569" w14:textId="77777777" w:rsidR="003B47C3" w:rsidRPr="00B7223B" w:rsidRDefault="003B47C3" w:rsidP="0022192E">
      <w:pPr>
        <w:rPr>
          <w:rFonts w:ascii="Times New Roman" w:hAnsi="Times New Roman" w:cs="Times New Roman"/>
          <w:sz w:val="24"/>
          <w:szCs w:val="24"/>
        </w:rPr>
      </w:pPr>
    </w:p>
    <w:p w14:paraId="6CBAFDAC" w14:textId="77777777" w:rsidR="003B47C3" w:rsidRPr="00B7223B" w:rsidRDefault="003B47C3" w:rsidP="0022192E">
      <w:pPr>
        <w:rPr>
          <w:rFonts w:ascii="Times New Roman" w:hAnsi="Times New Roman" w:cs="Times New Roman"/>
          <w:sz w:val="24"/>
          <w:szCs w:val="24"/>
        </w:rPr>
      </w:pPr>
    </w:p>
    <w:p w14:paraId="659A22F2" w14:textId="77777777" w:rsidR="003B47C3" w:rsidRPr="00B7223B" w:rsidRDefault="003B47C3" w:rsidP="0022192E">
      <w:pPr>
        <w:rPr>
          <w:rFonts w:ascii="Times New Roman" w:hAnsi="Times New Roman" w:cs="Times New Roman"/>
          <w:sz w:val="24"/>
          <w:szCs w:val="24"/>
        </w:rPr>
      </w:pPr>
    </w:p>
    <w:p w14:paraId="3731447B" w14:textId="77777777" w:rsidR="003B47C3" w:rsidRPr="00B7223B" w:rsidRDefault="003B47C3" w:rsidP="0022192E">
      <w:pPr>
        <w:rPr>
          <w:rFonts w:ascii="Times New Roman" w:hAnsi="Times New Roman" w:cs="Times New Roman"/>
          <w:sz w:val="24"/>
          <w:szCs w:val="24"/>
        </w:rPr>
      </w:pPr>
    </w:p>
    <w:p w14:paraId="0BC58A35" w14:textId="77777777" w:rsidR="003B47C3" w:rsidRPr="00B7223B" w:rsidRDefault="003B47C3" w:rsidP="0022192E">
      <w:pPr>
        <w:rPr>
          <w:rFonts w:ascii="Times New Roman" w:hAnsi="Times New Roman" w:cs="Times New Roman"/>
          <w:sz w:val="24"/>
          <w:szCs w:val="24"/>
        </w:rPr>
      </w:pPr>
    </w:p>
    <w:p w14:paraId="0E4376DE" w14:textId="77777777" w:rsidR="003B47C3" w:rsidRPr="00B7223B" w:rsidRDefault="003B47C3" w:rsidP="0022192E">
      <w:pPr>
        <w:rPr>
          <w:rFonts w:ascii="Times New Roman" w:hAnsi="Times New Roman" w:cs="Times New Roman"/>
          <w:sz w:val="24"/>
          <w:szCs w:val="24"/>
        </w:rPr>
      </w:pPr>
    </w:p>
    <w:p w14:paraId="572EEC5E" w14:textId="77777777" w:rsidR="003B47C3" w:rsidRPr="00B7223B" w:rsidRDefault="003B47C3" w:rsidP="0022192E">
      <w:pPr>
        <w:rPr>
          <w:rFonts w:ascii="Times New Roman" w:hAnsi="Times New Roman" w:cs="Times New Roman"/>
          <w:sz w:val="24"/>
          <w:szCs w:val="24"/>
        </w:rPr>
      </w:pPr>
    </w:p>
    <w:p w14:paraId="20800F76" w14:textId="77777777" w:rsidR="003B47C3" w:rsidRPr="00B7223B" w:rsidRDefault="003B47C3" w:rsidP="0022192E">
      <w:pPr>
        <w:rPr>
          <w:rFonts w:ascii="Times New Roman" w:hAnsi="Times New Roman" w:cs="Times New Roman"/>
          <w:sz w:val="24"/>
          <w:szCs w:val="24"/>
        </w:rPr>
      </w:pPr>
    </w:p>
    <w:p w14:paraId="3C9E30FB" w14:textId="77777777" w:rsidR="003B47C3" w:rsidRPr="00B7223B" w:rsidRDefault="003B47C3" w:rsidP="0022192E">
      <w:pPr>
        <w:rPr>
          <w:rFonts w:ascii="Times New Roman" w:hAnsi="Times New Roman" w:cs="Times New Roman"/>
          <w:sz w:val="24"/>
          <w:szCs w:val="24"/>
        </w:rPr>
      </w:pPr>
    </w:p>
    <w:p w14:paraId="135BB4DE" w14:textId="77777777" w:rsidR="002E53F2" w:rsidRPr="00B7223B" w:rsidRDefault="002E53F2" w:rsidP="0022192E">
      <w:pPr>
        <w:rPr>
          <w:rFonts w:ascii="Times New Roman" w:hAnsi="Times New Roman" w:cs="Times New Roman"/>
          <w:sz w:val="24"/>
          <w:szCs w:val="24"/>
        </w:rPr>
      </w:pPr>
    </w:p>
    <w:p w14:paraId="7FF4CF3E" w14:textId="6DBF7B07" w:rsidR="002E53F2" w:rsidRPr="00B7223B" w:rsidRDefault="002E53F2" w:rsidP="0022192E">
      <w:pPr>
        <w:rPr>
          <w:rFonts w:ascii="Times New Roman" w:hAnsi="Times New Roman" w:cs="Times New Roman"/>
          <w:sz w:val="24"/>
          <w:szCs w:val="24"/>
        </w:rPr>
      </w:pPr>
    </w:p>
    <w:p w14:paraId="65DF9EF9" w14:textId="77777777" w:rsidR="002E53F2" w:rsidRPr="00B7223B" w:rsidRDefault="002E53F2" w:rsidP="0022192E">
      <w:pPr>
        <w:rPr>
          <w:rFonts w:ascii="Times New Roman" w:hAnsi="Times New Roman" w:cs="Times New Roman"/>
          <w:sz w:val="24"/>
          <w:szCs w:val="24"/>
        </w:rPr>
      </w:pPr>
    </w:p>
    <w:p w14:paraId="49CF9F5D" w14:textId="403658AE" w:rsidR="0022192E" w:rsidRPr="00B7223B" w:rsidRDefault="0022192E" w:rsidP="0022192E">
      <w:pPr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sz w:val="24"/>
          <w:szCs w:val="24"/>
        </w:rPr>
        <w:t>Table 2. 2-Sample z-test Results: Death by Gender. [COV Dataset]. N = 482.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192E" w:rsidRPr="00B7223B" w14:paraId="03DE4003" w14:textId="77777777" w:rsidTr="00EF1AD6">
        <w:tc>
          <w:tcPr>
            <w:tcW w:w="2337" w:type="dxa"/>
            <w:tcBorders>
              <w:bottom w:val="single" w:sz="4" w:space="0" w:color="auto"/>
            </w:tcBorders>
          </w:tcPr>
          <w:p w14:paraId="3D2185A8" w14:textId="77777777" w:rsidR="0022192E" w:rsidRPr="00B7223B" w:rsidRDefault="0022192E" w:rsidP="00EF1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4A1153D3" w14:textId="5B1D51B2" w:rsidR="0022192E" w:rsidRPr="00B7223B" w:rsidRDefault="0022192E" w:rsidP="00EF1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b/>
                <w:sz w:val="24"/>
                <w:szCs w:val="24"/>
              </w:rPr>
              <w:t>Death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15C99EAC" w14:textId="77777777" w:rsidR="0022192E" w:rsidRPr="00B7223B" w:rsidRDefault="0022192E" w:rsidP="00EF1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b/>
                <w:sz w:val="24"/>
                <w:szCs w:val="24"/>
              </w:rPr>
              <w:t>Test statistic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72D8D7DD" w14:textId="77777777" w:rsidR="0022192E" w:rsidRPr="00B7223B" w:rsidRDefault="0022192E" w:rsidP="00EF1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b/>
                <w:sz w:val="24"/>
                <w:szCs w:val="24"/>
              </w:rPr>
              <w:t>P-value</w:t>
            </w:r>
          </w:p>
        </w:tc>
      </w:tr>
      <w:tr w:rsidR="0022192E" w:rsidRPr="00B7223B" w14:paraId="1E6F4C7F" w14:textId="77777777" w:rsidTr="00EF1AD6">
        <w:tc>
          <w:tcPr>
            <w:tcW w:w="2337" w:type="dxa"/>
            <w:tcBorders>
              <w:top w:val="single" w:sz="4" w:space="0" w:color="auto"/>
            </w:tcBorders>
          </w:tcPr>
          <w:p w14:paraId="004A56FC" w14:textId="434EF323" w:rsidR="0022192E" w:rsidRPr="00B7223B" w:rsidRDefault="0022192E" w:rsidP="00EF1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3EF7B53F" w14:textId="77777777" w:rsidR="0022192E" w:rsidRPr="00B7223B" w:rsidRDefault="0022192E" w:rsidP="00EF1A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3FF11877" w14:textId="589052B2" w:rsidR="0022192E" w:rsidRPr="00B7223B" w:rsidRDefault="00BC03EC" w:rsidP="00EF1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1.57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1F4468A5" w14:textId="40981E93" w:rsidR="0022192E" w:rsidRPr="00B7223B" w:rsidRDefault="000A7266" w:rsidP="00EF1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22192E" w:rsidRPr="00B7223B" w14:paraId="4A4D7C3F" w14:textId="77777777" w:rsidTr="00EF1AD6">
        <w:tc>
          <w:tcPr>
            <w:tcW w:w="2337" w:type="dxa"/>
          </w:tcPr>
          <w:p w14:paraId="2ED673B6" w14:textId="2F55C824" w:rsidR="0022192E" w:rsidRPr="00B7223B" w:rsidRDefault="0022192E" w:rsidP="00EF1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2337" w:type="dxa"/>
          </w:tcPr>
          <w:p w14:paraId="7421E335" w14:textId="419C7DC8" w:rsidR="0022192E" w:rsidRPr="00B7223B" w:rsidRDefault="000A7266" w:rsidP="00EF1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9.96%</w:t>
            </w:r>
          </w:p>
        </w:tc>
        <w:tc>
          <w:tcPr>
            <w:tcW w:w="2338" w:type="dxa"/>
          </w:tcPr>
          <w:p w14:paraId="53165D24" w14:textId="77777777" w:rsidR="0022192E" w:rsidRPr="00B7223B" w:rsidRDefault="0022192E" w:rsidP="00EF1A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C0015B5" w14:textId="77777777" w:rsidR="0022192E" w:rsidRPr="00B7223B" w:rsidRDefault="0022192E" w:rsidP="00EF1A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92E" w:rsidRPr="00B7223B" w14:paraId="4643DA9D" w14:textId="77777777" w:rsidTr="00EF1AD6">
        <w:tc>
          <w:tcPr>
            <w:tcW w:w="2337" w:type="dxa"/>
          </w:tcPr>
          <w:p w14:paraId="19A45F45" w14:textId="09FC1840" w:rsidR="0022192E" w:rsidRPr="00B7223B" w:rsidRDefault="0022192E" w:rsidP="00EF1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2337" w:type="dxa"/>
          </w:tcPr>
          <w:p w14:paraId="51E7A080" w14:textId="4AC1839F" w:rsidR="0022192E" w:rsidRPr="00B7223B" w:rsidRDefault="000A7266" w:rsidP="00EF1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5.97%</w:t>
            </w:r>
          </w:p>
        </w:tc>
        <w:tc>
          <w:tcPr>
            <w:tcW w:w="2338" w:type="dxa"/>
          </w:tcPr>
          <w:p w14:paraId="3E051E73" w14:textId="77777777" w:rsidR="0022192E" w:rsidRPr="00B7223B" w:rsidRDefault="0022192E" w:rsidP="00EF1A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56DF459" w14:textId="77777777" w:rsidR="0022192E" w:rsidRPr="00B7223B" w:rsidRDefault="0022192E" w:rsidP="00EF1A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0002B1" w14:textId="77777777" w:rsidR="002E53F2" w:rsidRPr="00B7223B" w:rsidRDefault="002E53F2" w:rsidP="003307D0">
      <w:pP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23E8BD6F" w14:textId="17E681F5" w:rsidR="003307D0" w:rsidRPr="00B7223B" w:rsidRDefault="003307D0" w:rsidP="003307D0">
      <w:pP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B7223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t xml:space="preserve">Table </w:t>
      </w:r>
      <w:r w:rsidR="00217542" w:rsidRPr="00B7223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3</w:t>
      </w:r>
      <w:r w:rsidRPr="00B7223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. One-Way Analysis of Variance of </w:t>
      </w:r>
      <w:proofErr w:type="spellStart"/>
      <w:proofErr w:type="gramStart"/>
      <w:r w:rsidR="00BA07F7" w:rsidRPr="00B7223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lag.onset</w:t>
      </w:r>
      <w:proofErr w:type="gramEnd"/>
      <w:r w:rsidR="00BA07F7" w:rsidRPr="00B7223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.hosp</w:t>
      </w:r>
      <w:proofErr w:type="spellEnd"/>
      <w:r w:rsidRPr="00B7223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by </w:t>
      </w:r>
      <w:r w:rsidR="000D0E43" w:rsidRPr="00B7223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Continental Region</w:t>
      </w:r>
      <w:r w:rsidRPr="00B7223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 [</w:t>
      </w:r>
      <w:r w:rsidR="000D0E43" w:rsidRPr="00B7223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COV Dataset</w:t>
      </w:r>
      <w:r w:rsidRPr="00B7223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]. N = </w:t>
      </w:r>
      <w:r w:rsidR="0022192E" w:rsidRPr="00B7223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34</w:t>
      </w:r>
      <w:r w:rsidR="000A7266" w:rsidRPr="00B7223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7</w:t>
      </w:r>
    </w:p>
    <w:tbl>
      <w:tblPr>
        <w:tblW w:w="5680" w:type="dxa"/>
        <w:tblLook w:val="04A0" w:firstRow="1" w:lastRow="0" w:firstColumn="1" w:lastColumn="0" w:noHBand="0" w:noVBand="1"/>
      </w:tblPr>
      <w:tblGrid>
        <w:gridCol w:w="2200"/>
        <w:gridCol w:w="1160"/>
        <w:gridCol w:w="1160"/>
        <w:gridCol w:w="1160"/>
      </w:tblGrid>
      <w:tr w:rsidR="003307D0" w:rsidRPr="00B7223B" w14:paraId="11E63652" w14:textId="77777777" w:rsidTr="003307D0">
        <w:trPr>
          <w:trHeight w:val="336"/>
        </w:trPr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hideMark/>
          </w:tcPr>
          <w:p w14:paraId="32B81D4C" w14:textId="629833B9" w:rsidR="003307D0" w:rsidRPr="00B7223B" w:rsidRDefault="00D73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COV Dataset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hideMark/>
          </w:tcPr>
          <w:p w14:paraId="5C48BB82" w14:textId="77777777" w:rsidR="003307D0" w:rsidRPr="00B7223B" w:rsidRDefault="003307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hideMark/>
          </w:tcPr>
          <w:p w14:paraId="6D4E4E54" w14:textId="77777777" w:rsidR="003307D0" w:rsidRPr="00B7223B" w:rsidRDefault="003307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hideMark/>
          </w:tcPr>
          <w:p w14:paraId="701FE021" w14:textId="77777777" w:rsidR="003307D0" w:rsidRPr="00B7223B" w:rsidRDefault="003307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</w:t>
            </w:r>
          </w:p>
        </w:tc>
      </w:tr>
      <w:tr w:rsidR="003307D0" w:rsidRPr="00B7223B" w14:paraId="344A866A" w14:textId="77777777" w:rsidTr="003307D0">
        <w:trPr>
          <w:trHeight w:val="339"/>
        </w:trPr>
        <w:tc>
          <w:tcPr>
            <w:tcW w:w="2200" w:type="dxa"/>
            <w:shd w:val="clear" w:color="auto" w:fill="FFFFFF"/>
            <w:noWrap/>
            <w:vAlign w:val="bottom"/>
            <w:hideMark/>
          </w:tcPr>
          <w:p w14:paraId="47BEA3A8" w14:textId="4044E7B2" w:rsidR="003307D0" w:rsidRPr="00B7223B" w:rsidRDefault="000D0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Continental Region</w:t>
            </w:r>
          </w:p>
        </w:tc>
        <w:tc>
          <w:tcPr>
            <w:tcW w:w="1160" w:type="dxa"/>
            <w:shd w:val="clear" w:color="auto" w:fill="FFFFFF"/>
            <w:noWrap/>
            <w:vAlign w:val="bottom"/>
            <w:hideMark/>
          </w:tcPr>
          <w:p w14:paraId="779942E3" w14:textId="03860A6D" w:rsidR="003307D0" w:rsidRPr="00B7223B" w:rsidRDefault="00270FE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shd w:val="clear" w:color="auto" w:fill="FFFFFF"/>
            <w:noWrap/>
            <w:vAlign w:val="bottom"/>
            <w:hideMark/>
          </w:tcPr>
          <w:p w14:paraId="4DA7FD05" w14:textId="02F4863F" w:rsidR="003307D0" w:rsidRPr="00B7223B" w:rsidRDefault="00270FE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2.67</w:t>
            </w:r>
          </w:p>
        </w:tc>
        <w:tc>
          <w:tcPr>
            <w:tcW w:w="1160" w:type="dxa"/>
            <w:shd w:val="clear" w:color="auto" w:fill="FFFFFF"/>
            <w:noWrap/>
            <w:vAlign w:val="bottom"/>
            <w:hideMark/>
          </w:tcPr>
          <w:p w14:paraId="40A27AB7" w14:textId="0F380227" w:rsidR="003307D0" w:rsidRPr="00B7223B" w:rsidRDefault="00270FE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</w:tr>
      <w:tr w:rsidR="003307D0" w:rsidRPr="00B7223B" w14:paraId="508ABA47" w14:textId="77777777" w:rsidTr="003307D0">
        <w:trPr>
          <w:trHeight w:val="339"/>
        </w:trPr>
        <w:tc>
          <w:tcPr>
            <w:tcW w:w="2200" w:type="dxa"/>
            <w:shd w:val="clear" w:color="auto" w:fill="FFFFFF"/>
            <w:noWrap/>
            <w:vAlign w:val="bottom"/>
            <w:hideMark/>
          </w:tcPr>
          <w:p w14:paraId="2A13525F" w14:textId="77777777" w:rsidR="003307D0" w:rsidRPr="00B7223B" w:rsidRDefault="003307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Residuals</w:t>
            </w:r>
          </w:p>
        </w:tc>
        <w:tc>
          <w:tcPr>
            <w:tcW w:w="1160" w:type="dxa"/>
            <w:shd w:val="clear" w:color="auto" w:fill="FFFFFF"/>
            <w:noWrap/>
            <w:vAlign w:val="bottom"/>
            <w:hideMark/>
          </w:tcPr>
          <w:p w14:paraId="424BD363" w14:textId="62386312" w:rsidR="003307D0" w:rsidRPr="00B7223B" w:rsidRDefault="00270FE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344</w:t>
            </w:r>
          </w:p>
        </w:tc>
        <w:tc>
          <w:tcPr>
            <w:tcW w:w="1160" w:type="dxa"/>
            <w:shd w:val="clear" w:color="auto" w:fill="FFFFFF"/>
            <w:noWrap/>
            <w:vAlign w:val="bottom"/>
            <w:hideMark/>
          </w:tcPr>
          <w:p w14:paraId="71F964BD" w14:textId="77777777" w:rsidR="003307D0" w:rsidRPr="00B7223B" w:rsidRDefault="003307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shd w:val="clear" w:color="auto" w:fill="FFFFFF"/>
            <w:noWrap/>
            <w:vAlign w:val="bottom"/>
            <w:hideMark/>
          </w:tcPr>
          <w:p w14:paraId="079A9675" w14:textId="77777777" w:rsidR="003307D0" w:rsidRPr="00B7223B" w:rsidRDefault="003307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307D0" w:rsidRPr="00B7223B" w14:paraId="01D7EBE5" w14:textId="77777777" w:rsidTr="003307D0">
        <w:trPr>
          <w:trHeight w:val="192"/>
        </w:trPr>
        <w:tc>
          <w:tcPr>
            <w:tcW w:w="2200" w:type="dxa"/>
            <w:shd w:val="clear" w:color="auto" w:fill="FFFFFF"/>
            <w:noWrap/>
            <w:vAlign w:val="bottom"/>
            <w:hideMark/>
          </w:tcPr>
          <w:p w14:paraId="75192356" w14:textId="77777777" w:rsidR="003307D0" w:rsidRPr="00B7223B" w:rsidRDefault="003307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shd w:val="clear" w:color="auto" w:fill="FFFFFF"/>
            <w:noWrap/>
            <w:vAlign w:val="bottom"/>
            <w:hideMark/>
          </w:tcPr>
          <w:p w14:paraId="606D8982" w14:textId="77777777" w:rsidR="003307D0" w:rsidRPr="00B7223B" w:rsidRDefault="003307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shd w:val="clear" w:color="auto" w:fill="FFFFFF"/>
            <w:noWrap/>
            <w:vAlign w:val="bottom"/>
            <w:hideMark/>
          </w:tcPr>
          <w:p w14:paraId="65413663" w14:textId="77777777" w:rsidR="003307D0" w:rsidRPr="00B7223B" w:rsidRDefault="003307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shd w:val="clear" w:color="auto" w:fill="FFFFFF"/>
            <w:noWrap/>
            <w:vAlign w:val="bottom"/>
            <w:hideMark/>
          </w:tcPr>
          <w:p w14:paraId="11D05EF7" w14:textId="77777777" w:rsidR="003307D0" w:rsidRPr="00B7223B" w:rsidRDefault="003307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2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307D0" w:rsidRPr="00B7223B" w14:paraId="28156F10" w14:textId="77777777" w:rsidTr="003307D0">
        <w:trPr>
          <w:trHeight w:val="80"/>
        </w:trPr>
        <w:tc>
          <w:tcPr>
            <w:tcW w:w="5680" w:type="dxa"/>
            <w:gridSpan w:val="4"/>
            <w:shd w:val="clear" w:color="auto" w:fill="FFFFFF"/>
            <w:noWrap/>
            <w:vAlign w:val="bottom"/>
            <w:hideMark/>
          </w:tcPr>
          <w:p w14:paraId="53817294" w14:textId="77777777" w:rsidR="003307D0" w:rsidRPr="00B7223B" w:rsidRDefault="003307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0B89309" w14:textId="036B8421" w:rsidR="003307D0" w:rsidRPr="00B7223B" w:rsidRDefault="003307D0" w:rsidP="003307D0">
      <w:pPr>
        <w:rPr>
          <w:rFonts w:ascii="Times New Roman" w:hAnsi="Times New Roman" w:cs="Times New Roman"/>
          <w:sz w:val="24"/>
          <w:szCs w:val="24"/>
        </w:rPr>
      </w:pPr>
    </w:p>
    <w:p w14:paraId="43ED7E16" w14:textId="1D005CE3" w:rsidR="003307D0" w:rsidRPr="00B7223B" w:rsidRDefault="003307D0" w:rsidP="003307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sz w:val="24"/>
          <w:szCs w:val="24"/>
        </w:rPr>
        <w:t xml:space="preserve">Table 4. Linear regression results of </w:t>
      </w:r>
      <w:proofErr w:type="spellStart"/>
      <w:proofErr w:type="gramStart"/>
      <w:r w:rsidR="00A73B5E" w:rsidRPr="00B7223B">
        <w:rPr>
          <w:rFonts w:ascii="Times New Roman" w:hAnsi="Times New Roman" w:cs="Times New Roman"/>
          <w:sz w:val="24"/>
          <w:szCs w:val="24"/>
        </w:rPr>
        <w:t>lag.onset</w:t>
      </w:r>
      <w:proofErr w:type="gramEnd"/>
      <w:r w:rsidR="00A73B5E" w:rsidRPr="00B7223B">
        <w:rPr>
          <w:rFonts w:ascii="Times New Roman" w:hAnsi="Times New Roman" w:cs="Times New Roman"/>
          <w:sz w:val="24"/>
          <w:szCs w:val="24"/>
        </w:rPr>
        <w:t>.hosp</w:t>
      </w:r>
      <w:proofErr w:type="spellEnd"/>
      <w:r w:rsidRPr="00B7223B">
        <w:rPr>
          <w:rFonts w:ascii="Times New Roman" w:hAnsi="Times New Roman" w:cs="Times New Roman"/>
          <w:sz w:val="24"/>
          <w:szCs w:val="24"/>
        </w:rPr>
        <w:t xml:space="preserve"> regressed on</w:t>
      </w:r>
      <w:r w:rsidR="00A73B5E" w:rsidRPr="00B7223B">
        <w:rPr>
          <w:rFonts w:ascii="Times New Roman" w:hAnsi="Times New Roman" w:cs="Times New Roman"/>
          <w:sz w:val="24"/>
          <w:szCs w:val="24"/>
        </w:rPr>
        <w:t xml:space="preserve"> </w:t>
      </w:r>
      <w:r w:rsidR="00BE5879" w:rsidRPr="00B7223B">
        <w:rPr>
          <w:rFonts w:ascii="Times New Roman" w:hAnsi="Times New Roman" w:cs="Times New Roman"/>
          <w:sz w:val="24"/>
          <w:szCs w:val="24"/>
        </w:rPr>
        <w:t>age</w:t>
      </w:r>
      <w:r w:rsidRPr="00B7223B">
        <w:rPr>
          <w:rFonts w:ascii="Times New Roman" w:hAnsi="Times New Roman" w:cs="Times New Roman"/>
          <w:sz w:val="24"/>
          <w:szCs w:val="24"/>
        </w:rPr>
        <w:t xml:space="preserve"> in </w:t>
      </w:r>
      <w:r w:rsidR="00BE5879" w:rsidRPr="00B7223B">
        <w:rPr>
          <w:rFonts w:ascii="Times New Roman" w:hAnsi="Times New Roman" w:cs="Times New Roman"/>
          <w:sz w:val="24"/>
          <w:szCs w:val="24"/>
        </w:rPr>
        <w:t>COV Dataset</w:t>
      </w:r>
      <w:r w:rsidRPr="00B7223B">
        <w:rPr>
          <w:rFonts w:ascii="Times New Roman" w:hAnsi="Times New Roman" w:cs="Times New Roman"/>
          <w:sz w:val="24"/>
          <w:szCs w:val="24"/>
        </w:rPr>
        <w:t xml:space="preserve">. N = </w:t>
      </w:r>
      <w:r w:rsidR="000A7266" w:rsidRPr="00B7223B">
        <w:rPr>
          <w:rFonts w:ascii="Times New Roman" w:hAnsi="Times New Roman" w:cs="Times New Roman"/>
          <w:sz w:val="24"/>
          <w:szCs w:val="24"/>
        </w:rPr>
        <w:t>342</w:t>
      </w:r>
      <w:r w:rsidRPr="00B7223B">
        <w:rPr>
          <w:rFonts w:ascii="Times New Roman" w:hAnsi="Times New Roman" w:cs="Times New Roman"/>
          <w:sz w:val="24"/>
          <w:szCs w:val="24"/>
        </w:rPr>
        <w:t>.</w:t>
      </w:r>
      <w:r w:rsidRPr="00B7223B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1939"/>
        <w:gridCol w:w="1443"/>
        <w:gridCol w:w="1442"/>
        <w:gridCol w:w="1975"/>
      </w:tblGrid>
      <w:tr w:rsidR="003307D0" w:rsidRPr="00B7223B" w14:paraId="650C4AF7" w14:textId="77777777" w:rsidTr="003307D0"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AE637" w14:textId="77777777" w:rsidR="003307D0" w:rsidRPr="00B7223B" w:rsidRDefault="00330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85BE86" w14:textId="751D2CE0" w:rsidR="003307D0" w:rsidRPr="00B7223B" w:rsidRDefault="0027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lag.onset</w:t>
            </w:r>
            <w:proofErr w:type="gramEnd"/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.hosp</w:t>
            </w:r>
            <w:proofErr w:type="spellEnd"/>
            <w:r w:rsidR="003307D0" w:rsidRPr="00B7223B">
              <w:rPr>
                <w:rFonts w:ascii="Times New Roman" w:hAnsi="Times New Roman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28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EB08D3" w14:textId="77777777" w:rsidR="003307D0" w:rsidRPr="00B7223B" w:rsidRDefault="00330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95% Confidence Interval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BE77F2" w14:textId="77777777" w:rsidR="003307D0" w:rsidRPr="00B7223B" w:rsidRDefault="00330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3307D0" w:rsidRPr="00B7223B" w14:paraId="037F66AD" w14:textId="77777777" w:rsidTr="003307D0"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4CD95" w14:textId="77777777" w:rsidR="003307D0" w:rsidRPr="00B7223B" w:rsidRDefault="00330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F9D88" w14:textId="77777777" w:rsidR="003307D0" w:rsidRPr="00B7223B" w:rsidRDefault="00330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FB1A0F" w14:textId="77777777" w:rsidR="003307D0" w:rsidRPr="00B7223B" w:rsidRDefault="00330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Lower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239F5E" w14:textId="77777777" w:rsidR="003307D0" w:rsidRPr="00B7223B" w:rsidRDefault="00330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Upper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5C4E5" w14:textId="77777777" w:rsidR="003307D0" w:rsidRPr="00B7223B" w:rsidRDefault="00330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07D0" w:rsidRPr="00B7223B" w14:paraId="49E93FA7" w14:textId="77777777" w:rsidTr="003307D0">
        <w:tc>
          <w:tcPr>
            <w:tcW w:w="25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92BA63" w14:textId="09FCAB9D" w:rsidR="003307D0" w:rsidRPr="00B7223B" w:rsidRDefault="0027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054301" w14:textId="004561EF" w:rsidR="003307D0" w:rsidRPr="00B7223B" w:rsidRDefault="0027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E84B70" w14:textId="1E8D1B9C" w:rsidR="003307D0" w:rsidRPr="00B7223B" w:rsidRDefault="0027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A2EBDF" w14:textId="5F45C7AE" w:rsidR="003307D0" w:rsidRPr="00B7223B" w:rsidRDefault="0027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3F77F2" w14:textId="597452D1" w:rsidR="003307D0" w:rsidRPr="00B7223B" w:rsidRDefault="0027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3307D0" w:rsidRPr="00B7223B" w14:paraId="53D70F59" w14:textId="77777777" w:rsidTr="003307D0">
        <w:tc>
          <w:tcPr>
            <w:tcW w:w="2553" w:type="dxa"/>
            <w:hideMark/>
          </w:tcPr>
          <w:p w14:paraId="143BC11D" w14:textId="77777777" w:rsidR="003307D0" w:rsidRPr="00B7223B" w:rsidRDefault="00330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939" w:type="dxa"/>
            <w:hideMark/>
          </w:tcPr>
          <w:p w14:paraId="536C2809" w14:textId="2410E7C8" w:rsidR="003307D0" w:rsidRPr="00B7223B" w:rsidRDefault="0027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3.95</w:t>
            </w:r>
          </w:p>
        </w:tc>
        <w:tc>
          <w:tcPr>
            <w:tcW w:w="1443" w:type="dxa"/>
            <w:hideMark/>
          </w:tcPr>
          <w:p w14:paraId="7748CB71" w14:textId="1099FA98" w:rsidR="003307D0" w:rsidRPr="00B7223B" w:rsidRDefault="0027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3.02</w:t>
            </w:r>
          </w:p>
        </w:tc>
        <w:tc>
          <w:tcPr>
            <w:tcW w:w="1440" w:type="dxa"/>
            <w:hideMark/>
          </w:tcPr>
          <w:p w14:paraId="3EB196A7" w14:textId="5B73EFF6" w:rsidR="003307D0" w:rsidRPr="00B7223B" w:rsidRDefault="0027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4.89</w:t>
            </w:r>
          </w:p>
        </w:tc>
        <w:tc>
          <w:tcPr>
            <w:tcW w:w="1975" w:type="dxa"/>
            <w:hideMark/>
          </w:tcPr>
          <w:p w14:paraId="3DED4E06" w14:textId="73755B12" w:rsidR="003307D0" w:rsidRPr="00B7223B" w:rsidRDefault="00270FE8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2.41*10</w:t>
            </w:r>
            <w:r w:rsidRPr="00B7223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-15</w:t>
            </w:r>
          </w:p>
        </w:tc>
      </w:tr>
      <w:tr w:rsidR="003307D0" w:rsidRPr="00B7223B" w14:paraId="401A70FD" w14:textId="77777777" w:rsidTr="003307D0">
        <w:tc>
          <w:tcPr>
            <w:tcW w:w="2553" w:type="dxa"/>
            <w:hideMark/>
          </w:tcPr>
          <w:p w14:paraId="7C74BAFF" w14:textId="77777777" w:rsidR="003307D0" w:rsidRPr="00B7223B" w:rsidRDefault="00330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939" w:type="dxa"/>
            <w:hideMark/>
          </w:tcPr>
          <w:p w14:paraId="2536B788" w14:textId="2F2FA56B" w:rsidR="003307D0" w:rsidRPr="00B7223B" w:rsidRDefault="0027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9612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3" w:type="dxa"/>
          </w:tcPr>
          <w:p w14:paraId="3F2BAFA7" w14:textId="77777777" w:rsidR="003307D0" w:rsidRPr="00B7223B" w:rsidRDefault="00330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9FE6BF1" w14:textId="77777777" w:rsidR="003307D0" w:rsidRPr="00B7223B" w:rsidRDefault="00330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07FC0F7" w14:textId="77777777" w:rsidR="003307D0" w:rsidRPr="00B7223B" w:rsidRDefault="00330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07D0" w:rsidRPr="00B7223B" w14:paraId="04C2DAB7" w14:textId="77777777" w:rsidTr="003307D0">
        <w:tc>
          <w:tcPr>
            <w:tcW w:w="2553" w:type="dxa"/>
            <w:hideMark/>
          </w:tcPr>
          <w:p w14:paraId="516D68A9" w14:textId="77777777" w:rsidR="003307D0" w:rsidRPr="00B7223B" w:rsidRDefault="003307D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7223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39" w:type="dxa"/>
            <w:hideMark/>
          </w:tcPr>
          <w:p w14:paraId="6D54FD06" w14:textId="6A777BAE" w:rsidR="003307D0" w:rsidRPr="00B7223B" w:rsidRDefault="0027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443" w:type="dxa"/>
          </w:tcPr>
          <w:p w14:paraId="707BC304" w14:textId="77777777" w:rsidR="003307D0" w:rsidRPr="00B7223B" w:rsidRDefault="00330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6F569C3" w14:textId="77777777" w:rsidR="003307D0" w:rsidRPr="00B7223B" w:rsidRDefault="00330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FE73AAE" w14:textId="77777777" w:rsidR="003307D0" w:rsidRPr="00B7223B" w:rsidRDefault="00330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07D0" w:rsidRPr="00B7223B" w14:paraId="4189759B" w14:textId="77777777" w:rsidTr="003307D0">
        <w:tc>
          <w:tcPr>
            <w:tcW w:w="2553" w:type="dxa"/>
            <w:hideMark/>
          </w:tcPr>
          <w:p w14:paraId="424D461E" w14:textId="77777777" w:rsidR="003307D0" w:rsidRPr="00B7223B" w:rsidRDefault="00330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F statistic</w:t>
            </w:r>
          </w:p>
        </w:tc>
        <w:tc>
          <w:tcPr>
            <w:tcW w:w="1939" w:type="dxa"/>
            <w:hideMark/>
          </w:tcPr>
          <w:p w14:paraId="2987CA1C" w14:textId="5854BE5A" w:rsidR="003307D0" w:rsidRPr="00B7223B" w:rsidRDefault="0027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6.30</w:t>
            </w:r>
          </w:p>
        </w:tc>
        <w:tc>
          <w:tcPr>
            <w:tcW w:w="1443" w:type="dxa"/>
          </w:tcPr>
          <w:p w14:paraId="59616C83" w14:textId="77777777" w:rsidR="003307D0" w:rsidRPr="00B7223B" w:rsidRDefault="00330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98CBD5A" w14:textId="77777777" w:rsidR="003307D0" w:rsidRPr="00B7223B" w:rsidRDefault="00330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hideMark/>
          </w:tcPr>
          <w:p w14:paraId="7748DE6A" w14:textId="1012240B" w:rsidR="003307D0" w:rsidRPr="00B7223B" w:rsidRDefault="0027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23B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</w:tbl>
    <w:p w14:paraId="1CD6DBA9" w14:textId="77777777" w:rsidR="00B3524D" w:rsidRPr="00B7223B" w:rsidRDefault="00B3524D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B595B8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3D9DF1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E1082F" w14:textId="77777777" w:rsidR="00A1445A" w:rsidRPr="00B7223B" w:rsidRDefault="00A1445A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03C08E" w14:textId="77777777" w:rsidR="00A1445A" w:rsidRPr="00B7223B" w:rsidRDefault="00A1445A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FEB406" w14:textId="77777777" w:rsidR="00A1445A" w:rsidRPr="00B7223B" w:rsidRDefault="00A1445A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4CF2A4" w14:textId="77777777" w:rsidR="00A1445A" w:rsidRPr="00B7223B" w:rsidRDefault="00A1445A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055AB7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658179" w14:textId="77777777" w:rsidR="00DF2F8F" w:rsidRPr="00B7223B" w:rsidRDefault="00DF2F8F">
      <w:pPr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sz w:val="24"/>
          <w:szCs w:val="24"/>
        </w:rPr>
        <w:br w:type="page"/>
      </w:r>
    </w:p>
    <w:p w14:paraId="17B44789" w14:textId="26439CDA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22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Appendix B: </w:t>
      </w:r>
      <w:r w:rsidRPr="00B7223B">
        <w:rPr>
          <w:rFonts w:ascii="Times New Roman" w:hAnsi="Times New Roman" w:cs="Times New Roman"/>
          <w:sz w:val="24"/>
          <w:szCs w:val="24"/>
        </w:rPr>
        <w:t xml:space="preserve">Bi-variate plots of </w:t>
      </w:r>
      <w:r w:rsidR="00105B25" w:rsidRPr="00B7223B">
        <w:rPr>
          <w:rFonts w:ascii="Times New Roman" w:hAnsi="Times New Roman" w:cs="Times New Roman"/>
          <w:sz w:val="24"/>
          <w:szCs w:val="24"/>
        </w:rPr>
        <w:t>Gender</w:t>
      </w:r>
      <w:r w:rsidRPr="00B7223B">
        <w:rPr>
          <w:rFonts w:ascii="Times New Roman" w:hAnsi="Times New Roman" w:cs="Times New Roman"/>
          <w:sz w:val="24"/>
          <w:szCs w:val="24"/>
        </w:rPr>
        <w:t xml:space="preserve">, </w:t>
      </w:r>
      <w:r w:rsidR="00105B25" w:rsidRPr="00B7223B">
        <w:rPr>
          <w:rFonts w:ascii="Times New Roman" w:hAnsi="Times New Roman" w:cs="Times New Roman"/>
          <w:sz w:val="24"/>
          <w:szCs w:val="24"/>
        </w:rPr>
        <w:t>Continental Region</w:t>
      </w:r>
      <w:r w:rsidR="0031037D" w:rsidRPr="00B7223B">
        <w:rPr>
          <w:rFonts w:ascii="Times New Roman" w:hAnsi="Times New Roman" w:cs="Times New Roman"/>
          <w:sz w:val="24"/>
          <w:szCs w:val="24"/>
        </w:rPr>
        <w:t xml:space="preserve"> </w:t>
      </w:r>
      <w:r w:rsidRPr="00B7223B">
        <w:rPr>
          <w:rFonts w:ascii="Times New Roman" w:hAnsi="Times New Roman" w:cs="Times New Roman"/>
          <w:sz w:val="24"/>
          <w:szCs w:val="24"/>
        </w:rPr>
        <w:t xml:space="preserve">and </w:t>
      </w:r>
      <w:r w:rsidR="00105B25" w:rsidRPr="00B7223B">
        <w:rPr>
          <w:rFonts w:ascii="Times New Roman" w:hAnsi="Times New Roman" w:cs="Times New Roman"/>
          <w:sz w:val="24"/>
          <w:szCs w:val="24"/>
        </w:rPr>
        <w:t>Age</w:t>
      </w:r>
      <w:r w:rsidR="009C02AB" w:rsidRPr="00B7223B">
        <w:rPr>
          <w:rFonts w:ascii="Times New Roman" w:hAnsi="Times New Roman" w:cs="Times New Roman"/>
          <w:sz w:val="24"/>
          <w:szCs w:val="24"/>
        </w:rPr>
        <w:t>.</w:t>
      </w:r>
    </w:p>
    <w:p w14:paraId="5290EFE4" w14:textId="11952B40" w:rsidR="009B073D" w:rsidRPr="00B7223B" w:rsidRDefault="00A1445A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sz w:val="24"/>
          <w:szCs w:val="24"/>
        </w:rPr>
        <w:t xml:space="preserve">Figure 1. </w:t>
      </w:r>
      <w:r w:rsidR="0031037D" w:rsidRPr="00B7223B">
        <w:rPr>
          <w:rFonts w:ascii="Times New Roman" w:hAnsi="Times New Roman" w:cs="Times New Roman"/>
          <w:sz w:val="24"/>
          <w:szCs w:val="24"/>
        </w:rPr>
        <w:t xml:space="preserve">Association between </w:t>
      </w:r>
      <w:r w:rsidR="00EA5FD4" w:rsidRPr="00B7223B">
        <w:rPr>
          <w:rFonts w:ascii="Times New Roman" w:hAnsi="Times New Roman" w:cs="Times New Roman"/>
          <w:sz w:val="24"/>
          <w:szCs w:val="24"/>
        </w:rPr>
        <w:t>Gender</w:t>
      </w:r>
      <w:r w:rsidR="0031037D" w:rsidRPr="00B7223B">
        <w:rPr>
          <w:rFonts w:ascii="Times New Roman" w:hAnsi="Times New Roman" w:cs="Times New Roman"/>
          <w:sz w:val="24"/>
          <w:szCs w:val="24"/>
        </w:rPr>
        <w:t xml:space="preserve"> and </w:t>
      </w:r>
      <w:r w:rsidR="00EA5FD4" w:rsidRPr="00B7223B">
        <w:rPr>
          <w:rFonts w:ascii="Times New Roman" w:hAnsi="Times New Roman" w:cs="Times New Roman"/>
          <w:sz w:val="24"/>
          <w:szCs w:val="24"/>
        </w:rPr>
        <w:t>Death</w:t>
      </w:r>
      <w:r w:rsidR="0031037D" w:rsidRPr="00B7223B">
        <w:rPr>
          <w:rFonts w:ascii="Times New Roman" w:hAnsi="Times New Roman" w:cs="Times New Roman"/>
          <w:sz w:val="24"/>
          <w:szCs w:val="24"/>
        </w:rPr>
        <w:t>. [</w:t>
      </w:r>
      <w:r w:rsidR="00EA5FD4" w:rsidRPr="00B7223B">
        <w:rPr>
          <w:rFonts w:ascii="Times New Roman" w:hAnsi="Times New Roman" w:cs="Times New Roman"/>
          <w:sz w:val="24"/>
          <w:szCs w:val="24"/>
        </w:rPr>
        <w:t>COV Dataset</w:t>
      </w:r>
      <w:r w:rsidR="0031037D" w:rsidRPr="00B7223B">
        <w:rPr>
          <w:rFonts w:ascii="Times New Roman" w:hAnsi="Times New Roman" w:cs="Times New Roman"/>
          <w:sz w:val="24"/>
          <w:szCs w:val="24"/>
        </w:rPr>
        <w:t xml:space="preserve">]. N = </w:t>
      </w:r>
      <w:r w:rsidR="00CC36CB" w:rsidRPr="00B7223B">
        <w:rPr>
          <w:rFonts w:ascii="Times New Roman" w:hAnsi="Times New Roman" w:cs="Times New Roman"/>
          <w:sz w:val="24"/>
          <w:szCs w:val="24"/>
        </w:rPr>
        <w:t>482.</w:t>
      </w:r>
    </w:p>
    <w:p w14:paraId="246AEF2F" w14:textId="4BFD6177" w:rsidR="0048425B" w:rsidRPr="00B7223B" w:rsidRDefault="009B073D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424E78" wp14:editId="728F9394">
            <wp:extent cx="3597568" cy="5438775"/>
            <wp:effectExtent l="0" t="0" r="317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568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9C7E" w14:textId="23AD9EF8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8E4D03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2D519E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A0F8F4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7BB1AE" w14:textId="77777777" w:rsidR="00A1445A" w:rsidRPr="00B7223B" w:rsidRDefault="00A1445A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5C68F5" w14:textId="77777777" w:rsidR="00A1445A" w:rsidRPr="00B7223B" w:rsidRDefault="00A1445A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334582" w14:textId="77777777" w:rsidR="00A1445A" w:rsidRPr="00B7223B" w:rsidRDefault="00A1445A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FE8981" w14:textId="77777777" w:rsidR="00A1445A" w:rsidRPr="00B7223B" w:rsidRDefault="00A1445A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EE0EAE" w14:textId="77777777" w:rsidR="00A1445A" w:rsidRPr="00B7223B" w:rsidRDefault="00A1445A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EFAD02" w14:textId="77777777" w:rsidR="0031037D" w:rsidRPr="00B7223B" w:rsidRDefault="0031037D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12432D" w14:textId="77777777" w:rsidR="0031037D" w:rsidRPr="00B7223B" w:rsidRDefault="0031037D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9DCD3B" w14:textId="1219FA64" w:rsidR="00A1445A" w:rsidRPr="00B7223B" w:rsidRDefault="00A1445A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sz w:val="24"/>
          <w:szCs w:val="24"/>
        </w:rPr>
        <w:t xml:space="preserve">Figure 2. </w:t>
      </w:r>
      <w:r w:rsidR="0031037D" w:rsidRPr="00B7223B">
        <w:rPr>
          <w:rFonts w:ascii="Times New Roman" w:hAnsi="Times New Roman" w:cs="Times New Roman"/>
          <w:sz w:val="24"/>
          <w:szCs w:val="24"/>
        </w:rPr>
        <w:t xml:space="preserve">Association between </w:t>
      </w:r>
      <w:r w:rsidR="00CC36CB" w:rsidRPr="00B7223B">
        <w:rPr>
          <w:rFonts w:ascii="Times New Roman" w:hAnsi="Times New Roman" w:cs="Times New Roman"/>
          <w:sz w:val="24"/>
          <w:szCs w:val="24"/>
        </w:rPr>
        <w:t>Continental Region</w:t>
      </w:r>
      <w:r w:rsidR="0031037D" w:rsidRPr="00B722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C36CB" w:rsidRPr="00B7223B">
        <w:rPr>
          <w:rFonts w:ascii="Times New Roman" w:hAnsi="Times New Roman" w:cs="Times New Roman"/>
          <w:sz w:val="24"/>
          <w:szCs w:val="24"/>
        </w:rPr>
        <w:t>Lag.onset.hosp</w:t>
      </w:r>
      <w:proofErr w:type="spellEnd"/>
      <w:r w:rsidR="0031037D" w:rsidRPr="00B7223B">
        <w:rPr>
          <w:rFonts w:ascii="Times New Roman" w:hAnsi="Times New Roman" w:cs="Times New Roman"/>
          <w:sz w:val="24"/>
          <w:szCs w:val="24"/>
        </w:rPr>
        <w:t>. [</w:t>
      </w:r>
      <w:r w:rsidR="003932FA" w:rsidRPr="00B7223B">
        <w:rPr>
          <w:rFonts w:ascii="Times New Roman" w:hAnsi="Times New Roman" w:cs="Times New Roman"/>
          <w:sz w:val="24"/>
          <w:szCs w:val="24"/>
        </w:rPr>
        <w:t>COV Dataset</w:t>
      </w:r>
      <w:r w:rsidR="0031037D" w:rsidRPr="00B7223B">
        <w:rPr>
          <w:rFonts w:ascii="Times New Roman" w:hAnsi="Times New Roman" w:cs="Times New Roman"/>
          <w:sz w:val="24"/>
          <w:szCs w:val="24"/>
        </w:rPr>
        <w:t xml:space="preserve">]. N = </w:t>
      </w:r>
      <w:r w:rsidR="00432222" w:rsidRPr="00B7223B">
        <w:rPr>
          <w:rFonts w:ascii="Times New Roman" w:hAnsi="Times New Roman" w:cs="Times New Roman"/>
          <w:sz w:val="24"/>
          <w:szCs w:val="24"/>
        </w:rPr>
        <w:t>347</w:t>
      </w:r>
      <w:r w:rsidR="0031037D" w:rsidRPr="00B7223B">
        <w:rPr>
          <w:rFonts w:ascii="Times New Roman" w:hAnsi="Times New Roman" w:cs="Times New Roman"/>
          <w:sz w:val="24"/>
          <w:szCs w:val="24"/>
        </w:rPr>
        <w:t>.</w:t>
      </w:r>
    </w:p>
    <w:p w14:paraId="7BAF4873" w14:textId="7D3980B7" w:rsidR="0048425B" w:rsidRPr="00B7223B" w:rsidRDefault="00432222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BD7DB" wp14:editId="28C17B53">
            <wp:extent cx="3228975" cy="413591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348" cy="41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62A2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83A842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DAC9CA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7C0DBE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28172E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0DFB6F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737BE2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646D8A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CB08D8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1F2BC6" w14:textId="0CB22205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CFC9B3" w14:textId="77777777" w:rsidR="0031037D" w:rsidRPr="00B7223B" w:rsidRDefault="0031037D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DF2B96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97FF79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A7E453" w14:textId="229AD141" w:rsidR="0031037D" w:rsidRPr="00B7223B" w:rsidRDefault="0031037D" w:rsidP="003103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sz w:val="24"/>
          <w:szCs w:val="24"/>
        </w:rPr>
        <w:t xml:space="preserve">Figure 3. Association between </w:t>
      </w:r>
      <w:r w:rsidR="00CC36CB" w:rsidRPr="00B7223B">
        <w:rPr>
          <w:rFonts w:ascii="Times New Roman" w:hAnsi="Times New Roman" w:cs="Times New Roman"/>
          <w:sz w:val="24"/>
          <w:szCs w:val="24"/>
        </w:rPr>
        <w:t>Age</w:t>
      </w:r>
      <w:r w:rsidRPr="00B722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C36CB" w:rsidRPr="00B7223B">
        <w:rPr>
          <w:rFonts w:ascii="Times New Roman" w:hAnsi="Times New Roman" w:cs="Times New Roman"/>
          <w:sz w:val="24"/>
          <w:szCs w:val="24"/>
        </w:rPr>
        <w:t>Lag.onset.hosp</w:t>
      </w:r>
      <w:proofErr w:type="spellEnd"/>
      <w:r w:rsidRPr="00B7223B">
        <w:rPr>
          <w:rFonts w:ascii="Times New Roman" w:hAnsi="Times New Roman" w:cs="Times New Roman"/>
          <w:sz w:val="24"/>
          <w:szCs w:val="24"/>
        </w:rPr>
        <w:t>. [</w:t>
      </w:r>
      <w:r w:rsidR="003932FA" w:rsidRPr="00B7223B">
        <w:rPr>
          <w:rFonts w:ascii="Times New Roman" w:hAnsi="Times New Roman" w:cs="Times New Roman"/>
          <w:sz w:val="24"/>
          <w:szCs w:val="24"/>
        </w:rPr>
        <w:t>COV Dataset</w:t>
      </w:r>
      <w:r w:rsidRPr="00B7223B">
        <w:rPr>
          <w:rFonts w:ascii="Times New Roman" w:hAnsi="Times New Roman" w:cs="Times New Roman"/>
          <w:sz w:val="24"/>
          <w:szCs w:val="24"/>
        </w:rPr>
        <w:t xml:space="preserve">]. N = </w:t>
      </w:r>
      <w:r w:rsidR="00432222" w:rsidRPr="00B7223B">
        <w:rPr>
          <w:rFonts w:ascii="Times New Roman" w:hAnsi="Times New Roman" w:cs="Times New Roman"/>
          <w:sz w:val="24"/>
          <w:szCs w:val="24"/>
        </w:rPr>
        <w:t>342</w:t>
      </w:r>
      <w:r w:rsidRPr="00B7223B">
        <w:rPr>
          <w:rFonts w:ascii="Times New Roman" w:hAnsi="Times New Roman" w:cs="Times New Roman"/>
          <w:sz w:val="24"/>
          <w:szCs w:val="24"/>
        </w:rPr>
        <w:t>.</w:t>
      </w:r>
    </w:p>
    <w:p w14:paraId="0D30809A" w14:textId="6067955F" w:rsidR="0048425B" w:rsidRPr="00B7223B" w:rsidRDefault="004660C6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A4451" wp14:editId="236A0C3A">
            <wp:extent cx="4039164" cy="6106377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5DE7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99251B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3173DE" w14:textId="77777777" w:rsidR="00A1445A" w:rsidRPr="00B7223B" w:rsidRDefault="00A1445A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36FD9D" w14:textId="77777777" w:rsidR="00A1445A" w:rsidRPr="00B7223B" w:rsidRDefault="00A1445A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AC5471" w14:textId="77777777" w:rsidR="00A1445A" w:rsidRPr="00B7223B" w:rsidRDefault="00A1445A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B53D93" w14:textId="77777777" w:rsidR="0048425B" w:rsidRPr="00B7223B" w:rsidRDefault="0048425B" w:rsidP="004842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223B">
        <w:rPr>
          <w:rFonts w:ascii="Times New Roman" w:hAnsi="Times New Roman" w:cs="Times New Roman"/>
          <w:b/>
          <w:sz w:val="24"/>
          <w:szCs w:val="24"/>
        </w:rPr>
        <w:t xml:space="preserve">Appendix C: </w:t>
      </w:r>
      <w:r w:rsidRPr="00B7223B">
        <w:rPr>
          <w:rFonts w:ascii="Times New Roman" w:hAnsi="Times New Roman" w:cs="Times New Roman"/>
          <w:sz w:val="24"/>
          <w:szCs w:val="24"/>
        </w:rPr>
        <w:t>R code</w:t>
      </w:r>
    </w:p>
    <w:p w14:paraId="2E082A76" w14:textId="71772ED6" w:rsidR="0048425B" w:rsidRPr="00B7223B" w:rsidRDefault="00A1445A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sz w:val="24"/>
          <w:szCs w:val="24"/>
        </w:rPr>
        <w:t xml:space="preserve">## </w:t>
      </w:r>
      <w:r w:rsidR="00E8071F" w:rsidRPr="00B7223B">
        <w:rPr>
          <w:rFonts w:ascii="Times New Roman" w:hAnsi="Times New Roman" w:cs="Times New Roman"/>
          <w:sz w:val="24"/>
          <w:szCs w:val="24"/>
        </w:rPr>
        <w:t>Elijah Chou</w:t>
      </w:r>
    </w:p>
    <w:p w14:paraId="0A51C6AA" w14:textId="3C8BCFE2" w:rsidR="00A1445A" w:rsidRPr="00B7223B" w:rsidRDefault="00A1445A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sz w:val="24"/>
          <w:szCs w:val="24"/>
        </w:rPr>
        <w:t xml:space="preserve">## </w:t>
      </w:r>
      <w:r w:rsidR="003F3904" w:rsidRPr="00B7223B">
        <w:rPr>
          <w:rFonts w:ascii="Times New Roman" w:hAnsi="Times New Roman" w:cs="Times New Roman"/>
          <w:sz w:val="24"/>
          <w:szCs w:val="24"/>
        </w:rPr>
        <w:t>5/4/2020</w:t>
      </w:r>
    </w:p>
    <w:p w14:paraId="7E3F1A68" w14:textId="59B5917B" w:rsidR="00A1445A" w:rsidRPr="00B7223B" w:rsidRDefault="00A1445A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sz w:val="24"/>
          <w:szCs w:val="24"/>
        </w:rPr>
        <w:t xml:space="preserve">## </w:t>
      </w:r>
      <w:r w:rsidR="003F3904" w:rsidRPr="00B7223B">
        <w:rPr>
          <w:rFonts w:ascii="Times New Roman" w:hAnsi="Times New Roman" w:cs="Times New Roman"/>
          <w:sz w:val="24"/>
          <w:szCs w:val="24"/>
        </w:rPr>
        <w:t>Lab #11</w:t>
      </w:r>
    </w:p>
    <w:p w14:paraId="55E4FFE4" w14:textId="77777777" w:rsidR="00A1445A" w:rsidRPr="00B7223B" w:rsidRDefault="00A1445A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sz w:val="24"/>
          <w:szCs w:val="24"/>
        </w:rPr>
        <w:t>## Final project submission</w:t>
      </w:r>
    </w:p>
    <w:p w14:paraId="4D39AE43" w14:textId="77777777" w:rsidR="00A1445A" w:rsidRPr="00B7223B" w:rsidRDefault="00A1445A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DF116A" w14:textId="4AE3AB57" w:rsidR="00A1445A" w:rsidRPr="00B7223B" w:rsidRDefault="00A1445A" w:rsidP="0048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23B">
        <w:rPr>
          <w:rFonts w:ascii="Times New Roman" w:hAnsi="Times New Roman" w:cs="Times New Roman"/>
          <w:sz w:val="24"/>
          <w:szCs w:val="24"/>
        </w:rPr>
        <w:t xml:space="preserve">## Title: </w:t>
      </w:r>
      <w:r w:rsidR="003F3904" w:rsidRPr="00B7223B">
        <w:rPr>
          <w:rFonts w:ascii="Times New Roman" w:hAnsi="Times New Roman" w:cs="Times New Roman"/>
          <w:sz w:val="24"/>
          <w:szCs w:val="24"/>
        </w:rPr>
        <w:t>Analysis for Potential Identification of Factors Affecting COVID-19 Cases</w:t>
      </w:r>
    </w:p>
    <w:p w14:paraId="71E0C43F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###Setting up Environment###</w:t>
      </w:r>
    </w:p>
    <w:p w14:paraId="56D5A65D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5C12D4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39B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80539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Rmisc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304B2F13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539B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80539B">
        <w:rPr>
          <w:rFonts w:ascii="Times New Roman" w:hAnsi="Times New Roman" w:cs="Times New Roman"/>
          <w:sz w:val="24"/>
          <w:szCs w:val="24"/>
        </w:rPr>
        <w:t>Rmisc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)</w:t>
      </w:r>
    </w:p>
    <w:p w14:paraId="4F59C07F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3AA4C0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#Set up working directory</w:t>
      </w:r>
    </w:p>
    <w:p w14:paraId="01CF20B6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39B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"C:/Users/ecool/Desktop/R Code")</w:t>
      </w:r>
    </w:p>
    <w:p w14:paraId="02269A1F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F34CFD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#Import data</w:t>
      </w:r>
    </w:p>
    <w:p w14:paraId="19DD5974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 xml:space="preserve">corona &lt;- 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"C:/Users/ecool/Desktop/R Code/Data Sets/COV Dataset.csv")</w:t>
      </w:r>
    </w:p>
    <w:p w14:paraId="5BBD7747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95CB38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####Recoding variables####</w:t>
      </w:r>
    </w:p>
    <w:p w14:paraId="23A1D074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C6B2F5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##Recoding the "death" variable</w:t>
      </w:r>
    </w:p>
    <w:p w14:paraId="0ECC190E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corona$death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) #check death variable, need to change categories from numbers to labels</w:t>
      </w:r>
    </w:p>
    <w:p w14:paraId="46E9DC77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BBABC8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corona$death2&lt;-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NA, levels=c("Died", "Did Not Die"))  #create new categorical variable</w:t>
      </w:r>
    </w:p>
    <w:p w14:paraId="7EB9D65E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corona$death2[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corona$death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0]&lt;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-"Did Not Die"  #reassigns those who did not die to respective category</w:t>
      </w:r>
    </w:p>
    <w:p w14:paraId="3A61D5A0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corona$death2[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corona$death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1]&lt;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-"Died"  #reassigns those who did die to respective category</w:t>
      </w:r>
    </w:p>
    <w:p w14:paraId="564D302B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3DC1AD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summary(corona$death2) #verify changes to variable</w:t>
      </w:r>
    </w:p>
    <w:p w14:paraId="5E3C04CE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912F73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##Recoding the "gender" variable</w:t>
      </w:r>
    </w:p>
    <w:p w14:paraId="3FD615BC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check gender variable, need to combine the two "male" groups into one, do same for "female" categories, and ignore 999 values</w:t>
      </w:r>
    </w:p>
    <w:p w14:paraId="130CA7AA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88DA7B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corona$gender2&lt;-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NA, levels=c("male", "female"))  #create duplicate "gender" variable</w:t>
      </w:r>
    </w:p>
    <w:p w14:paraId="08328398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corona$gender2[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corona$gender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=="MALE" |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corona$gender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=="male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"]&lt;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-"male"  ##reassigns males to respective category</w:t>
      </w:r>
    </w:p>
    <w:p w14:paraId="14EF08B5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corona$gender2[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corona$gender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=="Female" |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corona$gender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=="female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"]&lt;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-"female"  ##reassigns females respective category</w:t>
      </w:r>
    </w:p>
    <w:p w14:paraId="312DBADB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6638C1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summary(corona$gender2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verify changes to variable</w:t>
      </w:r>
    </w:p>
    <w:p w14:paraId="669C0BBE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7B6ABE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##Recoding the "</w:t>
      </w:r>
      <w:proofErr w:type="spellStart"/>
      <w:proofErr w:type="gramStart"/>
      <w:r w:rsidRPr="0080539B">
        <w:rPr>
          <w:rFonts w:ascii="Times New Roman" w:hAnsi="Times New Roman" w:cs="Times New Roman"/>
          <w:sz w:val="24"/>
          <w:szCs w:val="24"/>
        </w:rPr>
        <w:t>lag.onset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.hosp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" variable</w:t>
      </w:r>
    </w:p>
    <w:p w14:paraId="18BAB206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lag.onset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.hosp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) #check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lag.onset.hosp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 variable, noticed that there are two problems: a -1 value and many 999 values</w:t>
      </w:r>
    </w:p>
    <w:p w14:paraId="4D4C5018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A9803D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corona$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lag.onset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.hosp2&lt;-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corona$lag.onset.hosp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 #create duplicate "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lag.onset.hosp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" variable</w:t>
      </w:r>
    </w:p>
    <w:p w14:paraId="18A95DA2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corona$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lag.onset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.hosp2[corona$lag.onset.hosp2&lt;0]&lt;-NA #recode all entries of this variable where delay is less than 0 to NA</w:t>
      </w:r>
    </w:p>
    <w:p w14:paraId="3479CF8B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corona$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lag.onset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.hosp2[corona$lag.onset.hosp2==999]&lt;-NA #recode all "coded NAs" of 999 back to NA</w:t>
      </w:r>
    </w:p>
    <w:p w14:paraId="401BCA1C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255A02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summary(corona$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lag.onset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.hosp2) #verify changes to variable</w:t>
      </w:r>
    </w:p>
    <w:p w14:paraId="04FABD4C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3CB36D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##Creating the "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Continental.Region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" variable from "Country" variable</w:t>
      </w:r>
    </w:p>
    <w:p w14:paraId="0DBC1386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) #check country variable to determine which countries there are</w:t>
      </w:r>
    </w:p>
    <w:p w14:paraId="0345B4A1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2F39C4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=="china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"]&lt;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-"China"  #recode erroneous china values</w:t>
      </w:r>
    </w:p>
    <w:p w14:paraId="42C7CD4D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539B">
        <w:rPr>
          <w:rFonts w:ascii="Times New Roman" w:hAnsi="Times New Roman" w:cs="Times New Roman"/>
          <w:sz w:val="24"/>
          <w:szCs w:val="24"/>
        </w:rPr>
        <w:lastRenderedPageBreak/>
        <w:t>corona$Continental.Region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NA, levels=c("Australia", "Asia", "Europe", "North America"))  #creates new categorical variable with the four continental regions</w:t>
      </w:r>
    </w:p>
    <w:p w14:paraId="061BDD31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014896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corona$Continental.Region[corona$Country=="Australia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"]&lt;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-"Australia" #reassign values of the new Australia Continental Region</w:t>
      </w:r>
    </w:p>
    <w:p w14:paraId="2A4A8DA4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corona$Continental.Region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=="Cambodia" |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=="China" | </w:t>
      </w:r>
    </w:p>
    <w:p w14:paraId="09289CD4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=="Hong Kong" |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=="India" | </w:t>
      </w:r>
    </w:p>
    <w:p w14:paraId="76153918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=="Japan" |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=="Malaysia" |</w:t>
      </w:r>
    </w:p>
    <w:p w14:paraId="273C43E2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=="Nepal" |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=="Russia" |</w:t>
      </w:r>
    </w:p>
    <w:p w14:paraId="4E04F9CF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=="Singapore" |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=="South Korea" |</w:t>
      </w:r>
    </w:p>
    <w:p w14:paraId="2FF069B2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=="Sri Lanka" |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=="Taiwan" |</w:t>
      </w:r>
    </w:p>
    <w:p w14:paraId="35138FEE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=="Thailand" |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=="UAE" |</w:t>
      </w:r>
    </w:p>
    <w:p w14:paraId="4A857520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=="Vietnam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"]&lt;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-"Asia"  #reassign values of the new Asia Continental Region</w:t>
      </w:r>
    </w:p>
    <w:p w14:paraId="7CEB3A64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corona$Continental.Region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=="France" |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=="Germany" | </w:t>
      </w:r>
    </w:p>
    <w:p w14:paraId="672C1280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=="Italy" |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=="UK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"]&lt;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-"Europe"   #reassign values of the new Europe Continental Region</w:t>
      </w:r>
    </w:p>
    <w:p w14:paraId="20CEA23A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corona$Continental.Region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=="Canada" |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corona$Country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=="USA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"]&lt;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-"North America"  #reassign values of the new North America Continental Region</w:t>
      </w:r>
    </w:p>
    <w:p w14:paraId="323249DD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485F01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539B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80539B">
        <w:rPr>
          <w:rFonts w:ascii="Times New Roman" w:hAnsi="Times New Roman" w:cs="Times New Roman"/>
          <w:sz w:val="24"/>
          <w:szCs w:val="24"/>
        </w:rPr>
        <w:t>corona$Continental.Region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) #verify successful creation of new variable</w:t>
      </w:r>
    </w:p>
    <w:p w14:paraId="49717A49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6D22F4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E2BBB6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##Recoding the "age" variable</w:t>
      </w:r>
    </w:p>
    <w:p w14:paraId="7F48237C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corona$age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) #check age variable, need to recode 999 to NA</w:t>
      </w:r>
    </w:p>
    <w:p w14:paraId="0D863B52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9E6239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corona$age2&lt;-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corona$age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 #create duplicate "age" variable</w:t>
      </w:r>
    </w:p>
    <w:p w14:paraId="642B0FB4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corona$age2[corona$age2==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999]&lt;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-NA  #recode all "coded NAs" of 999 back to NA</w:t>
      </w:r>
    </w:p>
    <w:p w14:paraId="630654EA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F47DC3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summary(corona$age2) #verify changes to variable</w:t>
      </w:r>
    </w:p>
    <w:p w14:paraId="328952C5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391A7E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lastRenderedPageBreak/>
        <w:t xml:space="preserve">###Creating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Contigency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 Tables###</w:t>
      </w:r>
    </w:p>
    <w:p w14:paraId="7EBA462F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23874A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#age vs. death</w:t>
      </w:r>
    </w:p>
    <w:p w14:paraId="2D09F26F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39B">
        <w:rPr>
          <w:rFonts w:ascii="Times New Roman" w:hAnsi="Times New Roman" w:cs="Times New Roman"/>
          <w:sz w:val="24"/>
          <w:szCs w:val="24"/>
        </w:rPr>
        <w:t>summarySE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 xml:space="preserve">data = corona,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measurevar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 = "age2", na.rm = T)  #overall age vs. death descriptive statistics</w:t>
      </w:r>
    </w:p>
    <w:p w14:paraId="71A649EA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39B">
        <w:rPr>
          <w:rFonts w:ascii="Times New Roman" w:hAnsi="Times New Roman" w:cs="Times New Roman"/>
          <w:sz w:val="24"/>
          <w:szCs w:val="24"/>
        </w:rPr>
        <w:t>summarySE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 xml:space="preserve">data = corona,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measurevar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 = "age2",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groupvars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 = "death2", na.rm = T) #Provides descriptive statistics for age vs. death</w:t>
      </w:r>
    </w:p>
    <w:p w14:paraId="136E7BB0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8BD526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summary(corona$death2)</w:t>
      </w:r>
    </w:p>
    <w:p w14:paraId="5F7CCDD9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#gender vs. death</w:t>
      </w:r>
    </w:p>
    <w:p w14:paraId="51F1DCC4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table(corona$gender2) #contingency table of gender vs. death</w:t>
      </w:r>
    </w:p>
    <w:p w14:paraId="46AF2A5D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201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201+281) #proportion of women</w:t>
      </w:r>
    </w:p>
    <w:p w14:paraId="48F8FF7C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281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201+281) #proportion of men</w:t>
      </w:r>
    </w:p>
    <w:p w14:paraId="136E1FC0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39B">
        <w:rPr>
          <w:rFonts w:ascii="Times New Roman" w:hAnsi="Times New Roman" w:cs="Times New Roman"/>
          <w:sz w:val="24"/>
          <w:szCs w:val="24"/>
        </w:rPr>
        <w:t>prop.table</w:t>
      </w:r>
      <w:proofErr w:type="spellEnd"/>
      <w:proofErr w:type="gramEnd"/>
      <w:r w:rsidRPr="0080539B">
        <w:rPr>
          <w:rFonts w:ascii="Times New Roman" w:hAnsi="Times New Roman" w:cs="Times New Roman"/>
          <w:sz w:val="24"/>
          <w:szCs w:val="24"/>
        </w:rPr>
        <w:t>(table(corona$gender2, corona$death2), margin = 2) #proportion table containing column proportions</w:t>
      </w:r>
    </w:p>
    <w:p w14:paraId="02C4CB37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B4B4E0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#continental region vs. death</w:t>
      </w:r>
    </w:p>
    <w:p w14:paraId="798BE28B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39B">
        <w:rPr>
          <w:rFonts w:ascii="Times New Roman" w:hAnsi="Times New Roman" w:cs="Times New Roman"/>
          <w:sz w:val="24"/>
          <w:szCs w:val="24"/>
        </w:rPr>
        <w:t>prop.table</w:t>
      </w:r>
      <w:proofErr w:type="spellEnd"/>
      <w:proofErr w:type="gramEnd"/>
      <w:r w:rsidRPr="0080539B">
        <w:rPr>
          <w:rFonts w:ascii="Times New Roman" w:hAnsi="Times New Roman" w:cs="Times New Roman"/>
          <w:sz w:val="24"/>
          <w:szCs w:val="24"/>
        </w:rPr>
        <w:t>(table(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corona$Continental.Region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)) #proportion table for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Continental.Region</w:t>
      </w:r>
      <w:proofErr w:type="spellEnd"/>
    </w:p>
    <w:p w14:paraId="067EF84B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39B">
        <w:rPr>
          <w:rFonts w:ascii="Times New Roman" w:hAnsi="Times New Roman" w:cs="Times New Roman"/>
          <w:sz w:val="24"/>
          <w:szCs w:val="24"/>
        </w:rPr>
        <w:t>prop.table</w:t>
      </w:r>
      <w:proofErr w:type="spellEnd"/>
      <w:proofErr w:type="gramEnd"/>
      <w:r w:rsidRPr="0080539B">
        <w:rPr>
          <w:rFonts w:ascii="Times New Roman" w:hAnsi="Times New Roman" w:cs="Times New Roman"/>
          <w:sz w:val="24"/>
          <w:szCs w:val="24"/>
        </w:rPr>
        <w:t>(table(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corona$Continental.Region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, corona$death2), margin = 2)  #proportion table of Continental Region vs. death</w:t>
      </w:r>
    </w:p>
    <w:p w14:paraId="50080A38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7CF04A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###Tests for Statistical Analysis###</w:t>
      </w:r>
    </w:p>
    <w:p w14:paraId="571B40F1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973345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#Table 2: Two-sample t-test for gender vs. death</w:t>
      </w:r>
    </w:p>
    <w:p w14:paraId="0296B01E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539B">
        <w:rPr>
          <w:rFonts w:ascii="Times New Roman" w:hAnsi="Times New Roman" w:cs="Times New Roman"/>
          <w:sz w:val="24"/>
          <w:szCs w:val="24"/>
        </w:rPr>
        <w:t>Gender_Death_Table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corona$gender2, corona$death2) #makes contingency table</w:t>
      </w:r>
    </w:p>
    <w:p w14:paraId="69EF1E67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39B">
        <w:rPr>
          <w:rFonts w:ascii="Times New Roman" w:hAnsi="Times New Roman" w:cs="Times New Roman"/>
          <w:sz w:val="24"/>
          <w:szCs w:val="24"/>
        </w:rPr>
        <w:t>addmargins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539B">
        <w:rPr>
          <w:rFonts w:ascii="Times New Roman" w:hAnsi="Times New Roman" w:cs="Times New Roman"/>
          <w:sz w:val="24"/>
          <w:szCs w:val="24"/>
        </w:rPr>
        <w:t>Gender_Death_Table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) #adds margins to contingency table</w:t>
      </w:r>
    </w:p>
    <w:p w14:paraId="156E3568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39B">
        <w:rPr>
          <w:rFonts w:ascii="Times New Roman" w:hAnsi="Times New Roman" w:cs="Times New Roman"/>
          <w:sz w:val="24"/>
          <w:szCs w:val="24"/>
        </w:rPr>
        <w:t>prop.table</w:t>
      </w:r>
      <w:proofErr w:type="spellEnd"/>
      <w:proofErr w:type="gramEnd"/>
      <w:r w:rsidRPr="008053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Gender_Death_Table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, margin=1) #creates table of proportions based on row</w:t>
      </w:r>
    </w:p>
    <w:p w14:paraId="4003950C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539B">
        <w:rPr>
          <w:rFonts w:ascii="Times New Roman" w:hAnsi="Times New Roman" w:cs="Times New Roman"/>
          <w:sz w:val="24"/>
          <w:szCs w:val="24"/>
        </w:rPr>
        <w:t>prop.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539B">
        <w:rPr>
          <w:rFonts w:ascii="Times New Roman" w:hAnsi="Times New Roman" w:cs="Times New Roman"/>
          <w:sz w:val="24"/>
          <w:szCs w:val="24"/>
        </w:rPr>
        <w:t>Gender_Death_Table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, correct=F) #runs the 2 sample z test</w:t>
      </w:r>
    </w:p>
    <w:p w14:paraId="6479C506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539B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2.4566)  #calculates z-score from chi-squared</w:t>
      </w:r>
    </w:p>
    <w:p w14:paraId="2E8864F3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959C16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 xml:space="preserve">#Table 3: ANOVA Test for </w:t>
      </w:r>
      <w:proofErr w:type="spellStart"/>
      <w:proofErr w:type="gramStart"/>
      <w:r w:rsidRPr="0080539B">
        <w:rPr>
          <w:rFonts w:ascii="Times New Roman" w:hAnsi="Times New Roman" w:cs="Times New Roman"/>
          <w:sz w:val="24"/>
          <w:szCs w:val="24"/>
        </w:rPr>
        <w:t>lag.onset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.hosp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Continental.Region</w:t>
      </w:r>
      <w:proofErr w:type="spellEnd"/>
    </w:p>
    <w:p w14:paraId="2391E1B8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39B">
        <w:rPr>
          <w:rFonts w:ascii="Times New Roman" w:hAnsi="Times New Roman" w:cs="Times New Roman"/>
          <w:sz w:val="24"/>
          <w:szCs w:val="24"/>
        </w:rPr>
        <w:lastRenderedPageBreak/>
        <w:t>anova.corona</w:t>
      </w:r>
      <w:proofErr w:type="spellEnd"/>
      <w:proofErr w:type="gramEnd"/>
      <w:r w:rsidRPr="0080539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aov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(corona$lag.onset.hosp2~corona$Continental.Region) #stores the ANOVA test results in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anova.corona</w:t>
      </w:r>
      <w:proofErr w:type="spellEnd"/>
    </w:p>
    <w:p w14:paraId="2E8D0EA3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Start"/>
      <w:r w:rsidRPr="0080539B">
        <w:rPr>
          <w:rFonts w:ascii="Times New Roman" w:hAnsi="Times New Roman" w:cs="Times New Roman"/>
          <w:sz w:val="24"/>
          <w:szCs w:val="24"/>
        </w:rPr>
        <w:t>anova.corona</w:t>
      </w:r>
      <w:proofErr w:type="spellEnd"/>
      <w:proofErr w:type="gramEnd"/>
      <w:r w:rsidRPr="0080539B">
        <w:rPr>
          <w:rFonts w:ascii="Times New Roman" w:hAnsi="Times New Roman" w:cs="Times New Roman"/>
          <w:sz w:val="24"/>
          <w:szCs w:val="24"/>
        </w:rPr>
        <w:t>) #prints summary of test results</w:t>
      </w:r>
    </w:p>
    <w:p w14:paraId="74773EEE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B627C0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 xml:space="preserve">#Table 4: Linear Regression for </w:t>
      </w:r>
      <w:proofErr w:type="spellStart"/>
      <w:proofErr w:type="gramStart"/>
      <w:r w:rsidRPr="0080539B">
        <w:rPr>
          <w:rFonts w:ascii="Times New Roman" w:hAnsi="Times New Roman" w:cs="Times New Roman"/>
          <w:sz w:val="24"/>
          <w:szCs w:val="24"/>
        </w:rPr>
        <w:t>lag.onset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.hosp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 vs. age</w:t>
      </w:r>
    </w:p>
    <w:p w14:paraId="701FAAD1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m1&lt;-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(corona$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lag.onset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.hosp2~corona$age2) #stores linear regression test in m1</w:t>
      </w:r>
    </w:p>
    <w:p w14:paraId="09E90B5D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summary(m1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prints out test results</w:t>
      </w:r>
    </w:p>
    <w:p w14:paraId="4C65B6F1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confint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(m1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provides the confidence intervals for age and constant</w:t>
      </w:r>
    </w:p>
    <w:p w14:paraId="75281251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53944E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###Creating Plots###</w:t>
      </w:r>
    </w:p>
    <w:p w14:paraId="2A6D36F3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E1CE1C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>#Figure 1: death vs. gender (side-by-side bar plots)</w:t>
      </w:r>
    </w:p>
    <w:p w14:paraId="03ACED1B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 xml:space="preserve">table1 &lt;- 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 xml:space="preserve">corona$death2, corona$gender2)  #create two-way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contigency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1C10CBA0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 xml:space="preserve">proptable1 &lt;- </w:t>
      </w:r>
      <w:proofErr w:type="spellStart"/>
      <w:proofErr w:type="gramStart"/>
      <w:r w:rsidRPr="0080539B">
        <w:rPr>
          <w:rFonts w:ascii="Times New Roman" w:hAnsi="Times New Roman" w:cs="Times New Roman"/>
          <w:sz w:val="24"/>
          <w:szCs w:val="24"/>
        </w:rPr>
        <w:t>prop.table</w:t>
      </w:r>
      <w:proofErr w:type="spellEnd"/>
      <w:proofErr w:type="gramEnd"/>
      <w:r w:rsidRPr="0080539B">
        <w:rPr>
          <w:rFonts w:ascii="Times New Roman" w:hAnsi="Times New Roman" w:cs="Times New Roman"/>
          <w:sz w:val="24"/>
          <w:szCs w:val="24"/>
        </w:rPr>
        <w:t>(table1, margin=2)  #create column proportions table</w:t>
      </w:r>
    </w:p>
    <w:p w14:paraId="4B60700C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39B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 xml:space="preserve">proptable1, beside=TRUE,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legend.text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 = T,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 = "Gender",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 = "Proportion of Deaths Reported")  #create bar plot using proportions with side-by-side bars</w:t>
      </w:r>
    </w:p>
    <w:p w14:paraId="4DB75BAB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448AC3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 xml:space="preserve">#Figure 2: </w:t>
      </w:r>
      <w:proofErr w:type="spellStart"/>
      <w:proofErr w:type="gramStart"/>
      <w:r w:rsidRPr="0080539B">
        <w:rPr>
          <w:rFonts w:ascii="Times New Roman" w:hAnsi="Times New Roman" w:cs="Times New Roman"/>
          <w:sz w:val="24"/>
          <w:szCs w:val="24"/>
        </w:rPr>
        <w:t>lag.onset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.hosp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Continental.Region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 (side-by-side boxplots)</w:t>
      </w:r>
    </w:p>
    <w:p w14:paraId="768C13EF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539B">
        <w:rPr>
          <w:rFonts w:ascii="Times New Roman" w:hAnsi="Times New Roman" w:cs="Times New Roman"/>
          <w:sz w:val="24"/>
          <w:szCs w:val="24"/>
        </w:rPr>
        <w:t>boxplot(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 xml:space="preserve">corona$lag.onset.hosp2 ~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corona$Continental.Region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 = "Continental Region",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 = "Delay in Days Between Onset of Symptoms &amp; Seeking Hospital Care")</w:t>
      </w:r>
    </w:p>
    <w:p w14:paraId="76E5A165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6D9D58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39B">
        <w:rPr>
          <w:rFonts w:ascii="Times New Roman" w:hAnsi="Times New Roman" w:cs="Times New Roman"/>
          <w:sz w:val="24"/>
          <w:szCs w:val="24"/>
        </w:rPr>
        <w:t xml:space="preserve">#Figure 3: </w:t>
      </w:r>
      <w:proofErr w:type="spellStart"/>
      <w:proofErr w:type="gramStart"/>
      <w:r w:rsidRPr="0080539B">
        <w:rPr>
          <w:rFonts w:ascii="Times New Roman" w:hAnsi="Times New Roman" w:cs="Times New Roman"/>
          <w:sz w:val="24"/>
          <w:szCs w:val="24"/>
        </w:rPr>
        <w:t>lag.onset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.hosp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 vs age (linear regression)</w:t>
      </w:r>
    </w:p>
    <w:p w14:paraId="223A2A56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539B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 xml:space="preserve">corona$age2, corona$lag.onset.hosp2,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 = "Age", </w:t>
      </w:r>
      <w:proofErr w:type="spellStart"/>
      <w:r w:rsidRPr="0080539B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 xml:space="preserve"> = "Delay in Days Between Onset of Symptoms &amp; Seeking Hospital Care")</w:t>
      </w:r>
    </w:p>
    <w:p w14:paraId="2C76F844" w14:textId="77777777" w:rsidR="0080539B" w:rsidRPr="0080539B" w:rsidRDefault="0080539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539B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80539B">
        <w:rPr>
          <w:rFonts w:ascii="Times New Roman" w:hAnsi="Times New Roman" w:cs="Times New Roman"/>
          <w:sz w:val="24"/>
          <w:szCs w:val="24"/>
        </w:rPr>
        <w:t>(m1</w:t>
      </w:r>
      <w:proofErr w:type="gramStart"/>
      <w:r w:rsidRPr="0080539B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80539B">
        <w:rPr>
          <w:rFonts w:ascii="Times New Roman" w:hAnsi="Times New Roman" w:cs="Times New Roman"/>
          <w:sz w:val="24"/>
          <w:szCs w:val="24"/>
        </w:rPr>
        <w:t>adds the linear regression line onto scatterplot above</w:t>
      </w:r>
    </w:p>
    <w:p w14:paraId="773EC214" w14:textId="77777777" w:rsidR="0048425B" w:rsidRPr="00B7223B" w:rsidRDefault="0048425B" w:rsidP="00805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8425B" w:rsidRPr="00B7223B" w:rsidSect="00B3524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6BB0F" w14:textId="77777777" w:rsidR="002C3F39" w:rsidRDefault="002C3F39" w:rsidP="0048425B">
      <w:pPr>
        <w:spacing w:after="0" w:line="240" w:lineRule="auto"/>
      </w:pPr>
      <w:r>
        <w:separator/>
      </w:r>
    </w:p>
  </w:endnote>
  <w:endnote w:type="continuationSeparator" w:id="0">
    <w:p w14:paraId="1CD4EC7E" w14:textId="77777777" w:rsidR="002C3F39" w:rsidRDefault="002C3F39" w:rsidP="00484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42632" w14:textId="77777777" w:rsidR="002C3F39" w:rsidRDefault="002C3F39" w:rsidP="0048425B">
      <w:pPr>
        <w:spacing w:after="0" w:line="240" w:lineRule="auto"/>
      </w:pPr>
      <w:r>
        <w:separator/>
      </w:r>
    </w:p>
  </w:footnote>
  <w:footnote w:type="continuationSeparator" w:id="0">
    <w:p w14:paraId="1BF8730B" w14:textId="77777777" w:rsidR="002C3F39" w:rsidRDefault="002C3F39" w:rsidP="00484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8A209" w14:textId="0A8E86F8" w:rsidR="0048425B" w:rsidRDefault="0048425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Name: </w:t>
    </w:r>
    <w:r w:rsidR="004A6D0E">
      <w:rPr>
        <w:rFonts w:ascii="Times New Roman" w:hAnsi="Times New Roman" w:cs="Times New Roman"/>
        <w:sz w:val="24"/>
        <w:szCs w:val="24"/>
      </w:rPr>
      <w:t>Elijah Chou</w:t>
    </w:r>
  </w:p>
  <w:p w14:paraId="460D1A98" w14:textId="5AF7C74D" w:rsidR="0048425B" w:rsidRPr="0048425B" w:rsidRDefault="0048425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Title: </w:t>
    </w:r>
    <w:r w:rsidR="006D7C55">
      <w:rPr>
        <w:rFonts w:ascii="Times New Roman" w:hAnsi="Times New Roman" w:cs="Times New Roman"/>
        <w:sz w:val="24"/>
        <w:szCs w:val="24"/>
      </w:rPr>
      <w:t xml:space="preserve">Identification of </w:t>
    </w:r>
    <w:r w:rsidR="001B2E81">
      <w:rPr>
        <w:rFonts w:ascii="Times New Roman" w:hAnsi="Times New Roman" w:cs="Times New Roman"/>
        <w:sz w:val="24"/>
        <w:szCs w:val="24"/>
      </w:rPr>
      <w:t>Factors Affecting COVID-19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96E8A"/>
    <w:multiLevelType w:val="hybridMultilevel"/>
    <w:tmpl w:val="FFCCB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5B"/>
    <w:rsid w:val="00016626"/>
    <w:rsid w:val="0003192B"/>
    <w:rsid w:val="0003248B"/>
    <w:rsid w:val="00040D72"/>
    <w:rsid w:val="00046B8F"/>
    <w:rsid w:val="00047F52"/>
    <w:rsid w:val="000600AE"/>
    <w:rsid w:val="00082EC1"/>
    <w:rsid w:val="000915CC"/>
    <w:rsid w:val="00092882"/>
    <w:rsid w:val="000A37EC"/>
    <w:rsid w:val="000A7266"/>
    <w:rsid w:val="000B1122"/>
    <w:rsid w:val="000C4343"/>
    <w:rsid w:val="000D0E43"/>
    <w:rsid w:val="000D3F51"/>
    <w:rsid w:val="000D681F"/>
    <w:rsid w:val="000D7297"/>
    <w:rsid w:val="000D7461"/>
    <w:rsid w:val="00105B25"/>
    <w:rsid w:val="001103B7"/>
    <w:rsid w:val="0011302E"/>
    <w:rsid w:val="00113066"/>
    <w:rsid w:val="0011570C"/>
    <w:rsid w:val="00133C1B"/>
    <w:rsid w:val="00142262"/>
    <w:rsid w:val="00150B9E"/>
    <w:rsid w:val="00155A7D"/>
    <w:rsid w:val="001767EA"/>
    <w:rsid w:val="00186ECB"/>
    <w:rsid w:val="001A5289"/>
    <w:rsid w:val="001A7D83"/>
    <w:rsid w:val="001B2E81"/>
    <w:rsid w:val="001C25D8"/>
    <w:rsid w:val="001C713D"/>
    <w:rsid w:val="001D378C"/>
    <w:rsid w:val="001E7545"/>
    <w:rsid w:val="001F1CB6"/>
    <w:rsid w:val="001F37AF"/>
    <w:rsid w:val="00200A75"/>
    <w:rsid w:val="00201C85"/>
    <w:rsid w:val="00217542"/>
    <w:rsid w:val="002218B8"/>
    <w:rsid w:val="0022192E"/>
    <w:rsid w:val="00222EC7"/>
    <w:rsid w:val="0023334E"/>
    <w:rsid w:val="00243221"/>
    <w:rsid w:val="00243ECB"/>
    <w:rsid w:val="00270FE8"/>
    <w:rsid w:val="00273DEA"/>
    <w:rsid w:val="00280BD9"/>
    <w:rsid w:val="00283A8D"/>
    <w:rsid w:val="00294219"/>
    <w:rsid w:val="002A3F9F"/>
    <w:rsid w:val="002C3F39"/>
    <w:rsid w:val="002D3C10"/>
    <w:rsid w:val="002E21E2"/>
    <w:rsid w:val="002E53F2"/>
    <w:rsid w:val="0031037D"/>
    <w:rsid w:val="00320193"/>
    <w:rsid w:val="0032638D"/>
    <w:rsid w:val="003307D0"/>
    <w:rsid w:val="00341DFC"/>
    <w:rsid w:val="00343862"/>
    <w:rsid w:val="00357A5A"/>
    <w:rsid w:val="00364E44"/>
    <w:rsid w:val="0037175A"/>
    <w:rsid w:val="00386DF4"/>
    <w:rsid w:val="00391D4E"/>
    <w:rsid w:val="003932FA"/>
    <w:rsid w:val="003A00AA"/>
    <w:rsid w:val="003A322A"/>
    <w:rsid w:val="003A4FD7"/>
    <w:rsid w:val="003B47C3"/>
    <w:rsid w:val="003C1A8A"/>
    <w:rsid w:val="003C3F27"/>
    <w:rsid w:val="003D5AB8"/>
    <w:rsid w:val="003D7C8D"/>
    <w:rsid w:val="003E0326"/>
    <w:rsid w:val="003E7B95"/>
    <w:rsid w:val="003F3904"/>
    <w:rsid w:val="004015F0"/>
    <w:rsid w:val="004047A3"/>
    <w:rsid w:val="00411C07"/>
    <w:rsid w:val="00414D9F"/>
    <w:rsid w:val="00430D8E"/>
    <w:rsid w:val="00432222"/>
    <w:rsid w:val="00451AFC"/>
    <w:rsid w:val="00452DD5"/>
    <w:rsid w:val="004660C6"/>
    <w:rsid w:val="00470D2C"/>
    <w:rsid w:val="0048425B"/>
    <w:rsid w:val="004945A6"/>
    <w:rsid w:val="004A6D0E"/>
    <w:rsid w:val="004C4A96"/>
    <w:rsid w:val="004C5C22"/>
    <w:rsid w:val="004D157C"/>
    <w:rsid w:val="004E45D2"/>
    <w:rsid w:val="004F1558"/>
    <w:rsid w:val="004F7879"/>
    <w:rsid w:val="00504B0E"/>
    <w:rsid w:val="00516219"/>
    <w:rsid w:val="00521159"/>
    <w:rsid w:val="00525B46"/>
    <w:rsid w:val="0052698B"/>
    <w:rsid w:val="00550FFA"/>
    <w:rsid w:val="00556B3A"/>
    <w:rsid w:val="005945FA"/>
    <w:rsid w:val="00597E48"/>
    <w:rsid w:val="005A2C3C"/>
    <w:rsid w:val="005A462D"/>
    <w:rsid w:val="005B212E"/>
    <w:rsid w:val="005B40BC"/>
    <w:rsid w:val="005F4E1F"/>
    <w:rsid w:val="00613F33"/>
    <w:rsid w:val="00636398"/>
    <w:rsid w:val="00653168"/>
    <w:rsid w:val="00657DA7"/>
    <w:rsid w:val="006A5D97"/>
    <w:rsid w:val="006B1FF2"/>
    <w:rsid w:val="006C0C63"/>
    <w:rsid w:val="006C68BA"/>
    <w:rsid w:val="006D7C55"/>
    <w:rsid w:val="006E2681"/>
    <w:rsid w:val="006F417E"/>
    <w:rsid w:val="0070560D"/>
    <w:rsid w:val="007076A6"/>
    <w:rsid w:val="00716756"/>
    <w:rsid w:val="00726A6F"/>
    <w:rsid w:val="00740FD1"/>
    <w:rsid w:val="007437E8"/>
    <w:rsid w:val="007442CC"/>
    <w:rsid w:val="00756DD0"/>
    <w:rsid w:val="00782434"/>
    <w:rsid w:val="007916F9"/>
    <w:rsid w:val="00792132"/>
    <w:rsid w:val="007C0E10"/>
    <w:rsid w:val="007D46A3"/>
    <w:rsid w:val="007E00F6"/>
    <w:rsid w:val="007E20A6"/>
    <w:rsid w:val="007E44FA"/>
    <w:rsid w:val="007F155B"/>
    <w:rsid w:val="007F4A56"/>
    <w:rsid w:val="0080259F"/>
    <w:rsid w:val="0080539B"/>
    <w:rsid w:val="008141D7"/>
    <w:rsid w:val="00853A4B"/>
    <w:rsid w:val="00860067"/>
    <w:rsid w:val="0087513D"/>
    <w:rsid w:val="008826DE"/>
    <w:rsid w:val="008849E2"/>
    <w:rsid w:val="0089360B"/>
    <w:rsid w:val="00894CBB"/>
    <w:rsid w:val="008B0826"/>
    <w:rsid w:val="008C5022"/>
    <w:rsid w:val="008C7A6B"/>
    <w:rsid w:val="008E4629"/>
    <w:rsid w:val="00903E7F"/>
    <w:rsid w:val="009059B6"/>
    <w:rsid w:val="0092195A"/>
    <w:rsid w:val="00931C4E"/>
    <w:rsid w:val="00933339"/>
    <w:rsid w:val="0096122F"/>
    <w:rsid w:val="009736CD"/>
    <w:rsid w:val="00974D93"/>
    <w:rsid w:val="00981212"/>
    <w:rsid w:val="00981AA3"/>
    <w:rsid w:val="00982496"/>
    <w:rsid w:val="00985A6D"/>
    <w:rsid w:val="009872EC"/>
    <w:rsid w:val="00990066"/>
    <w:rsid w:val="009A0358"/>
    <w:rsid w:val="009A1C2F"/>
    <w:rsid w:val="009B073D"/>
    <w:rsid w:val="009B509C"/>
    <w:rsid w:val="009C02AB"/>
    <w:rsid w:val="009C576F"/>
    <w:rsid w:val="009E3456"/>
    <w:rsid w:val="009E5B83"/>
    <w:rsid w:val="009E7F9E"/>
    <w:rsid w:val="009F69EB"/>
    <w:rsid w:val="00A002DB"/>
    <w:rsid w:val="00A0224E"/>
    <w:rsid w:val="00A04631"/>
    <w:rsid w:val="00A10F8F"/>
    <w:rsid w:val="00A1445A"/>
    <w:rsid w:val="00A22F87"/>
    <w:rsid w:val="00A24DFE"/>
    <w:rsid w:val="00A34108"/>
    <w:rsid w:val="00A40343"/>
    <w:rsid w:val="00A40DB1"/>
    <w:rsid w:val="00A514EB"/>
    <w:rsid w:val="00A6489D"/>
    <w:rsid w:val="00A649D2"/>
    <w:rsid w:val="00A65D57"/>
    <w:rsid w:val="00A73B5E"/>
    <w:rsid w:val="00A8025F"/>
    <w:rsid w:val="00A868C9"/>
    <w:rsid w:val="00A86B83"/>
    <w:rsid w:val="00A93A66"/>
    <w:rsid w:val="00A973C9"/>
    <w:rsid w:val="00AA083F"/>
    <w:rsid w:val="00AA3551"/>
    <w:rsid w:val="00AA7B56"/>
    <w:rsid w:val="00AB2981"/>
    <w:rsid w:val="00AB3447"/>
    <w:rsid w:val="00AC06EA"/>
    <w:rsid w:val="00AC70AA"/>
    <w:rsid w:val="00AE04E6"/>
    <w:rsid w:val="00AF23B5"/>
    <w:rsid w:val="00AF4E4B"/>
    <w:rsid w:val="00B2573A"/>
    <w:rsid w:val="00B3524D"/>
    <w:rsid w:val="00B35BCB"/>
    <w:rsid w:val="00B37031"/>
    <w:rsid w:val="00B54723"/>
    <w:rsid w:val="00B63C72"/>
    <w:rsid w:val="00B7223B"/>
    <w:rsid w:val="00B80511"/>
    <w:rsid w:val="00B81F69"/>
    <w:rsid w:val="00B879C4"/>
    <w:rsid w:val="00BA07F7"/>
    <w:rsid w:val="00BA0873"/>
    <w:rsid w:val="00BB088D"/>
    <w:rsid w:val="00BB0E43"/>
    <w:rsid w:val="00BB3F7A"/>
    <w:rsid w:val="00BB419F"/>
    <w:rsid w:val="00BC03EC"/>
    <w:rsid w:val="00BC32D0"/>
    <w:rsid w:val="00BC3AB5"/>
    <w:rsid w:val="00BC5DDB"/>
    <w:rsid w:val="00BD75FC"/>
    <w:rsid w:val="00BE5879"/>
    <w:rsid w:val="00BE58D1"/>
    <w:rsid w:val="00BE63A2"/>
    <w:rsid w:val="00BE7965"/>
    <w:rsid w:val="00C071C2"/>
    <w:rsid w:val="00C14210"/>
    <w:rsid w:val="00C24597"/>
    <w:rsid w:val="00C32C96"/>
    <w:rsid w:val="00C34E8F"/>
    <w:rsid w:val="00C477C7"/>
    <w:rsid w:val="00C54626"/>
    <w:rsid w:val="00C55EB0"/>
    <w:rsid w:val="00C62EF7"/>
    <w:rsid w:val="00C64645"/>
    <w:rsid w:val="00C6707B"/>
    <w:rsid w:val="00C73723"/>
    <w:rsid w:val="00C9398A"/>
    <w:rsid w:val="00CA216D"/>
    <w:rsid w:val="00CA4FB7"/>
    <w:rsid w:val="00CC36CB"/>
    <w:rsid w:val="00CD176A"/>
    <w:rsid w:val="00CD23E2"/>
    <w:rsid w:val="00CE18F6"/>
    <w:rsid w:val="00CE5DEB"/>
    <w:rsid w:val="00CF2047"/>
    <w:rsid w:val="00D03B5C"/>
    <w:rsid w:val="00D20F3F"/>
    <w:rsid w:val="00D216D0"/>
    <w:rsid w:val="00D24C82"/>
    <w:rsid w:val="00D26806"/>
    <w:rsid w:val="00D4603C"/>
    <w:rsid w:val="00D514B2"/>
    <w:rsid w:val="00D7260B"/>
    <w:rsid w:val="00D72763"/>
    <w:rsid w:val="00D73489"/>
    <w:rsid w:val="00D974E3"/>
    <w:rsid w:val="00DB79E5"/>
    <w:rsid w:val="00DC2C89"/>
    <w:rsid w:val="00DC5D3A"/>
    <w:rsid w:val="00DD1703"/>
    <w:rsid w:val="00DD338C"/>
    <w:rsid w:val="00DD678F"/>
    <w:rsid w:val="00DD6CB2"/>
    <w:rsid w:val="00DF2F8F"/>
    <w:rsid w:val="00E23868"/>
    <w:rsid w:val="00E258A4"/>
    <w:rsid w:val="00E3589F"/>
    <w:rsid w:val="00E37B0B"/>
    <w:rsid w:val="00E53FFA"/>
    <w:rsid w:val="00E5457E"/>
    <w:rsid w:val="00E5652C"/>
    <w:rsid w:val="00E65A83"/>
    <w:rsid w:val="00E73E2D"/>
    <w:rsid w:val="00E8071F"/>
    <w:rsid w:val="00E85750"/>
    <w:rsid w:val="00E85F9F"/>
    <w:rsid w:val="00E90646"/>
    <w:rsid w:val="00EA5FD4"/>
    <w:rsid w:val="00EC026F"/>
    <w:rsid w:val="00EC3054"/>
    <w:rsid w:val="00ED36A1"/>
    <w:rsid w:val="00EF0D17"/>
    <w:rsid w:val="00EF12F3"/>
    <w:rsid w:val="00EF5F14"/>
    <w:rsid w:val="00F21756"/>
    <w:rsid w:val="00F268FC"/>
    <w:rsid w:val="00F46B40"/>
    <w:rsid w:val="00F718B7"/>
    <w:rsid w:val="00F735F0"/>
    <w:rsid w:val="00F91515"/>
    <w:rsid w:val="00F93A1B"/>
    <w:rsid w:val="00FA0805"/>
    <w:rsid w:val="00FB22CD"/>
    <w:rsid w:val="00FF4DD5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C94DA"/>
  <w15:chartTrackingRefBased/>
  <w15:docId w15:val="{9DB67B86-4116-47A9-859E-48C5C492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25B"/>
  </w:style>
  <w:style w:type="paragraph" w:styleId="Footer">
    <w:name w:val="footer"/>
    <w:basedOn w:val="Normal"/>
    <w:link w:val="FooterChar"/>
    <w:uiPriority w:val="99"/>
    <w:unhideWhenUsed/>
    <w:rsid w:val="00484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25B"/>
  </w:style>
  <w:style w:type="table" w:styleId="TableGrid">
    <w:name w:val="Table Grid"/>
    <w:basedOn w:val="TableNormal"/>
    <w:uiPriority w:val="39"/>
    <w:rsid w:val="00982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649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49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49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49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49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9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72EC"/>
    <w:pPr>
      <w:spacing w:after="0" w:line="240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928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tats.un.org/unsd/methodology/m4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s.bmj.com/bmjgh/2020/03/24/sex-gender-and-covid-19-disaggregated-data-and-health-disparitie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2594</TotalTime>
  <Pages>12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Joon</dc:creator>
  <cp:keywords/>
  <dc:description/>
  <cp:lastModifiedBy>Elijah C</cp:lastModifiedBy>
  <cp:revision>236</cp:revision>
  <dcterms:created xsi:type="dcterms:W3CDTF">2020-04-21T10:30:00Z</dcterms:created>
  <dcterms:modified xsi:type="dcterms:W3CDTF">2020-05-04T10:57:00Z</dcterms:modified>
</cp:coreProperties>
</file>