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E3DA0A">
      <w:pPr>
        <w:tabs>
          <w:tab w:val="center" w:pos="4513"/>
          <w:tab w:val="right" w:pos="9026"/>
        </w:tabs>
        <w:jc w:val="center"/>
        <w:rPr>
          <w:rFonts w:ascii="Tahoma" w:hAnsi="Tahoma" w:cs="Tahoma"/>
          <w:highlight w:val="yellow"/>
        </w:rPr>
      </w:pPr>
      <w:r>
        <w:rPr>
          <w:rFonts w:ascii="Times" w:hAnsi="Times" w:eastAsia="Times"/>
          <w:color w:val="FF0000"/>
          <w:szCs w:val="20"/>
          <w:lang w:val="en-GB" w:eastAsia="en-GB"/>
        </w:rPr>
        <w:drawing>
          <wp:inline distT="0" distB="0" distL="114300" distR="114300">
            <wp:extent cx="2285365" cy="1304925"/>
            <wp:effectExtent l="0" t="0" r="635" b="57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5"/>
                    <a:stretch>
                      <a:fillRect/>
                    </a:stretch>
                  </pic:blipFill>
                  <pic:spPr>
                    <a:xfrm>
                      <a:off x="0" y="0"/>
                      <a:ext cx="2285365" cy="1304925"/>
                    </a:xfrm>
                    <a:prstGeom prst="rect">
                      <a:avLst/>
                    </a:prstGeom>
                    <a:noFill/>
                    <a:ln>
                      <a:noFill/>
                    </a:ln>
                  </pic:spPr>
                </pic:pic>
              </a:graphicData>
            </a:graphic>
          </wp:inline>
        </w:drawing>
      </w:r>
    </w:p>
    <w:p w14:paraId="351DDB97">
      <w:pPr>
        <w:pStyle w:val="2"/>
        <w:jc w:val="center"/>
        <w:rPr>
          <w:rFonts w:ascii="Tahoma" w:hAnsi="Tahoma" w:cs="Tahoma"/>
        </w:rPr>
      </w:pPr>
      <w:r>
        <w:rPr>
          <w:rFonts w:ascii="Tahoma" w:hAnsi="Tahoma" w:cs="Tahoma"/>
          <w:b/>
          <w:bCs/>
          <w:sz w:val="32"/>
          <w:highlight w:val="yellow"/>
        </w:rPr>
        <mc:AlternateContent>
          <mc:Choice Requires="wps">
            <w:drawing>
              <wp:anchor distT="0" distB="0" distL="114300" distR="114300" simplePos="0" relativeHeight="251660288" behindDoc="0" locked="0" layoutInCell="1" allowOverlap="1">
                <wp:simplePos x="0" y="0"/>
                <wp:positionH relativeFrom="column">
                  <wp:posOffset>-15240</wp:posOffset>
                </wp:positionH>
                <wp:positionV relativeFrom="paragraph">
                  <wp:posOffset>671195</wp:posOffset>
                </wp:positionV>
                <wp:extent cx="5577840" cy="0"/>
                <wp:effectExtent l="0" t="28575" r="0" b="32385"/>
                <wp:wrapTight wrapText="bothSides">
                  <wp:wrapPolygon>
                    <wp:start x="0" y="0"/>
                    <wp:lineTo x="0" y="-2147483648"/>
                    <wp:lineTo x="21541" y="-2147483648"/>
                    <wp:lineTo x="21541" y="0"/>
                    <wp:lineTo x="0" y="0"/>
                  </wp:wrapPolygon>
                </wp:wrapTight>
                <wp:docPr id="12" name="Straight Connector 12"/>
                <wp:cNvGraphicFramePr/>
                <a:graphic xmlns:a="http://schemas.openxmlformats.org/drawingml/2006/main">
                  <a:graphicData uri="http://schemas.microsoft.com/office/word/2010/wordprocessingShape">
                    <wps:wsp>
                      <wps:cNvCnPr/>
                      <wps:spPr>
                        <a:xfrm>
                          <a:off x="0" y="0"/>
                          <a:ext cx="5577840" cy="0"/>
                        </a:xfrm>
                        <a:prstGeom prst="line">
                          <a:avLst/>
                        </a:prstGeom>
                        <a:ln w="571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2pt;margin-top:52.85pt;height:0pt;width:439.2pt;mso-wrap-distance-left:9pt;mso-wrap-distance-right:9pt;z-index:251660288;mso-width-relative:page;mso-height-relative:page;" filled="f" stroked="t" coordsize="21600,21600" wrapcoords="0 0 0 -2147483648 21541 -2147483648 21541 0 0 0" o:gfxdata="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S6eLTYAAAA&#10;CgEAAA8AAAAAAAAAAQAgAAAAIgAAAGRycy9kb3ducmV2LnhtbFBLAQIUABQAAAAIAIdO4kCm5c+c&#10;5AEAAOoDAAAOAAAAAAAAAAEAIAAAACcBAABkcnMvZTJvRG9jLnhtbFBLBQYAAAAABgAGAFkBAAB9&#10;BQAAAAA=&#10;">
                <v:fill on="f" focussize="0,0"/>
                <v:stroke weight="4.5pt" color="#000000" joinstyle="round"/>
                <v:imagedata o:title=""/>
                <o:lock v:ext="edit" aspectratio="f"/>
                <w10:wrap type="tight"/>
              </v:line>
            </w:pict>
          </mc:Fallback>
        </mc:AlternateContent>
      </w:r>
      <w:r>
        <w:rPr>
          <w:rFonts w:ascii="Tahoma" w:hAnsi="Tahoma" w:cs="Tahoma"/>
        </w:rPr>
        <w:t>FALCULTY OF</w:t>
      </w:r>
      <w:r>
        <w:rPr>
          <w:rFonts w:hint="default" w:ascii="Tahoma" w:hAnsi="Tahoma" w:cs="Tahoma"/>
          <w:lang w:val="en-US"/>
        </w:rPr>
        <w:t xml:space="preserve"> </w:t>
      </w:r>
      <w:r>
        <w:rPr>
          <w:rFonts w:ascii="Tahoma" w:hAnsi="Tahoma" w:cs="Tahoma"/>
        </w:rPr>
        <w:t>INFORMATION</w:t>
      </w:r>
      <w:r>
        <w:rPr>
          <w:rFonts w:hint="default" w:ascii="Tahoma" w:hAnsi="Tahoma" w:cs="Tahoma"/>
          <w:lang w:val="en-US"/>
        </w:rPr>
        <w:t xml:space="preserve"> AND </w:t>
      </w:r>
      <w:r>
        <w:rPr>
          <w:rFonts w:ascii="Tahoma" w:hAnsi="Tahoma" w:cs="Tahoma"/>
        </w:rPr>
        <w:t>C</w:t>
      </w:r>
      <w:r>
        <w:rPr>
          <w:rFonts w:hint="default" w:ascii="Tahoma" w:hAnsi="Tahoma" w:cs="Tahoma"/>
          <w:lang w:val="en-US"/>
        </w:rPr>
        <w:t xml:space="preserve">OMMUNICATION </w:t>
      </w:r>
      <w:r>
        <w:rPr>
          <w:rFonts w:ascii="Tahoma" w:hAnsi="Tahoma" w:cs="Tahoma"/>
        </w:rPr>
        <w:t>TECNOLOGY</w:t>
      </w:r>
    </w:p>
    <w:p w14:paraId="2A5EC231">
      <w:pPr>
        <w:jc w:val="center"/>
        <w:rPr>
          <w:rFonts w:hint="default" w:ascii="Tahoma" w:hAnsi="Tahoma" w:cs="Tahoma"/>
          <w:b/>
          <w:bCs/>
          <w:sz w:val="32"/>
          <w:lang w:val="en-US"/>
        </w:rPr>
      </w:pPr>
      <w:r>
        <w:rPr>
          <w:rFonts w:hint="default" w:ascii="Tahoma" w:hAnsi="Tahoma" w:cs="Tahoma"/>
          <w:b/>
          <w:bCs/>
          <w:sz w:val="32"/>
          <w:lang w:val="en-US"/>
        </w:rPr>
        <w:t>PROG 211: OBJECT ORIENTED PROGRAMMING METHOD 1</w:t>
      </w:r>
    </w:p>
    <w:p w14:paraId="5549C4FD">
      <w:pPr>
        <w:jc w:val="both"/>
        <w:rPr>
          <w:rFonts w:ascii="Tahoma" w:hAnsi="Tahoma" w:cs="Tahoma"/>
          <w:sz w:val="20"/>
        </w:rPr>
      </w:pPr>
      <w:r>
        <w:rPr>
          <w:rFonts w:ascii="Tahoma" w:hAnsi="Tahoma" w:cs="Tahoma"/>
          <w:sz w:val="20"/>
        </w:rPr>
        <mc:AlternateContent>
          <mc:Choice Requires="wps">
            <w:drawing>
              <wp:anchor distT="0" distB="0" distL="114300" distR="114300" simplePos="0" relativeHeight="251661312" behindDoc="0" locked="0" layoutInCell="0" allowOverlap="1">
                <wp:simplePos x="0" y="0"/>
                <wp:positionH relativeFrom="column">
                  <wp:posOffset>-30480</wp:posOffset>
                </wp:positionH>
                <wp:positionV relativeFrom="paragraph">
                  <wp:posOffset>97155</wp:posOffset>
                </wp:positionV>
                <wp:extent cx="5577840" cy="0"/>
                <wp:effectExtent l="0" t="28575" r="0" b="32385"/>
                <wp:wrapTight wrapText="bothSides">
                  <wp:wrapPolygon>
                    <wp:start x="0" y="0"/>
                    <wp:lineTo x="0" y="-2147483648"/>
                    <wp:lineTo x="21541" y="-2147483648"/>
                    <wp:lineTo x="21541" y="0"/>
                    <wp:lineTo x="0" y="0"/>
                  </wp:wrapPolygon>
                </wp:wrapTight>
                <wp:docPr id="15" name="Straight Connector 15"/>
                <wp:cNvGraphicFramePr/>
                <a:graphic xmlns:a="http://schemas.openxmlformats.org/drawingml/2006/main">
                  <a:graphicData uri="http://schemas.microsoft.com/office/word/2010/wordprocessingShape">
                    <wps:wsp>
                      <wps:cNvCnPr/>
                      <wps:spPr>
                        <a:xfrm>
                          <a:off x="0" y="0"/>
                          <a:ext cx="5577840" cy="0"/>
                        </a:xfrm>
                        <a:prstGeom prst="line">
                          <a:avLst/>
                        </a:prstGeom>
                        <a:ln w="571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4pt;margin-top:7.65pt;height:0pt;width:439.2pt;mso-wrap-distance-left:9pt;mso-wrap-distance-right:9pt;z-index:251661312;mso-width-relative:page;mso-height-relative:page;" filled="f" stroked="t" coordsize="21600,21600" wrapcoords="0 0 0 -2147483648 21541 -2147483648 21541 0 0 0" o:allowincell="f" o:gfxdata="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9lT1jYAAAA&#10;CAEAAA8AAAAAAAAAAQAgAAAAIgAAAGRycy9kb3ducmV2LnhtbFBLAQIUABQAAAAIAIdO4kD5zK1E&#10;5AEAAOoDAAAOAAAAAAAAAAEAIAAAACcBAABkcnMvZTJvRG9jLnhtbFBLBQYAAAAABgAGAFkBAAB9&#10;BQAAAAA=&#10;">
                <v:fill on="f" focussize="0,0"/>
                <v:stroke weight="4.5pt" color="#000000" joinstyle="round"/>
                <v:imagedata o:title=""/>
                <o:lock v:ext="edit" aspectratio="f"/>
                <w10:wrap type="tight"/>
              </v:line>
            </w:pict>
          </mc:Fallback>
        </mc:AlternateContent>
      </w:r>
    </w:p>
    <w:p w14:paraId="66D3FE7B">
      <w:pPr>
        <w:tabs>
          <w:tab w:val="left" w:pos="1985"/>
          <w:tab w:val="left" w:pos="2268"/>
        </w:tabs>
        <w:spacing w:line="360" w:lineRule="auto"/>
        <w:rPr>
          <w:rFonts w:ascii="Tahoma" w:hAnsi="Tahoma" w:cs="Tahoma"/>
          <w:b/>
          <w:sz w:val="22"/>
        </w:rPr>
      </w:pPr>
      <w:r>
        <w:rPr>
          <w:rFonts w:ascii="Tahoma" w:hAnsi="Tahoma" w:cs="Tahoma"/>
          <w:sz w:val="22"/>
        </w:rPr>
        <w:t>Title</w:t>
      </w:r>
      <w:r>
        <w:rPr>
          <w:rFonts w:ascii="Tahoma" w:hAnsi="Tahoma" w:cs="Tahoma"/>
          <w:sz w:val="22"/>
        </w:rPr>
        <w:tab/>
      </w:r>
      <w:r>
        <w:rPr>
          <w:rFonts w:ascii="Tahoma" w:hAnsi="Tahoma" w:cs="Tahoma"/>
          <w:sz w:val="22"/>
        </w:rPr>
        <w:t xml:space="preserve">: </w:t>
      </w:r>
      <w:r>
        <w:rPr>
          <w:rFonts w:ascii="Tahoma" w:hAnsi="Tahoma" w:cs="Tahoma"/>
          <w:sz w:val="22"/>
        </w:rPr>
        <w:tab/>
      </w:r>
      <w:r>
        <w:rPr>
          <w:rFonts w:ascii="Tahoma" w:hAnsi="Tahoma" w:cs="Tahoma"/>
          <w:sz w:val="22"/>
        </w:rPr>
        <w:t>Assignment 1</w:t>
      </w:r>
    </w:p>
    <w:p w14:paraId="6BB2E484">
      <w:pPr>
        <w:tabs>
          <w:tab w:val="left" w:pos="1985"/>
          <w:tab w:val="left" w:pos="2268"/>
        </w:tabs>
        <w:spacing w:line="360" w:lineRule="auto"/>
        <w:rPr>
          <w:rFonts w:ascii="Tahoma" w:hAnsi="Tahoma" w:cs="Tahoma"/>
          <w:sz w:val="22"/>
        </w:rPr>
      </w:pPr>
      <w:r>
        <w:rPr>
          <w:rFonts w:ascii="Tahoma" w:hAnsi="Tahoma" w:cs="Tahoma"/>
          <w:sz w:val="22"/>
        </w:rPr>
        <w:t>Issue Date</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WEEK 2</w:t>
      </w:r>
    </w:p>
    <w:p w14:paraId="3F079D8A">
      <w:pPr>
        <w:tabs>
          <w:tab w:val="left" w:pos="1985"/>
          <w:tab w:val="left" w:pos="2268"/>
        </w:tabs>
        <w:spacing w:line="360" w:lineRule="auto"/>
        <w:rPr>
          <w:rFonts w:ascii="Tahoma" w:hAnsi="Tahoma" w:cs="Tahoma"/>
          <w:sz w:val="22"/>
        </w:rPr>
      </w:pPr>
      <w:r>
        <w:rPr>
          <w:rFonts w:ascii="Tahoma" w:hAnsi="Tahoma" w:cs="Tahoma"/>
          <w:sz w:val="22"/>
        </w:rPr>
        <w:t>Due Date</w:t>
      </w:r>
      <w:r>
        <w:rPr>
          <w:rFonts w:ascii="Tahoma" w:hAnsi="Tahoma" w:cs="Tahoma"/>
          <w:sz w:val="22"/>
        </w:rPr>
        <w:tab/>
      </w:r>
      <w:r>
        <w:rPr>
          <w:rFonts w:ascii="Tahoma" w:hAnsi="Tahoma" w:cs="Tahoma"/>
          <w:sz w:val="22"/>
        </w:rPr>
        <w:t>:</w:t>
      </w:r>
      <w:r>
        <w:rPr>
          <w:rFonts w:ascii="Tahoma" w:hAnsi="Tahoma" w:cs="Tahoma"/>
          <w:sz w:val="22"/>
        </w:rPr>
        <w:tab/>
      </w:r>
      <w:r>
        <w:rPr>
          <w:rFonts w:ascii="Tahoma" w:hAnsi="Tahoma" w:cs="Tahoma"/>
          <w:sz w:val="22"/>
        </w:rPr>
        <w:t>WEEK 4</w:t>
      </w:r>
    </w:p>
    <w:p w14:paraId="2E3D8E82">
      <w:pPr>
        <w:tabs>
          <w:tab w:val="left" w:pos="1985"/>
          <w:tab w:val="left" w:pos="2268"/>
        </w:tabs>
        <w:spacing w:line="360" w:lineRule="auto"/>
        <w:rPr>
          <w:rFonts w:hint="default" w:ascii="Tahoma" w:hAnsi="Tahoma" w:cs="Tahoma"/>
          <w:sz w:val="22"/>
          <w:szCs w:val="22"/>
          <w:lang w:val="en-US"/>
        </w:rPr>
      </w:pPr>
      <w:r>
        <w:rPr>
          <w:rFonts w:ascii="Tahoma" w:hAnsi="Tahoma" w:cs="Tahoma"/>
          <w:sz w:val="22"/>
        </w:rPr>
        <w:t xml:space="preserve">Lecturer/Examiner </w:t>
      </w:r>
      <w:r>
        <w:rPr>
          <w:rFonts w:ascii="Tahoma" w:hAnsi="Tahoma" w:cs="Tahoma"/>
          <w:sz w:val="22"/>
        </w:rPr>
        <w:tab/>
      </w:r>
      <w:r>
        <w:rPr>
          <w:rFonts w:ascii="Tahoma" w:hAnsi="Tahoma" w:cs="Tahoma"/>
          <w:sz w:val="22"/>
        </w:rPr>
        <w:t>:</w:t>
      </w:r>
      <w:r>
        <w:rPr>
          <w:rFonts w:ascii="Tahoma" w:hAnsi="Tahoma" w:cs="Tahoma"/>
          <w:sz w:val="22"/>
        </w:rPr>
        <w:tab/>
      </w:r>
      <w:r>
        <w:rPr>
          <w:rFonts w:hint="default" w:ascii="Tahoma" w:hAnsi="Tahoma" w:cs="Tahoma"/>
          <w:sz w:val="22"/>
          <w:lang w:val="en-US"/>
        </w:rPr>
        <w:t>Mr. Alusine Lavali</w:t>
      </w:r>
    </w:p>
    <w:p w14:paraId="387D87AF">
      <w:pPr>
        <w:pStyle w:val="5"/>
        <w:tabs>
          <w:tab w:val="left" w:pos="1985"/>
          <w:tab w:val="left" w:pos="2268"/>
        </w:tabs>
        <w:spacing w:line="360" w:lineRule="auto"/>
        <w:rPr>
          <w:rFonts w:hint="default"/>
          <w:sz w:val="22"/>
          <w:szCs w:val="22"/>
          <w:lang w:val="en-US"/>
        </w:rPr>
      </w:pPr>
      <w:r>
        <w:rPr>
          <w:sz w:val="22"/>
          <w:szCs w:val="22"/>
        </w:rPr>
        <w:t xml:space="preserve">Name of Student     :  </w:t>
      </w:r>
      <w:r>
        <w:rPr>
          <w:rFonts w:hint="default"/>
          <w:sz w:val="22"/>
          <w:szCs w:val="22"/>
          <w:lang w:val="en-US"/>
        </w:rPr>
        <w:t xml:space="preserve"> Ramata Nadia Idris Kamara</w:t>
      </w:r>
      <w:r>
        <w:rPr>
          <w:sz w:val="22"/>
          <w:szCs w:val="22"/>
        </w:rPr>
        <w:t xml:space="preserve">                                     </w:t>
      </w:r>
      <w:r>
        <w:rPr>
          <w:rStyle w:val="7"/>
        </w:rPr>
        <w:t xml:space="preserve">                                                                                   </w:t>
      </w:r>
      <w:r>
        <w:rPr>
          <w:sz w:val="22"/>
          <w:szCs w:val="22"/>
        </w:rPr>
        <w:t>Student ID No.</w:t>
      </w:r>
      <w:r>
        <w:rPr>
          <w:sz w:val="22"/>
          <w:szCs w:val="22"/>
        </w:rPr>
        <w:tab/>
      </w:r>
      <w:r>
        <w:rPr>
          <w:sz w:val="22"/>
          <w:szCs w:val="22"/>
        </w:rPr>
        <w:t>:</w:t>
      </w:r>
      <w:r>
        <w:rPr>
          <w:sz w:val="22"/>
          <w:szCs w:val="22"/>
        </w:rPr>
        <w:tab/>
      </w:r>
      <w:r>
        <w:rPr>
          <w:sz w:val="22"/>
          <w:szCs w:val="22"/>
        </w:rPr>
        <w:t>90500</w:t>
      </w:r>
      <w:r>
        <w:rPr>
          <w:rFonts w:hint="default"/>
          <w:sz w:val="22"/>
          <w:szCs w:val="22"/>
          <w:lang w:val="en-US"/>
        </w:rPr>
        <w:t>5672</w:t>
      </w:r>
    </w:p>
    <w:p w14:paraId="46AEAF31">
      <w:pPr>
        <w:tabs>
          <w:tab w:val="left" w:pos="1710"/>
          <w:tab w:val="left" w:pos="1985"/>
          <w:tab w:val="left" w:pos="2268"/>
        </w:tabs>
        <w:spacing w:line="360" w:lineRule="auto"/>
        <w:jc w:val="both"/>
        <w:rPr>
          <w:rFonts w:hint="default" w:ascii="Tahoma" w:hAnsi="Tahoma" w:cs="Tahoma"/>
          <w:sz w:val="22"/>
          <w:szCs w:val="22"/>
          <w:lang w:val="en-US"/>
        </w:rPr>
      </w:pPr>
      <w:r>
        <w:rPr>
          <w:rFonts w:ascii="Tahoma" w:hAnsi="Tahoma" w:cs="Tahoma"/>
          <w:sz w:val="22"/>
          <w:szCs w:val="22"/>
        </w:rPr>
        <w:t>Class</w:t>
      </w:r>
      <w:r>
        <w:rPr>
          <w:rFonts w:ascii="Tahoma" w:hAnsi="Tahoma" w:cs="Tahoma"/>
          <w:sz w:val="22"/>
          <w:szCs w:val="22"/>
        </w:rPr>
        <w:tab/>
      </w:r>
      <w:r>
        <w:rPr>
          <w:rFonts w:ascii="Tahoma" w:hAnsi="Tahoma" w:cs="Tahoma"/>
          <w:sz w:val="22"/>
          <w:szCs w:val="22"/>
        </w:rPr>
        <w:tab/>
      </w:r>
      <w:r>
        <w:rPr>
          <w:rFonts w:ascii="Tahoma" w:hAnsi="Tahoma" w:cs="Tahoma"/>
          <w:sz w:val="22"/>
          <w:szCs w:val="22"/>
        </w:rPr>
        <w:t>:</w:t>
      </w:r>
      <w:r>
        <w:rPr>
          <w:rFonts w:ascii="Tahoma" w:hAnsi="Tahoma" w:cs="Tahoma"/>
          <w:sz w:val="22"/>
          <w:szCs w:val="22"/>
        </w:rPr>
        <w:tab/>
      </w:r>
      <w:r>
        <w:rPr>
          <w:rFonts w:hint="default" w:ascii="Tahoma" w:hAnsi="Tahoma" w:cs="Tahoma"/>
          <w:sz w:val="22"/>
          <w:szCs w:val="22"/>
          <w:lang w:val="en-US"/>
        </w:rPr>
        <w:t>BSEM</w:t>
      </w:r>
    </w:p>
    <w:p w14:paraId="79F587B7">
      <w:pPr>
        <w:tabs>
          <w:tab w:val="left" w:pos="1710"/>
          <w:tab w:val="left" w:pos="1985"/>
          <w:tab w:val="left" w:pos="2268"/>
        </w:tabs>
        <w:spacing w:line="360" w:lineRule="auto"/>
        <w:jc w:val="both"/>
        <w:rPr>
          <w:rFonts w:ascii="Tahoma" w:hAnsi="Tahoma" w:cs="Tahoma"/>
          <w:sz w:val="20"/>
          <w:szCs w:val="20"/>
        </w:rPr>
      </w:pPr>
      <w:r>
        <w:rPr>
          <w:rFonts w:ascii="Tahoma" w:hAnsi="Tahoma" w:cs="Tahoma"/>
          <w:sz w:val="22"/>
          <w:szCs w:val="22"/>
        </w:rPr>
        <w:t>Semester/Year</w:t>
      </w:r>
      <w:r>
        <w:rPr>
          <w:rFonts w:ascii="Tahoma" w:hAnsi="Tahoma" w:cs="Tahoma"/>
          <w:sz w:val="22"/>
          <w:szCs w:val="22"/>
        </w:rPr>
        <w:tab/>
      </w:r>
      <w:r>
        <w:rPr>
          <w:rFonts w:ascii="Tahoma" w:hAnsi="Tahoma" w:cs="Tahoma"/>
          <w:sz w:val="22"/>
          <w:szCs w:val="22"/>
        </w:rPr>
        <w:tab/>
      </w:r>
      <w:r>
        <w:rPr>
          <w:rFonts w:ascii="Tahoma" w:hAnsi="Tahoma" w:cs="Tahoma"/>
          <w:sz w:val="22"/>
          <w:szCs w:val="22"/>
        </w:rPr>
        <w:t xml:space="preserve">: </w:t>
      </w:r>
      <w:r>
        <w:rPr>
          <w:rFonts w:ascii="Tahoma" w:hAnsi="Tahoma" w:cs="Tahoma"/>
          <w:sz w:val="22"/>
          <w:szCs w:val="22"/>
        </w:rPr>
        <w:tab/>
      </w:r>
      <w:r>
        <w:rPr>
          <w:rFonts w:hint="default" w:ascii="Tahoma" w:hAnsi="Tahoma" w:cs="Tahoma"/>
          <w:sz w:val="22"/>
          <w:szCs w:val="22"/>
          <w:lang w:val="en-US"/>
        </w:rPr>
        <w:t xml:space="preserve">3 </w:t>
      </w:r>
      <w:r>
        <w:rPr>
          <w:rFonts w:ascii="Tahoma" w:hAnsi="Tahoma" w:cs="Tahoma"/>
          <w:sz w:val="22"/>
          <w:szCs w:val="22"/>
        </w:rPr>
        <w:t xml:space="preserve">of </w:t>
      </w:r>
      <w:r>
        <w:rPr>
          <w:rFonts w:ascii="Tahoma" w:hAnsi="Tahoma" w:cs="Tahoma"/>
          <w:sz w:val="20"/>
        </w:rPr>
        <mc:AlternateContent>
          <mc:Choice Requires="wps">
            <w:drawing>
              <wp:anchor distT="0" distB="0" distL="114300" distR="114300" simplePos="0" relativeHeight="251662336" behindDoc="0" locked="0" layoutInCell="0" allowOverlap="1">
                <wp:simplePos x="0" y="0"/>
                <wp:positionH relativeFrom="column">
                  <wp:posOffset>-11430</wp:posOffset>
                </wp:positionH>
                <wp:positionV relativeFrom="paragraph">
                  <wp:posOffset>211455</wp:posOffset>
                </wp:positionV>
                <wp:extent cx="5490210" cy="1905"/>
                <wp:effectExtent l="0" t="19050" r="11430" b="24765"/>
                <wp:wrapTight wrapText="bothSides">
                  <wp:wrapPolygon>
                    <wp:start x="0" y="-216000"/>
                    <wp:lineTo x="0" y="86400"/>
                    <wp:lineTo x="21525" y="86400"/>
                    <wp:lineTo x="21525" y="-216000"/>
                    <wp:lineTo x="0" y="-216000"/>
                  </wp:wrapPolygon>
                </wp:wrapTight>
                <wp:docPr id="14" name="Straight Connector 14"/>
                <wp:cNvGraphicFramePr/>
                <a:graphic xmlns:a="http://schemas.openxmlformats.org/drawingml/2006/main">
                  <a:graphicData uri="http://schemas.microsoft.com/office/word/2010/wordprocessingShape">
                    <wps:wsp>
                      <wps:cNvCnPr/>
                      <wps:spPr>
                        <a:xfrm>
                          <a:off x="0" y="0"/>
                          <a:ext cx="5490210" cy="190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9pt;margin-top:16.65pt;height:0.15pt;width:432.3pt;mso-wrap-distance-left:9pt;mso-wrap-distance-right:9pt;z-index:251662336;mso-width-relative:page;mso-height-relative:page;" filled="f" stroked="t" coordsize="21600,21600" wrapcoords="0 -216000 0 86400 21525 86400 21525 -216000 0 -216000" o:allowincell="f" o:gfxdata="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5pVX0wAAAAgB&#10;AAAPAAAAAAAAAAEAIAAAACIAAABkcnMvZG93bnJldi54bWxQSwECFAAUAAAACACHTuJAFGr/VucB&#10;AADtAwAADgAAAAAAAAABACAAAAAiAQAAZHJzL2Uyb0RvYy54bWxQSwUGAAAAAAYABgBZAQAAewUA&#10;AAAA&#10;">
                <v:fill on="f" focussize="0,0"/>
                <v:stroke weight="3pt" color="#000000" joinstyle="round"/>
                <v:imagedata o:title=""/>
                <o:lock v:ext="edit" aspectratio="f"/>
                <w10:wrap type="tight"/>
              </v:line>
            </w:pict>
          </mc:Fallback>
        </mc:AlternateContent>
      </w:r>
      <w:r>
        <w:rPr>
          <w:rFonts w:hint="default" w:ascii="Tahoma" w:hAnsi="Tahoma" w:cs="Tahoma"/>
          <w:sz w:val="22"/>
          <w:szCs w:val="22"/>
          <w:lang w:val="en-US"/>
        </w:rPr>
        <w:t>2</w:t>
      </w:r>
    </w:p>
    <w:p w14:paraId="65617A82">
      <w:pPr>
        <w:pStyle w:val="6"/>
        <w:rPr>
          <w:rFonts w:ascii="Tahoma" w:hAnsi="Tahoma" w:cs="Tahoma"/>
          <w:sz w:val="20"/>
        </w:rPr>
      </w:pPr>
      <w:r>
        <w:rPr>
          <w:rFonts w:ascii="Tahoma" w:hAnsi="Tahoma" w:cs="Tahoma"/>
          <w:sz w:val="20"/>
        </w:rPr>
        <w:t>I hereby</w:t>
      </w:r>
      <w:r>
        <w:rPr>
          <w:rFonts w:hint="default" w:ascii="Tahoma" w:hAnsi="Tahoma" w:cs="Tahoma"/>
          <w:sz w:val="20"/>
          <w:lang w:val="en-US"/>
        </w:rPr>
        <w:t xml:space="preserve"> </w:t>
      </w:r>
      <w:r>
        <w:rPr>
          <w:rFonts w:ascii="Tahoma" w:hAnsi="Tahoma" w:cs="Tahoma"/>
          <w:sz w:val="20"/>
        </w:rPr>
        <w:t>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7E77F80E">
      <w:pPr>
        <w:tabs>
          <w:tab w:val="left" w:pos="1710"/>
        </w:tabs>
        <w:jc w:val="both"/>
        <w:rPr>
          <w:rFonts w:ascii="Tahoma" w:hAnsi="Tahoma" w:cs="Tahoma"/>
          <w:sz w:val="20"/>
        </w:rPr>
      </w:pPr>
    </w:p>
    <w:p w14:paraId="6EAB69A6">
      <w:pPr>
        <w:tabs>
          <w:tab w:val="left" w:pos="1710"/>
        </w:tabs>
        <w:jc w:val="both"/>
        <w:rPr>
          <w:rFonts w:ascii="Tahoma" w:hAnsi="Tahoma" w:cs="Tahoma"/>
          <w:sz w:val="20"/>
        </w:rPr>
      </w:pPr>
      <w:r>
        <w:rPr>
          <w:rFonts w:ascii="Tahoma" w:hAnsi="Tahoma" w:cs="Tahoma"/>
          <w:sz w:val="20"/>
          <w:lang w:val="en-GB" w:eastAsia="en-GB"/>
        </w:rPr>
        <mc:AlternateContent>
          <mc:Choice Requires="wps">
            <w:drawing>
              <wp:anchor distT="0" distB="0" distL="114300" distR="114300" simplePos="0" relativeHeight="251663360" behindDoc="0" locked="0" layoutInCell="0" allowOverlap="1">
                <wp:simplePos x="0" y="0"/>
                <wp:positionH relativeFrom="column">
                  <wp:posOffset>-11430</wp:posOffset>
                </wp:positionH>
                <wp:positionV relativeFrom="paragraph">
                  <wp:posOffset>211455</wp:posOffset>
                </wp:positionV>
                <wp:extent cx="5490210" cy="1905"/>
                <wp:effectExtent l="0" t="19050" r="11430" b="24765"/>
                <wp:wrapTight wrapText="bothSides">
                  <wp:wrapPolygon>
                    <wp:start x="0" y="-216000"/>
                    <wp:lineTo x="0" y="86400"/>
                    <wp:lineTo x="21525" y="86400"/>
                    <wp:lineTo x="21525" y="-216000"/>
                    <wp:lineTo x="0" y="-216000"/>
                  </wp:wrapPolygon>
                </wp:wrapTight>
                <wp:docPr id="11" name="Straight Connector 11"/>
                <wp:cNvGraphicFramePr/>
                <a:graphic xmlns:a="http://schemas.openxmlformats.org/drawingml/2006/main">
                  <a:graphicData uri="http://schemas.microsoft.com/office/word/2010/wordprocessingShape">
                    <wps:wsp>
                      <wps:cNvCnPr/>
                      <wps:spPr>
                        <a:xfrm>
                          <a:off x="0" y="0"/>
                          <a:ext cx="5490210" cy="190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9pt;margin-top:16.65pt;height:0.15pt;width:432.3pt;mso-wrap-distance-left:9pt;mso-wrap-distance-right:9pt;z-index:251663360;mso-width-relative:page;mso-height-relative:page;" filled="f" stroked="t" coordsize="21600,21600" wrapcoords="0 -216000 0 86400 21525 86400 21525 -216000 0 -216000" o:allowincell="f" o:gfxdata="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V5pVX0wAAAAgB&#10;AAAPAAAAAAAAAAEAIAAAACIAAABkcnMvZG93bnJldi54bWxQSwECFAAUAAAACACHTuJAr2ZpdOcB&#10;AADtAwAADgAAAAAAAAABACAAAAAiAQAAZHJzL2Uyb0RvYy54bWxQSwUGAAAAAAYABgBZAQAAewUA&#10;AAAA&#10;">
                <v:fill on="f" focussize="0,0"/>
                <v:stroke weight="3pt" color="#000000" joinstyle="round"/>
                <v:imagedata o:title=""/>
                <o:lock v:ext="edit" aspectratio="f"/>
                <w10:wrap type="tight"/>
              </v:line>
            </w:pict>
          </mc:Fallback>
        </mc:AlternateContent>
      </w:r>
      <w:r>
        <w:rPr>
          <w:rFonts w:ascii="Tahoma" w:hAnsi="Tahoma" w:cs="Tahoma"/>
          <w:sz w:val="18"/>
          <w:szCs w:val="18"/>
        </w:rPr>
        <w:t>Student’s Signature</w:t>
      </w:r>
      <w:r>
        <w:rPr>
          <w:rFonts w:ascii="Tahoma" w:hAnsi="Tahoma" w:cs="Tahoma"/>
          <w:sz w:val="18"/>
          <w:szCs w:val="18"/>
        </w:rPr>
        <w:tab/>
      </w:r>
      <w:r>
        <w:rPr>
          <w:rFonts w:ascii="Tahoma" w:hAnsi="Tahoma" w:cs="Tahoma"/>
          <w:sz w:val="18"/>
          <w:szCs w:val="18"/>
        </w:rPr>
        <w:t>:</w:t>
      </w:r>
      <w:r>
        <w:rPr>
          <w:rFonts w:ascii="Tahoma" w:hAnsi="Tahoma" w:cs="Tahoma"/>
          <w:sz w:val="20"/>
        </w:rPr>
        <w:t xml:space="preserve">  </w:t>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ab/>
      </w:r>
      <w:r>
        <w:rPr>
          <w:rFonts w:ascii="Tahoma" w:hAnsi="Tahoma" w:cs="Tahoma"/>
          <w:sz w:val="20"/>
        </w:rPr>
        <w:t>Date:</w:t>
      </w:r>
    </w:p>
    <w:p w14:paraId="1EC3AA78">
      <w:pPr>
        <w:tabs>
          <w:tab w:val="left" w:pos="1710"/>
        </w:tabs>
        <w:jc w:val="both"/>
        <w:rPr>
          <w:rFonts w:ascii="Tahoma" w:hAnsi="Tahoma" w:cs="Tahoma"/>
          <w:sz w:val="10"/>
          <w:szCs w:val="10"/>
        </w:rPr>
      </w:pPr>
      <w:r>
        <w:rPr>
          <w:rFonts w:ascii="Tahoma" w:hAnsi="Tahoma" w:cs="Tahoma"/>
          <w:sz w:val="20"/>
        </w:rPr>
        <w:tab/>
      </w:r>
    </w:p>
    <w:tbl>
      <w:tblPr>
        <w:tblStyle w:val="4"/>
        <w:tblW w:w="8755"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062"/>
        <w:gridCol w:w="2693"/>
      </w:tblGrid>
      <w:tr w14:paraId="7C5FC9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062" w:type="dxa"/>
            <w:tcBorders>
              <w:top w:val="single" w:color="auto" w:sz="4" w:space="0"/>
              <w:left w:val="single" w:color="auto" w:sz="4" w:space="0"/>
              <w:bottom w:val="single" w:color="auto" w:sz="4" w:space="0"/>
              <w:right w:val="single" w:color="auto" w:sz="4" w:space="0"/>
            </w:tcBorders>
            <w:noWrap w:val="0"/>
            <w:vAlign w:val="top"/>
          </w:tcPr>
          <w:p w14:paraId="48AEE961">
            <w:pPr>
              <w:tabs>
                <w:tab w:val="left" w:pos="1710"/>
              </w:tabs>
              <w:spacing w:before="80"/>
              <w:jc w:val="both"/>
              <w:rPr>
                <w:rFonts w:ascii="Tahoma" w:hAnsi="Tahoma" w:cs="Tahoma"/>
                <w:sz w:val="20"/>
              </w:rPr>
            </w:pPr>
            <w:r>
              <w:rPr>
                <w:rFonts w:ascii="Tahoma" w:hAnsi="Tahoma" w:cs="Tahoma"/>
                <w:sz w:val="20"/>
              </w:rPr>
              <w:t>LECTURER’S COMMMENTS/GRADE:</w:t>
            </w:r>
          </w:p>
          <w:p w14:paraId="6863BF1D">
            <w:pPr>
              <w:tabs>
                <w:tab w:val="left" w:pos="1710"/>
              </w:tabs>
              <w:jc w:val="both"/>
              <w:rPr>
                <w:rFonts w:ascii="Tahoma" w:hAnsi="Tahoma" w:cs="Tahoma"/>
                <w:sz w:val="20"/>
              </w:rPr>
            </w:pPr>
          </w:p>
          <w:p w14:paraId="0CB71B56">
            <w:pPr>
              <w:tabs>
                <w:tab w:val="left" w:pos="1710"/>
              </w:tabs>
              <w:jc w:val="both"/>
              <w:rPr>
                <w:rFonts w:ascii="Tahoma" w:hAnsi="Tahoma" w:cs="Tahoma"/>
                <w:sz w:val="20"/>
              </w:rPr>
            </w:pPr>
          </w:p>
          <w:p w14:paraId="5192CA6F">
            <w:pPr>
              <w:rPr>
                <w:rFonts w:ascii="Tahoma" w:hAnsi="Tahoma" w:cs="Tahoma"/>
                <w:sz w:val="20"/>
              </w:rPr>
            </w:pPr>
          </w:p>
          <w:p w14:paraId="414DFF0B">
            <w:pPr>
              <w:tabs>
                <w:tab w:val="left" w:pos="1710"/>
              </w:tabs>
              <w:jc w:val="both"/>
              <w:rPr>
                <w:rFonts w:ascii="Tahoma" w:hAnsi="Tahoma" w:cs="Tahoma"/>
                <w:sz w:val="20"/>
              </w:rPr>
            </w:pPr>
          </w:p>
          <w:p w14:paraId="5951CEDA">
            <w:pPr>
              <w:tabs>
                <w:tab w:val="left" w:pos="1710"/>
              </w:tabs>
              <w:jc w:val="both"/>
              <w:rPr>
                <w:rFonts w:ascii="Tahoma" w:hAnsi="Tahoma" w:cs="Tahoma"/>
                <w:sz w:val="20"/>
              </w:rPr>
            </w:pPr>
          </w:p>
          <w:p w14:paraId="2B90161D">
            <w:pPr>
              <w:tabs>
                <w:tab w:val="left" w:pos="1710"/>
              </w:tabs>
              <w:jc w:val="both"/>
              <w:rPr>
                <w:rFonts w:ascii="Tahoma" w:hAnsi="Tahoma" w:cs="Tahoma"/>
                <w:sz w:val="20"/>
              </w:rPr>
            </w:pPr>
          </w:p>
          <w:p w14:paraId="53848F75">
            <w:pPr>
              <w:tabs>
                <w:tab w:val="left" w:pos="1710"/>
              </w:tabs>
              <w:jc w:val="both"/>
              <w:rPr>
                <w:rFonts w:ascii="Tahoma" w:hAnsi="Tahoma" w:cs="Tahoma"/>
                <w:sz w:val="20"/>
              </w:rPr>
            </w:pPr>
          </w:p>
          <w:p w14:paraId="5FFAEE83">
            <w:pPr>
              <w:tabs>
                <w:tab w:val="left" w:pos="1710"/>
              </w:tabs>
              <w:jc w:val="both"/>
              <w:rPr>
                <w:rFonts w:ascii="Tahoma" w:hAnsi="Tahoma" w:cs="Tahoma"/>
                <w:sz w:val="20"/>
              </w:rPr>
            </w:pPr>
          </w:p>
          <w:p w14:paraId="5D6D07A7">
            <w:pPr>
              <w:tabs>
                <w:tab w:val="left" w:pos="1710"/>
              </w:tabs>
              <w:jc w:val="both"/>
              <w:rPr>
                <w:rFonts w:ascii="Tahoma" w:hAnsi="Tahoma" w:cs="Tahoma"/>
                <w:sz w:val="20"/>
              </w:rPr>
            </w:pPr>
          </w:p>
          <w:p w14:paraId="79F15B8F">
            <w:pPr>
              <w:tabs>
                <w:tab w:val="left" w:pos="1710"/>
              </w:tabs>
              <w:jc w:val="both"/>
              <w:rPr>
                <w:rFonts w:ascii="Tahoma" w:hAnsi="Tahoma" w:cs="Tahoma"/>
                <w:sz w:val="20"/>
              </w:rPr>
            </w:pPr>
          </w:p>
          <w:p w14:paraId="30EAC21A">
            <w:pPr>
              <w:tabs>
                <w:tab w:val="left" w:pos="1710"/>
              </w:tabs>
              <w:jc w:val="both"/>
              <w:rPr>
                <w:rFonts w:ascii="Tahoma" w:hAnsi="Tahoma" w:cs="Tahoma"/>
                <w:sz w:val="20"/>
              </w:rPr>
            </w:pPr>
          </w:p>
        </w:tc>
        <w:tc>
          <w:tcPr>
            <w:tcW w:w="2693" w:type="dxa"/>
            <w:tcBorders>
              <w:top w:val="nil"/>
              <w:left w:val="single" w:color="auto" w:sz="4" w:space="0"/>
              <w:bottom w:val="nil"/>
              <w:right w:val="nil"/>
            </w:tcBorders>
            <w:noWrap w:val="0"/>
            <w:vAlign w:val="top"/>
          </w:tcPr>
          <w:p w14:paraId="64CAD07E">
            <w:pPr>
              <w:tabs>
                <w:tab w:val="left" w:pos="1710"/>
              </w:tabs>
              <w:spacing w:before="80"/>
              <w:rPr>
                <w:rFonts w:ascii="Tahoma" w:hAnsi="Tahoma" w:cs="Tahoma"/>
                <w:i/>
                <w:iCs/>
                <w:sz w:val="20"/>
              </w:rPr>
            </w:pPr>
            <w:r>
              <w:rPr>
                <w:rFonts w:ascii="Tahoma" w:hAnsi="Tahoma" w:cs="Tahoma"/>
                <w:i/>
                <w:iCs/>
                <w:sz w:val="12"/>
              </w:rPr>
              <w:t>for office use only upon receive</w:t>
            </w:r>
          </w:p>
          <w:p w14:paraId="6B285AE6">
            <w:pPr>
              <w:tabs>
                <w:tab w:val="left" w:pos="1710"/>
              </w:tabs>
              <w:spacing w:before="80"/>
              <w:rPr>
                <w:rFonts w:ascii="Tahoma" w:hAnsi="Tahoma" w:cs="Tahoma"/>
                <w:sz w:val="20"/>
              </w:rPr>
            </w:pPr>
            <w:r>
              <w:rPr>
                <w:rFonts w:ascii="Tahoma" w:hAnsi="Tahoma" w:cs="Tahoma"/>
                <w:sz w:val="20"/>
              </w:rPr>
              <w:t xml:space="preserve">Remark  </w:t>
            </w:r>
          </w:p>
          <w:p w14:paraId="78AABB0F">
            <w:pPr>
              <w:tabs>
                <w:tab w:val="left" w:pos="1710"/>
              </w:tabs>
              <w:spacing w:before="80"/>
              <w:rPr>
                <w:rFonts w:ascii="Tahoma" w:hAnsi="Tahoma" w:cs="Tahoma"/>
                <w:sz w:val="20"/>
              </w:rPr>
            </w:pPr>
          </w:p>
          <w:p w14:paraId="186AB2DC">
            <w:pPr>
              <w:tabs>
                <w:tab w:val="left" w:pos="1710"/>
              </w:tabs>
              <w:spacing w:before="80"/>
              <w:rPr>
                <w:rFonts w:ascii="Tahoma" w:hAnsi="Tahoma" w:cs="Tahoma"/>
                <w:sz w:val="20"/>
              </w:rPr>
            </w:pPr>
          </w:p>
          <w:p w14:paraId="6561650A">
            <w:pPr>
              <w:tabs>
                <w:tab w:val="left" w:pos="1710"/>
              </w:tabs>
              <w:spacing w:before="80"/>
              <w:rPr>
                <w:rFonts w:ascii="Tahoma" w:hAnsi="Tahoma" w:cs="Tahoma"/>
                <w:sz w:val="20"/>
              </w:rPr>
            </w:pPr>
          </w:p>
          <w:p w14:paraId="0326198E">
            <w:pPr>
              <w:tabs>
                <w:tab w:val="left" w:pos="1710"/>
              </w:tabs>
              <w:spacing w:before="80"/>
              <w:rPr>
                <w:rFonts w:ascii="Tahoma" w:hAnsi="Tahoma" w:cs="Tahoma"/>
                <w:sz w:val="20"/>
              </w:rPr>
            </w:pPr>
            <w:r>
              <w:rPr>
                <w:rFonts w:ascii="Tahoma" w:hAnsi="Tahoma" w:cs="Tahoma"/>
                <w:sz w:val="20"/>
              </w:rPr>
              <w:t xml:space="preserve">DATE   :  </w:t>
            </w:r>
          </w:p>
          <w:p w14:paraId="190A6125">
            <w:pPr>
              <w:tabs>
                <w:tab w:val="left" w:pos="1710"/>
              </w:tabs>
              <w:spacing w:before="80"/>
              <w:rPr>
                <w:rFonts w:ascii="Tahoma" w:hAnsi="Tahoma" w:cs="Tahoma"/>
                <w:sz w:val="20"/>
              </w:rPr>
            </w:pPr>
            <w:r>
              <w:rPr>
                <w:rFonts w:ascii="Tahoma" w:hAnsi="Tahoma" w:cs="Tahoma"/>
                <w:sz w:val="20"/>
              </w:rPr>
              <w:t xml:space="preserve">TIME    : </w:t>
            </w:r>
          </w:p>
          <w:p w14:paraId="79ED333E">
            <w:pPr>
              <w:tabs>
                <w:tab w:val="left" w:pos="1710"/>
              </w:tabs>
              <w:spacing w:before="80"/>
              <w:rPr>
                <w:rFonts w:ascii="Tahoma" w:hAnsi="Tahoma" w:cs="Tahoma"/>
                <w:sz w:val="20"/>
              </w:rPr>
            </w:pPr>
            <w:r>
              <w:rPr>
                <w:rFonts w:ascii="Tahoma" w:hAnsi="Tahoma" w:cs="Tahoma"/>
                <w:sz w:val="20"/>
              </w:rPr>
              <w:t xml:space="preserve">RECEIVER’S NAME : </w:t>
            </w:r>
          </w:p>
        </w:tc>
      </w:tr>
    </w:tbl>
    <w:p w14:paraId="6C00820F">
      <w:pPr>
        <w:spacing w:line="360" w:lineRule="auto"/>
        <w:rPr>
          <w:rFonts w:hint="default" w:ascii="Times New Roman" w:hAnsi="Times New Roman" w:cs="Times New Roman"/>
          <w:b/>
          <w:bCs/>
          <w:sz w:val="24"/>
          <w:szCs w:val="24"/>
        </w:rPr>
      </w:pPr>
    </w:p>
    <w:p w14:paraId="34288EA4">
      <w:pPr>
        <w:spacing w:line="360" w:lineRule="auto"/>
        <w:rPr>
          <w:rFonts w:hint="default" w:ascii="Times New Roman" w:hAnsi="Times New Roman" w:cs="Times New Roman"/>
          <w:b/>
          <w:bCs/>
          <w:sz w:val="24"/>
          <w:szCs w:val="24"/>
        </w:rPr>
      </w:pPr>
    </w:p>
    <w:p w14:paraId="793E752E">
      <w:pPr>
        <w:spacing w:line="360" w:lineRule="auto"/>
        <w:rPr>
          <w:rFonts w:hint="default" w:ascii="Times New Roman" w:hAnsi="Times New Roman" w:cs="Times New Roman"/>
          <w:b/>
          <w:bCs/>
          <w:sz w:val="24"/>
          <w:szCs w:val="24"/>
        </w:rPr>
      </w:pPr>
    </w:p>
    <w:p w14:paraId="2C37BF24">
      <w:pPr>
        <w:spacing w:line="360" w:lineRule="auto"/>
        <w:rPr>
          <w:rFonts w:hint="default" w:ascii="Times New Roman" w:hAnsi="Times New Roman" w:cs="Times New Roman"/>
          <w:b/>
          <w:bCs/>
          <w:sz w:val="24"/>
          <w:szCs w:val="24"/>
        </w:rPr>
      </w:pPr>
    </w:p>
    <w:p w14:paraId="24B68581">
      <w:pPr>
        <w:spacing w:line="360" w:lineRule="auto"/>
        <w:jc w:val="center"/>
        <w:rPr>
          <w:rFonts w:hint="default" w:ascii="Tahoma" w:hAnsi="Tahoma" w:cs="Tahoma"/>
          <w:b/>
          <w:bCs/>
          <w:sz w:val="24"/>
          <w:szCs w:val="24"/>
          <w:lang w:val="en-US"/>
        </w:rPr>
      </w:pPr>
      <w:r>
        <w:rPr>
          <w:rFonts w:hint="default" w:ascii="Tahoma" w:hAnsi="Tahoma" w:cs="Tahoma"/>
          <w:b/>
          <w:bCs/>
          <w:sz w:val="24"/>
          <w:szCs w:val="24"/>
          <w:lang w:val="en-US"/>
        </w:rPr>
        <w:t>Table of Contents</w:t>
      </w:r>
    </w:p>
    <w:p w14:paraId="7C81D04D">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Introduction……………………………………………………………………………………………1</w:t>
      </w:r>
    </w:p>
    <w:p w14:paraId="5C1E64A2">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Data Structure Choices…..……………………….……………………………………………2-3</w:t>
      </w:r>
    </w:p>
    <w:p w14:paraId="145708C0">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Women-Focused Design Principles…………………………………………………………3-4</w:t>
      </w:r>
    </w:p>
    <w:p w14:paraId="5206FFC5">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Alternative Considerations…………………………………………………………………….4-5</w:t>
      </w:r>
    </w:p>
    <w:p w14:paraId="198B0392">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Conclusion………………………………………………..…………………………………….……..6</w:t>
      </w:r>
    </w:p>
    <w:p w14:paraId="0FE7E0FE">
      <w:pPr>
        <w:spacing w:line="360" w:lineRule="auto"/>
        <w:jc w:val="center"/>
        <w:rPr>
          <w:rFonts w:hint="default" w:ascii="Tahoma" w:hAnsi="Tahoma" w:cs="Tahoma"/>
          <w:b w:val="0"/>
          <w:bCs w:val="0"/>
          <w:sz w:val="24"/>
          <w:szCs w:val="24"/>
          <w:lang w:val="en-US"/>
        </w:rPr>
      </w:pPr>
      <w:r>
        <w:rPr>
          <w:rFonts w:hint="default" w:ascii="Tahoma" w:hAnsi="Tahoma" w:cs="Tahoma"/>
          <w:b w:val="0"/>
          <w:bCs w:val="0"/>
          <w:sz w:val="24"/>
          <w:szCs w:val="24"/>
          <w:lang w:val="en-US"/>
        </w:rPr>
        <w:t>References……………………………………………………..……………………………………..7</w:t>
      </w:r>
    </w:p>
    <w:p w14:paraId="13A6D44C">
      <w:pPr>
        <w:spacing w:line="360" w:lineRule="auto"/>
        <w:rPr>
          <w:rFonts w:hint="default" w:ascii="Times New Roman" w:hAnsi="Times New Roman" w:cs="Times New Roman"/>
          <w:b/>
          <w:bCs/>
          <w:sz w:val="24"/>
          <w:szCs w:val="24"/>
        </w:rPr>
      </w:pPr>
    </w:p>
    <w:p w14:paraId="1CB91A3E">
      <w:pPr>
        <w:spacing w:line="360" w:lineRule="auto"/>
        <w:rPr>
          <w:rFonts w:hint="default" w:ascii="Times New Roman" w:hAnsi="Times New Roman" w:cs="Times New Roman"/>
          <w:b/>
          <w:bCs/>
          <w:sz w:val="24"/>
          <w:szCs w:val="24"/>
        </w:rPr>
      </w:pPr>
    </w:p>
    <w:p w14:paraId="3F0B45AA">
      <w:pPr>
        <w:spacing w:line="360" w:lineRule="auto"/>
        <w:rPr>
          <w:rFonts w:hint="default" w:ascii="Times New Roman" w:hAnsi="Times New Roman" w:cs="Times New Roman"/>
          <w:b/>
          <w:bCs/>
          <w:sz w:val="24"/>
          <w:szCs w:val="24"/>
        </w:rPr>
      </w:pPr>
    </w:p>
    <w:p w14:paraId="0E31B172">
      <w:pPr>
        <w:spacing w:line="360" w:lineRule="auto"/>
        <w:rPr>
          <w:rFonts w:hint="default" w:ascii="Times New Roman" w:hAnsi="Times New Roman" w:cs="Times New Roman"/>
          <w:b/>
          <w:bCs/>
          <w:sz w:val="24"/>
          <w:szCs w:val="24"/>
        </w:rPr>
        <w:sectPr>
          <w:pgSz w:w="11906" w:h="16838"/>
          <w:pgMar w:top="1440" w:right="1800" w:bottom="1440" w:left="1800" w:header="720" w:footer="720" w:gutter="0"/>
          <w:cols w:space="720" w:num="1"/>
          <w:docGrid w:linePitch="360" w:charSpace="0"/>
        </w:sectPr>
      </w:pPr>
    </w:p>
    <w:p w14:paraId="648CFD2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14:paraId="3563BB06">
      <w:pPr>
        <w:pStyle w:val="10"/>
        <w:keepNext w:val="0"/>
        <w:keepLines w:val="0"/>
        <w:widowControl/>
        <w:suppressLineNumbers w:val="0"/>
        <w:spacing w:line="360" w:lineRule="auto"/>
      </w:pPr>
      <w:r>
        <w:t>The Ramata Mini Library Management System (RMLMS) is a digital initiative designed to support women’s education, empowerment, and community engagement, particularly within Sierra Leone and similar cultural contexts. In an era where access to knowledge and resources remains unequal, this system seeks to bridge that gap by providing a platform tailored to women’s needs, interests, and growth.</w:t>
      </w:r>
    </w:p>
    <w:p w14:paraId="66623A37">
      <w:pPr>
        <w:pStyle w:val="10"/>
        <w:keepNext w:val="0"/>
        <w:keepLines w:val="0"/>
        <w:widowControl/>
        <w:suppressLineNumbers w:val="0"/>
        <w:spacing w:line="360" w:lineRule="auto"/>
      </w:pPr>
      <w:r>
        <w:t>The project embodies three key values: empowerment, community, and cultural identity. It integrates local relevance through Sierra Leonean member representation, emphasizes women-centered literature, and fosters a culture of shared learning and mentorship. The design decisions—ranging from data structure selection to interface principles—were made with these values in mind.</w:t>
      </w:r>
    </w:p>
    <w:p w14:paraId="3ED03DE2">
      <w:pPr>
        <w:pStyle w:val="10"/>
        <w:keepNext w:val="0"/>
        <w:keepLines w:val="0"/>
        <w:widowControl/>
        <w:suppressLineNumbers w:val="0"/>
        <w:spacing w:line="360" w:lineRule="auto"/>
        <w:rPr>
          <w:rFonts w:hint="default" w:ascii="Times New Roman" w:hAnsi="Times New Roman" w:cs="Times New Roman"/>
          <w:sz w:val="24"/>
          <w:szCs w:val="24"/>
        </w:rPr>
      </w:pPr>
      <w:r>
        <w:t>This document outlines the data structure choices, women-focused design principles, architectural rationale, and community impact considerations that guided the system’s development. Each choice is intentionally crafted to ensure the system is both technically efficient and socially empowering.</w:t>
      </w:r>
    </w:p>
    <w:p w14:paraId="00FABEC7">
      <w:pPr>
        <w:spacing w:line="360" w:lineRule="auto"/>
        <w:rPr>
          <w:rFonts w:hint="default" w:ascii="Times New Roman" w:hAnsi="Times New Roman" w:cs="Times New Roman"/>
          <w:sz w:val="24"/>
          <w:szCs w:val="24"/>
        </w:rPr>
      </w:pPr>
    </w:p>
    <w:p w14:paraId="027FEC18">
      <w:pPr>
        <w:spacing w:line="360" w:lineRule="auto"/>
        <w:rPr>
          <w:rFonts w:hint="default" w:ascii="Times New Roman" w:hAnsi="Times New Roman" w:cs="Times New Roman"/>
          <w:sz w:val="24"/>
          <w:szCs w:val="24"/>
        </w:rPr>
      </w:pPr>
    </w:p>
    <w:p w14:paraId="647128EE">
      <w:pPr>
        <w:spacing w:line="360" w:lineRule="auto"/>
        <w:rPr>
          <w:rFonts w:hint="default" w:ascii="Times New Roman" w:hAnsi="Times New Roman" w:cs="Times New Roman"/>
          <w:sz w:val="24"/>
          <w:szCs w:val="24"/>
        </w:rPr>
      </w:pPr>
    </w:p>
    <w:p w14:paraId="4C7455C4">
      <w:pPr>
        <w:spacing w:line="360" w:lineRule="auto"/>
        <w:rPr>
          <w:rFonts w:hint="default" w:ascii="Times New Roman" w:hAnsi="Times New Roman" w:cs="Times New Roman"/>
          <w:sz w:val="24"/>
          <w:szCs w:val="24"/>
        </w:rPr>
      </w:pPr>
    </w:p>
    <w:p w14:paraId="54494933">
      <w:pPr>
        <w:spacing w:line="360" w:lineRule="auto"/>
        <w:rPr>
          <w:rFonts w:hint="default" w:ascii="Times New Roman" w:hAnsi="Times New Roman" w:cs="Times New Roman"/>
          <w:sz w:val="24"/>
          <w:szCs w:val="24"/>
        </w:rPr>
      </w:pPr>
    </w:p>
    <w:p w14:paraId="06684556">
      <w:pPr>
        <w:spacing w:line="360" w:lineRule="auto"/>
        <w:rPr>
          <w:rFonts w:hint="default" w:ascii="Times New Roman" w:hAnsi="Times New Roman" w:cs="Times New Roman"/>
          <w:sz w:val="24"/>
          <w:szCs w:val="24"/>
        </w:rPr>
      </w:pPr>
    </w:p>
    <w:p w14:paraId="1F3291F6">
      <w:pPr>
        <w:spacing w:line="360" w:lineRule="auto"/>
        <w:rPr>
          <w:rFonts w:hint="default" w:ascii="Times New Roman" w:hAnsi="Times New Roman" w:cs="Times New Roman"/>
          <w:sz w:val="24"/>
          <w:szCs w:val="24"/>
        </w:rPr>
      </w:pPr>
    </w:p>
    <w:p w14:paraId="69303B67">
      <w:pPr>
        <w:spacing w:line="360" w:lineRule="auto"/>
        <w:rPr>
          <w:rFonts w:hint="default" w:ascii="Times New Roman" w:hAnsi="Times New Roman" w:cs="Times New Roman"/>
          <w:sz w:val="24"/>
          <w:szCs w:val="24"/>
        </w:rPr>
      </w:pPr>
    </w:p>
    <w:p w14:paraId="4F7A26FD">
      <w:pPr>
        <w:spacing w:line="360" w:lineRule="auto"/>
        <w:rPr>
          <w:rFonts w:hint="default" w:ascii="Times New Roman" w:hAnsi="Times New Roman" w:cs="Times New Roman"/>
          <w:sz w:val="24"/>
          <w:szCs w:val="24"/>
        </w:rPr>
      </w:pPr>
    </w:p>
    <w:p w14:paraId="28F7EDBE">
      <w:pPr>
        <w:spacing w:line="360" w:lineRule="auto"/>
        <w:rPr>
          <w:rFonts w:hint="default" w:ascii="Times New Roman" w:hAnsi="Times New Roman" w:cs="Times New Roman"/>
          <w:sz w:val="24"/>
          <w:szCs w:val="24"/>
        </w:rPr>
      </w:pPr>
    </w:p>
    <w:p w14:paraId="2B0CD625">
      <w:pPr>
        <w:spacing w:line="360" w:lineRule="auto"/>
        <w:rPr>
          <w:rFonts w:hint="default" w:ascii="Times New Roman" w:hAnsi="Times New Roman" w:cs="Times New Roman"/>
          <w:sz w:val="24"/>
          <w:szCs w:val="24"/>
        </w:rPr>
      </w:pPr>
    </w:p>
    <w:p w14:paraId="2BA41A95">
      <w:pPr>
        <w:spacing w:line="360" w:lineRule="auto"/>
        <w:rPr>
          <w:rFonts w:hint="default" w:ascii="Times New Roman" w:hAnsi="Times New Roman" w:cs="Times New Roman"/>
          <w:sz w:val="24"/>
          <w:szCs w:val="24"/>
        </w:rPr>
      </w:pPr>
    </w:p>
    <w:p w14:paraId="2266AC40">
      <w:pPr>
        <w:spacing w:line="360" w:lineRule="auto"/>
        <w:rPr>
          <w:rFonts w:hint="default" w:ascii="Times New Roman" w:hAnsi="Times New Roman" w:cs="Times New Roman"/>
          <w:sz w:val="24"/>
          <w:szCs w:val="24"/>
        </w:rPr>
      </w:pPr>
    </w:p>
    <w:p w14:paraId="3FDA397E">
      <w:pPr>
        <w:spacing w:line="360" w:lineRule="auto"/>
        <w:rPr>
          <w:rFonts w:hint="default" w:ascii="Times New Roman" w:hAnsi="Times New Roman" w:cs="Times New Roman"/>
          <w:sz w:val="24"/>
          <w:szCs w:val="24"/>
        </w:rPr>
      </w:pPr>
    </w:p>
    <w:p w14:paraId="0A9BB9A2">
      <w:pPr>
        <w:spacing w:line="360" w:lineRule="auto"/>
        <w:rPr>
          <w:rFonts w:hint="default" w:ascii="Times New Roman" w:hAnsi="Times New Roman" w:cs="Times New Roman"/>
          <w:sz w:val="24"/>
          <w:szCs w:val="24"/>
        </w:rPr>
      </w:pPr>
    </w:p>
    <w:p w14:paraId="1C00C8C5">
      <w:pPr>
        <w:spacing w:line="360" w:lineRule="auto"/>
        <w:rPr>
          <w:rFonts w:hint="default" w:ascii="Times New Roman" w:hAnsi="Times New Roman" w:cs="Times New Roman"/>
          <w:sz w:val="24"/>
          <w:szCs w:val="24"/>
        </w:rPr>
      </w:pPr>
    </w:p>
    <w:p w14:paraId="3B130719">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Data Structure Choices</w:t>
      </w:r>
    </w:p>
    <w:p w14:paraId="38410F03">
      <w:pPr>
        <w:spacing w:line="360" w:lineRule="auto"/>
        <w:rPr>
          <w:rFonts w:hint="default" w:ascii="Times New Roman" w:hAnsi="Times New Roman" w:cs="Times New Roman"/>
          <w:b/>
          <w:bCs/>
          <w:sz w:val="24"/>
          <w:szCs w:val="24"/>
        </w:rPr>
      </w:pPr>
    </w:p>
    <w:p w14:paraId="2534EB67">
      <w:pPr>
        <w:numPr>
          <w:ilvl w:val="0"/>
          <w:numId w:val="1"/>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Books: Dictionary (ISBN → Book Details)</w:t>
      </w:r>
    </w:p>
    <w:p w14:paraId="5E157C6F">
      <w:pPr>
        <w:numPr>
          <w:ilvl w:val="0"/>
          <w:numId w:val="0"/>
        </w:numPr>
        <w:spacing w:line="360" w:lineRule="auto"/>
        <w:ind w:leftChars="0"/>
        <w:rPr>
          <w:rFonts w:hint="default" w:ascii="Times New Roman" w:hAnsi="Times New Roman" w:cs="Times New Roman"/>
          <w:b/>
          <w:bCs/>
          <w:sz w:val="24"/>
          <w:szCs w:val="24"/>
        </w:rPr>
      </w:pPr>
    </w:p>
    <w:p w14:paraId="6ECFBF4E">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Choice</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dict </w:t>
      </w:r>
      <w:r>
        <w:rPr>
          <w:rFonts w:hint="default" w:ascii="Times New Roman" w:hAnsi="Times New Roman" w:cs="Times New Roman"/>
          <w:sz w:val="24"/>
          <w:szCs w:val="24"/>
        </w:rPr>
        <w:t>with ISBN as key and book details as value</w:t>
      </w:r>
    </w:p>
    <w:p w14:paraId="5F166C09">
      <w:pPr>
        <w:spacing w:line="360" w:lineRule="auto"/>
        <w:rPr>
          <w:rFonts w:hint="default" w:ascii="Times New Roman" w:hAnsi="Times New Roman" w:cs="Times New Roman"/>
          <w:sz w:val="24"/>
          <w:szCs w:val="24"/>
        </w:rPr>
      </w:pPr>
    </w:p>
    <w:p w14:paraId="1602D9EC">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Rationale for Ramata System</w:t>
      </w:r>
      <w:r>
        <w:rPr>
          <w:rFonts w:hint="default" w:ascii="Times New Roman" w:hAnsi="Times New Roman" w:cs="Times New Roman"/>
          <w:sz w:val="24"/>
          <w:szCs w:val="24"/>
        </w:rPr>
        <w:t>:</w:t>
      </w:r>
    </w:p>
    <w:p w14:paraId="03EC1B6D">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Fast Lookup:</w:t>
      </w:r>
      <w:r>
        <w:rPr>
          <w:rFonts w:hint="default" w:ascii="Times New Roman" w:hAnsi="Times New Roman" w:cs="Times New Roman"/>
          <w:sz w:val="24"/>
          <w:szCs w:val="24"/>
        </w:rPr>
        <w:t xml:space="preserve"> O(1) complexity perfect for frequent book searches</w:t>
      </w:r>
      <w:r>
        <w:rPr>
          <w:rFonts w:hint="default" w:ascii="Times New Roman" w:hAnsi="Times New Roman" w:cs="Times New Roman"/>
          <w:sz w:val="24"/>
          <w:szCs w:val="24"/>
          <w:lang w:val="en-US"/>
        </w:rPr>
        <w:t>.</w:t>
      </w:r>
    </w:p>
    <w:p w14:paraId="216F4B0F">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Women-Focused Collection</w:t>
      </w:r>
      <w:r>
        <w:rPr>
          <w:rFonts w:hint="default" w:ascii="Times New Roman" w:hAnsi="Times New Roman" w:cs="Times New Roman"/>
          <w:sz w:val="24"/>
          <w:szCs w:val="24"/>
        </w:rPr>
        <w:t>: Dictionary allows easy curation of empowering literature</w:t>
      </w:r>
      <w:r>
        <w:rPr>
          <w:rFonts w:hint="default" w:ascii="Times New Roman" w:hAnsi="Times New Roman" w:cs="Times New Roman"/>
          <w:sz w:val="24"/>
          <w:szCs w:val="24"/>
          <w:lang w:val="en-US"/>
        </w:rPr>
        <w:t>.</w:t>
      </w:r>
    </w:p>
    <w:p w14:paraId="61066D2B">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Efficient Management</w:t>
      </w:r>
      <w:r>
        <w:rPr>
          <w:rFonts w:hint="default" w:ascii="Times New Roman" w:hAnsi="Times New Roman" w:cs="Times New Roman"/>
          <w:sz w:val="24"/>
          <w:szCs w:val="24"/>
        </w:rPr>
        <w:t>: Quick updates to women-centric book details</w:t>
      </w:r>
      <w:r>
        <w:rPr>
          <w:rFonts w:hint="default" w:ascii="Times New Roman" w:hAnsi="Times New Roman" w:cs="Times New Roman"/>
          <w:sz w:val="24"/>
          <w:szCs w:val="24"/>
          <w:lang w:val="en-US"/>
        </w:rPr>
        <w:t>.</w:t>
      </w:r>
    </w:p>
    <w:p w14:paraId="26A39680">
      <w:pPr>
        <w:numPr>
          <w:ilvl w:val="0"/>
          <w:numId w:val="2"/>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Memory Optimized</w:t>
      </w:r>
      <w:r>
        <w:rPr>
          <w:rFonts w:hint="default" w:ascii="Times New Roman" w:hAnsi="Times New Roman" w:cs="Times New Roman"/>
          <w:sz w:val="24"/>
          <w:szCs w:val="24"/>
        </w:rPr>
        <w:t>: Perfect for growing collection of inspirational books</w:t>
      </w:r>
    </w:p>
    <w:p w14:paraId="3C62DD6B">
      <w:pPr>
        <w:spacing w:line="360" w:lineRule="auto"/>
        <w:rPr>
          <w:rFonts w:hint="default" w:ascii="Times New Roman" w:hAnsi="Times New Roman" w:cs="Times New Roman"/>
          <w:b/>
          <w:bCs/>
          <w:sz w:val="24"/>
          <w:szCs w:val="24"/>
        </w:rPr>
      </w:pPr>
    </w:p>
    <w:p w14:paraId="20D21E8B">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Specific Structure</w:t>
      </w:r>
      <w:r>
        <w:rPr>
          <w:rFonts w:hint="default" w:ascii="Times New Roman" w:hAnsi="Times New Roman" w:cs="Times New Roman"/>
          <w:sz w:val="24"/>
          <w:szCs w:val="24"/>
        </w:rPr>
        <w:t>:</w:t>
      </w:r>
    </w:p>
    <w:p w14:paraId="797DDD78">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7552730F">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"978-0735211292": {</w:t>
      </w:r>
    </w:p>
    <w:p w14:paraId="69E00E85">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"title": "Big Magic",</w:t>
      </w:r>
    </w:p>
    <w:p w14:paraId="46F54B8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"author": "Elizabeth Gilbert", </w:t>
      </w:r>
    </w:p>
    <w:p w14:paraId="6B68BD60">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"genre": "Self-Help",</w:t>
      </w:r>
    </w:p>
    <w:p w14:paraId="0D13F5C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"total_copies": 5,</w:t>
      </w:r>
    </w:p>
    <w:p w14:paraId="63EBBBE4">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"available_copies": 3</w:t>
      </w:r>
    </w:p>
    <w:p w14:paraId="1269F2F6">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0CA6293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117FF8DC">
      <w:pPr>
        <w:spacing w:line="360" w:lineRule="auto"/>
        <w:rPr>
          <w:rFonts w:hint="default" w:ascii="Times New Roman" w:hAnsi="Times New Roman" w:cs="Times New Roman"/>
          <w:sz w:val="24"/>
          <w:szCs w:val="24"/>
        </w:rPr>
      </w:pPr>
    </w:p>
    <w:p w14:paraId="20797363">
      <w:pPr>
        <w:numPr>
          <w:ilvl w:val="0"/>
          <w:numId w:val="1"/>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Members: List of Dictionaries</w:t>
      </w:r>
    </w:p>
    <w:p w14:paraId="7A3432B4">
      <w:pPr>
        <w:spacing w:line="360" w:lineRule="auto"/>
        <w:rPr>
          <w:rFonts w:hint="default" w:ascii="Times New Roman" w:hAnsi="Times New Roman" w:cs="Times New Roman"/>
          <w:sz w:val="24"/>
          <w:szCs w:val="24"/>
        </w:rPr>
      </w:pPr>
    </w:p>
    <w:p w14:paraId="221B9585">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Choice</w:t>
      </w:r>
      <w:r>
        <w:rPr>
          <w:rFonts w:hint="default" w:ascii="Times New Roman" w:hAnsi="Times New Roman" w:cs="Times New Roman"/>
          <w:sz w:val="24"/>
          <w:szCs w:val="24"/>
        </w:rPr>
        <w:t>: list containing dict objects for each member</w:t>
      </w:r>
    </w:p>
    <w:p w14:paraId="2985C024">
      <w:pPr>
        <w:spacing w:line="360" w:lineRule="auto"/>
        <w:rPr>
          <w:rFonts w:hint="default" w:ascii="Times New Roman" w:hAnsi="Times New Roman" w:cs="Times New Roman"/>
          <w:sz w:val="24"/>
          <w:szCs w:val="24"/>
        </w:rPr>
      </w:pPr>
    </w:p>
    <w:p w14:paraId="418BE9A0">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Rationale for Ramata System</w:t>
      </w:r>
      <w:r>
        <w:rPr>
          <w:rFonts w:hint="default" w:ascii="Times New Roman" w:hAnsi="Times New Roman" w:cs="Times New Roman"/>
          <w:sz w:val="24"/>
          <w:szCs w:val="24"/>
        </w:rPr>
        <w:t>:</w:t>
      </w:r>
    </w:p>
    <w:p w14:paraId="61ECE527">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 xml:space="preserve">Community </w:t>
      </w:r>
      <w:r>
        <w:rPr>
          <w:rFonts w:hint="default" w:ascii="Times New Roman" w:hAnsi="Times New Roman" w:cs="Times New Roman"/>
          <w:sz w:val="24"/>
          <w:szCs w:val="24"/>
        </w:rPr>
        <w:t>Focus: List structure supports Sierra Leonean community building</w:t>
      </w:r>
      <w:r>
        <w:rPr>
          <w:rFonts w:hint="default" w:ascii="Times New Roman" w:hAnsi="Times New Roman" w:cs="Times New Roman"/>
          <w:sz w:val="24"/>
          <w:szCs w:val="24"/>
          <w:lang w:val="en-US"/>
        </w:rPr>
        <w:t>.</w:t>
      </w:r>
    </w:p>
    <w:p w14:paraId="264CC7F4">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Cultural Representation</w:t>
      </w:r>
      <w:r>
        <w:rPr>
          <w:rFonts w:hint="default" w:ascii="Times New Roman" w:hAnsi="Times New Roman" w:cs="Times New Roman"/>
          <w:sz w:val="24"/>
          <w:szCs w:val="24"/>
        </w:rPr>
        <w:t>: Easy to manage members with authentic names</w:t>
      </w:r>
      <w:r>
        <w:rPr>
          <w:rFonts w:hint="default" w:ascii="Times New Roman" w:hAnsi="Times New Roman" w:cs="Times New Roman"/>
          <w:sz w:val="24"/>
          <w:szCs w:val="24"/>
          <w:lang w:val="en-US"/>
        </w:rPr>
        <w:t>.</w:t>
      </w:r>
    </w:p>
    <w:p w14:paraId="3453C5DC">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Flexible Growth</w:t>
      </w:r>
      <w:r>
        <w:rPr>
          <w:rFonts w:hint="default" w:ascii="Times New Roman" w:hAnsi="Times New Roman" w:cs="Times New Roman"/>
          <w:sz w:val="24"/>
          <w:szCs w:val="24"/>
        </w:rPr>
        <w:t>: Accommodates growing community participation</w:t>
      </w:r>
      <w:r>
        <w:rPr>
          <w:rFonts w:hint="default" w:ascii="Times New Roman" w:hAnsi="Times New Roman" w:cs="Times New Roman"/>
          <w:sz w:val="24"/>
          <w:szCs w:val="24"/>
          <w:lang w:val="en-US"/>
        </w:rPr>
        <w:t>.</w:t>
      </w:r>
    </w:p>
    <w:p w14:paraId="7FCF1D7A">
      <w:pPr>
        <w:numPr>
          <w:ilvl w:val="0"/>
          <w:numId w:val="3"/>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Relationship Building</w:t>
      </w:r>
      <w:r>
        <w:rPr>
          <w:rFonts w:hint="default" w:ascii="Times New Roman" w:hAnsi="Times New Roman" w:cs="Times New Roman"/>
          <w:sz w:val="24"/>
          <w:szCs w:val="24"/>
        </w:rPr>
        <w:t>: Maintains borrowing history for community engagement</w:t>
      </w:r>
    </w:p>
    <w:p w14:paraId="06FD7F81">
      <w:pPr>
        <w:spacing w:line="360" w:lineRule="auto"/>
        <w:rPr>
          <w:rFonts w:hint="default" w:ascii="Times New Roman" w:hAnsi="Times New Roman" w:cs="Times New Roman"/>
          <w:sz w:val="24"/>
          <w:szCs w:val="24"/>
        </w:rPr>
      </w:pPr>
    </w:p>
    <w:p w14:paraId="077A9C60">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Specific Structure</w:t>
      </w:r>
      <w:r>
        <w:rPr>
          <w:rFonts w:hint="default" w:ascii="Times New Roman" w:hAnsi="Times New Roman" w:cs="Times New Roman"/>
          <w:sz w:val="24"/>
          <w:szCs w:val="24"/>
        </w:rPr>
        <w:t>:</w:t>
      </w:r>
    </w:p>
    <w:p w14:paraId="4517729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1C25FFEC">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4CE1C80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"member_id": "RAM001",</w:t>
      </w:r>
    </w:p>
    <w:p w14:paraId="46A60FA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"name": "Fatmata Bangura",</w:t>
      </w:r>
    </w:p>
    <w:p w14:paraId="25A76873">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"email": "fatmata@email.com",</w:t>
      </w:r>
    </w:p>
    <w:p w14:paraId="19AF0EB9">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"borrowed_books": ["978-0735211292", "978-0385543765"]</w:t>
      </w:r>
    </w:p>
    <w:p w14:paraId="4A7F571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6C93625B">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t>
      </w:r>
    </w:p>
    <w:p w14:paraId="4879C341">
      <w:pPr>
        <w:spacing w:line="360" w:lineRule="auto"/>
        <w:rPr>
          <w:rFonts w:hint="default" w:ascii="Times New Roman" w:hAnsi="Times New Roman" w:cs="Times New Roman"/>
          <w:sz w:val="24"/>
          <w:szCs w:val="24"/>
        </w:rPr>
      </w:pPr>
    </w:p>
    <w:p w14:paraId="1D94768F">
      <w:pPr>
        <w:numPr>
          <w:ilvl w:val="0"/>
          <w:numId w:val="1"/>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Genres: Tuple of Women-Focused Genres</w:t>
      </w:r>
    </w:p>
    <w:p w14:paraId="1D3486B1">
      <w:pPr>
        <w:spacing w:line="360" w:lineRule="auto"/>
        <w:rPr>
          <w:rFonts w:hint="default" w:ascii="Times New Roman" w:hAnsi="Times New Roman" w:cs="Times New Roman"/>
          <w:sz w:val="24"/>
          <w:szCs w:val="24"/>
        </w:rPr>
      </w:pPr>
    </w:p>
    <w:p w14:paraId="1ADB5541">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Choice</w:t>
      </w:r>
      <w:r>
        <w:rPr>
          <w:rFonts w:hint="default" w:ascii="Times New Roman" w:hAnsi="Times New Roman" w:cs="Times New Roman"/>
          <w:sz w:val="24"/>
          <w:szCs w:val="24"/>
        </w:rPr>
        <w:t>: tuple containing valid genre strings</w:t>
      </w:r>
    </w:p>
    <w:p w14:paraId="0F44FABF">
      <w:pPr>
        <w:spacing w:line="360" w:lineRule="auto"/>
        <w:rPr>
          <w:rFonts w:hint="default" w:ascii="Times New Roman" w:hAnsi="Times New Roman" w:cs="Times New Roman"/>
          <w:sz w:val="24"/>
          <w:szCs w:val="24"/>
        </w:rPr>
      </w:pPr>
    </w:p>
    <w:p w14:paraId="7524519A">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Rationale for Ramata System</w:t>
      </w:r>
      <w:r>
        <w:rPr>
          <w:rFonts w:hint="default" w:ascii="Times New Roman" w:hAnsi="Times New Roman" w:cs="Times New Roman"/>
          <w:sz w:val="24"/>
          <w:szCs w:val="24"/>
        </w:rPr>
        <w:t>:</w:t>
      </w:r>
    </w:p>
    <w:p w14:paraId="314D9B9E">
      <w:pPr>
        <w:numPr>
          <w:ilvl w:val="0"/>
          <w:numId w:val="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Empowerment Focus</w:t>
      </w:r>
      <w:r>
        <w:rPr>
          <w:rFonts w:hint="default" w:ascii="Times New Roman" w:hAnsi="Times New Roman" w:cs="Times New Roman"/>
          <w:sz w:val="24"/>
          <w:szCs w:val="24"/>
        </w:rPr>
        <w:t>: Curated genres that resonate with women readers</w:t>
      </w:r>
      <w:r>
        <w:rPr>
          <w:rFonts w:hint="default" w:ascii="Times New Roman" w:hAnsi="Times New Roman" w:cs="Times New Roman"/>
          <w:sz w:val="24"/>
          <w:szCs w:val="24"/>
          <w:lang w:val="en-US"/>
        </w:rPr>
        <w:t>.</w:t>
      </w:r>
    </w:p>
    <w:p w14:paraId="1CD78B8A">
      <w:pPr>
        <w:numPr>
          <w:ilvl w:val="0"/>
          <w:numId w:val="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Immutability</w:t>
      </w:r>
      <w:r>
        <w:rPr>
          <w:rFonts w:hint="default" w:ascii="Times New Roman" w:hAnsi="Times New Roman" w:cs="Times New Roman"/>
          <w:sz w:val="24"/>
          <w:szCs w:val="24"/>
        </w:rPr>
        <w:t>: Ensures consistent women-focused genre validation</w:t>
      </w:r>
      <w:r>
        <w:rPr>
          <w:rFonts w:hint="default" w:ascii="Times New Roman" w:hAnsi="Times New Roman" w:cs="Times New Roman"/>
          <w:sz w:val="24"/>
          <w:szCs w:val="24"/>
          <w:lang w:val="en-US"/>
        </w:rPr>
        <w:t>.</w:t>
      </w:r>
    </w:p>
    <w:p w14:paraId="4221F1F9">
      <w:pPr>
        <w:numPr>
          <w:ilvl w:val="0"/>
          <w:numId w:val="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Cultural Relevance</w:t>
      </w:r>
      <w:r>
        <w:rPr>
          <w:rFonts w:hint="default" w:ascii="Times New Roman" w:hAnsi="Times New Roman" w:cs="Times New Roman"/>
          <w:sz w:val="24"/>
          <w:szCs w:val="24"/>
        </w:rPr>
        <w:t>: Genres selected for empowerment and growth</w:t>
      </w:r>
      <w:r>
        <w:rPr>
          <w:rFonts w:hint="default" w:ascii="Times New Roman" w:hAnsi="Times New Roman" w:cs="Times New Roman"/>
          <w:sz w:val="24"/>
          <w:szCs w:val="24"/>
          <w:lang w:val="en-US"/>
        </w:rPr>
        <w:t>.</w:t>
      </w:r>
    </w:p>
    <w:p w14:paraId="3254719F">
      <w:pPr>
        <w:numPr>
          <w:ilvl w:val="0"/>
          <w:numId w:val="4"/>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Educational Value</w:t>
      </w:r>
      <w:r>
        <w:rPr>
          <w:rFonts w:hint="default" w:ascii="Times New Roman" w:hAnsi="Times New Roman" w:cs="Times New Roman"/>
          <w:sz w:val="24"/>
          <w:szCs w:val="24"/>
        </w:rPr>
        <w:t>: Supports lifelong learning and personal development</w:t>
      </w:r>
    </w:p>
    <w:p w14:paraId="29CEEFE5">
      <w:pPr>
        <w:spacing w:line="360" w:lineRule="auto"/>
        <w:rPr>
          <w:rFonts w:hint="default" w:ascii="Times New Roman" w:hAnsi="Times New Roman" w:cs="Times New Roman"/>
          <w:sz w:val="24"/>
          <w:szCs w:val="24"/>
        </w:rPr>
      </w:pPr>
    </w:p>
    <w:p w14:paraId="56A00A72">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Ramata-Specific Structure</w:t>
      </w:r>
      <w:r>
        <w:rPr>
          <w:rFonts w:hint="default" w:ascii="Times New Roman" w:hAnsi="Times New Roman" w:cs="Times New Roman"/>
          <w:sz w:val="24"/>
          <w:szCs w:val="24"/>
        </w:rPr>
        <w:t>:</w:t>
      </w:r>
    </w:p>
    <w:p w14:paraId="7E856C65">
      <w:p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("Romance", "Contemporary Fiction", "Self-Help", "Biography", </w:t>
      </w:r>
    </w:p>
    <w:p w14:paraId="76D5077A">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"Mystery", "Historical Fiction", "Health &amp; Wellness")</w:t>
      </w:r>
    </w:p>
    <w:p w14:paraId="2E4B92F6">
      <w:pPr>
        <w:spacing w:line="360" w:lineRule="auto"/>
        <w:rPr>
          <w:rFonts w:hint="default" w:ascii="Times New Roman" w:hAnsi="Times New Roman" w:cs="Times New Roman"/>
          <w:sz w:val="24"/>
          <w:szCs w:val="24"/>
        </w:rPr>
      </w:pPr>
    </w:p>
    <w:p w14:paraId="6FF8AA11">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Women-Focused Design Principles</w:t>
      </w:r>
    </w:p>
    <w:p w14:paraId="00FF72CD">
      <w:pPr>
        <w:numPr>
          <w:ilvl w:val="0"/>
          <w:numId w:val="5"/>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Inclusive User Experience</w:t>
      </w:r>
    </w:p>
    <w:p w14:paraId="2061760E">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Centered text presentation for visual appeal</w:t>
      </w:r>
      <w:r>
        <w:rPr>
          <w:rFonts w:hint="default" w:ascii="Times New Roman" w:hAnsi="Times New Roman" w:cs="Times New Roman"/>
          <w:sz w:val="24"/>
          <w:szCs w:val="24"/>
          <w:lang w:val="en-US"/>
        </w:rPr>
        <w:t>.</w:t>
      </w:r>
    </w:p>
    <w:p w14:paraId="7F2A0D9D">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Meaningful emojis that resonate with women users</w:t>
      </w:r>
      <w:r>
        <w:rPr>
          <w:rFonts w:hint="default" w:ascii="Times New Roman" w:hAnsi="Times New Roman" w:cs="Times New Roman"/>
          <w:sz w:val="24"/>
          <w:szCs w:val="24"/>
          <w:lang w:val="en-US"/>
        </w:rPr>
        <w:t>.</w:t>
      </w:r>
    </w:p>
    <w:p w14:paraId="59DD821C">
      <w:pPr>
        <w:numPr>
          <w:ilvl w:val="0"/>
          <w:numId w:val="6"/>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Warm, welcoming color scheme and messaging</w:t>
      </w:r>
      <w:r>
        <w:rPr>
          <w:rFonts w:hint="default" w:ascii="Times New Roman" w:hAnsi="Times New Roman" w:cs="Times New Roman"/>
          <w:sz w:val="24"/>
          <w:szCs w:val="24"/>
          <w:lang w:val="en-US"/>
        </w:rPr>
        <w:t>.</w:t>
      </w:r>
    </w:p>
    <w:p w14:paraId="53AF6BBE">
      <w:pPr>
        <w:spacing w:line="360" w:lineRule="auto"/>
        <w:rPr>
          <w:rFonts w:hint="default" w:ascii="Times New Roman" w:hAnsi="Times New Roman" w:cs="Times New Roman"/>
          <w:sz w:val="24"/>
          <w:szCs w:val="24"/>
        </w:rPr>
      </w:pPr>
    </w:p>
    <w:p w14:paraId="36886D86">
      <w:pPr>
        <w:numPr>
          <w:ilvl w:val="0"/>
          <w:numId w:val="5"/>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Empowering Content Strategy</w:t>
      </w:r>
    </w:p>
    <w:p w14:paraId="39B95A49">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Books selected for inspiration and empowerment</w:t>
      </w:r>
      <w:r>
        <w:rPr>
          <w:rFonts w:hint="default" w:ascii="Times New Roman" w:hAnsi="Times New Roman" w:cs="Times New Roman"/>
          <w:sz w:val="24"/>
          <w:szCs w:val="24"/>
          <w:lang w:val="en-US"/>
        </w:rPr>
        <w:t>.</w:t>
      </w:r>
    </w:p>
    <w:p w14:paraId="01F307A7">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Genres focused on personal growth and community</w:t>
      </w:r>
      <w:r>
        <w:rPr>
          <w:rFonts w:hint="default" w:ascii="Times New Roman" w:hAnsi="Times New Roman" w:cs="Times New Roman"/>
          <w:sz w:val="24"/>
          <w:szCs w:val="24"/>
          <w:lang w:val="en-US"/>
        </w:rPr>
        <w:t>.</w:t>
      </w:r>
    </w:p>
    <w:p w14:paraId="3F7320CA">
      <w:pPr>
        <w:numPr>
          <w:ilvl w:val="0"/>
          <w:numId w:val="7"/>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Member names reflecting Sierra Leonean heritage</w:t>
      </w:r>
      <w:r>
        <w:rPr>
          <w:rFonts w:hint="default" w:ascii="Times New Roman" w:hAnsi="Times New Roman" w:cs="Times New Roman"/>
          <w:sz w:val="24"/>
          <w:szCs w:val="24"/>
          <w:lang w:val="en-US"/>
        </w:rPr>
        <w:t>.</w:t>
      </w:r>
    </w:p>
    <w:p w14:paraId="7C492986">
      <w:pPr>
        <w:spacing w:line="360" w:lineRule="auto"/>
        <w:rPr>
          <w:rFonts w:hint="default" w:ascii="Times New Roman" w:hAnsi="Times New Roman" w:cs="Times New Roman"/>
          <w:sz w:val="24"/>
          <w:szCs w:val="24"/>
        </w:rPr>
      </w:pPr>
    </w:p>
    <w:p w14:paraId="12EE79AC">
      <w:pPr>
        <w:numPr>
          <w:ilvl w:val="0"/>
          <w:numId w:val="5"/>
        </w:numPr>
        <w:spacing w:line="360" w:lineRule="auto"/>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Community Building</w:t>
      </w:r>
    </w:p>
    <w:p w14:paraId="0CDC9995">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System designed to foster community engagement</w:t>
      </w:r>
      <w:r>
        <w:rPr>
          <w:rFonts w:hint="default" w:ascii="Times New Roman" w:hAnsi="Times New Roman" w:cs="Times New Roman"/>
          <w:sz w:val="24"/>
          <w:szCs w:val="24"/>
          <w:lang w:val="en-US"/>
        </w:rPr>
        <w:t>.</w:t>
      </w:r>
    </w:p>
    <w:p w14:paraId="3B9332DD">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Borrowing limits encourage sharing and discussion</w:t>
      </w:r>
      <w:r>
        <w:rPr>
          <w:rFonts w:hint="default" w:ascii="Times New Roman" w:hAnsi="Times New Roman" w:cs="Times New Roman"/>
          <w:sz w:val="24"/>
          <w:szCs w:val="24"/>
          <w:lang w:val="en-US"/>
        </w:rPr>
        <w:t>.</w:t>
      </w:r>
    </w:p>
    <w:p w14:paraId="5244B194">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Member management supports relationship building</w:t>
      </w:r>
    </w:p>
    <w:p w14:paraId="7740B2B9">
      <w:pPr>
        <w:spacing w:line="360" w:lineRule="auto"/>
        <w:rPr>
          <w:rFonts w:hint="default" w:ascii="Times New Roman" w:hAnsi="Times New Roman" w:cs="Times New Roman"/>
          <w:sz w:val="24"/>
          <w:szCs w:val="24"/>
        </w:rPr>
      </w:pPr>
    </w:p>
    <w:p w14:paraId="43BC8561">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Alternative Considerations</w:t>
      </w:r>
    </w:p>
    <w:p w14:paraId="64B5E6F1">
      <w:pPr>
        <w:spacing w:line="360" w:lineRule="auto"/>
        <w:rPr>
          <w:rFonts w:hint="default" w:ascii="Times New Roman" w:hAnsi="Times New Roman" w:cs="Times New Roman"/>
          <w:sz w:val="24"/>
          <w:szCs w:val="24"/>
        </w:rPr>
      </w:pPr>
    </w:p>
    <w:p w14:paraId="16524D16">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Why Women-Focused Genres?</w:t>
      </w:r>
    </w:p>
    <w:p w14:paraId="21A90D57">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Traditional genres were replaced with categories that:</w:t>
      </w:r>
    </w:p>
    <w:p w14:paraId="4637A993">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Support personal development and growth</w:t>
      </w:r>
      <w:r>
        <w:rPr>
          <w:rFonts w:hint="default" w:ascii="Times New Roman" w:hAnsi="Times New Roman" w:cs="Times New Roman"/>
          <w:sz w:val="24"/>
          <w:szCs w:val="24"/>
          <w:lang w:val="en-US"/>
        </w:rPr>
        <w:t>.</w:t>
      </w:r>
    </w:p>
    <w:p w14:paraId="224ABB12">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Encourage community discussion and sharing</w:t>
      </w:r>
      <w:r>
        <w:rPr>
          <w:rFonts w:hint="default" w:ascii="Times New Roman" w:hAnsi="Times New Roman" w:cs="Times New Roman"/>
          <w:sz w:val="24"/>
          <w:szCs w:val="24"/>
          <w:lang w:val="en-US"/>
        </w:rPr>
        <w:t>.</w:t>
      </w:r>
    </w:p>
    <w:p w14:paraId="75268CBB">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Reflect diverse women's experiences and interests</w:t>
      </w:r>
      <w:r>
        <w:rPr>
          <w:rFonts w:hint="default" w:ascii="Times New Roman" w:hAnsi="Times New Roman" w:cs="Times New Roman"/>
          <w:sz w:val="24"/>
          <w:szCs w:val="24"/>
          <w:lang w:val="en-US"/>
        </w:rPr>
        <w:t>.</w:t>
      </w:r>
    </w:p>
    <w:p w14:paraId="396E75AC">
      <w:pPr>
        <w:spacing w:line="360" w:lineRule="auto"/>
        <w:rPr>
          <w:rFonts w:hint="default" w:ascii="Times New Roman" w:hAnsi="Times New Roman" w:cs="Times New Roman"/>
          <w:sz w:val="24"/>
          <w:szCs w:val="24"/>
        </w:rPr>
      </w:pPr>
    </w:p>
    <w:p w14:paraId="0CBF707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Why Sierra Leonean Names?</w:t>
      </w:r>
    </w:p>
    <w:p w14:paraId="013E527A">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Promotes cultural representation and pride</w:t>
      </w:r>
      <w:r>
        <w:rPr>
          <w:rFonts w:hint="default" w:ascii="Times New Roman" w:hAnsi="Times New Roman" w:cs="Times New Roman"/>
          <w:sz w:val="24"/>
          <w:szCs w:val="24"/>
          <w:lang w:val="en-US"/>
        </w:rPr>
        <w:t>.</w:t>
      </w:r>
    </w:p>
    <w:p w14:paraId="45C25FE9">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Builds authentic community connections</w:t>
      </w:r>
      <w:r>
        <w:rPr>
          <w:rFonts w:hint="default" w:ascii="Times New Roman" w:hAnsi="Times New Roman" w:cs="Times New Roman"/>
          <w:sz w:val="24"/>
          <w:szCs w:val="24"/>
          <w:lang w:val="en-US"/>
        </w:rPr>
        <w:t>.</w:t>
      </w:r>
    </w:p>
    <w:p w14:paraId="41CE7F18">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Supports local identity and heritage</w:t>
      </w:r>
      <w:r>
        <w:rPr>
          <w:rFonts w:hint="default" w:ascii="Times New Roman" w:hAnsi="Times New Roman" w:cs="Times New Roman"/>
          <w:sz w:val="24"/>
          <w:szCs w:val="24"/>
          <w:lang w:val="en-US"/>
        </w:rPr>
        <w:t>.</w:t>
      </w:r>
    </w:p>
    <w:p w14:paraId="01002A84">
      <w:pPr>
        <w:numPr>
          <w:ilvl w:val="0"/>
          <w:numId w:val="0"/>
        </w:numPr>
        <w:spacing w:line="360" w:lineRule="auto"/>
        <w:ind w:leftChars="0"/>
        <w:rPr>
          <w:rFonts w:hint="default" w:ascii="Times New Roman" w:hAnsi="Times New Roman" w:cs="Times New Roman"/>
          <w:sz w:val="24"/>
          <w:szCs w:val="24"/>
        </w:rPr>
      </w:pPr>
    </w:p>
    <w:p w14:paraId="3F48C82A">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System Architecture</w:t>
      </w:r>
    </w:p>
    <w:p w14:paraId="05822722">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Function Design Principles</w:t>
      </w:r>
    </w:p>
    <w:p w14:paraId="21362CD5">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Empowerment First</w:t>
      </w:r>
      <w:r>
        <w:rPr>
          <w:rFonts w:hint="default" w:ascii="Times New Roman" w:hAnsi="Times New Roman" w:cs="Times New Roman"/>
          <w:sz w:val="24"/>
          <w:szCs w:val="24"/>
        </w:rPr>
        <w:t>: Functions designed to support user confidence</w:t>
      </w:r>
      <w:r>
        <w:rPr>
          <w:rFonts w:hint="default" w:ascii="Times New Roman" w:hAnsi="Times New Roman" w:cs="Times New Roman"/>
          <w:sz w:val="24"/>
          <w:szCs w:val="24"/>
          <w:lang w:val="en-US"/>
        </w:rPr>
        <w:t>.</w:t>
      </w:r>
    </w:p>
    <w:p w14:paraId="0F63DB5E">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Community Focus</w:t>
      </w:r>
      <w:r>
        <w:rPr>
          <w:rFonts w:hint="default" w:ascii="Times New Roman" w:hAnsi="Times New Roman" w:cs="Times New Roman"/>
          <w:sz w:val="24"/>
          <w:szCs w:val="24"/>
        </w:rPr>
        <w:t>: Features that encourage interaction and sharing</w:t>
      </w:r>
      <w:r>
        <w:rPr>
          <w:rFonts w:hint="default" w:ascii="Times New Roman" w:hAnsi="Times New Roman" w:cs="Times New Roman"/>
          <w:sz w:val="24"/>
          <w:szCs w:val="24"/>
          <w:lang w:val="en-US"/>
        </w:rPr>
        <w:t>.</w:t>
      </w:r>
    </w:p>
    <w:p w14:paraId="13E8E8C6">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Cultural Sensitivity</w:t>
      </w:r>
      <w:r>
        <w:rPr>
          <w:rFonts w:hint="default" w:ascii="Times New Roman" w:hAnsi="Times New Roman" w:cs="Times New Roman"/>
          <w:sz w:val="24"/>
          <w:szCs w:val="24"/>
        </w:rPr>
        <w:t>: Respectful and inclusive design throughout</w:t>
      </w:r>
      <w:r>
        <w:rPr>
          <w:rFonts w:hint="default" w:ascii="Times New Roman" w:hAnsi="Times New Roman" w:cs="Times New Roman"/>
          <w:sz w:val="24"/>
          <w:szCs w:val="24"/>
          <w:lang w:val="en-US"/>
        </w:rPr>
        <w:t>.</w:t>
      </w:r>
    </w:p>
    <w:p w14:paraId="7A3A8E17">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Educational Value</w:t>
      </w:r>
      <w:r>
        <w:rPr>
          <w:rFonts w:hint="default" w:ascii="Times New Roman" w:hAnsi="Times New Roman" w:cs="Times New Roman"/>
          <w:sz w:val="24"/>
          <w:szCs w:val="24"/>
        </w:rPr>
        <w:t>: Supporting lifelong learning and growth</w:t>
      </w:r>
    </w:p>
    <w:p w14:paraId="693CCBC6">
      <w:pPr>
        <w:spacing w:line="360" w:lineRule="auto"/>
        <w:rPr>
          <w:rFonts w:hint="default" w:ascii="Times New Roman" w:hAnsi="Times New Roman" w:cs="Times New Roman"/>
          <w:sz w:val="24"/>
          <w:szCs w:val="24"/>
        </w:rPr>
      </w:pPr>
    </w:p>
    <w:p w14:paraId="6A57827D">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Key Design Patterns</w:t>
      </w:r>
    </w:p>
    <w:p w14:paraId="5B0E4B9F">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Women-Centric CRUD</w:t>
      </w:r>
      <w:r>
        <w:rPr>
          <w:rFonts w:hint="default" w:ascii="Times New Roman" w:hAnsi="Times New Roman" w:cs="Times New Roman"/>
          <w:sz w:val="24"/>
          <w:szCs w:val="24"/>
        </w:rPr>
        <w:t>: Operations tailored for women users</w:t>
      </w:r>
      <w:r>
        <w:rPr>
          <w:rFonts w:hint="default" w:ascii="Times New Roman" w:hAnsi="Times New Roman" w:cs="Times New Roman"/>
          <w:sz w:val="24"/>
          <w:szCs w:val="24"/>
          <w:lang w:val="en-US"/>
        </w:rPr>
        <w:t>.</w:t>
      </w:r>
    </w:p>
    <w:p w14:paraId="78FCC118">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Community Constraints</w:t>
      </w:r>
      <w:r>
        <w:rPr>
          <w:rFonts w:hint="default" w:ascii="Times New Roman" w:hAnsi="Times New Roman" w:cs="Times New Roman"/>
          <w:sz w:val="24"/>
          <w:szCs w:val="24"/>
        </w:rPr>
        <w:t>: Rules that foster sharing and engagement</w:t>
      </w:r>
      <w:r>
        <w:rPr>
          <w:rFonts w:hint="default" w:ascii="Times New Roman" w:hAnsi="Times New Roman" w:cs="Times New Roman"/>
          <w:sz w:val="24"/>
          <w:szCs w:val="24"/>
          <w:lang w:val="en-US"/>
        </w:rPr>
        <w:t>.</w:t>
      </w:r>
    </w:p>
    <w:p w14:paraId="376FECF1">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Cultural Separation</w:t>
      </w:r>
      <w:r>
        <w:rPr>
          <w:rFonts w:hint="default" w:ascii="Times New Roman" w:hAnsi="Times New Roman" w:cs="Times New Roman"/>
          <w:sz w:val="24"/>
          <w:szCs w:val="24"/>
        </w:rPr>
        <w:t>: Core logic with culturally relevant presentation</w:t>
      </w:r>
    </w:p>
    <w:p w14:paraId="15CDD9F3">
      <w:pPr>
        <w:spacing w:line="360" w:lineRule="auto"/>
        <w:rPr>
          <w:rFonts w:hint="default" w:ascii="Times New Roman" w:hAnsi="Times New Roman" w:cs="Times New Roman"/>
          <w:sz w:val="24"/>
          <w:szCs w:val="24"/>
        </w:rPr>
      </w:pPr>
    </w:p>
    <w:p w14:paraId="5225AEA0">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Performance Considerations</w:t>
      </w:r>
    </w:p>
    <w:p w14:paraId="18511389">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Books Dictionary</w:t>
      </w:r>
      <w:r>
        <w:rPr>
          <w:rFonts w:hint="default" w:ascii="Times New Roman" w:hAnsi="Times New Roman" w:cs="Times New Roman"/>
          <w:sz w:val="24"/>
          <w:szCs w:val="24"/>
        </w:rPr>
        <w:t>: Optimized for inspirational literature collection</w:t>
      </w:r>
      <w:r>
        <w:rPr>
          <w:rFonts w:hint="default" w:ascii="Times New Roman" w:hAnsi="Times New Roman" w:cs="Times New Roman"/>
          <w:sz w:val="24"/>
          <w:szCs w:val="24"/>
          <w:lang w:val="en-US"/>
        </w:rPr>
        <w:t>.</w:t>
      </w:r>
    </w:p>
    <w:p w14:paraId="203A2351">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Member List</w:t>
      </w:r>
      <w:r>
        <w:rPr>
          <w:rFonts w:hint="default" w:ascii="Times New Roman" w:hAnsi="Times New Roman" w:cs="Times New Roman"/>
          <w:sz w:val="24"/>
          <w:szCs w:val="24"/>
        </w:rPr>
        <w:t>: Supports community growth and engagement</w:t>
      </w:r>
      <w:r>
        <w:rPr>
          <w:rFonts w:hint="default" w:ascii="Times New Roman" w:hAnsi="Times New Roman" w:cs="Times New Roman"/>
          <w:sz w:val="24"/>
          <w:szCs w:val="24"/>
          <w:lang w:val="en-US"/>
        </w:rPr>
        <w:t>.</w:t>
      </w:r>
    </w:p>
    <w:p w14:paraId="0CDF0F3F">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Genre Tuple</w:t>
      </w:r>
      <w:r>
        <w:rPr>
          <w:rFonts w:hint="default" w:ascii="Times New Roman" w:hAnsi="Times New Roman" w:cs="Times New Roman"/>
          <w:sz w:val="24"/>
          <w:szCs w:val="24"/>
        </w:rPr>
        <w:t>: Ensures consistent women-focused categorization</w:t>
      </w:r>
    </w:p>
    <w:p w14:paraId="6DACE21D">
      <w:pPr>
        <w:spacing w:line="360" w:lineRule="auto"/>
        <w:rPr>
          <w:rFonts w:hint="default" w:ascii="Times New Roman" w:hAnsi="Times New Roman" w:cs="Times New Roman"/>
          <w:sz w:val="24"/>
          <w:szCs w:val="24"/>
        </w:rPr>
      </w:pPr>
    </w:p>
    <w:p w14:paraId="4BCFCC2E">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Community Impact Considerations</w:t>
      </w:r>
    </w:p>
    <w:p w14:paraId="0E90A9AE">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Ramata system is designed to:</w:t>
      </w:r>
    </w:p>
    <w:p w14:paraId="4F933C0C">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Support women's education and empowerment</w:t>
      </w:r>
      <w:r>
        <w:rPr>
          <w:rFonts w:hint="default" w:ascii="Times New Roman" w:hAnsi="Times New Roman" w:cs="Times New Roman"/>
          <w:sz w:val="24"/>
          <w:szCs w:val="24"/>
          <w:lang w:val="en-US"/>
        </w:rPr>
        <w:t>.</w:t>
      </w:r>
    </w:p>
    <w:p w14:paraId="6626DC92">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Foster community building through shared resources</w:t>
      </w:r>
      <w:r>
        <w:rPr>
          <w:rFonts w:hint="default" w:ascii="Times New Roman" w:hAnsi="Times New Roman" w:cs="Times New Roman"/>
          <w:sz w:val="24"/>
          <w:szCs w:val="24"/>
          <w:lang w:val="en-US"/>
        </w:rPr>
        <w:t>.</w:t>
      </w:r>
    </w:p>
    <w:p w14:paraId="650823BD">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Promote Sierra Leonean cultural heritage</w:t>
      </w:r>
      <w:r>
        <w:rPr>
          <w:rFonts w:hint="default" w:ascii="Times New Roman" w:hAnsi="Times New Roman" w:cs="Times New Roman"/>
          <w:sz w:val="24"/>
          <w:szCs w:val="24"/>
          <w:lang w:val="en-US"/>
        </w:rPr>
        <w:t>.</w:t>
      </w:r>
    </w:p>
    <w:p w14:paraId="3642CA17">
      <w:pPr>
        <w:numPr>
          <w:ilvl w:val="0"/>
          <w:numId w:val="8"/>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Encourage lifelong learning and personal growth</w:t>
      </w:r>
      <w:r>
        <w:rPr>
          <w:rFonts w:hint="default" w:ascii="Times New Roman" w:hAnsi="Times New Roman" w:cs="Times New Roman"/>
          <w:sz w:val="24"/>
          <w:szCs w:val="24"/>
          <w:lang w:val="en-US"/>
        </w:rPr>
        <w:t>.</w:t>
      </w:r>
    </w:p>
    <w:p w14:paraId="5C0358AB">
      <w:pPr>
        <w:spacing w:line="360" w:lineRule="auto"/>
        <w:rPr>
          <w:rFonts w:hint="default" w:ascii="Times New Roman" w:hAnsi="Times New Roman" w:cs="Times New Roman"/>
          <w:sz w:val="24"/>
          <w:szCs w:val="24"/>
        </w:rPr>
      </w:pPr>
    </w:p>
    <w:p w14:paraId="53C53E56">
      <w:pPr>
        <w:spacing w:line="360" w:lineRule="auto"/>
        <w:rPr>
          <w:rFonts w:hint="default" w:ascii="Times New Roman" w:hAnsi="Times New Roman" w:cs="Times New Roman"/>
          <w:b/>
          <w:bCs/>
          <w:sz w:val="24"/>
          <w:szCs w:val="24"/>
        </w:rPr>
      </w:pPr>
    </w:p>
    <w:p w14:paraId="6D48AB8D">
      <w:pPr>
        <w:spacing w:line="360" w:lineRule="auto"/>
        <w:rPr>
          <w:rFonts w:hint="default" w:ascii="Times New Roman" w:hAnsi="Times New Roman" w:cs="Times New Roman"/>
          <w:b/>
          <w:bCs/>
          <w:sz w:val="24"/>
          <w:szCs w:val="24"/>
        </w:rPr>
      </w:pPr>
    </w:p>
    <w:p w14:paraId="19E5C665">
      <w:pPr>
        <w:spacing w:line="360" w:lineRule="auto"/>
        <w:rPr>
          <w:rFonts w:hint="default" w:ascii="Times New Roman" w:hAnsi="Times New Roman" w:cs="Times New Roman"/>
          <w:b/>
          <w:bCs/>
          <w:sz w:val="24"/>
          <w:szCs w:val="24"/>
        </w:rPr>
      </w:pPr>
    </w:p>
    <w:p w14:paraId="0CA33724">
      <w:pPr>
        <w:spacing w:line="360" w:lineRule="auto"/>
        <w:rPr>
          <w:rFonts w:hint="default" w:ascii="Times New Roman" w:hAnsi="Times New Roman" w:cs="Times New Roman"/>
          <w:b/>
          <w:bCs/>
          <w:sz w:val="24"/>
          <w:szCs w:val="24"/>
        </w:rPr>
      </w:pPr>
    </w:p>
    <w:p w14:paraId="11EBF12D">
      <w:pPr>
        <w:spacing w:line="360" w:lineRule="auto"/>
        <w:rPr>
          <w:rFonts w:hint="default" w:ascii="Times New Roman" w:hAnsi="Times New Roman" w:cs="Times New Roman"/>
          <w:b/>
          <w:bCs/>
          <w:sz w:val="24"/>
          <w:szCs w:val="24"/>
        </w:rPr>
      </w:pPr>
    </w:p>
    <w:p w14:paraId="271EA92A">
      <w:pPr>
        <w:spacing w:line="360" w:lineRule="auto"/>
        <w:rPr>
          <w:rFonts w:hint="default" w:ascii="Times New Roman" w:hAnsi="Times New Roman" w:cs="Times New Roman"/>
          <w:b/>
          <w:bCs/>
          <w:sz w:val="24"/>
          <w:szCs w:val="24"/>
        </w:rPr>
      </w:pPr>
    </w:p>
    <w:p w14:paraId="2E2DB008">
      <w:pPr>
        <w:spacing w:line="360" w:lineRule="auto"/>
        <w:rPr>
          <w:rFonts w:hint="default" w:ascii="Times New Roman" w:hAnsi="Times New Roman" w:cs="Times New Roman"/>
          <w:b/>
          <w:bCs/>
          <w:sz w:val="24"/>
          <w:szCs w:val="24"/>
        </w:rPr>
      </w:pPr>
    </w:p>
    <w:p w14:paraId="7B2DD582">
      <w:pPr>
        <w:spacing w:line="360" w:lineRule="auto"/>
        <w:rPr>
          <w:rFonts w:hint="default" w:ascii="Times New Roman" w:hAnsi="Times New Roman" w:cs="Times New Roman"/>
          <w:b/>
          <w:bCs/>
          <w:sz w:val="24"/>
          <w:szCs w:val="24"/>
        </w:rPr>
      </w:pPr>
    </w:p>
    <w:p w14:paraId="7CD2D447">
      <w:pPr>
        <w:spacing w:line="360" w:lineRule="auto"/>
        <w:rPr>
          <w:rFonts w:hint="default" w:ascii="Times New Roman" w:hAnsi="Times New Roman" w:cs="Times New Roman"/>
          <w:b/>
          <w:bCs/>
          <w:sz w:val="24"/>
          <w:szCs w:val="24"/>
        </w:rPr>
      </w:pPr>
    </w:p>
    <w:p w14:paraId="3F9B855D">
      <w:pPr>
        <w:spacing w:line="360" w:lineRule="auto"/>
        <w:rPr>
          <w:rFonts w:hint="default" w:ascii="Times New Roman" w:hAnsi="Times New Roman" w:cs="Times New Roman"/>
          <w:b/>
          <w:bCs/>
          <w:sz w:val="24"/>
          <w:szCs w:val="24"/>
        </w:rPr>
      </w:pPr>
    </w:p>
    <w:p w14:paraId="2058CC13">
      <w:pPr>
        <w:spacing w:line="360" w:lineRule="auto"/>
        <w:rPr>
          <w:rFonts w:hint="default" w:ascii="Times New Roman" w:hAnsi="Times New Roman" w:cs="Times New Roman"/>
          <w:b/>
          <w:bCs/>
          <w:sz w:val="24"/>
          <w:szCs w:val="24"/>
        </w:rPr>
      </w:pPr>
    </w:p>
    <w:p w14:paraId="01F3A8BC">
      <w:pPr>
        <w:spacing w:line="360" w:lineRule="auto"/>
        <w:rPr>
          <w:rFonts w:hint="default" w:ascii="Times New Roman" w:hAnsi="Times New Roman" w:cs="Times New Roman"/>
          <w:b/>
          <w:bCs/>
          <w:sz w:val="24"/>
          <w:szCs w:val="24"/>
        </w:rPr>
      </w:pPr>
    </w:p>
    <w:p w14:paraId="2D1E40C9">
      <w:pPr>
        <w:spacing w:line="360" w:lineRule="auto"/>
        <w:rPr>
          <w:rFonts w:hint="default" w:ascii="Times New Roman" w:hAnsi="Times New Roman" w:cs="Times New Roman"/>
          <w:b/>
          <w:bCs/>
          <w:sz w:val="24"/>
          <w:szCs w:val="24"/>
        </w:rPr>
      </w:pPr>
    </w:p>
    <w:p w14:paraId="599AA37A">
      <w:pPr>
        <w:spacing w:line="360" w:lineRule="auto"/>
        <w:rPr>
          <w:rFonts w:hint="default" w:ascii="Times New Roman" w:hAnsi="Times New Roman" w:cs="Times New Roman"/>
          <w:b/>
          <w:bCs/>
          <w:sz w:val="24"/>
          <w:szCs w:val="24"/>
        </w:rPr>
      </w:pPr>
    </w:p>
    <w:p w14:paraId="43241F80">
      <w:pPr>
        <w:spacing w:line="360" w:lineRule="auto"/>
        <w:rPr>
          <w:rFonts w:hint="default" w:ascii="Times New Roman" w:hAnsi="Times New Roman" w:cs="Times New Roman"/>
          <w:b/>
          <w:bCs/>
          <w:sz w:val="24"/>
          <w:szCs w:val="24"/>
        </w:rPr>
      </w:pPr>
    </w:p>
    <w:p w14:paraId="09EF121B">
      <w:pPr>
        <w:spacing w:line="360" w:lineRule="auto"/>
        <w:rPr>
          <w:rFonts w:hint="default" w:ascii="Times New Roman" w:hAnsi="Times New Roman" w:cs="Times New Roman"/>
          <w:b/>
          <w:bCs/>
          <w:sz w:val="24"/>
          <w:szCs w:val="24"/>
        </w:rPr>
      </w:pPr>
    </w:p>
    <w:p w14:paraId="0EE3672F">
      <w:pPr>
        <w:spacing w:line="360" w:lineRule="auto"/>
        <w:rPr>
          <w:rFonts w:hint="default" w:ascii="Times New Roman" w:hAnsi="Times New Roman" w:cs="Times New Roman"/>
          <w:b/>
          <w:bCs/>
          <w:sz w:val="24"/>
          <w:szCs w:val="24"/>
        </w:rPr>
      </w:pPr>
    </w:p>
    <w:p w14:paraId="27B539AF">
      <w:pPr>
        <w:spacing w:line="360" w:lineRule="auto"/>
        <w:rPr>
          <w:rFonts w:hint="default" w:ascii="Times New Roman" w:hAnsi="Times New Roman" w:cs="Times New Roman"/>
          <w:b/>
          <w:bCs/>
          <w:sz w:val="24"/>
          <w:szCs w:val="24"/>
        </w:rPr>
      </w:pPr>
    </w:p>
    <w:p w14:paraId="3FA1F625">
      <w:pPr>
        <w:spacing w:line="360" w:lineRule="auto"/>
        <w:rPr>
          <w:rFonts w:hint="default" w:ascii="Times New Roman" w:hAnsi="Times New Roman" w:cs="Times New Roman"/>
          <w:b/>
          <w:bCs/>
          <w:sz w:val="24"/>
          <w:szCs w:val="24"/>
        </w:rPr>
      </w:pPr>
    </w:p>
    <w:p w14:paraId="019D86E1">
      <w:pPr>
        <w:spacing w:line="360" w:lineRule="auto"/>
        <w:rPr>
          <w:rFonts w:hint="default" w:ascii="Times New Roman" w:hAnsi="Times New Roman" w:cs="Times New Roman"/>
          <w:b/>
          <w:bCs/>
          <w:sz w:val="24"/>
          <w:szCs w:val="24"/>
        </w:rPr>
      </w:pPr>
    </w:p>
    <w:p w14:paraId="4239CD72">
      <w:pPr>
        <w:spacing w:line="360" w:lineRule="auto"/>
        <w:rPr>
          <w:rFonts w:hint="default" w:ascii="Times New Roman" w:hAnsi="Times New Roman" w:cs="Times New Roman"/>
          <w:b/>
          <w:bCs/>
          <w:sz w:val="24"/>
          <w:szCs w:val="24"/>
        </w:rPr>
      </w:pPr>
    </w:p>
    <w:p w14:paraId="6AAC6A89">
      <w:pPr>
        <w:spacing w:line="360" w:lineRule="auto"/>
        <w:rPr>
          <w:rFonts w:hint="default" w:ascii="Times New Roman" w:hAnsi="Times New Roman" w:cs="Times New Roman"/>
          <w:b/>
          <w:bCs/>
          <w:sz w:val="24"/>
          <w:szCs w:val="24"/>
        </w:rPr>
      </w:pPr>
    </w:p>
    <w:p w14:paraId="3DFB19BB">
      <w:pPr>
        <w:spacing w:line="360" w:lineRule="auto"/>
        <w:rPr>
          <w:rFonts w:hint="default" w:ascii="Times New Roman" w:hAnsi="Times New Roman" w:cs="Times New Roman"/>
          <w:b/>
          <w:bCs/>
          <w:sz w:val="24"/>
          <w:szCs w:val="24"/>
        </w:rPr>
      </w:pPr>
    </w:p>
    <w:p w14:paraId="17C67C01">
      <w:pPr>
        <w:spacing w:line="360" w:lineRule="auto"/>
        <w:rPr>
          <w:rFonts w:hint="default" w:ascii="Times New Roman" w:hAnsi="Times New Roman" w:cs="Times New Roman"/>
          <w:b/>
          <w:bCs/>
          <w:sz w:val="24"/>
          <w:szCs w:val="24"/>
        </w:rPr>
      </w:pPr>
    </w:p>
    <w:p w14:paraId="7396078C">
      <w:pPr>
        <w:spacing w:line="360" w:lineRule="auto"/>
        <w:rPr>
          <w:rFonts w:hint="default" w:ascii="Times New Roman" w:hAnsi="Times New Roman" w:cs="Times New Roman"/>
          <w:b/>
          <w:bCs/>
          <w:sz w:val="24"/>
          <w:szCs w:val="24"/>
        </w:rPr>
      </w:pPr>
    </w:p>
    <w:p w14:paraId="5EEA22A5">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Conclusion</w:t>
      </w:r>
    </w:p>
    <w:p w14:paraId="2023A06F">
      <w:pPr>
        <w:pStyle w:val="10"/>
        <w:keepNext w:val="0"/>
        <w:keepLines w:val="0"/>
        <w:widowControl/>
        <w:suppressLineNumbers w:val="0"/>
      </w:pPr>
      <w:r>
        <w:t>The Ramata Mini Library Management System is not merely a software product—it’s a social empowerment initiative built through technology, culture, and inclusivity. Its data structures—dictionary for books, list for members, and tuple for genres—were purposefully selected to align with the project’s mission of empowering women and fostering community connection.</w:t>
      </w:r>
    </w:p>
    <w:p w14:paraId="5D8FFBF6">
      <w:pPr>
        <w:pStyle w:val="10"/>
        <w:keepNext w:val="0"/>
        <w:keepLines w:val="0"/>
        <w:widowControl/>
        <w:suppressLineNumbers w:val="0"/>
      </w:pPr>
      <w:r>
        <w:t>By integrating culturally sensitive design, women-focused genres, and efficient programming architecture, the system transcends technical functionality to become a symbol of educational equity. As a model for inclusive digital transformation, Ramata stands as a testament to how thoughtful software design can drive social progress, community development, and women’s empowerment across Africa and beyond.</w:t>
      </w:r>
    </w:p>
    <w:p w14:paraId="115C6389">
      <w:pPr>
        <w:pStyle w:val="10"/>
        <w:keepNext w:val="0"/>
        <w:keepLines w:val="0"/>
        <w:widowControl/>
        <w:suppressLineNumbers w:val="0"/>
      </w:pPr>
    </w:p>
    <w:p w14:paraId="78359DB1">
      <w:pPr>
        <w:pStyle w:val="10"/>
        <w:keepNext w:val="0"/>
        <w:keepLines w:val="0"/>
        <w:widowControl/>
        <w:suppressLineNumbers w:val="0"/>
      </w:pPr>
    </w:p>
    <w:p w14:paraId="2BFA6E68">
      <w:pPr>
        <w:pStyle w:val="10"/>
        <w:keepNext w:val="0"/>
        <w:keepLines w:val="0"/>
        <w:widowControl/>
        <w:suppressLineNumbers w:val="0"/>
      </w:pPr>
    </w:p>
    <w:p w14:paraId="5F615B0D">
      <w:pPr>
        <w:pStyle w:val="10"/>
        <w:keepNext w:val="0"/>
        <w:keepLines w:val="0"/>
        <w:widowControl/>
        <w:suppressLineNumbers w:val="0"/>
      </w:pPr>
    </w:p>
    <w:p w14:paraId="3008E507">
      <w:pPr>
        <w:pStyle w:val="10"/>
        <w:keepNext w:val="0"/>
        <w:keepLines w:val="0"/>
        <w:widowControl/>
        <w:suppressLineNumbers w:val="0"/>
      </w:pPr>
    </w:p>
    <w:p w14:paraId="6E831834">
      <w:pPr>
        <w:pStyle w:val="10"/>
        <w:keepNext w:val="0"/>
        <w:keepLines w:val="0"/>
        <w:widowControl/>
        <w:suppressLineNumbers w:val="0"/>
      </w:pPr>
    </w:p>
    <w:p w14:paraId="1C7FBA44">
      <w:pPr>
        <w:pStyle w:val="10"/>
        <w:keepNext w:val="0"/>
        <w:keepLines w:val="0"/>
        <w:widowControl/>
        <w:suppressLineNumbers w:val="0"/>
      </w:pPr>
    </w:p>
    <w:p w14:paraId="60A193CA">
      <w:pPr>
        <w:pStyle w:val="10"/>
        <w:keepNext w:val="0"/>
        <w:keepLines w:val="0"/>
        <w:widowControl/>
        <w:suppressLineNumbers w:val="0"/>
      </w:pPr>
    </w:p>
    <w:p w14:paraId="66DFE6EF">
      <w:pPr>
        <w:pStyle w:val="10"/>
        <w:keepNext w:val="0"/>
        <w:keepLines w:val="0"/>
        <w:widowControl/>
        <w:suppressLineNumbers w:val="0"/>
      </w:pPr>
    </w:p>
    <w:p w14:paraId="2171540D">
      <w:pPr>
        <w:pStyle w:val="10"/>
        <w:keepNext w:val="0"/>
        <w:keepLines w:val="0"/>
        <w:widowControl/>
        <w:suppressLineNumbers w:val="0"/>
      </w:pPr>
    </w:p>
    <w:p w14:paraId="195F87D5">
      <w:pPr>
        <w:pStyle w:val="10"/>
        <w:keepNext w:val="0"/>
        <w:keepLines w:val="0"/>
        <w:widowControl/>
        <w:suppressLineNumbers w:val="0"/>
      </w:pPr>
    </w:p>
    <w:p w14:paraId="5E07EAA8">
      <w:pPr>
        <w:pStyle w:val="10"/>
        <w:keepNext w:val="0"/>
        <w:keepLines w:val="0"/>
        <w:widowControl/>
        <w:suppressLineNumbers w:val="0"/>
      </w:pPr>
    </w:p>
    <w:p w14:paraId="4E1288BA">
      <w:pPr>
        <w:pStyle w:val="10"/>
        <w:keepNext w:val="0"/>
        <w:keepLines w:val="0"/>
        <w:widowControl/>
        <w:suppressLineNumbers w:val="0"/>
      </w:pPr>
    </w:p>
    <w:p w14:paraId="341BAC2F">
      <w:pPr>
        <w:pStyle w:val="10"/>
        <w:keepNext w:val="0"/>
        <w:keepLines w:val="0"/>
        <w:widowControl/>
        <w:suppressLineNumbers w:val="0"/>
      </w:pPr>
    </w:p>
    <w:p w14:paraId="6A55D68E">
      <w:pPr>
        <w:pStyle w:val="10"/>
        <w:keepNext w:val="0"/>
        <w:keepLines w:val="0"/>
        <w:widowControl/>
        <w:suppressLineNumbers w:val="0"/>
      </w:pPr>
    </w:p>
    <w:p w14:paraId="04A73CC0">
      <w:pPr>
        <w:pStyle w:val="10"/>
        <w:keepNext w:val="0"/>
        <w:keepLines w:val="0"/>
        <w:widowControl/>
        <w:suppressLineNumbers w:val="0"/>
      </w:pPr>
    </w:p>
    <w:p w14:paraId="44A5486E">
      <w:pPr>
        <w:pStyle w:val="10"/>
        <w:keepNext w:val="0"/>
        <w:keepLines w:val="0"/>
        <w:widowControl/>
        <w:suppressLineNumbers w:val="0"/>
      </w:pPr>
    </w:p>
    <w:p w14:paraId="1E838C7F">
      <w:pPr>
        <w:pStyle w:val="10"/>
        <w:keepNext w:val="0"/>
        <w:keepLines w:val="0"/>
        <w:widowControl/>
        <w:suppressLineNumbers w:val="0"/>
      </w:pPr>
    </w:p>
    <w:p w14:paraId="70EEB630">
      <w:pPr>
        <w:pStyle w:val="10"/>
        <w:keepNext w:val="0"/>
        <w:keepLines w:val="0"/>
        <w:widowControl/>
        <w:suppressLineNumbers w:val="0"/>
        <w:jc w:val="center"/>
        <w:rPr>
          <w:b/>
          <w:bCs/>
        </w:rPr>
      </w:pPr>
      <w:r>
        <w:rPr>
          <w:b/>
          <w:bCs/>
        </w:rPr>
        <w:t>References</w:t>
      </w:r>
    </w:p>
    <w:p w14:paraId="65976D50">
      <w:pPr>
        <w:pStyle w:val="10"/>
        <w:keepNext w:val="0"/>
        <w:keepLines w:val="0"/>
        <w:widowControl/>
        <w:numPr>
          <w:ilvl w:val="0"/>
          <w:numId w:val="8"/>
        </w:numPr>
        <w:suppressLineNumbers w:val="0"/>
        <w:spacing w:line="360" w:lineRule="auto"/>
        <w:ind w:left="420" w:leftChars="0" w:hanging="420" w:firstLineChars="0"/>
      </w:pPr>
      <w:r>
        <w:t>Gilbert, E. (2015). Big Magic: Creative Living Beyond Fear. Riverhead Books.</w:t>
      </w:r>
    </w:p>
    <w:p w14:paraId="3EC4A674">
      <w:pPr>
        <w:pStyle w:val="10"/>
        <w:keepNext w:val="0"/>
        <w:keepLines w:val="0"/>
        <w:widowControl/>
        <w:numPr>
          <w:ilvl w:val="0"/>
          <w:numId w:val="8"/>
        </w:numPr>
        <w:suppressLineNumbers w:val="0"/>
        <w:spacing w:line="360" w:lineRule="auto"/>
        <w:ind w:left="420" w:leftChars="0" w:hanging="420" w:firstLineChars="0"/>
      </w:pPr>
      <w:r>
        <w:t>UNESCO. (2023). Empowering Women through Access to Information. Paris: UNESCO Publishing.</w:t>
      </w:r>
    </w:p>
    <w:p w14:paraId="0D26F804">
      <w:pPr>
        <w:pStyle w:val="10"/>
        <w:keepNext w:val="0"/>
        <w:keepLines w:val="0"/>
        <w:widowControl/>
        <w:numPr>
          <w:ilvl w:val="0"/>
          <w:numId w:val="8"/>
        </w:numPr>
        <w:suppressLineNumbers w:val="0"/>
        <w:spacing w:line="360" w:lineRule="auto"/>
        <w:ind w:left="420" w:leftChars="0" w:hanging="420" w:firstLineChars="0"/>
      </w:pPr>
      <w:r>
        <w:t>Sierra Leone Ministry of Education. (2022). National Policy on Women’s Education.</w:t>
      </w:r>
    </w:p>
    <w:p w14:paraId="311E1DFE">
      <w:pPr>
        <w:pStyle w:val="10"/>
        <w:keepNext w:val="0"/>
        <w:keepLines w:val="0"/>
        <w:widowControl/>
        <w:numPr>
          <w:ilvl w:val="0"/>
          <w:numId w:val="8"/>
        </w:numPr>
        <w:suppressLineNumbers w:val="0"/>
        <w:spacing w:line="360" w:lineRule="auto"/>
        <w:ind w:left="420" w:leftChars="0" w:hanging="420" w:firstLineChars="0"/>
      </w:pPr>
      <w:r>
        <w:t>Akpan, E. (2021). Digital Inclusion and Gender Equity in West Africa. African ICT Journal, 9(2), 45–59.</w:t>
      </w:r>
    </w:p>
    <w:p w14:paraId="589CEB0B">
      <w:pPr>
        <w:pStyle w:val="10"/>
        <w:keepNext w:val="0"/>
        <w:keepLines w:val="0"/>
        <w:widowControl/>
        <w:numPr>
          <w:ilvl w:val="0"/>
          <w:numId w:val="8"/>
        </w:numPr>
        <w:suppressLineNumbers w:val="0"/>
        <w:spacing w:line="360" w:lineRule="auto"/>
        <w:ind w:left="420" w:leftChars="0" w:hanging="420" w:firstLineChars="0"/>
      </w:pPr>
      <w:r>
        <w:t>Nielsen Norman Group. (2022). Designing for Inclusivity: UX for Everyone. NN/g Research.</w:t>
      </w:r>
    </w:p>
    <w:p w14:paraId="084F379B">
      <w:pPr>
        <w:pStyle w:val="10"/>
        <w:keepNext w:val="0"/>
        <w:keepLines w:val="0"/>
        <w:widowControl/>
        <w:numPr>
          <w:ilvl w:val="0"/>
          <w:numId w:val="8"/>
        </w:numPr>
        <w:suppressLineNumbers w:val="0"/>
        <w:spacing w:line="360" w:lineRule="auto"/>
        <w:ind w:left="420" w:leftChars="0" w:hanging="420" w:firstLineChars="0"/>
      </w:pPr>
      <w:r>
        <w:t>World Bank. (2023). Empowering Women through Digital Skills and Education in Sub-Saharan Africa. Washington, DC.</w:t>
      </w:r>
    </w:p>
    <w:p w14:paraId="2A6D153F">
      <w:pPr>
        <w:pStyle w:val="10"/>
        <w:keepNext w:val="0"/>
        <w:keepLines w:val="0"/>
        <w:widowControl/>
        <w:numPr>
          <w:ilvl w:val="0"/>
          <w:numId w:val="8"/>
        </w:numPr>
        <w:suppressLineNumbers w:val="0"/>
        <w:spacing w:line="360" w:lineRule="auto"/>
        <w:ind w:left="420" w:leftChars="0" w:hanging="420" w:firstLineChars="0"/>
      </w:pPr>
      <w:r>
        <w:t>Dervin, B. (2018). Information Needs and Uses in Communities. Library Trends, 66(3), 247–267.</w:t>
      </w:r>
    </w:p>
    <w:p w14:paraId="0CB21466">
      <w:pPr>
        <w:pStyle w:val="10"/>
        <w:keepNext w:val="0"/>
        <w:keepLines w:val="0"/>
        <w:widowControl/>
        <w:numPr>
          <w:ilvl w:val="0"/>
          <w:numId w:val="8"/>
        </w:numPr>
        <w:suppressLineNumbers w:val="0"/>
        <w:spacing w:line="360" w:lineRule="auto"/>
        <w:ind w:left="420" w:leftChars="0" w:hanging="420" w:firstLineChars="0"/>
      </w:pPr>
      <w:r>
        <w:t>Bada, J. &amp; Madon, S. (2020). ICT and Women Empowerment in Africa: Lessons from Community Projects. Information Technology for Development, 26(4), 732–750.</w:t>
      </w:r>
    </w:p>
    <w:p w14:paraId="1D59B915">
      <w:pPr>
        <w:pStyle w:val="10"/>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t>Sierra Leone Library Board. (2021). Community Libraries and Cultural Identity Initiative.</w:t>
      </w:r>
    </w:p>
    <w:p w14:paraId="08BD242E">
      <w:pPr>
        <w:pStyle w:val="10"/>
        <w:keepNext w:val="0"/>
        <w:keepLines w:val="0"/>
        <w:widowControl/>
        <w:numPr>
          <w:ilvl w:val="0"/>
          <w:numId w:val="8"/>
        </w:numPr>
        <w:suppressLineNumbers w:val="0"/>
        <w:spacing w:line="360" w:lineRule="auto"/>
        <w:ind w:left="420" w:leftChars="0" w:hanging="420" w:firstLineChars="0"/>
        <w:rPr>
          <w:rFonts w:hint="default" w:ascii="Times New Roman" w:hAnsi="Times New Roman" w:cs="Times New Roman"/>
          <w:sz w:val="24"/>
          <w:szCs w:val="24"/>
        </w:rPr>
      </w:pPr>
      <w:r>
        <w:t>OpenAI. (2024). Ethical AI Design for Inclusive Systems. OpenAI Research Publication.</w:t>
      </w:r>
    </w:p>
    <w:p w14:paraId="077B7801">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08C3CE8A">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02A007B5">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085907BE">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451B3BC8">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69C403F6">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27D392BF">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pPr>
    </w:p>
    <w:p w14:paraId="64BE0ACC">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rPr>
          <w:rFonts w:hint="default"/>
          <w:lang w:val="en-US"/>
        </w:rPr>
      </w:pPr>
      <w:bookmarkStart w:id="0" w:name="_GoBack"/>
      <w:r>
        <w:rPr>
          <w:rFonts w:hint="default"/>
          <w:lang w:val="en-US"/>
        </w:rPr>
        <w:drawing>
          <wp:inline distT="0" distB="0" distL="114300" distR="114300">
            <wp:extent cx="5261610" cy="4122420"/>
            <wp:effectExtent l="0" t="0" r="11430" b="7620"/>
            <wp:docPr id="2" name="Picture 2" descr="Screenshot 2025-10-23 23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10-23 232924"/>
                    <pic:cNvPicPr>
                      <a:picLocks noChangeAspect="1"/>
                    </pic:cNvPicPr>
                  </pic:nvPicPr>
                  <pic:blipFill>
                    <a:blip r:embed="rId6"/>
                    <a:stretch>
                      <a:fillRect/>
                    </a:stretch>
                  </pic:blipFill>
                  <pic:spPr>
                    <a:xfrm>
                      <a:off x="0" y="0"/>
                      <a:ext cx="5261610" cy="4122420"/>
                    </a:xfrm>
                    <a:prstGeom prst="rect">
                      <a:avLst/>
                    </a:prstGeom>
                  </pic:spPr>
                </pic:pic>
              </a:graphicData>
            </a:graphic>
          </wp:inline>
        </w:drawing>
      </w:r>
      <w:bookmarkEnd w:id="0"/>
    </w:p>
    <w:p w14:paraId="48A8ADB6">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rPr>
          <w:rFonts w:hint="default"/>
          <w:lang w:val="en-US"/>
        </w:rPr>
      </w:pPr>
      <w:r>
        <w:rPr>
          <w:rFonts w:hint="default"/>
          <w:lang w:val="en-US"/>
        </w:rPr>
        <w:drawing>
          <wp:inline distT="0" distB="0" distL="114300" distR="114300">
            <wp:extent cx="5261610" cy="4314190"/>
            <wp:effectExtent l="0" t="0" r="11430" b="13970"/>
            <wp:docPr id="3" name="Picture 3" descr="Screenshot 2025-10-23 23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10-23 232959"/>
                    <pic:cNvPicPr>
                      <a:picLocks noChangeAspect="1"/>
                    </pic:cNvPicPr>
                  </pic:nvPicPr>
                  <pic:blipFill>
                    <a:blip r:embed="rId7"/>
                    <a:stretch>
                      <a:fillRect/>
                    </a:stretch>
                  </pic:blipFill>
                  <pic:spPr>
                    <a:xfrm>
                      <a:off x="0" y="0"/>
                      <a:ext cx="5261610" cy="4314190"/>
                    </a:xfrm>
                    <a:prstGeom prst="rect">
                      <a:avLst/>
                    </a:prstGeom>
                  </pic:spPr>
                </pic:pic>
              </a:graphicData>
            </a:graphic>
          </wp:inline>
        </w:drawing>
      </w:r>
    </w:p>
    <w:p w14:paraId="416A6BE2">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rPr>
          <w:rFonts w:hint="default"/>
          <w:lang w:val="en-US"/>
        </w:rPr>
      </w:pPr>
      <w:r>
        <w:rPr>
          <w:rFonts w:hint="default"/>
          <w:lang w:val="en-US"/>
        </w:rPr>
        <w:drawing>
          <wp:inline distT="0" distB="0" distL="114300" distR="114300">
            <wp:extent cx="5261610" cy="4389120"/>
            <wp:effectExtent l="0" t="0" r="11430" b="0"/>
            <wp:docPr id="4" name="Picture 4" descr="Screenshot 2025-10-23 233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10-23 233104"/>
                    <pic:cNvPicPr>
                      <a:picLocks noChangeAspect="1"/>
                    </pic:cNvPicPr>
                  </pic:nvPicPr>
                  <pic:blipFill>
                    <a:blip r:embed="rId8"/>
                    <a:stretch>
                      <a:fillRect/>
                    </a:stretch>
                  </pic:blipFill>
                  <pic:spPr>
                    <a:xfrm>
                      <a:off x="0" y="0"/>
                      <a:ext cx="5261610" cy="4389120"/>
                    </a:xfrm>
                    <a:prstGeom prst="rect">
                      <a:avLst/>
                    </a:prstGeom>
                  </pic:spPr>
                </pic:pic>
              </a:graphicData>
            </a:graphic>
          </wp:inline>
        </w:drawing>
      </w:r>
    </w:p>
    <w:p w14:paraId="55A769FD">
      <w:pPr>
        <w:pStyle w:val="10"/>
        <w:keepNext w:val="0"/>
        <w:keepLines w:val="0"/>
        <w:widowControl/>
        <w:numPr>
          <w:numId w:val="0"/>
        </w:numPr>
        <w:suppressLineNumbers w:val="0"/>
        <w:tabs>
          <w:tab w:val="left" w:pos="420"/>
        </w:tabs>
        <w:spacing w:before="0" w:beforeAutospacing="1" w:after="0" w:afterAutospacing="1" w:line="360" w:lineRule="auto"/>
        <w:ind w:right="0" w:rightChars="0"/>
        <w:jc w:val="left"/>
        <w:rPr>
          <w:rFonts w:hint="default"/>
          <w:lang w:val="en-US"/>
        </w:rPr>
      </w:pPr>
      <w:r>
        <w:rPr>
          <w:rFonts w:hint="default"/>
          <w:lang w:val="en-US"/>
        </w:rPr>
        <w:drawing>
          <wp:inline distT="0" distB="0" distL="114300" distR="114300">
            <wp:extent cx="5261610" cy="4175760"/>
            <wp:effectExtent l="0" t="0" r="11430" b="0"/>
            <wp:docPr id="5" name="Picture 5" descr="Screenshot 2025-10-23 23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10-23 233135"/>
                    <pic:cNvPicPr>
                      <a:picLocks noChangeAspect="1"/>
                    </pic:cNvPicPr>
                  </pic:nvPicPr>
                  <pic:blipFill>
                    <a:blip r:embed="rId9"/>
                    <a:stretch>
                      <a:fillRect/>
                    </a:stretch>
                  </pic:blipFill>
                  <pic:spPr>
                    <a:xfrm>
                      <a:off x="0" y="0"/>
                      <a:ext cx="5261610" cy="4175760"/>
                    </a:xfrm>
                    <a:prstGeom prst="rect">
                      <a:avLst/>
                    </a:prstGeom>
                  </pic:spPr>
                </pic:pic>
              </a:graphicData>
            </a:graphic>
          </wp:inline>
        </w:drawing>
      </w: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93677D">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7293DB">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B7293DB">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147429"/>
    <w:multiLevelType w:val="singleLevel"/>
    <w:tmpl w:val="9D1474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E14E2B9"/>
    <w:multiLevelType w:val="singleLevel"/>
    <w:tmpl w:val="CE14E2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68B096"/>
    <w:multiLevelType w:val="singleLevel"/>
    <w:tmpl w:val="F168B096"/>
    <w:lvl w:ilvl="0" w:tentative="0">
      <w:start w:val="1"/>
      <w:numFmt w:val="decimal"/>
      <w:lvlText w:val="%1)"/>
      <w:lvlJc w:val="left"/>
      <w:pPr>
        <w:tabs>
          <w:tab w:val="left" w:pos="425"/>
        </w:tabs>
        <w:ind w:left="425" w:leftChars="0" w:hanging="425" w:firstLineChars="0"/>
      </w:pPr>
      <w:rPr>
        <w:rFonts w:hint="default"/>
      </w:rPr>
    </w:lvl>
  </w:abstractNum>
  <w:abstractNum w:abstractNumId="3">
    <w:nsid w:val="192AADAC"/>
    <w:multiLevelType w:val="singleLevel"/>
    <w:tmpl w:val="192AAD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5BF0926"/>
    <w:multiLevelType w:val="singleLevel"/>
    <w:tmpl w:val="45BF09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3DB6A53"/>
    <w:multiLevelType w:val="singleLevel"/>
    <w:tmpl w:val="63DB6A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DD5342B"/>
    <w:multiLevelType w:val="singleLevel"/>
    <w:tmpl w:val="6DD5342B"/>
    <w:lvl w:ilvl="0" w:tentative="0">
      <w:start w:val="1"/>
      <w:numFmt w:val="decimal"/>
      <w:lvlText w:val="%1."/>
      <w:lvlJc w:val="left"/>
      <w:pPr>
        <w:tabs>
          <w:tab w:val="left" w:pos="425"/>
        </w:tabs>
        <w:ind w:left="425" w:leftChars="0" w:hanging="425" w:firstLineChars="0"/>
      </w:pPr>
      <w:rPr>
        <w:rFonts w:hint="default"/>
      </w:rPr>
    </w:lvl>
  </w:abstractNum>
  <w:abstractNum w:abstractNumId="7">
    <w:nsid w:val="70AEC028"/>
    <w:multiLevelType w:val="singleLevel"/>
    <w:tmpl w:val="70AEC02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253B1"/>
    <w:rsid w:val="021D7CB2"/>
    <w:rsid w:val="0D4253B1"/>
    <w:rsid w:val="0EF7520E"/>
    <w:rsid w:val="1B1447F6"/>
    <w:rsid w:val="30F04814"/>
    <w:rsid w:val="574D4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autoSpaceDE w:val="0"/>
      <w:autoSpaceDN w:val="0"/>
      <w:adjustRightInd w:val="0"/>
    </w:pPr>
    <w:rPr>
      <w:rFonts w:ascii="Tahoma" w:hAnsi="Tahoma" w:cs="Tahoma"/>
      <w:sz w:val="20"/>
      <w:szCs w:val="20"/>
    </w:rPr>
  </w:style>
  <w:style w:type="paragraph" w:styleId="6">
    <w:name w:val="Body Text 2"/>
    <w:basedOn w:val="1"/>
    <w:qFormat/>
    <w:uiPriority w:val="0"/>
    <w:pPr>
      <w:tabs>
        <w:tab w:val="left" w:pos="1710"/>
      </w:tabs>
      <w:jc w:val="both"/>
    </w:pPr>
    <w:rPr>
      <w:rFonts w:ascii="Arial" w:hAnsi="Arial"/>
      <w:sz w:val="22"/>
      <w:szCs w:val="20"/>
    </w:rPr>
  </w:style>
  <w:style w:type="character" w:styleId="7">
    <w:name w:val="Emphasis"/>
    <w:qFormat/>
    <w:uiPriority w:val="2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2025-10-18T19:50:00Z</dcterms:created>
  <dc:creator>Elijah Fuller</dc:creator>
  <cp:lastModifiedBy>Elijah Fuller</cp:lastModifiedBy>
  <cp:lastPrinted>2025-10-23T16:12:14Z</cp:lastPrinted>
  <dcterms:modified xsi:type="dcterms:W3CDTF">2025-10-23T16:14:44Z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E034459C4F234BF4AA5FB5E5F09620AB_11</vt:lpwstr>
  </property>
</Properties>
</file>