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4846" w14:textId="77777777" w:rsidR="00514DEF" w:rsidRPr="007518BF" w:rsidRDefault="00514DEF" w:rsidP="00514DEF">
      <w:pPr>
        <w:ind w:left="4952"/>
        <w:rPr>
          <w:sz w:val="28"/>
          <w:szCs w:val="28"/>
        </w:rPr>
      </w:pPr>
      <w:r w:rsidRPr="007518BF">
        <w:rPr>
          <w:sz w:val="28"/>
          <w:szCs w:val="28"/>
        </w:rPr>
        <w:t>НАИМЕНОВАНИЕ ОРГАНИЗАЦИИ</w:t>
      </w:r>
    </w:p>
    <w:p w14:paraId="304BA7F5" w14:textId="77777777" w:rsidR="00514DEF" w:rsidRPr="007518BF" w:rsidRDefault="00514DEF" w:rsidP="00514DEF">
      <w:pPr>
        <w:ind w:left="4952"/>
        <w:rPr>
          <w:sz w:val="28"/>
          <w:szCs w:val="28"/>
        </w:rPr>
      </w:pPr>
      <w:r w:rsidRPr="007518BF">
        <w:rPr>
          <w:sz w:val="28"/>
          <w:szCs w:val="28"/>
        </w:rPr>
        <w:t>АДРЕС ОРГАНИЗАЦИИ</w:t>
      </w:r>
    </w:p>
    <w:p w14:paraId="61773C97" w14:textId="77777777" w:rsidR="00514DEF" w:rsidRPr="007518BF" w:rsidRDefault="00514DEF" w:rsidP="00514DEF">
      <w:pPr>
        <w:spacing w:after="300"/>
        <w:ind w:left="4952"/>
        <w:rPr>
          <w:sz w:val="28"/>
          <w:szCs w:val="28"/>
        </w:rPr>
      </w:pPr>
      <w:r w:rsidRPr="007518BF">
        <w:rPr>
          <w:sz w:val="28"/>
          <w:szCs w:val="28"/>
        </w:rPr>
        <w:t>УНП</w:t>
      </w:r>
    </w:p>
    <w:p w14:paraId="365C5DD9" w14:textId="77777777" w:rsidR="00514DEF" w:rsidRDefault="00514DEF" w:rsidP="00514DEF">
      <w:pPr>
        <w:ind w:left="4952"/>
      </w:pPr>
      <w:r>
        <w:rPr>
          <w:sz w:val="28"/>
          <w:szCs w:val="28"/>
        </w:rPr>
        <w:t>ВАШИ ФИО</w:t>
      </w:r>
    </w:p>
    <w:p w14:paraId="10892461" w14:textId="77777777" w:rsidR="00514DEF" w:rsidRDefault="00514DEF" w:rsidP="00514DEF">
      <w:pPr>
        <w:ind w:left="4952"/>
      </w:pPr>
      <w:r>
        <w:rPr>
          <w:sz w:val="28"/>
          <w:szCs w:val="28"/>
        </w:rPr>
        <w:t>ВАШ АДРЕС</w:t>
      </w:r>
    </w:p>
    <w:p w14:paraId="784548D8" w14:textId="77777777" w:rsidR="00514DEF" w:rsidRDefault="00514DEF" w:rsidP="00514DEF">
      <w:pPr>
        <w:spacing w:after="300"/>
        <w:ind w:left="4952"/>
      </w:pPr>
      <w:r>
        <w:rPr>
          <w:sz w:val="28"/>
          <w:szCs w:val="28"/>
        </w:rPr>
        <w:t>ВАШ НОМЕР ТЕЛЕФОНА</w:t>
      </w:r>
    </w:p>
    <w:p w14:paraId="2A9250A2" w14:textId="77777777" w:rsidR="00BE5A9F" w:rsidRDefault="009D3391">
      <w:pPr>
        <w:spacing w:after="300"/>
        <w:jc w:val="center"/>
      </w:pPr>
      <w:r>
        <w:rPr>
          <w:b/>
          <w:bCs/>
          <w:sz w:val="28"/>
          <w:szCs w:val="28"/>
        </w:rPr>
        <w:t>ПРЕТЕНЗИЯ</w:t>
      </w:r>
    </w:p>
    <w:p w14:paraId="4A2C2394" w14:textId="1673CB2C" w:rsidR="00BE5A9F" w:rsidRDefault="009D3391">
      <w:pPr>
        <w:ind w:firstLine="708"/>
        <w:jc w:val="both"/>
      </w:pPr>
      <w:r>
        <w:rPr>
          <w:sz w:val="28"/>
          <w:szCs w:val="28"/>
        </w:rPr>
        <w:t xml:space="preserve">Я, </w:t>
      </w:r>
      <w:r w:rsidR="00514DEF">
        <w:rPr>
          <w:sz w:val="28"/>
          <w:szCs w:val="28"/>
        </w:rPr>
        <w:t>ФИО</w:t>
      </w:r>
      <w:r>
        <w:rPr>
          <w:sz w:val="28"/>
          <w:szCs w:val="28"/>
        </w:rPr>
        <w:t xml:space="preserve">, </w:t>
      </w:r>
      <w:r w:rsidR="00514DEF">
        <w:rPr>
          <w:sz w:val="28"/>
          <w:szCs w:val="28"/>
        </w:rPr>
        <w:t>00</w:t>
      </w:r>
      <w:r>
        <w:rPr>
          <w:sz w:val="28"/>
          <w:szCs w:val="28"/>
        </w:rPr>
        <w:t>.</w:t>
      </w:r>
      <w:r w:rsidR="00514DEF">
        <w:rPr>
          <w:sz w:val="28"/>
          <w:szCs w:val="28"/>
        </w:rPr>
        <w:t>00</w:t>
      </w:r>
      <w:r>
        <w:rPr>
          <w:sz w:val="28"/>
          <w:szCs w:val="28"/>
        </w:rPr>
        <w:t>.</w:t>
      </w:r>
      <w:r w:rsidR="00514DEF">
        <w:rPr>
          <w:sz w:val="28"/>
          <w:szCs w:val="28"/>
        </w:rPr>
        <w:t>0000</w:t>
      </w:r>
      <w:r>
        <w:rPr>
          <w:sz w:val="28"/>
          <w:szCs w:val="28"/>
        </w:rPr>
        <w:t xml:space="preserve"> заключил(-а) с Вашей организацией договор купли-продажи: </w:t>
      </w:r>
      <w:r w:rsidR="00514DEF">
        <w:rPr>
          <w:sz w:val="28"/>
          <w:szCs w:val="28"/>
        </w:rPr>
        <w:t>НАИМЕНОВАНИЕ ТОВАРА</w:t>
      </w:r>
      <w:r>
        <w:rPr>
          <w:sz w:val="28"/>
          <w:szCs w:val="28"/>
        </w:rPr>
        <w:t xml:space="preserve"> (далее – товар).</w:t>
      </w:r>
    </w:p>
    <w:p w14:paraId="1A5DBE9B" w14:textId="554E2AAE" w:rsidR="00BE5A9F" w:rsidRDefault="009D3391">
      <w:pPr>
        <w:ind w:firstLine="708"/>
        <w:jc w:val="both"/>
      </w:pPr>
      <w:r>
        <w:rPr>
          <w:sz w:val="28"/>
          <w:szCs w:val="28"/>
        </w:rPr>
        <w:t xml:space="preserve">Я произвел(-а) оплату в сумме: </w:t>
      </w:r>
      <w:r w:rsidR="00514DEF">
        <w:rPr>
          <w:sz w:val="28"/>
          <w:szCs w:val="28"/>
        </w:rPr>
        <w:t>00</w:t>
      </w:r>
      <w:r>
        <w:rPr>
          <w:sz w:val="28"/>
          <w:szCs w:val="28"/>
        </w:rPr>
        <w:t>,00 белорусских рублей.</w:t>
      </w:r>
    </w:p>
    <w:p w14:paraId="196611FC" w14:textId="77777777" w:rsidR="00BE5A9F" w:rsidRDefault="009D3391">
      <w:pPr>
        <w:ind w:firstLine="708"/>
        <w:jc w:val="both"/>
      </w:pPr>
      <w:r>
        <w:rPr>
          <w:sz w:val="28"/>
          <w:szCs w:val="28"/>
        </w:rPr>
        <w:t>В настоящий момент времени необходимость в приобретенном мною товаре о</w:t>
      </w:r>
      <w:r>
        <w:rPr>
          <w:sz w:val="28"/>
          <w:szCs w:val="28"/>
        </w:rPr>
        <w:t>тпала, в связи с чем заявляю свое требование о возврате уплаченных мною денежных средств за данный товар в полном объеме.</w:t>
      </w:r>
    </w:p>
    <w:p w14:paraId="7BCCA392" w14:textId="77777777" w:rsidR="00BE5A9F" w:rsidRDefault="009D3391">
      <w:pPr>
        <w:ind w:firstLine="708"/>
        <w:jc w:val="both"/>
      </w:pPr>
      <w:r>
        <w:rPr>
          <w:sz w:val="28"/>
          <w:szCs w:val="28"/>
        </w:rPr>
        <w:t>Обращаю Ваше внимание, что согласно статье 28 Закона «О защите прав потребителей» от 9 января 2002 г. № 90-З (далее – Закон), потребит</w:t>
      </w:r>
      <w:r>
        <w:rPr>
          <w:sz w:val="28"/>
          <w:szCs w:val="28"/>
        </w:rPr>
        <w:t>ель вправе в течение четырнадцати дней с момента передачи ему непродовольственного товара, если более длительный срок не объявлен продавцом, в месте приобретения или иных местах, объявленных продавцом, возвратить товар надлежащего качества или обменять его</w:t>
      </w:r>
      <w:r>
        <w:rPr>
          <w:sz w:val="28"/>
          <w:szCs w:val="28"/>
        </w:rPr>
        <w:t xml:space="preserve"> на аналогичный товар других размера, формы, габарита, фасона, расцветки или комплектации, произведя в случае разницы в цене необходимый перерасчет с продавцом.</w:t>
      </w:r>
    </w:p>
    <w:p w14:paraId="74AC0CA0" w14:textId="77777777" w:rsidR="00BE5A9F" w:rsidRDefault="009D3391">
      <w:pPr>
        <w:ind w:firstLine="708"/>
        <w:jc w:val="both"/>
      </w:pPr>
      <w:r>
        <w:rPr>
          <w:sz w:val="28"/>
          <w:szCs w:val="28"/>
        </w:rPr>
        <w:t>Требование потребителя об обмене либо возврате товара подлежит удовлетворению, если товар не бы</w:t>
      </w:r>
      <w:r>
        <w:rPr>
          <w:sz w:val="28"/>
          <w:szCs w:val="28"/>
        </w:rPr>
        <w:t>л в употреблении, сохранены его потребительские свойства и имеются доказательства приобретения его у данного продавца. В случае обмена либо возврата товара потребитель обязан возвратить товар в потребительской упаковке, если товар был продан в такой упаков</w:t>
      </w:r>
      <w:r>
        <w:rPr>
          <w:sz w:val="28"/>
          <w:szCs w:val="28"/>
        </w:rPr>
        <w:t>ке.</w:t>
      </w:r>
    </w:p>
    <w:p w14:paraId="076D483F" w14:textId="77777777" w:rsidR="00BE5A9F" w:rsidRDefault="009D3391">
      <w:pPr>
        <w:ind w:firstLine="708"/>
        <w:jc w:val="both"/>
      </w:pPr>
      <w:r>
        <w:rPr>
          <w:sz w:val="28"/>
          <w:szCs w:val="28"/>
        </w:rPr>
        <w:t>Перечень непродовольственных товаров надлежащего качества, не подлежащих обмену и возврату, утверждается Правительством Республики Беларусь.</w:t>
      </w:r>
    </w:p>
    <w:p w14:paraId="06793E94" w14:textId="77777777" w:rsidR="00BE5A9F" w:rsidRDefault="009D3391">
      <w:pPr>
        <w:ind w:firstLine="708"/>
        <w:jc w:val="both"/>
      </w:pPr>
      <w:r>
        <w:rPr>
          <w:sz w:val="28"/>
          <w:szCs w:val="28"/>
        </w:rPr>
        <w:t>При возврате потребителем товара надлежащего качества его требование о возврате уплаченной за товар денежной су</w:t>
      </w:r>
      <w:r>
        <w:rPr>
          <w:sz w:val="28"/>
          <w:szCs w:val="28"/>
        </w:rPr>
        <w:t>ммы подлежит удовлетворению продавцом незамедлительно. В случае, если удовлетворить требование потребителя незамедлительно не представляется возможным, максимальный срок для удовлетворения требования не может превышать семи дней. За нарушение указанных сро</w:t>
      </w:r>
      <w:r>
        <w:rPr>
          <w:sz w:val="28"/>
          <w:szCs w:val="28"/>
        </w:rPr>
        <w:t>ков продавец уплачивает потребителю за каждый день просрочки неустойку в размере одного процента цены товара на день его реализации потребителю.</w:t>
      </w:r>
    </w:p>
    <w:p w14:paraId="74627540" w14:textId="77777777" w:rsidR="00BE5A9F" w:rsidRDefault="009D3391">
      <w:pPr>
        <w:ind w:firstLine="708"/>
        <w:jc w:val="both"/>
      </w:pPr>
      <w:r>
        <w:rPr>
          <w:sz w:val="28"/>
          <w:szCs w:val="28"/>
        </w:rPr>
        <w:lastRenderedPageBreak/>
        <w:t>Расчеты с потребителем при возврате уплаченной за товар денежной суммы осуществляются в той же форме, в которой</w:t>
      </w:r>
      <w:r>
        <w:rPr>
          <w:sz w:val="28"/>
          <w:szCs w:val="28"/>
        </w:rPr>
        <w:t xml:space="preserve"> производилась оплата товара, если иное не предусмотрено соглашением сторон.</w:t>
      </w:r>
    </w:p>
    <w:p w14:paraId="00390F04" w14:textId="77777777" w:rsidR="00BE5A9F" w:rsidRDefault="009D3391">
      <w:pPr>
        <w:ind w:firstLine="708"/>
        <w:jc w:val="both"/>
      </w:pPr>
      <w:r>
        <w:rPr>
          <w:sz w:val="28"/>
          <w:szCs w:val="28"/>
        </w:rPr>
        <w:t>При возврате потребителю уплаченной за товар денежной суммы продавец не вправе требовать от потребителя предъявления документа, удостоверяющего личность, за исключением случая, ес</w:t>
      </w:r>
      <w:r>
        <w:rPr>
          <w:sz w:val="28"/>
          <w:szCs w:val="28"/>
        </w:rPr>
        <w:t>ли при заключении договора использовались данные документа, удостоверяющего личность потребителя.</w:t>
      </w:r>
    </w:p>
    <w:p w14:paraId="2801BC2F" w14:textId="77777777" w:rsidR="00BE5A9F" w:rsidRDefault="009D3391">
      <w:pPr>
        <w:ind w:firstLine="708"/>
        <w:jc w:val="both"/>
      </w:pPr>
      <w:r>
        <w:rPr>
          <w:sz w:val="28"/>
          <w:szCs w:val="28"/>
        </w:rPr>
        <w:t>Пищевые продукты надлежащего качества обмену и возврату не подлежат.</w:t>
      </w:r>
    </w:p>
    <w:p w14:paraId="659D2599" w14:textId="77777777" w:rsidR="00BE5A9F" w:rsidRDefault="009D3391">
      <w:pPr>
        <w:ind w:firstLine="708"/>
        <w:jc w:val="both"/>
      </w:pPr>
      <w:r>
        <w:rPr>
          <w:sz w:val="28"/>
          <w:szCs w:val="28"/>
        </w:rPr>
        <w:t>Требования настоящей статьи не распространяются на случаи, когда продавцом является физич</w:t>
      </w:r>
      <w:r>
        <w:rPr>
          <w:sz w:val="28"/>
          <w:szCs w:val="28"/>
        </w:rPr>
        <w:t>еское лицо, осуществляющее реализацию товаров в рамках ремесленной или самостоятельной профессиональной деятельности.</w:t>
      </w:r>
    </w:p>
    <w:p w14:paraId="58B85498" w14:textId="77777777" w:rsidR="00BE5A9F" w:rsidRDefault="009D3391">
      <w:pPr>
        <w:ind w:firstLine="708"/>
        <w:jc w:val="both"/>
      </w:pPr>
      <w:r>
        <w:rPr>
          <w:sz w:val="28"/>
          <w:szCs w:val="28"/>
        </w:rPr>
        <w:t>На основании изложенного и руководствуясь пунктом 3 статьи 467 ГК, 28 Закона,</w:t>
      </w:r>
    </w:p>
    <w:p w14:paraId="32922848" w14:textId="77777777" w:rsidR="00BE5A9F" w:rsidRDefault="009D3391">
      <w:pPr>
        <w:ind w:firstLine="708"/>
        <w:jc w:val="both"/>
      </w:pPr>
      <w:r>
        <w:rPr>
          <w:sz w:val="28"/>
          <w:szCs w:val="28"/>
        </w:rPr>
        <w:t>ПРОШУ:</w:t>
      </w:r>
    </w:p>
    <w:p w14:paraId="2C201C90" w14:textId="77777777" w:rsidR="00BE5A9F" w:rsidRDefault="009D3391">
      <w:pPr>
        <w:ind w:firstLine="708"/>
        <w:jc w:val="both"/>
      </w:pPr>
      <w:r>
        <w:rPr>
          <w:sz w:val="28"/>
          <w:szCs w:val="28"/>
        </w:rPr>
        <w:t>1. Расторгнуть заключенный, между нами, договор;</w:t>
      </w:r>
    </w:p>
    <w:p w14:paraId="66F481F3" w14:textId="2238526A" w:rsidR="00BE5A9F" w:rsidRDefault="009D3391">
      <w:pPr>
        <w:spacing w:after="300"/>
        <w:ind w:firstLine="708"/>
        <w:jc w:val="both"/>
      </w:pPr>
      <w:r>
        <w:rPr>
          <w:sz w:val="28"/>
          <w:szCs w:val="28"/>
        </w:rPr>
        <w:t>2. В</w:t>
      </w:r>
      <w:r>
        <w:rPr>
          <w:sz w:val="28"/>
          <w:szCs w:val="28"/>
        </w:rPr>
        <w:t xml:space="preserve">ернуть уплаченные мной денежные средства по договору в размере </w:t>
      </w:r>
      <w:r w:rsidR="00514DEF">
        <w:rPr>
          <w:sz w:val="28"/>
          <w:szCs w:val="28"/>
        </w:rPr>
        <w:t>00</w:t>
      </w:r>
      <w:r>
        <w:rPr>
          <w:sz w:val="28"/>
          <w:szCs w:val="28"/>
        </w:rPr>
        <w:t>,00 белорусских рублей.</w:t>
      </w:r>
    </w:p>
    <w:p w14:paraId="4D2A259D" w14:textId="77777777" w:rsidR="00BE5A9F" w:rsidRDefault="009D3391">
      <w:pPr>
        <w:spacing w:after="300"/>
        <w:ind w:firstLine="708"/>
        <w:jc w:val="both"/>
      </w:pPr>
      <w:r>
        <w:rPr>
          <w:sz w:val="28"/>
          <w:szCs w:val="28"/>
        </w:rPr>
        <w:t>Одновременно информирую, что в случае неисполнения Вами заявленных требований мною будет подготовлено исковое заявление в суд.</w:t>
      </w:r>
    </w:p>
    <w:p w14:paraId="64F1C5CF" w14:textId="77777777" w:rsidR="00BE5A9F" w:rsidRDefault="009D3391">
      <w:pPr>
        <w:spacing w:after="500"/>
        <w:ind w:firstLine="708"/>
        <w:jc w:val="both"/>
      </w:pPr>
      <w:r>
        <w:rPr>
          <w:sz w:val="28"/>
          <w:szCs w:val="28"/>
        </w:rPr>
        <w:t>Срок предоставления ответа на претензию составляет 7 дней с момента ее получения.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BE5A9F" w14:paraId="560A542A" w14:textId="77777777">
        <w:tblPrEx>
          <w:tblCellMar>
            <w:top w:w="0" w:type="dxa"/>
            <w:bottom w:w="0" w:type="dxa"/>
          </w:tblCellMar>
        </w:tblPrEx>
        <w:tc>
          <w:tcPr>
            <w:tcW w:w="16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A3E84DF" w14:textId="07677A2F" w:rsidR="00BE5A9F" w:rsidRDefault="00514DEF">
            <w:r>
              <w:rPr>
                <w:sz w:val="28"/>
                <w:szCs w:val="28"/>
              </w:rPr>
              <w:t>00</w:t>
            </w:r>
            <w:r w:rsidR="009D339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</w:t>
            </w:r>
            <w:r w:rsidR="009D339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0000</w:t>
            </w:r>
          </w:p>
        </w:tc>
        <w:tc>
          <w:tcPr>
            <w:tcW w:w="1650" w:type="pct"/>
            <w:tcBorders>
              <w:top w:val="none" w:sz="0" w:space="0" w:color="FFFFFF"/>
              <w:left w:val="none" w:sz="0" w:space="0" w:color="FFFFFF"/>
              <w:bottom w:val="single" w:sz="1" w:space="0" w:color="000000"/>
              <w:right w:val="none" w:sz="0" w:space="0" w:color="FFFFFF"/>
            </w:tcBorders>
          </w:tcPr>
          <w:p w14:paraId="3B7C1D5A" w14:textId="77777777" w:rsidR="00BE5A9F" w:rsidRDefault="009D3391">
            <w:pPr>
              <w:jc w:val="center"/>
            </w:pPr>
            <w:r>
              <w:rPr>
                <w:color w:val="FFFFFF"/>
                <w:sz w:val="28"/>
                <w:szCs w:val="28"/>
              </w:rPr>
              <w:t>АВТПО</w:t>
            </w:r>
          </w:p>
        </w:tc>
        <w:tc>
          <w:tcPr>
            <w:tcW w:w="16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37EE455" w14:textId="0E817179" w:rsidR="00BE5A9F" w:rsidRDefault="00514DEF">
            <w:pPr>
              <w:jc w:val="right"/>
            </w:pPr>
            <w:r>
              <w:rPr>
                <w:sz w:val="28"/>
                <w:szCs w:val="28"/>
              </w:rPr>
              <w:t>ФИО</w:t>
            </w:r>
          </w:p>
        </w:tc>
      </w:tr>
    </w:tbl>
    <w:p w14:paraId="654BAD71" w14:textId="77777777" w:rsidR="009D3391" w:rsidRDefault="009D3391"/>
    <w:sectPr w:rsidR="009D339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82555"/>
    <w:multiLevelType w:val="hybridMultilevel"/>
    <w:tmpl w:val="D7684968"/>
    <w:lvl w:ilvl="0" w:tplc="7442A110">
      <w:start w:val="1"/>
      <w:numFmt w:val="bullet"/>
      <w:lvlText w:val="●"/>
      <w:lvlJc w:val="left"/>
      <w:pPr>
        <w:ind w:left="720" w:hanging="360"/>
      </w:pPr>
    </w:lvl>
    <w:lvl w:ilvl="1" w:tplc="921224A2">
      <w:start w:val="1"/>
      <w:numFmt w:val="bullet"/>
      <w:lvlText w:val="○"/>
      <w:lvlJc w:val="left"/>
      <w:pPr>
        <w:ind w:left="1440" w:hanging="360"/>
      </w:pPr>
    </w:lvl>
    <w:lvl w:ilvl="2" w:tplc="DDE2B29A">
      <w:start w:val="1"/>
      <w:numFmt w:val="bullet"/>
      <w:lvlText w:val="■"/>
      <w:lvlJc w:val="left"/>
      <w:pPr>
        <w:ind w:left="2160" w:hanging="360"/>
      </w:pPr>
    </w:lvl>
    <w:lvl w:ilvl="3" w:tplc="32A2F1CC">
      <w:start w:val="1"/>
      <w:numFmt w:val="bullet"/>
      <w:lvlText w:val="●"/>
      <w:lvlJc w:val="left"/>
      <w:pPr>
        <w:ind w:left="2880" w:hanging="360"/>
      </w:pPr>
    </w:lvl>
    <w:lvl w:ilvl="4" w:tplc="C6CC0E3E">
      <w:start w:val="1"/>
      <w:numFmt w:val="bullet"/>
      <w:lvlText w:val="○"/>
      <w:lvlJc w:val="left"/>
      <w:pPr>
        <w:ind w:left="3600" w:hanging="360"/>
      </w:pPr>
    </w:lvl>
    <w:lvl w:ilvl="5" w:tplc="C77A4F92">
      <w:start w:val="1"/>
      <w:numFmt w:val="bullet"/>
      <w:lvlText w:val="■"/>
      <w:lvlJc w:val="left"/>
      <w:pPr>
        <w:ind w:left="4320" w:hanging="360"/>
      </w:pPr>
    </w:lvl>
    <w:lvl w:ilvl="6" w:tplc="E2CA0800">
      <w:start w:val="1"/>
      <w:numFmt w:val="bullet"/>
      <w:lvlText w:val="●"/>
      <w:lvlJc w:val="left"/>
      <w:pPr>
        <w:ind w:left="5040" w:hanging="360"/>
      </w:pPr>
    </w:lvl>
    <w:lvl w:ilvl="7" w:tplc="4FB2EAC4">
      <w:start w:val="1"/>
      <w:numFmt w:val="bullet"/>
      <w:lvlText w:val="●"/>
      <w:lvlJc w:val="left"/>
      <w:pPr>
        <w:ind w:left="5760" w:hanging="360"/>
      </w:pPr>
    </w:lvl>
    <w:lvl w:ilvl="8" w:tplc="23E0CAE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9F"/>
    <w:rsid w:val="00514DEF"/>
    <w:rsid w:val="009D3391"/>
    <w:rsid w:val="00BE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C429"/>
  <w15:docId w15:val="{2D371C61-6B0E-4350-B0A5-C4A4D4D2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Пользователь</cp:lastModifiedBy>
  <cp:revision>2</cp:revision>
  <dcterms:created xsi:type="dcterms:W3CDTF">2025-08-21T23:11:00Z</dcterms:created>
  <dcterms:modified xsi:type="dcterms:W3CDTF">2025-08-21T23:12:00Z</dcterms:modified>
</cp:coreProperties>
</file>