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B726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Here is a catalog of “band-aid–like” pieces in test6.py: post-hoc constraints, hand-tuned clamps, defensive fixes, and heuristic knobs that patch behavior rather than coming from a single generative model of the fields.</w:t>
      </w:r>
    </w:p>
    <w:p w14:paraId="79410CA3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Precipitation–specific (closest to the WDF logic)</w:t>
      </w:r>
    </w:p>
    <w:p w14:paraId="4F8EAF44" w14:textId="77777777" w:rsidR="00ED1DCD" w:rsidRPr="00ED1DCD" w:rsidRDefault="00ED1DCD" w:rsidP="00ED1DCD">
      <w:pPr>
        <w:numPr>
          <w:ilvl w:val="0"/>
          <w:numId w:val="1"/>
        </w:numPr>
        <w:rPr>
          <w:b/>
          <w:bCs/>
        </w:rPr>
      </w:pPr>
      <w:r w:rsidRPr="00ED1DCD">
        <w:rPr>
          <w:b/>
          <w:bCs/>
        </w:rPr>
        <w:t>WDF-matched zeroing — per month/cell threshold from sorted scaled outputs so wet-day frequency (≥ 0.1 mm) matches targets; values below threshold forced to 0; then anything &lt; 0.1 → 0 again.</w:t>
      </w:r>
    </w:p>
    <w:p w14:paraId="2FE6ACD4" w14:textId="77777777" w:rsidR="00ED1DCD" w:rsidRPr="00ED1DCD" w:rsidRDefault="00ED1DCD" w:rsidP="00ED1DCD">
      <w:pPr>
        <w:numPr>
          <w:ilvl w:val="0"/>
          <w:numId w:val="1"/>
        </w:numPr>
        <w:rPr>
          <w:b/>
          <w:bCs/>
        </w:rPr>
      </w:pPr>
      <w:proofErr w:type="spellStart"/>
      <w:r w:rsidRPr="00ED1DCD">
        <w:rPr>
          <w:b/>
          <w:bCs/>
        </w:rPr>
        <w:t>target_wdf</w:t>
      </w:r>
      <w:proofErr w:type="spellEnd"/>
      <w:r w:rsidRPr="00ED1DCD">
        <w:rPr>
          <w:b/>
          <w:bCs/>
        </w:rPr>
        <w:t xml:space="preserve"> == 0 → threshold 9999 — edge-case guard so “never wet” cells don’t get artificial rain.</w:t>
      </w:r>
    </w:p>
    <w:p w14:paraId="3F8114C9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Multiplicative path (</w:t>
      </w:r>
      <w:proofErr w:type="spellStart"/>
      <w:r w:rsidRPr="00ED1DCD">
        <w:rPr>
          <w:b/>
          <w:bCs/>
        </w:rPr>
        <w:t>MultiplicativeDownscaler</w:t>
      </w:r>
      <w:proofErr w:type="spellEnd"/>
      <w:r w:rsidRPr="00ED1DCD">
        <w:rPr>
          <w:b/>
          <w:bCs/>
        </w:rPr>
        <w:t>)</w:t>
      </w:r>
    </w:p>
    <w:p w14:paraId="56073FB4" w14:textId="77777777" w:rsidR="00ED1DCD" w:rsidRPr="00ED1DCD" w:rsidRDefault="00ED1DCD" w:rsidP="00ED1DCD">
      <w:pPr>
        <w:numPr>
          <w:ilvl w:val="0"/>
          <w:numId w:val="2"/>
        </w:numPr>
        <w:rPr>
          <w:b/>
          <w:bCs/>
        </w:rPr>
      </w:pPr>
      <w:r w:rsidRPr="00ED1DCD">
        <w:rPr>
          <w:b/>
          <w:bCs/>
        </w:rPr>
        <w:t>Clipped ratio bounds — </w:t>
      </w:r>
      <w:proofErr w:type="spellStart"/>
      <w:r w:rsidRPr="00ED1DCD">
        <w:rPr>
          <w:b/>
          <w:bCs/>
        </w:rPr>
        <w:t>ratio_base</w:t>
      </w:r>
      <w:proofErr w:type="spellEnd"/>
      <w:r w:rsidRPr="00ED1DCD">
        <w:rPr>
          <w:b/>
          <w:bCs/>
        </w:rPr>
        <w:t> / </w:t>
      </w:r>
      <w:proofErr w:type="spellStart"/>
      <w:r w:rsidRPr="00ED1DCD">
        <w:rPr>
          <w:b/>
          <w:bCs/>
        </w:rPr>
        <w:t>ratio_ext</w:t>
      </w:r>
      <w:proofErr w:type="spellEnd"/>
      <w:r w:rsidRPr="00ED1DCD">
        <w:rPr>
          <w:b/>
          <w:bCs/>
        </w:rPr>
        <w:t> clipped to 0.1–4 (pr) or 0.1–6 / 0.1–3 / 0.1–4 (non-pr branches) to stop blow-ups.</w:t>
      </w:r>
    </w:p>
    <w:p w14:paraId="6F23D0AD" w14:textId="77777777" w:rsidR="00ED1DCD" w:rsidRPr="00ED1DCD" w:rsidRDefault="00ED1DCD" w:rsidP="00ED1DCD">
      <w:pPr>
        <w:numPr>
          <w:ilvl w:val="0"/>
          <w:numId w:val="2"/>
        </w:numPr>
        <w:rPr>
          <w:b/>
          <w:bCs/>
        </w:rPr>
      </w:pPr>
      <w:r w:rsidRPr="00ED1DCD">
        <w:rPr>
          <w:b/>
          <w:bCs/>
        </w:rPr>
        <w:t>“Dynamic” ratio blend — still a hand-designed rule: interpolate between mean- and 95th-based ratios using in / gcm_95 (capped [0, 1]).</w:t>
      </w:r>
    </w:p>
    <w:p w14:paraId="4C097974" w14:textId="77777777" w:rsidR="00ED1DCD" w:rsidRPr="00ED1DCD" w:rsidRDefault="00ED1DCD" w:rsidP="00ED1DCD">
      <w:pPr>
        <w:numPr>
          <w:ilvl w:val="0"/>
          <w:numId w:val="2"/>
        </w:numPr>
        <w:rPr>
          <w:b/>
          <w:bCs/>
        </w:rPr>
      </w:pPr>
      <w:r w:rsidRPr="00ED1DCD">
        <w:rPr>
          <w:b/>
          <w:bCs/>
        </w:rPr>
        <w:t>Noise as multiplicative jitter — </w:t>
      </w:r>
      <w:proofErr w:type="spellStart"/>
      <w:r w:rsidRPr="00ED1DCD">
        <w:rPr>
          <w:b/>
          <w:bCs/>
        </w:rPr>
        <w:t>noise_multiplier</w:t>
      </w:r>
      <w:proofErr w:type="spellEnd"/>
      <w:r w:rsidRPr="00ED1DCD">
        <w:rPr>
          <w:b/>
          <w:bCs/>
        </w:rPr>
        <w:t xml:space="preserve"> = 1 + noise * cv * intensity, then clipped to [0.5, 2.0] to avoid nonsense.</w:t>
      </w:r>
    </w:p>
    <w:p w14:paraId="228533AE" w14:textId="77777777" w:rsidR="00ED1DCD" w:rsidRPr="00ED1DCD" w:rsidRDefault="00ED1DCD" w:rsidP="00ED1DCD">
      <w:pPr>
        <w:numPr>
          <w:ilvl w:val="0"/>
          <w:numId w:val="2"/>
        </w:numPr>
        <w:rPr>
          <w:b/>
          <w:bCs/>
        </w:rPr>
      </w:pPr>
      <w:r w:rsidRPr="00ED1DCD">
        <w:rPr>
          <w:b/>
          <w:bCs/>
        </w:rPr>
        <w:t xml:space="preserve">Heuristic noise </w:t>
      </w:r>
      <w:proofErr w:type="gramStart"/>
      <w:r w:rsidRPr="00ED1DCD">
        <w:rPr>
          <w:b/>
          <w:bCs/>
        </w:rPr>
        <w:t>strength — intensity</w:t>
      </w:r>
      <w:proofErr w:type="gramEnd"/>
      <w:r w:rsidRPr="00ED1DCD">
        <w:rPr>
          <w:b/>
          <w:bCs/>
        </w:rPr>
        <w:t xml:space="preserve"> = 0.20 for pr, 0.15 for others; </w:t>
      </w:r>
      <w:proofErr w:type="spellStart"/>
      <w:r w:rsidRPr="00ED1DCD">
        <w:rPr>
          <w:b/>
          <w:bCs/>
        </w:rPr>
        <w:t>correlation_length</w:t>
      </w:r>
      <w:proofErr w:type="spellEnd"/>
      <w:r w:rsidRPr="00ED1DCD">
        <w:rPr>
          <w:b/>
          <w:bCs/>
        </w:rPr>
        <w:t> 5 for wind, 4 otherwise — texture tuning, not learned from data in-script.</w:t>
      </w:r>
    </w:p>
    <w:p w14:paraId="6B1C5A33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Continuous / delta path (</w:t>
      </w:r>
      <w:proofErr w:type="spellStart"/>
      <w:r w:rsidRPr="00ED1DCD">
        <w:rPr>
          <w:b/>
          <w:bCs/>
        </w:rPr>
        <w:t>ContinuousDownscaler</w:t>
      </w:r>
      <w:proofErr w:type="spellEnd"/>
      <w:r w:rsidRPr="00ED1DCD">
        <w:rPr>
          <w:b/>
          <w:bCs/>
        </w:rPr>
        <w:t>)</w:t>
      </w:r>
    </w:p>
    <w:p w14:paraId="39BD3503" w14:textId="77777777" w:rsidR="00ED1DCD" w:rsidRPr="00ED1DCD" w:rsidRDefault="00ED1DCD" w:rsidP="00ED1DCD">
      <w:pPr>
        <w:numPr>
          <w:ilvl w:val="0"/>
          <w:numId w:val="3"/>
        </w:numPr>
        <w:rPr>
          <w:b/>
          <w:bCs/>
        </w:rPr>
      </w:pPr>
      <w:r w:rsidRPr="00ED1DCD">
        <w:rPr>
          <w:b/>
          <w:bCs/>
        </w:rPr>
        <w:t xml:space="preserve">Small additive noise — noise * </w:t>
      </w:r>
      <w:proofErr w:type="spellStart"/>
      <w:r w:rsidRPr="00ED1DCD">
        <w:rPr>
          <w:b/>
          <w:bCs/>
        </w:rPr>
        <w:t>std_o</w:t>
      </w:r>
      <w:proofErr w:type="spellEnd"/>
      <w:r w:rsidRPr="00ED1DCD">
        <w:rPr>
          <w:b/>
          <w:bCs/>
        </w:rPr>
        <w:t xml:space="preserve"> * 0.10 — arbitrary 10% of local monthly std for “natural texture.”</w:t>
      </w:r>
    </w:p>
    <w:p w14:paraId="2AA78FE1" w14:textId="77777777" w:rsidR="00ED1DCD" w:rsidRPr="00ED1DCD" w:rsidRDefault="00ED1DCD" w:rsidP="00ED1DCD">
      <w:pPr>
        <w:numPr>
          <w:ilvl w:val="0"/>
          <w:numId w:val="3"/>
        </w:numPr>
        <w:rPr>
          <w:b/>
          <w:bCs/>
        </w:rPr>
      </w:pPr>
      <w:r w:rsidRPr="00ED1DCD">
        <w:rPr>
          <w:b/>
          <w:bCs/>
        </w:rPr>
        <w:t>Hard physical clamps — e.g. </w:t>
      </w:r>
      <w:proofErr w:type="spellStart"/>
      <w:r w:rsidRPr="00ED1DCD">
        <w:rPr>
          <w:b/>
          <w:bCs/>
        </w:rPr>
        <w:t>rsds</w:t>
      </w:r>
      <w:proofErr w:type="spellEnd"/>
      <w:r w:rsidRPr="00ED1DCD">
        <w:rPr>
          <w:b/>
          <w:bCs/>
        </w:rPr>
        <w:t>/huss ≥ 0; </w:t>
      </w:r>
      <w:proofErr w:type="spellStart"/>
      <w:r w:rsidRPr="00ED1DCD">
        <w:rPr>
          <w:b/>
          <w:bCs/>
        </w:rPr>
        <w:t>rsds</w:t>
      </w:r>
      <w:proofErr w:type="spellEnd"/>
      <w:r w:rsidRPr="00ED1DCD">
        <w:rPr>
          <w:b/>
          <w:bCs/>
        </w:rPr>
        <w:t xml:space="preserve"> ≤ 1.5 * </w:t>
      </w:r>
      <w:proofErr w:type="spellStart"/>
      <w:r w:rsidRPr="00ED1DCD">
        <w:rPr>
          <w:b/>
          <w:bCs/>
        </w:rPr>
        <w:t>nanmax</w:t>
      </w:r>
      <w:proofErr w:type="spellEnd"/>
      <w:r w:rsidRPr="00ED1DCD">
        <w:rPr>
          <w:b/>
          <w:bCs/>
        </w:rPr>
        <w:t>(</w:t>
      </w:r>
      <w:proofErr w:type="spellStart"/>
      <w:r w:rsidRPr="00ED1DCD">
        <w:rPr>
          <w:b/>
          <w:bCs/>
        </w:rPr>
        <w:t>m_o</w:t>
      </w:r>
      <w:proofErr w:type="spellEnd"/>
      <w:r w:rsidRPr="00ED1DCD">
        <w:rPr>
          <w:b/>
          <w:bCs/>
        </w:rPr>
        <w:t>); </w:t>
      </w:r>
      <w:proofErr w:type="spellStart"/>
      <w:r w:rsidRPr="00ED1DCD">
        <w:rPr>
          <w:b/>
          <w:bCs/>
        </w:rPr>
        <w:t>tas</w:t>
      </w:r>
      <w:proofErr w:type="spellEnd"/>
      <w:r w:rsidRPr="00ED1DCD">
        <w:rPr>
          <w:b/>
          <w:bCs/>
        </w:rPr>
        <w:t> clipped to [150, 350] K — keeps outputs in a plausible range after stochastic jitter.</w:t>
      </w:r>
    </w:p>
    <w:p w14:paraId="794771C4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Temperature unit “fix”</w:t>
      </w:r>
    </w:p>
    <w:p w14:paraId="44E473E6" w14:textId="77777777" w:rsidR="00ED1DCD" w:rsidRPr="00ED1DCD" w:rsidRDefault="00ED1DCD" w:rsidP="00ED1DCD">
      <w:pPr>
        <w:numPr>
          <w:ilvl w:val="0"/>
          <w:numId w:val="4"/>
        </w:numPr>
        <w:rPr>
          <w:b/>
          <w:bCs/>
        </w:rPr>
      </w:pPr>
      <w:r w:rsidRPr="00ED1DCD">
        <w:rPr>
          <w:b/>
          <w:bCs/>
        </w:rPr>
        <w:t>If </w:t>
      </w:r>
      <w:proofErr w:type="spellStart"/>
      <w:r w:rsidRPr="00ED1DCD">
        <w:rPr>
          <w:b/>
          <w:bCs/>
        </w:rPr>
        <w:t>tas</w:t>
      </w:r>
      <w:proofErr w:type="spellEnd"/>
      <w:r w:rsidRPr="00ED1DCD">
        <w:rPr>
          <w:b/>
          <w:bCs/>
        </w:rPr>
        <w:t>* </w:t>
      </w:r>
      <w:proofErr w:type="gramStart"/>
      <w:r w:rsidRPr="00ED1DCD">
        <w:rPr>
          <w:b/>
          <w:bCs/>
        </w:rPr>
        <w:t>mean</w:t>
      </w:r>
      <w:proofErr w:type="gramEnd"/>
      <w:r w:rsidRPr="00ED1DCD">
        <w:rPr>
          <w:b/>
          <w:bCs/>
        </w:rPr>
        <w:t xml:space="preserve"> &lt; 150, add 273.15 — assumes °C vs K mix-up and patches in place (calibration, downscale, validation, multivariate block). Same pattern appears in several places.</w:t>
      </w:r>
    </w:p>
    <w:p w14:paraId="0B3F1699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Stochastic noise machinery</w:t>
      </w:r>
    </w:p>
    <w:p w14:paraId="0E52AF78" w14:textId="77777777" w:rsidR="00ED1DCD" w:rsidRPr="00ED1DCD" w:rsidRDefault="00ED1DCD" w:rsidP="00ED1DCD">
      <w:pPr>
        <w:numPr>
          <w:ilvl w:val="0"/>
          <w:numId w:val="5"/>
        </w:numPr>
        <w:rPr>
          <w:b/>
          <w:bCs/>
        </w:rPr>
      </w:pPr>
      <w:proofErr w:type="spellStart"/>
      <w:r w:rsidRPr="00ED1DCD">
        <w:rPr>
          <w:b/>
          <w:bCs/>
        </w:rPr>
        <w:lastRenderedPageBreak/>
        <w:t>generate_spatial_noise</w:t>
      </w:r>
      <w:proofErr w:type="spellEnd"/>
      <w:r w:rsidRPr="00ED1DCD">
        <w:rPr>
          <w:b/>
          <w:bCs/>
        </w:rPr>
        <w:t> — FFT-filtered noise with fixed </w:t>
      </w:r>
      <w:proofErr w:type="spellStart"/>
      <w:r w:rsidRPr="00ED1DCD">
        <w:rPr>
          <w:b/>
          <w:bCs/>
        </w:rPr>
        <w:t>correlation_length</w:t>
      </w:r>
      <w:proofErr w:type="spellEnd"/>
      <w:r w:rsidRPr="00ED1DCD">
        <w:rPr>
          <w:b/>
          <w:bCs/>
        </w:rPr>
        <w:t>; normalize to zero mean/unit std; used as ad hoc spatial texture.</w:t>
      </w:r>
    </w:p>
    <w:p w14:paraId="152257CD" w14:textId="77777777" w:rsidR="00ED1DCD" w:rsidRPr="00ED1DCD" w:rsidRDefault="00ED1DCD" w:rsidP="00ED1DCD">
      <w:pPr>
        <w:numPr>
          <w:ilvl w:val="0"/>
          <w:numId w:val="5"/>
        </w:numPr>
        <w:rPr>
          <w:b/>
          <w:bCs/>
        </w:rPr>
      </w:pPr>
      <w:r w:rsidRPr="00ED1DCD">
        <w:rPr>
          <w:b/>
          <w:bCs/>
        </w:rPr>
        <w:t xml:space="preserve">Noise </w:t>
      </w:r>
      <w:proofErr w:type="gramStart"/>
      <w:r w:rsidRPr="00ED1DCD">
        <w:rPr>
          <w:b/>
          <w:bCs/>
        </w:rPr>
        <w:t>mean</w:t>
      </w:r>
      <w:proofErr w:type="gramEnd"/>
      <w:r w:rsidRPr="00ED1DCD">
        <w:rPr>
          <w:b/>
          <w:bCs/>
        </w:rPr>
        <w:t xml:space="preserve"> removal on mask — subtract mask </w:t>
      </w:r>
      <w:proofErr w:type="gramStart"/>
      <w:r w:rsidRPr="00ED1DCD">
        <w:rPr>
          <w:b/>
          <w:bCs/>
        </w:rPr>
        <w:t>mean</w:t>
      </w:r>
      <w:proofErr w:type="gramEnd"/>
      <w:r w:rsidRPr="00ED1DCD">
        <w:rPr>
          <w:b/>
          <w:bCs/>
        </w:rPr>
        <w:t> from noise so it doesn’t bias the field — small fix for the chosen noise injection.</w:t>
      </w:r>
    </w:p>
    <w:p w14:paraId="618F18B4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Infrastructure / metrics</w:t>
      </w:r>
    </w:p>
    <w:p w14:paraId="49B3AB4C" w14:textId="77777777" w:rsidR="00ED1DCD" w:rsidRPr="00ED1DCD" w:rsidRDefault="00ED1DCD" w:rsidP="00ED1DCD">
      <w:pPr>
        <w:numPr>
          <w:ilvl w:val="0"/>
          <w:numId w:val="6"/>
        </w:numPr>
        <w:rPr>
          <w:b/>
          <w:bCs/>
        </w:rPr>
      </w:pPr>
      <w:r w:rsidRPr="00ED1DCD">
        <w:rPr>
          <w:b/>
          <w:bCs/>
        </w:rPr>
        <w:t>Fallback grid size — if </w:t>
      </w:r>
      <w:proofErr w:type="spellStart"/>
      <w:r w:rsidRPr="00ED1DCD">
        <w:rPr>
          <w:b/>
          <w:bCs/>
        </w:rPr>
        <w:t>geo_mask.npy</w:t>
      </w:r>
      <w:proofErr w:type="spellEnd"/>
      <w:r w:rsidRPr="00ED1DCD">
        <w:rPr>
          <w:b/>
          <w:bCs/>
        </w:rPr>
        <w:t> missing, H, W = 84, 96.</w:t>
      </w:r>
    </w:p>
    <w:p w14:paraId="0CBF70C2" w14:textId="77777777" w:rsidR="00ED1DCD" w:rsidRPr="00ED1DCD" w:rsidRDefault="00ED1DCD" w:rsidP="00ED1DCD">
      <w:pPr>
        <w:numPr>
          <w:ilvl w:val="0"/>
          <w:numId w:val="6"/>
        </w:numPr>
        <w:rPr>
          <w:b/>
          <w:bCs/>
        </w:rPr>
      </w:pPr>
      <w:r w:rsidRPr="00ED1DCD">
        <w:rPr>
          <w:b/>
          <w:bCs/>
        </w:rPr>
        <w:t>KGE scale override for pr/wind — monthly KGE substituted for validation KGE while others stay daily — a metric patch so scores are comparable in spirit for those vars.</w:t>
      </w:r>
    </w:p>
    <w:p w14:paraId="27557667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Banner / naming</w:t>
      </w:r>
    </w:p>
    <w:p w14:paraId="14AC228A" w14:textId="77777777" w:rsidR="00ED1DCD" w:rsidRPr="00ED1DCD" w:rsidRDefault="00ED1DCD" w:rsidP="00ED1DCD">
      <w:pPr>
        <w:numPr>
          <w:ilvl w:val="0"/>
          <w:numId w:val="7"/>
        </w:numPr>
        <w:rPr>
          <w:b/>
          <w:bCs/>
        </w:rPr>
      </w:pPr>
      <w:r w:rsidRPr="00ED1DCD">
        <w:rPr>
          <w:b/>
          <w:bCs/>
        </w:rPr>
        <w:t>Flashy print labels (“Tail-Matched Bi-Partite”, “Hybrid Physical Engine”) — rhetorical layer; not a numerical patch, but in the same spirit of sounding more principled than the code strictly is.</w:t>
      </w:r>
    </w:p>
    <w:p w14:paraId="2AB5C8CC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pict w14:anchorId="7B5DEF1A">
          <v:rect id="_x0000_i1031" style="width:0;height:1.5pt" o:hralign="center" o:hrstd="t" o:hr="t" fillcolor="#a0a0a0" stroked="f"/>
        </w:pict>
      </w:r>
    </w:p>
    <w:p w14:paraId="1AE50A96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>What is </w:t>
      </w:r>
      <w:r w:rsidRPr="00ED1DCD">
        <w:rPr>
          <w:b/>
          <w:bCs/>
          <w:i/>
          <w:iCs/>
        </w:rPr>
        <w:t>not</w:t>
      </w:r>
      <w:r w:rsidRPr="00ED1DCD">
        <w:rPr>
          <w:b/>
          <w:bCs/>
        </w:rPr>
        <w:t xml:space="preserve"> really “band-aid” in the same sense: the core delta mapping y = </w:t>
      </w:r>
      <w:proofErr w:type="spellStart"/>
      <w:r w:rsidRPr="00ED1DCD">
        <w:rPr>
          <w:b/>
          <w:bCs/>
        </w:rPr>
        <w:t>m_o</w:t>
      </w:r>
      <w:proofErr w:type="spellEnd"/>
      <w:r w:rsidRPr="00ED1DCD">
        <w:rPr>
          <w:b/>
          <w:bCs/>
        </w:rPr>
        <w:t xml:space="preserve"> + (in - </w:t>
      </w:r>
      <w:proofErr w:type="spellStart"/>
      <w:r w:rsidRPr="00ED1DCD">
        <w:rPr>
          <w:b/>
          <w:bCs/>
        </w:rPr>
        <w:t>m_g</w:t>
      </w:r>
      <w:proofErr w:type="spellEnd"/>
      <w:r w:rsidRPr="00ED1DCD">
        <w:rPr>
          <w:b/>
          <w:bCs/>
        </w:rPr>
        <w:t>) and the ratio calibration from training data are standard statistical building blocks—they are simple, but not inherently patches. The WDF-style pieces sit on top because occurrence and drizzle are not handled by scaling alone.</w:t>
      </w:r>
    </w:p>
    <w:p w14:paraId="5FD3D31D" w14:textId="77777777" w:rsidR="00ED1DCD" w:rsidRPr="00ED1DCD" w:rsidRDefault="00ED1DCD" w:rsidP="00ED1DCD">
      <w:pPr>
        <w:rPr>
          <w:b/>
          <w:bCs/>
        </w:rPr>
      </w:pPr>
      <w:r w:rsidRPr="00ED1DCD">
        <w:rPr>
          <w:b/>
          <w:bCs/>
        </w:rPr>
        <w:t xml:space="preserve">If you want this as a Methods paragraph, the usual honest split </w:t>
      </w:r>
      <w:proofErr w:type="gramStart"/>
      <w:r w:rsidRPr="00ED1DCD">
        <w:rPr>
          <w:b/>
          <w:bCs/>
        </w:rPr>
        <w:t>is:</w:t>
      </w:r>
      <w:proofErr w:type="gramEnd"/>
      <w:r w:rsidRPr="00ED1DCD">
        <w:rPr>
          <w:b/>
          <w:bCs/>
        </w:rPr>
        <w:t xml:space="preserve"> primary mapping (delta / ratios) + explicit physical bounds + stochastic texture + </w:t>
      </w:r>
      <w:proofErr w:type="spellStart"/>
      <w:r w:rsidRPr="00ED1DCD">
        <w:rPr>
          <w:b/>
          <w:bCs/>
        </w:rPr>
        <w:t>precip</w:t>
      </w:r>
      <w:proofErr w:type="spellEnd"/>
      <w:r w:rsidRPr="00ED1DCD">
        <w:rPr>
          <w:b/>
          <w:bCs/>
        </w:rPr>
        <w:t xml:space="preserve"> occurrence repair (WDF threshold).</w:t>
      </w:r>
    </w:p>
    <w:p w14:paraId="109DA2F8" w14:textId="77777777" w:rsidR="005340A8" w:rsidRPr="00ED1DCD" w:rsidRDefault="005340A8">
      <w:pPr>
        <w:rPr>
          <w:b/>
          <w:bCs/>
        </w:rPr>
      </w:pPr>
    </w:p>
    <w:sectPr w:rsidR="005340A8" w:rsidRPr="00ED1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D88"/>
    <w:multiLevelType w:val="multilevel"/>
    <w:tmpl w:val="A49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384A1B"/>
    <w:multiLevelType w:val="multilevel"/>
    <w:tmpl w:val="4D0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3C21FD"/>
    <w:multiLevelType w:val="multilevel"/>
    <w:tmpl w:val="64D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B90535"/>
    <w:multiLevelType w:val="multilevel"/>
    <w:tmpl w:val="DA8C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FC753F"/>
    <w:multiLevelType w:val="multilevel"/>
    <w:tmpl w:val="702C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7209FB"/>
    <w:multiLevelType w:val="multilevel"/>
    <w:tmpl w:val="2D8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060F7D"/>
    <w:multiLevelType w:val="multilevel"/>
    <w:tmpl w:val="A7C4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2106121">
    <w:abstractNumId w:val="6"/>
  </w:num>
  <w:num w:numId="2" w16cid:durableId="1514803314">
    <w:abstractNumId w:val="3"/>
  </w:num>
  <w:num w:numId="3" w16cid:durableId="967932383">
    <w:abstractNumId w:val="1"/>
  </w:num>
  <w:num w:numId="4" w16cid:durableId="312608904">
    <w:abstractNumId w:val="2"/>
  </w:num>
  <w:num w:numId="5" w16cid:durableId="176778352">
    <w:abstractNumId w:val="0"/>
  </w:num>
  <w:num w:numId="6" w16cid:durableId="1451625150">
    <w:abstractNumId w:val="4"/>
  </w:num>
  <w:num w:numId="7" w16cid:durableId="706101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73"/>
    <w:rsid w:val="000436A6"/>
    <w:rsid w:val="005340A8"/>
    <w:rsid w:val="00795AA6"/>
    <w:rsid w:val="00813073"/>
    <w:rsid w:val="00ED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A787D-F64D-43AE-AF41-E5EEB6CE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Zimmerly, Elijah</dc:creator>
  <cp:keywords/>
  <dc:description/>
  <cp:lastModifiedBy>Zimmerly, Elijah</cp:lastModifiedBy>
  <cp:revision>2</cp:revision>
  <dcterms:created xsi:type="dcterms:W3CDTF">2026-03-19T16:58:00Z</dcterms:created>
  <dcterms:modified xsi:type="dcterms:W3CDTF">2026-03-19T16:59:00Z</dcterms:modified>
</cp:coreProperties>
</file>