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715315" w:rsidP="3BA6F995" w:rsidRDefault="2D715315" w14:paraId="39784D70" w14:textId="0A534F1B">
      <w:pPr>
        <w:pStyle w:val="Normal"/>
        <w:rPr>
          <w:b w:val="0"/>
          <w:bCs w:val="0"/>
        </w:rPr>
      </w:pPr>
      <w:r w:rsidR="2D715315">
        <w:rPr>
          <w:b w:val="0"/>
          <w:bCs w:val="0"/>
        </w:rPr>
        <w:t>Team Charlie</w:t>
      </w:r>
    </w:p>
    <w:p w:rsidR="2D715315" w:rsidP="3BA6F995" w:rsidRDefault="2D715315" w14:paraId="67FC2DF0" w14:textId="5CE5144F">
      <w:pPr>
        <w:pStyle w:val="Normal"/>
        <w:rPr>
          <w:b w:val="0"/>
          <w:bCs w:val="0"/>
        </w:rPr>
      </w:pPr>
      <w:r w:rsidR="2D715315">
        <w:rPr>
          <w:b w:val="0"/>
          <w:bCs w:val="0"/>
        </w:rPr>
        <w:t>Members:</w:t>
      </w:r>
      <w:r w:rsidR="4C8E7CC9">
        <w:rPr>
          <w:b w:val="0"/>
          <w:bCs w:val="0"/>
        </w:rPr>
        <w:t xml:space="preserve"> </w:t>
      </w:r>
      <w:r w:rsidR="4C8E7CC9">
        <w:rPr>
          <w:b w:val="0"/>
          <w:bCs w:val="0"/>
        </w:rPr>
        <w:t>Elijah Wilkinson, Sean Christman, Gabriel Pedraza Torres, Dan Maher</w:t>
      </w:r>
    </w:p>
    <w:p w:rsidR="24601CC8" w:rsidP="3BA6F995" w:rsidRDefault="24601CC8" w14:paraId="1F9EDB1E" w14:textId="176A1126">
      <w:pPr>
        <w:pStyle w:val="Normal"/>
        <w:rPr>
          <w:b w:val="0"/>
          <w:bCs w:val="0"/>
        </w:rPr>
      </w:pPr>
      <w:r w:rsidR="24601CC8">
        <w:rPr>
          <w:b w:val="0"/>
          <w:bCs w:val="0"/>
        </w:rPr>
        <w:t>Module</w:t>
      </w:r>
      <w:r w:rsidR="34ED0D58">
        <w:rPr>
          <w:b w:val="0"/>
          <w:bCs w:val="0"/>
        </w:rPr>
        <w:t>:</w:t>
      </w:r>
      <w:r w:rsidR="24601CC8">
        <w:rPr>
          <w:b w:val="0"/>
          <w:bCs w:val="0"/>
        </w:rPr>
        <w:t xml:space="preserve"> 9.1, Milestone # 1</w:t>
      </w:r>
      <w:r w:rsidR="2D49094B">
        <w:rPr>
          <w:b w:val="0"/>
          <w:bCs w:val="0"/>
        </w:rPr>
        <w:t xml:space="preserve">, </w:t>
      </w:r>
      <w:r w:rsidR="2D715315">
        <w:rPr>
          <w:b w:val="0"/>
          <w:bCs w:val="0"/>
        </w:rPr>
        <w:t>Case Study:</w:t>
      </w:r>
      <w:r w:rsidR="2D715315">
        <w:rPr>
          <w:b w:val="0"/>
          <w:bCs w:val="0"/>
        </w:rPr>
        <w:t xml:space="preserve"> Outland Adventures</w:t>
      </w:r>
    </w:p>
    <w:p w:rsidR="0BFCA19D" w:rsidP="3BA6F995" w:rsidRDefault="0BFCA19D" w14:paraId="6CF40739" w14:textId="6D5C2920">
      <w:pPr>
        <w:pStyle w:val="Normal"/>
        <w:rPr>
          <w:b w:val="0"/>
          <w:bCs w:val="0"/>
        </w:rPr>
      </w:pPr>
      <w:r w:rsidR="0BFCA19D">
        <w:rPr>
          <w:b w:val="0"/>
          <w:bCs w:val="0"/>
        </w:rPr>
        <w:t>02/19/2023</w:t>
      </w:r>
    </w:p>
    <w:p w:rsidR="3BDED172" w:rsidP="3BA6F995" w:rsidRDefault="3BDED172" w14:paraId="1BD61524" w14:textId="56AE0C6F">
      <w:pPr>
        <w:pStyle w:val="Normal"/>
        <w:rPr>
          <w:b w:val="0"/>
          <w:bCs w:val="0"/>
        </w:rPr>
      </w:pPr>
      <w:r w:rsidRPr="3BA6F995" w:rsidR="3BDED172">
        <w:rPr>
          <w:b w:val="1"/>
          <w:bCs w:val="1"/>
        </w:rPr>
        <w:t>ER</w:t>
      </w:r>
      <w:r w:rsidRPr="3BA6F995" w:rsidR="04CCCB97">
        <w:rPr>
          <w:b w:val="1"/>
          <w:bCs w:val="1"/>
        </w:rPr>
        <w:t>D</w:t>
      </w:r>
    </w:p>
    <w:p w:rsidR="04CCCB97" w:rsidP="3BA6F995" w:rsidRDefault="04CCCB97" w14:paraId="6A1F433A" w14:textId="098A0D7A">
      <w:pPr>
        <w:pStyle w:val="Normal"/>
      </w:pPr>
      <w:r w:rsidR="04CCCB97">
        <w:drawing>
          <wp:inline wp14:editId="21544001" wp14:anchorId="6E5C8274">
            <wp:extent cx="6687979" cy="6600825"/>
            <wp:effectExtent l="0" t="0" r="0" b="0"/>
            <wp:docPr id="103128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7b6c9d368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979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6F995" w:rsidP="3BA6F995" w:rsidRDefault="3BA6F995" w14:paraId="39EDD440" w14:textId="05B23AB9">
      <w:pPr>
        <w:pStyle w:val="Normal"/>
      </w:pPr>
    </w:p>
    <w:p w:rsidR="04CCCB97" w:rsidP="3BA6F995" w:rsidRDefault="04CCCB97" w14:paraId="0C533D02" w14:textId="43678C08">
      <w:pPr>
        <w:pStyle w:val="Normal"/>
      </w:pPr>
      <w:r w:rsidRPr="3BA6F995" w:rsidR="04CCCB97">
        <w:rPr>
          <w:b w:val="1"/>
          <w:bCs w:val="1"/>
        </w:rPr>
        <w:t>Business Rules</w:t>
      </w:r>
    </w:p>
    <w:p w:rsidR="04CCCB97" w:rsidP="3BA6F995" w:rsidRDefault="04CCCB97" w14:paraId="61A3FA96" w14:textId="5852456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04CCCB97">
        <w:rPr>
          <w:b w:val="0"/>
          <w:bCs w:val="0"/>
        </w:rPr>
        <w:t>An EMPLOYEE can be assigned to many ADVENTURES</w:t>
      </w:r>
    </w:p>
    <w:p w:rsidR="04CCCB97" w:rsidP="3BA6F995" w:rsidRDefault="04CCCB97" w14:paraId="4041FE51" w14:textId="2DB7C0C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04CCCB97">
        <w:rPr>
          <w:b w:val="0"/>
          <w:bCs w:val="0"/>
        </w:rPr>
        <w:t>Many CUSTOMERS can participate in one ADVENTURES</w:t>
      </w:r>
    </w:p>
    <w:p w:rsidR="04CCCB97" w:rsidP="3BA6F995" w:rsidRDefault="04CCCB97" w14:paraId="313ECFC0" w14:textId="69F19D9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4CCCB97">
        <w:rPr>
          <w:b w:val="0"/>
          <w:bCs w:val="0"/>
        </w:rPr>
        <w:t>One CUSTOMER can purchase many pieces of EQUIPMENT(sales.)</w:t>
      </w:r>
    </w:p>
    <w:p w:rsidR="04CCCB97" w:rsidP="3BA6F995" w:rsidRDefault="04CCCB97" w14:paraId="08170252" w14:textId="530D08E0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4CCCB97">
        <w:rPr>
          <w:b w:val="0"/>
          <w:bCs w:val="0"/>
        </w:rPr>
        <w:t>One piece of EQUIPMENT can have one SALES ID</w:t>
      </w:r>
    </w:p>
    <w:p w:rsidR="04CCCB97" w:rsidP="3BA6F995" w:rsidRDefault="04CCCB97" w14:paraId="4E5A82E0" w14:textId="02AF214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4CCCB97">
        <w:rPr>
          <w:b w:val="0"/>
          <w:bCs w:val="0"/>
        </w:rPr>
        <w:t>One piece of EQUIPMENT can be loaned on many ADVENTURES</w:t>
      </w:r>
    </w:p>
    <w:p w:rsidR="338C5F34" w:rsidP="338C5F34" w:rsidRDefault="338C5F34" w14:paraId="0EA2F10D" w14:textId="7C01C2AC">
      <w:pPr>
        <w:pStyle w:val="Normal"/>
        <w:ind w:left="0"/>
        <w:rPr>
          <w:b w:val="0"/>
          <w:bCs w:val="0"/>
        </w:rPr>
      </w:pPr>
    </w:p>
    <w:p w:rsidR="31FE80FA" w:rsidP="338C5F34" w:rsidRDefault="31FE80FA" w14:paraId="2A9153D1" w14:textId="1C491978">
      <w:pPr>
        <w:pStyle w:val="Normal"/>
        <w:ind w:left="0"/>
        <w:rPr>
          <w:b w:val="0"/>
          <w:bCs w:val="0"/>
        </w:rPr>
      </w:pPr>
      <w:r w:rsidRPr="338C5F34" w:rsidR="31FE80FA">
        <w:rPr>
          <w:b w:val="1"/>
          <w:bCs w:val="1"/>
        </w:rPr>
        <w:t>Assumptions</w:t>
      </w:r>
    </w:p>
    <w:p w:rsidR="31FE80FA" w:rsidP="338C5F34" w:rsidRDefault="31FE80FA" w14:paraId="04600FF4" w14:textId="5A9B3AA1">
      <w:pPr>
        <w:pStyle w:val="Normal"/>
        <w:ind w:left="0"/>
        <w:rPr>
          <w:b w:val="0"/>
          <w:bCs w:val="0"/>
        </w:rPr>
      </w:pPr>
      <w:r w:rsidR="31FE80FA">
        <w:rPr>
          <w:b w:val="0"/>
          <w:bCs w:val="0"/>
        </w:rPr>
        <w:t xml:space="preserve">I made assumptions for the data / records that populate in the tables / columns illustrated in the ERD. </w:t>
      </w:r>
      <w:r w:rsidR="34A67D7D">
        <w:rPr>
          <w:b w:val="0"/>
          <w:bCs w:val="0"/>
        </w:rPr>
        <w:t xml:space="preserve">I made assumptions on the dates of travel, where each adventure last two weeks and the following adventure </w:t>
      </w:r>
      <w:r w:rsidR="34A67D7D">
        <w:rPr>
          <w:b w:val="0"/>
          <w:bCs w:val="0"/>
        </w:rPr>
        <w:t>departs</w:t>
      </w:r>
      <w:r w:rsidR="34A67D7D">
        <w:rPr>
          <w:b w:val="0"/>
          <w:bCs w:val="0"/>
        </w:rPr>
        <w:t xml:space="preserve"> one week after the previous adventure returns. </w:t>
      </w:r>
    </w:p>
    <w:p w:rsidR="34A67D7D" w:rsidP="338C5F34" w:rsidRDefault="34A67D7D" w14:paraId="2204BE8C" w14:textId="0CC04572">
      <w:pPr>
        <w:pStyle w:val="Normal"/>
        <w:ind w:left="0"/>
        <w:rPr>
          <w:b w:val="0"/>
          <w:bCs w:val="0"/>
        </w:rPr>
      </w:pPr>
      <w:r w:rsidR="34A67D7D">
        <w:rPr>
          <w:b w:val="0"/>
          <w:bCs w:val="0"/>
        </w:rPr>
        <w:t>I assumed that each guide “employee ID 3 and 4” take turns leading groups, so employee ID 3 is gone for two weeks, and then employee ID 4 leaves for two weeks one week after employee ID 3 returns, and this pattern continues.</w:t>
      </w:r>
    </w:p>
    <w:p w:rsidR="34A67D7D" w:rsidP="338C5F34" w:rsidRDefault="34A67D7D" w14:paraId="5D48FD75" w14:textId="3A5A1309">
      <w:pPr>
        <w:pStyle w:val="Normal"/>
        <w:ind w:left="0"/>
        <w:rPr>
          <w:b w:val="0"/>
          <w:bCs w:val="0"/>
        </w:rPr>
      </w:pPr>
      <w:r w:rsidR="34A67D7D">
        <w:rPr>
          <w:b w:val="0"/>
          <w:bCs w:val="0"/>
        </w:rPr>
        <w:t xml:space="preserve">The customer records were not explicitly </w:t>
      </w:r>
      <w:r w:rsidR="34A67D7D">
        <w:rPr>
          <w:b w:val="0"/>
          <w:bCs w:val="0"/>
        </w:rPr>
        <w:t>stated</w:t>
      </w:r>
      <w:r w:rsidR="34A67D7D">
        <w:rPr>
          <w:b w:val="0"/>
          <w:bCs w:val="0"/>
        </w:rPr>
        <w:t>, so names, airlines, visa / inoculation status as well as the adventure they enrolled in were assumed.</w:t>
      </w:r>
    </w:p>
    <w:p w:rsidR="34A67D7D" w:rsidP="338C5F34" w:rsidRDefault="34A67D7D" w14:paraId="60B0AA13" w14:textId="10CE38F4">
      <w:pPr>
        <w:pStyle w:val="Normal"/>
        <w:ind w:left="0"/>
        <w:rPr>
          <w:b w:val="0"/>
          <w:bCs w:val="0"/>
        </w:rPr>
      </w:pPr>
      <w:r w:rsidR="34A67D7D">
        <w:rPr>
          <w:b w:val="0"/>
          <w:bCs w:val="0"/>
        </w:rPr>
        <w:t xml:space="preserve">Onboard </w:t>
      </w:r>
      <w:r w:rsidR="34A67D7D">
        <w:rPr>
          <w:b w:val="0"/>
          <w:bCs w:val="0"/>
        </w:rPr>
        <w:t>date</w:t>
      </w:r>
      <w:r w:rsidR="34A67D7D">
        <w:rPr>
          <w:b w:val="0"/>
          <w:bCs w:val="0"/>
        </w:rPr>
        <w:t xml:space="preserve"> in the Equipment table is generated to illustrate the equipment currently on hand and the age of the equipment so we can </w:t>
      </w:r>
      <w:r w:rsidR="34A67D7D">
        <w:rPr>
          <w:b w:val="0"/>
          <w:bCs w:val="0"/>
        </w:rPr>
        <w:t>showcase</w:t>
      </w:r>
      <w:r w:rsidR="34A67D7D">
        <w:rPr>
          <w:b w:val="0"/>
          <w:bCs w:val="0"/>
        </w:rPr>
        <w:t xml:space="preserve"> equipment being over 5 years old to answer one of our case study questions.</w:t>
      </w:r>
    </w:p>
    <w:p w:rsidR="34A67D7D" w:rsidP="338C5F34" w:rsidRDefault="34A67D7D" w14:paraId="2D3B954F" w14:textId="62871C81">
      <w:pPr>
        <w:pStyle w:val="Normal"/>
        <w:ind w:left="0"/>
        <w:rPr>
          <w:b w:val="0"/>
          <w:bCs w:val="0"/>
        </w:rPr>
      </w:pPr>
      <w:r w:rsidR="34A67D7D">
        <w:rPr>
          <w:b w:val="0"/>
          <w:bCs w:val="0"/>
        </w:rPr>
        <w:t xml:space="preserve">Other data was assumed based on context of the company, its services, and what it might sell, how often customers may </w:t>
      </w:r>
      <w:r w:rsidR="34A67D7D">
        <w:rPr>
          <w:b w:val="0"/>
          <w:bCs w:val="0"/>
        </w:rPr>
        <w:t>purchase</w:t>
      </w:r>
      <w:r w:rsidR="34A67D7D">
        <w:rPr>
          <w:b w:val="0"/>
          <w:bCs w:val="0"/>
        </w:rPr>
        <w:t xml:space="preserve"> equipment, as well as what adventures they’re going on.</w:t>
      </w:r>
    </w:p>
    <w:p w:rsidR="3BA6F995" w:rsidP="3BA6F995" w:rsidRDefault="3BA6F995" w14:paraId="3CD34E64" w14:textId="23ADBCAA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085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fe4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3cf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7B4EE"/>
    <w:rsid w:val="035D3AF8"/>
    <w:rsid w:val="04033C1B"/>
    <w:rsid w:val="04CCCB97"/>
    <w:rsid w:val="0BFCA19D"/>
    <w:rsid w:val="23FEA8C3"/>
    <w:rsid w:val="24601CC8"/>
    <w:rsid w:val="25C348C1"/>
    <w:rsid w:val="29E57CEE"/>
    <w:rsid w:val="2D49094B"/>
    <w:rsid w:val="2D715315"/>
    <w:rsid w:val="2F884B92"/>
    <w:rsid w:val="31FE80FA"/>
    <w:rsid w:val="338C5F34"/>
    <w:rsid w:val="34A67D7D"/>
    <w:rsid w:val="34ED0D58"/>
    <w:rsid w:val="35E08FC8"/>
    <w:rsid w:val="37A0A6D7"/>
    <w:rsid w:val="3BA6F995"/>
    <w:rsid w:val="3BDED172"/>
    <w:rsid w:val="4C8E7CC9"/>
    <w:rsid w:val="4EB45AB9"/>
    <w:rsid w:val="4FC9CA0C"/>
    <w:rsid w:val="50502B1A"/>
    <w:rsid w:val="52DE48A0"/>
    <w:rsid w:val="533C1752"/>
    <w:rsid w:val="5367B4EE"/>
    <w:rsid w:val="540144BE"/>
    <w:rsid w:val="547A1901"/>
    <w:rsid w:val="6729C9F0"/>
    <w:rsid w:val="6AD8EEC9"/>
    <w:rsid w:val="6C74BF2A"/>
    <w:rsid w:val="6C839C21"/>
    <w:rsid w:val="6C8A13D9"/>
    <w:rsid w:val="6E108F8B"/>
    <w:rsid w:val="6FAC5FEC"/>
    <w:rsid w:val="7A99AA1B"/>
    <w:rsid w:val="7D93FA96"/>
    <w:rsid w:val="7F2FC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B4EE"/>
  <w15:chartTrackingRefBased/>
  <w15:docId w15:val="{E5B0392A-7F8A-49BD-98F9-9FD8D6405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97b6c9d3684be9" /><Relationship Type="http://schemas.microsoft.com/office/2020/10/relationships/intelligence" Target="intelligence2.xml" Id="R9e3adf4a93ab4215" /><Relationship Type="http://schemas.openxmlformats.org/officeDocument/2006/relationships/numbering" Target="numbering.xml" Id="R4b389208f4c0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2023-02-20T02:02:24.0886816Z</dcterms:created>
  <dcterms:modified xsi:type="dcterms:W3CDTF">2023-02-20T02:41:45.2480129Z</dcterms:modified>
  <dc:creator>Elijah Wilkinson</dc:creator>
  <lastModifiedBy>Elijah Wilkinson</lastModifiedBy>
</coreProperties>
</file>