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3222E" w14:textId="405D74ED" w:rsidR="00C21090" w:rsidRDefault="00D40D41" w:rsidP="00D40D41">
      <w:pPr>
        <w:spacing w:line="480" w:lineRule="auto"/>
      </w:pPr>
      <w:r>
        <w:t>Elijah McLaughlin</w:t>
      </w:r>
    </w:p>
    <w:p w14:paraId="3E639C8C" w14:textId="38D7C8E1" w:rsidR="00D40D41" w:rsidRDefault="00D40D41" w:rsidP="00D40D41">
      <w:pPr>
        <w:spacing w:line="480" w:lineRule="auto"/>
      </w:pPr>
      <w:r>
        <w:t>November 3, 2023</w:t>
      </w:r>
    </w:p>
    <w:p w14:paraId="1588C0F6" w14:textId="62AD1102" w:rsidR="00D40D41" w:rsidRDefault="00D40D41" w:rsidP="00D40D41">
      <w:pPr>
        <w:spacing w:line="480" w:lineRule="auto"/>
      </w:pPr>
      <w:r>
        <w:t>Project B</w:t>
      </w:r>
    </w:p>
    <w:p w14:paraId="0DF044E9" w14:textId="0B74A91F" w:rsidR="00D40D41" w:rsidRDefault="00D40D41" w:rsidP="00D40D41">
      <w:pPr>
        <w:spacing w:line="480" w:lineRule="auto"/>
        <w:jc w:val="center"/>
      </w:pPr>
      <w:r>
        <w:t>How does Position and Points Per Game Affect an NBA Player’s Salary?</w:t>
      </w:r>
    </w:p>
    <w:p w14:paraId="5F316A0F" w14:textId="5B0BAE56" w:rsidR="00D40D41" w:rsidRDefault="00D40D41" w:rsidP="00D40D41">
      <w:pPr>
        <w:pStyle w:val="ListParagraph"/>
        <w:numPr>
          <w:ilvl w:val="0"/>
          <w:numId w:val="2"/>
        </w:numPr>
        <w:spacing w:line="480" w:lineRule="auto"/>
      </w:pPr>
      <w:r w:rsidRPr="00E23565">
        <w:rPr>
          <w:b/>
          <w:bCs/>
        </w:rPr>
        <w:t>Motivation</w:t>
      </w:r>
      <w:r>
        <w:br/>
      </w:r>
      <w:r w:rsidR="00E23565">
        <w:t xml:space="preserve">    </w:t>
      </w:r>
      <w:r>
        <w:t xml:space="preserve">This study is of interest because it can help general managers of NBA franchises have better insight into </w:t>
      </w:r>
      <w:r w:rsidR="00E23565">
        <w:t>paying players for their performance. For example, if a center is scoring 30 points per game and is a projected lottery pick, there could be a better idea for his projected rookie salary. Or if a SG is scoring in the 90</w:t>
      </w:r>
      <w:r w:rsidR="00E23565" w:rsidRPr="00E23565">
        <w:rPr>
          <w:vertAlign w:val="superscript"/>
        </w:rPr>
        <w:t>th</w:t>
      </w:r>
      <w:r w:rsidR="00E23565">
        <w:t xml:space="preserve"> percentile, it would help in understanding the salary limits.</w:t>
      </w:r>
    </w:p>
    <w:p w14:paraId="13F2C5E9" w14:textId="15911854" w:rsidR="00D40D41" w:rsidRDefault="00D40D41" w:rsidP="00D40D41">
      <w:pPr>
        <w:pStyle w:val="ListParagraph"/>
        <w:numPr>
          <w:ilvl w:val="0"/>
          <w:numId w:val="2"/>
        </w:numPr>
        <w:spacing w:line="480" w:lineRule="auto"/>
      </w:pPr>
      <w:r w:rsidRPr="00E23565">
        <w:rPr>
          <w:b/>
          <w:bCs/>
        </w:rPr>
        <w:t>Data Description</w:t>
      </w:r>
      <w:r>
        <w:br/>
      </w:r>
      <w:r w:rsidR="00E23565">
        <w:t xml:space="preserve">    The data</w:t>
      </w:r>
      <w:r w:rsidR="00FB494C">
        <w:t xml:space="preserve">set contains players, their team(s), salary, game statistics including rebounds per game, steals per game, points per game, etc. The data was collected from </w:t>
      </w:r>
      <w:r w:rsidR="00FB494C">
        <w:rPr>
          <w:i/>
          <w:iCs/>
        </w:rPr>
        <w:t>Kaggle</w:t>
      </w:r>
      <w:r w:rsidR="00FB494C">
        <w:t>, here:</w:t>
      </w:r>
      <w:r w:rsidR="00FB494C">
        <w:br/>
      </w:r>
      <w:r w:rsidR="00FB494C" w:rsidRPr="00FB494C">
        <w:t>https://www.kaggle.com/datasets/jamiewelsh2/nba-player-salaries-2022-23-season</w:t>
      </w:r>
    </w:p>
    <w:p w14:paraId="4D872687" w14:textId="2A921AD9" w:rsidR="00FB494C" w:rsidRDefault="00D40D41" w:rsidP="00717364">
      <w:pPr>
        <w:pStyle w:val="ListParagraph"/>
        <w:numPr>
          <w:ilvl w:val="0"/>
          <w:numId w:val="2"/>
        </w:numPr>
        <w:spacing w:line="480" w:lineRule="auto"/>
      </w:pPr>
      <w:r>
        <w:t>Data Exploration</w:t>
      </w:r>
      <w:r>
        <w:br/>
      </w:r>
      <w:r w:rsidR="00FB494C">
        <w:t xml:space="preserve">    First, I used a correlation plot to find what has the highest correlation to ‘Salary’.</w:t>
      </w:r>
      <w:r w:rsidR="00FB494C">
        <w:br/>
      </w:r>
      <w:r w:rsidR="00FB494C" w:rsidRPr="00FB494C">
        <w:rPr>
          <w:i/>
          <w:iCs/>
        </w:rPr>
        <w:t xml:space="preserve">proc </w:t>
      </w:r>
      <w:proofErr w:type="spellStart"/>
      <w:r w:rsidR="00FB494C" w:rsidRPr="00FB494C">
        <w:rPr>
          <w:i/>
          <w:iCs/>
        </w:rPr>
        <w:t>corr</w:t>
      </w:r>
      <w:proofErr w:type="spellEnd"/>
      <w:r w:rsidR="00FB494C" w:rsidRPr="00FB494C">
        <w:rPr>
          <w:i/>
          <w:iCs/>
        </w:rPr>
        <w:t xml:space="preserve"> data=</w:t>
      </w:r>
      <w:proofErr w:type="spellStart"/>
      <w:r w:rsidR="00FB494C" w:rsidRPr="00FB494C">
        <w:rPr>
          <w:i/>
          <w:iCs/>
        </w:rPr>
        <w:t>b_data</w:t>
      </w:r>
      <w:proofErr w:type="spellEnd"/>
      <w:r w:rsidR="00FB494C" w:rsidRPr="00FB494C">
        <w:rPr>
          <w:i/>
          <w:iCs/>
        </w:rPr>
        <w:t>;</w:t>
      </w:r>
      <w:r w:rsidR="00FB494C" w:rsidRPr="00FB494C">
        <w:rPr>
          <w:i/>
          <w:iCs/>
        </w:rPr>
        <w:br/>
        <w:t xml:space="preserve">    var Salary Age GP GS MP PTS ‘Total </w:t>
      </w:r>
      <w:proofErr w:type="spellStart"/>
      <w:r w:rsidR="00FB494C" w:rsidRPr="00FB494C">
        <w:rPr>
          <w:i/>
          <w:iCs/>
        </w:rPr>
        <w:t>Minutes’n</w:t>
      </w:r>
      <w:proofErr w:type="spellEnd"/>
      <w:r w:rsidR="00FB494C" w:rsidRPr="00FB494C">
        <w:rPr>
          <w:i/>
          <w:iCs/>
        </w:rPr>
        <w:br/>
        <w:t xml:space="preserve">    with</w:t>
      </w:r>
      <w:r w:rsidR="00FB494C" w:rsidRPr="00FB494C">
        <w:rPr>
          <w:i/>
          <w:iCs/>
        </w:rPr>
        <w:t xml:space="preserve"> Salary Age GP GS MP PTS ‘Total </w:t>
      </w:r>
      <w:proofErr w:type="spellStart"/>
      <w:r w:rsidR="00FB494C" w:rsidRPr="00FB494C">
        <w:rPr>
          <w:i/>
          <w:iCs/>
        </w:rPr>
        <w:t>Minutes’n</w:t>
      </w:r>
      <w:proofErr w:type="spellEnd"/>
      <w:r w:rsidR="00FB494C" w:rsidRPr="00FB494C">
        <w:rPr>
          <w:i/>
          <w:iCs/>
        </w:rPr>
        <w:br/>
        <w:t>run;</w:t>
      </w:r>
      <w:r w:rsidR="00FB494C">
        <w:rPr>
          <w:i/>
          <w:iCs/>
        </w:rPr>
        <w:br/>
      </w:r>
      <w:r w:rsidR="00717364">
        <w:rPr>
          <w:i/>
          <w:iCs/>
          <w:noProof/>
        </w:rPr>
        <w:lastRenderedPageBreak/>
        <w:drawing>
          <wp:inline distT="0" distB="0" distL="0" distR="0" wp14:anchorId="407FD076" wp14:editId="2D9BF1F6">
            <wp:extent cx="5702300" cy="3479800"/>
            <wp:effectExtent l="0" t="0" r="0" b="0"/>
            <wp:docPr id="1829836377" name="Picture 1" descr="A table of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36377" name="Picture 1" descr="A table of numbers and lin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02300" cy="3479800"/>
                    </a:xfrm>
                    <a:prstGeom prst="rect">
                      <a:avLst/>
                    </a:prstGeom>
                  </pic:spPr>
                </pic:pic>
              </a:graphicData>
            </a:graphic>
          </wp:inline>
        </w:drawing>
      </w:r>
      <w:r w:rsidR="00FB494C">
        <w:rPr>
          <w:i/>
          <w:iCs/>
        </w:rPr>
        <w:br/>
      </w:r>
      <w:r w:rsidR="00717364">
        <w:t>Since PTS have the highest correlation, I would use them in my model. However, I was curious about Total Minutes as well, and decided to use both in a scatter plot.</w:t>
      </w:r>
      <w:r w:rsidR="00717364">
        <w:br/>
      </w:r>
      <w:r w:rsidR="00717364">
        <w:br/>
      </w:r>
      <w:r w:rsidR="00717364">
        <w:br/>
      </w:r>
      <w:r w:rsidR="00717364">
        <w:br/>
      </w:r>
      <w:r w:rsidR="00717364">
        <w:br/>
      </w:r>
      <w:r w:rsidR="00717364">
        <w:br/>
      </w:r>
      <w:r w:rsidR="00717364">
        <w:br/>
      </w:r>
      <w:r w:rsidR="00717364">
        <w:br/>
      </w:r>
      <w:r w:rsidR="00717364">
        <w:br/>
      </w:r>
      <w:r w:rsidR="00717364">
        <w:br/>
      </w:r>
      <w:r w:rsidR="00FB494C">
        <w:br/>
      </w:r>
      <w:r w:rsidR="00FB494C">
        <w:rPr>
          <w:i/>
          <w:iCs/>
        </w:rPr>
        <w:lastRenderedPageBreak/>
        <w:t xml:space="preserve">proc </w:t>
      </w:r>
      <w:proofErr w:type="spellStart"/>
      <w:r w:rsidR="00FB494C">
        <w:rPr>
          <w:i/>
          <w:iCs/>
        </w:rPr>
        <w:t>sgscatter</w:t>
      </w:r>
      <w:proofErr w:type="spellEnd"/>
      <w:r w:rsidR="00FB494C">
        <w:rPr>
          <w:i/>
          <w:iCs/>
        </w:rPr>
        <w:t xml:space="preserve"> data=</w:t>
      </w:r>
      <w:proofErr w:type="spellStart"/>
      <w:r w:rsidR="00FB494C">
        <w:rPr>
          <w:i/>
          <w:iCs/>
        </w:rPr>
        <w:t>b_data</w:t>
      </w:r>
      <w:proofErr w:type="spellEnd"/>
      <w:r w:rsidR="00FB494C">
        <w:rPr>
          <w:i/>
          <w:iCs/>
        </w:rPr>
        <w:t>;</w:t>
      </w:r>
      <w:r w:rsidR="00717364">
        <w:rPr>
          <w:i/>
          <w:iCs/>
        </w:rPr>
        <w:br/>
        <w:t xml:space="preserve">    matrix Salary PTS ‘Total </w:t>
      </w:r>
      <w:proofErr w:type="spellStart"/>
      <w:r w:rsidR="00717364">
        <w:rPr>
          <w:i/>
          <w:iCs/>
        </w:rPr>
        <w:t>Minutes’n</w:t>
      </w:r>
      <w:proofErr w:type="spellEnd"/>
      <w:r w:rsidR="00717364">
        <w:rPr>
          <w:i/>
          <w:iCs/>
        </w:rPr>
        <w:t>;</w:t>
      </w:r>
      <w:r w:rsidR="00FB494C">
        <w:rPr>
          <w:i/>
          <w:iCs/>
        </w:rPr>
        <w:br/>
      </w:r>
      <w:r w:rsidR="00717364">
        <w:rPr>
          <w:i/>
          <w:iCs/>
        </w:rPr>
        <w:t>run;</w:t>
      </w:r>
      <w:r w:rsidR="00717364">
        <w:rPr>
          <w:i/>
          <w:iCs/>
        </w:rPr>
        <w:br/>
      </w:r>
      <w:r w:rsidR="00717364">
        <w:rPr>
          <w:noProof/>
        </w:rPr>
        <w:drawing>
          <wp:inline distT="0" distB="0" distL="0" distR="0" wp14:anchorId="24B169E2" wp14:editId="7C2068B1">
            <wp:extent cx="5943600" cy="5943600"/>
            <wp:effectExtent l="0" t="0" r="0" b="0"/>
            <wp:docPr id="930523778" name="Picture 2" descr="A graph of a graph showing a number of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523778" name="Picture 2" descr="A graph of a graph showing a number of numbers and a number of number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1A241B">
        <w:rPr>
          <w:i/>
          <w:iCs/>
        </w:rPr>
        <w:br/>
      </w:r>
      <w:r w:rsidR="001A241B">
        <w:rPr>
          <w:i/>
          <w:iCs/>
        </w:rPr>
        <w:br/>
      </w:r>
      <w:r w:rsidR="001A241B">
        <w:rPr>
          <w:i/>
          <w:iCs/>
        </w:rPr>
        <w:br/>
      </w:r>
    </w:p>
    <w:p w14:paraId="0C303EFC" w14:textId="16EBE337" w:rsidR="00D40D41" w:rsidRPr="00717364" w:rsidRDefault="00D40D41" w:rsidP="00D40D41">
      <w:pPr>
        <w:pStyle w:val="ListParagraph"/>
        <w:numPr>
          <w:ilvl w:val="0"/>
          <w:numId w:val="2"/>
        </w:numPr>
        <w:spacing w:line="480" w:lineRule="auto"/>
        <w:rPr>
          <w:b/>
          <w:bCs/>
        </w:rPr>
      </w:pPr>
      <w:r w:rsidRPr="00717364">
        <w:rPr>
          <w:b/>
          <w:bCs/>
        </w:rPr>
        <w:lastRenderedPageBreak/>
        <w:t>Model Fitting and Analysis</w:t>
      </w:r>
    </w:p>
    <w:p w14:paraId="038C592B" w14:textId="525373C6" w:rsidR="00D40D41" w:rsidRDefault="00D40D41" w:rsidP="00D40D41">
      <w:pPr>
        <w:pStyle w:val="ListParagraph"/>
        <w:numPr>
          <w:ilvl w:val="1"/>
          <w:numId w:val="2"/>
        </w:numPr>
        <w:spacing w:line="480" w:lineRule="auto"/>
      </w:pPr>
      <w:r>
        <w:t>ANOVA Modeling</w:t>
      </w:r>
    </w:p>
    <w:p w14:paraId="0F9770F8" w14:textId="1ECBE9A1" w:rsidR="00D40D41" w:rsidRDefault="001A241B" w:rsidP="00D40D41">
      <w:pPr>
        <w:pStyle w:val="ListParagraph"/>
        <w:numPr>
          <w:ilvl w:val="2"/>
          <w:numId w:val="2"/>
        </w:numPr>
        <w:spacing w:line="480" w:lineRule="auto"/>
      </w:pPr>
      <w:r>
        <w:t xml:space="preserve">After running a basic </w:t>
      </w:r>
      <w:r>
        <w:rPr>
          <w:i/>
          <w:iCs/>
        </w:rPr>
        <w:t xml:space="preserve">proc </w:t>
      </w:r>
      <w:proofErr w:type="spellStart"/>
      <w:r>
        <w:rPr>
          <w:i/>
          <w:iCs/>
        </w:rPr>
        <w:t>glm</w:t>
      </w:r>
      <w:proofErr w:type="spellEnd"/>
      <w:r>
        <w:t xml:space="preserve"> statement, PTS is found to be statistically significant in affecting Salary.</w:t>
      </w:r>
      <w:r w:rsidR="00BB09AB">
        <w:br/>
      </w:r>
      <w:r w:rsidR="00BB09AB">
        <w:rPr>
          <w:noProof/>
        </w:rPr>
        <w:drawing>
          <wp:inline distT="0" distB="0" distL="0" distR="0" wp14:anchorId="1D68F027" wp14:editId="15CC6E97">
            <wp:extent cx="3044414" cy="2793412"/>
            <wp:effectExtent l="0" t="0" r="3810" b="635"/>
            <wp:docPr id="1928423330" name="Picture 4"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423330" name="Picture 4" descr="A screenshot of a 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4635" cy="2811966"/>
                    </a:xfrm>
                    <a:prstGeom prst="rect">
                      <a:avLst/>
                    </a:prstGeom>
                  </pic:spPr>
                </pic:pic>
              </a:graphicData>
            </a:graphic>
          </wp:inline>
        </w:drawing>
      </w:r>
      <w:r>
        <w:br/>
      </w:r>
      <w:r>
        <w:rPr>
          <w:noProof/>
        </w:rPr>
        <w:drawing>
          <wp:inline distT="0" distB="0" distL="0" distR="0" wp14:anchorId="2FFB9614" wp14:editId="64B2955A">
            <wp:extent cx="4130936" cy="3098202"/>
            <wp:effectExtent l="0" t="0" r="0" b="635"/>
            <wp:docPr id="982683598" name="Picture 3" descr="A graph showing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683598" name="Picture 3" descr="A graph showing a line graph&#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235678" cy="3176758"/>
                    </a:xfrm>
                    <a:prstGeom prst="rect">
                      <a:avLst/>
                    </a:prstGeom>
                  </pic:spPr>
                </pic:pic>
              </a:graphicData>
            </a:graphic>
          </wp:inline>
        </w:drawing>
      </w:r>
      <w:r w:rsidR="00DC49FE">
        <w:br/>
      </w:r>
    </w:p>
    <w:p w14:paraId="412ABE1E" w14:textId="2659B56C" w:rsidR="001A241B" w:rsidRDefault="00BB09AB" w:rsidP="00D40D41">
      <w:pPr>
        <w:pStyle w:val="ListParagraph"/>
        <w:numPr>
          <w:ilvl w:val="2"/>
          <w:numId w:val="2"/>
        </w:numPr>
        <w:spacing w:line="480" w:lineRule="auto"/>
      </w:pPr>
      <w:r>
        <w:rPr>
          <w:i/>
          <w:iCs/>
        </w:rPr>
        <w:lastRenderedPageBreak/>
        <w:t>Distribution of Salary</w:t>
      </w:r>
      <w:r>
        <w:t xml:space="preserve"> </w:t>
      </w:r>
      <w:r w:rsidR="00DC49FE">
        <w:t>breaks down how points affect the salary. As shown in the correlation plots from (B), and how PTS is statistically significant in (</w:t>
      </w:r>
      <w:proofErr w:type="spellStart"/>
      <w:r w:rsidR="00DC49FE">
        <w:t>i</w:t>
      </w:r>
      <w:proofErr w:type="spellEnd"/>
      <w:r w:rsidR="00DC49FE">
        <w:t>), the graph below proves how more points per game affect the salary. Typically, more points per game reflect on how much an NBA player is paid.</w:t>
      </w:r>
      <w:r>
        <w:br/>
      </w:r>
      <w:r>
        <w:rPr>
          <w:noProof/>
        </w:rPr>
        <w:drawing>
          <wp:inline distT="0" distB="0" distL="0" distR="0" wp14:anchorId="6EDD96C8" wp14:editId="2800F51B">
            <wp:extent cx="4241800" cy="1143000"/>
            <wp:effectExtent l="0" t="0" r="0" b="0"/>
            <wp:docPr id="742322309" name="Picture 5" descr="A table with numbers and a number of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22309" name="Picture 5" descr="A table with numbers and a number of squar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41800" cy="1143000"/>
                    </a:xfrm>
                    <a:prstGeom prst="rect">
                      <a:avLst/>
                    </a:prstGeom>
                  </pic:spPr>
                </pic:pic>
              </a:graphicData>
            </a:graphic>
          </wp:inline>
        </w:drawing>
      </w:r>
      <w:r w:rsidR="003E2244">
        <w:br/>
        <w:t xml:space="preserve">Since the F Value is 1.70 and </w:t>
      </w:r>
      <w:proofErr w:type="spellStart"/>
      <w:r w:rsidR="003E2244">
        <w:t>Pr</w:t>
      </w:r>
      <w:proofErr w:type="spellEnd"/>
      <w:r w:rsidR="003E2244">
        <w:t xml:space="preserve"> &gt; F is 0.0019, we reject the null hypothesis. The variances are significantly different across the groups in ‘PTS’.</w:t>
      </w:r>
      <w:r>
        <w:br/>
      </w:r>
      <w:r>
        <w:rPr>
          <w:noProof/>
        </w:rPr>
        <w:drawing>
          <wp:inline distT="0" distB="0" distL="0" distR="0" wp14:anchorId="43E30DDE" wp14:editId="77317514">
            <wp:extent cx="4588137" cy="3441103"/>
            <wp:effectExtent l="0" t="0" r="0" b="635"/>
            <wp:docPr id="921703450" name="Picture 6" descr="A graph of salary with blue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703450" name="Picture 6" descr="A graph of salary with blue and black squar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70403" cy="3502802"/>
                    </a:xfrm>
                    <a:prstGeom prst="rect">
                      <a:avLst/>
                    </a:prstGeom>
                  </pic:spPr>
                </pic:pic>
              </a:graphicData>
            </a:graphic>
          </wp:inline>
        </w:drawing>
      </w:r>
    </w:p>
    <w:p w14:paraId="63D963E3" w14:textId="171238F5" w:rsidR="00DC49FE" w:rsidRDefault="003E2244" w:rsidP="00D40D41">
      <w:pPr>
        <w:pStyle w:val="ListParagraph"/>
        <w:numPr>
          <w:ilvl w:val="2"/>
          <w:numId w:val="2"/>
        </w:numPr>
        <w:spacing w:line="480" w:lineRule="auto"/>
      </w:pPr>
      <w:r>
        <w:t xml:space="preserve">The residual analysis shows a right skew, however mostly normal graph. This could be from players expected to score higher and then score lower during the season, or players in different positions that make other significant plays </w:t>
      </w:r>
      <w:r>
        <w:lastRenderedPageBreak/>
        <w:t>in basketball other than having a higher points per game. This follows the assumptions, as some positions in basketball are more defensive and score less points per game whereas others are more offensive and score more points per game, leading to a right skew.</w:t>
      </w:r>
      <w:r>
        <w:br/>
      </w:r>
      <w:r>
        <w:rPr>
          <w:noProof/>
        </w:rPr>
        <w:drawing>
          <wp:inline distT="0" distB="0" distL="0" distR="0" wp14:anchorId="4341CEED" wp14:editId="7C70FDAB">
            <wp:extent cx="4459045" cy="4459045"/>
            <wp:effectExtent l="0" t="0" r="0" b="0"/>
            <wp:docPr id="1040243033" name="Picture 7" descr="A chart of data analysi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43033" name="Picture 7" descr="A chart of data analysi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492779" cy="4492779"/>
                    </a:xfrm>
                    <a:prstGeom prst="rect">
                      <a:avLst/>
                    </a:prstGeom>
                  </pic:spPr>
                </pic:pic>
              </a:graphicData>
            </a:graphic>
          </wp:inline>
        </w:drawing>
      </w:r>
    </w:p>
    <w:p w14:paraId="53BA0A02" w14:textId="77777777" w:rsidR="007B5E49" w:rsidRDefault="007B5E49" w:rsidP="007B5E49">
      <w:pPr>
        <w:spacing w:line="480" w:lineRule="auto"/>
      </w:pPr>
    </w:p>
    <w:p w14:paraId="2D5D6AE0" w14:textId="77777777" w:rsidR="007B5E49" w:rsidRDefault="007B5E49" w:rsidP="007B5E49">
      <w:pPr>
        <w:spacing w:line="480" w:lineRule="auto"/>
      </w:pPr>
    </w:p>
    <w:p w14:paraId="06AE13DA" w14:textId="77777777" w:rsidR="007B5E49" w:rsidRDefault="007B5E49" w:rsidP="007B5E49">
      <w:pPr>
        <w:spacing w:line="480" w:lineRule="auto"/>
      </w:pPr>
    </w:p>
    <w:p w14:paraId="258631F4" w14:textId="77777777" w:rsidR="007B5E49" w:rsidRDefault="007B5E49" w:rsidP="007B5E49">
      <w:pPr>
        <w:spacing w:line="480" w:lineRule="auto"/>
      </w:pPr>
    </w:p>
    <w:p w14:paraId="6547AA2B" w14:textId="77777777" w:rsidR="007B5E49" w:rsidRDefault="007B5E49" w:rsidP="007B5E49">
      <w:pPr>
        <w:spacing w:line="480" w:lineRule="auto"/>
      </w:pPr>
    </w:p>
    <w:p w14:paraId="1710FF9B" w14:textId="77777777" w:rsidR="007B5E49" w:rsidRDefault="007B5E49" w:rsidP="007B5E49">
      <w:pPr>
        <w:spacing w:line="480" w:lineRule="auto"/>
      </w:pPr>
    </w:p>
    <w:p w14:paraId="66040078" w14:textId="02E39D93" w:rsidR="00D40D41" w:rsidRDefault="00D40D41" w:rsidP="00D40D41">
      <w:pPr>
        <w:pStyle w:val="ListParagraph"/>
        <w:numPr>
          <w:ilvl w:val="1"/>
          <w:numId w:val="2"/>
        </w:numPr>
        <w:spacing w:line="480" w:lineRule="auto"/>
      </w:pPr>
      <w:r>
        <w:lastRenderedPageBreak/>
        <w:t>ANCOVA Modeling</w:t>
      </w:r>
    </w:p>
    <w:p w14:paraId="50F08E37" w14:textId="2AFFC78D" w:rsidR="00D40D41" w:rsidRDefault="001532C5" w:rsidP="00D40D41">
      <w:pPr>
        <w:pStyle w:val="ListParagraph"/>
        <w:numPr>
          <w:ilvl w:val="2"/>
          <w:numId w:val="2"/>
        </w:numPr>
        <w:spacing w:line="480" w:lineRule="auto"/>
      </w:pPr>
      <w:r>
        <w:br/>
      </w:r>
      <w:r>
        <w:rPr>
          <w:noProof/>
        </w:rPr>
        <w:drawing>
          <wp:inline distT="0" distB="0" distL="0" distR="0" wp14:anchorId="57549EA5" wp14:editId="2BDF8190">
            <wp:extent cx="4200525" cy="3150394"/>
            <wp:effectExtent l="0" t="0" r="3175" b="0"/>
            <wp:docPr id="2086981738" name="Picture 8" descr="A graph of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81738" name="Picture 8" descr="A graph of colored dot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98125" cy="3223594"/>
                    </a:xfrm>
                    <a:prstGeom prst="rect">
                      <a:avLst/>
                    </a:prstGeom>
                  </pic:spPr>
                </pic:pic>
              </a:graphicData>
            </a:graphic>
          </wp:inline>
        </w:drawing>
      </w:r>
      <w:r>
        <w:br/>
      </w:r>
      <w:r>
        <w:rPr>
          <w:noProof/>
        </w:rPr>
        <w:drawing>
          <wp:inline distT="0" distB="0" distL="0" distR="0" wp14:anchorId="1D2176FC" wp14:editId="57388459">
            <wp:extent cx="4200862" cy="3150647"/>
            <wp:effectExtent l="0" t="0" r="3175" b="0"/>
            <wp:docPr id="1225299106" name="Picture 9"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299106" name="Picture 9" descr="A graph of a number of peopl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258935" cy="3194202"/>
                    </a:xfrm>
                    <a:prstGeom prst="rect">
                      <a:avLst/>
                    </a:prstGeom>
                  </pic:spPr>
                </pic:pic>
              </a:graphicData>
            </a:graphic>
          </wp:inline>
        </w:drawing>
      </w:r>
      <w:r w:rsidR="007B5E49">
        <w:br/>
      </w:r>
      <w:r w:rsidR="007B5E49">
        <w:t xml:space="preserve">The positions PG-SG, SF-SG, SF-PF, and SG-PG have two or less observations. However, these graphs suggest how positions and points affect salary. For </w:t>
      </w:r>
      <w:r w:rsidR="007B5E49">
        <w:lastRenderedPageBreak/>
        <w:t>example, PG’s have a much sider salary range, and are expected to make more than SF’s. That follows with the assumption that players who score more earn more.  On average, PG’s score more than SF’s.</w:t>
      </w:r>
      <w:r w:rsidR="00777BE6">
        <w:br/>
      </w:r>
      <w:r w:rsidR="007B5E49">
        <w:rPr>
          <w:noProof/>
        </w:rPr>
        <w:drawing>
          <wp:inline distT="0" distB="0" distL="0" distR="0" wp14:anchorId="56880D70" wp14:editId="4CDBA3D7">
            <wp:extent cx="4077148" cy="2521704"/>
            <wp:effectExtent l="0" t="0" r="0" b="5715"/>
            <wp:docPr id="872938654" name="Picture 10"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38654" name="Picture 10" descr="A table with numbers and lette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86897" cy="2527734"/>
                    </a:xfrm>
                    <a:prstGeom prst="rect">
                      <a:avLst/>
                    </a:prstGeom>
                  </pic:spPr>
                </pic:pic>
              </a:graphicData>
            </a:graphic>
          </wp:inline>
        </w:drawing>
      </w:r>
      <w:r>
        <w:br/>
      </w:r>
      <w:r w:rsidR="007B5E49">
        <w:t xml:space="preserve">This graphic shows how positions who score more, earn more. For instance, the highest earner (min. 3&gt;N) </w:t>
      </w:r>
      <w:proofErr w:type="gramStart"/>
      <w:r w:rsidR="007B5E49">
        <w:t>are</w:t>
      </w:r>
      <w:proofErr w:type="gramEnd"/>
      <w:r w:rsidR="007B5E49">
        <w:t xml:space="preserve"> PG’s. Their mean PTS are roughly 11 points per game, which is the highest among the five.</w:t>
      </w:r>
    </w:p>
    <w:p w14:paraId="12341353" w14:textId="380A0E63" w:rsidR="007B5E49" w:rsidRDefault="007B5E49" w:rsidP="00D40D41">
      <w:pPr>
        <w:pStyle w:val="ListParagraph"/>
        <w:numPr>
          <w:ilvl w:val="2"/>
          <w:numId w:val="2"/>
        </w:numPr>
        <w:spacing w:line="480" w:lineRule="auto"/>
      </w:pPr>
      <w:r>
        <w:t>The residual analysis follows the assumptions. The data is statistically significant per Position, indicating that Position does affect Salary.</w:t>
      </w:r>
    </w:p>
    <w:p w14:paraId="07334B72" w14:textId="0BB95C83" w:rsidR="00D40D41" w:rsidRDefault="00D40D41" w:rsidP="007B5E49">
      <w:pPr>
        <w:pStyle w:val="ListParagraph"/>
        <w:numPr>
          <w:ilvl w:val="0"/>
          <w:numId w:val="2"/>
        </w:numPr>
        <w:spacing w:line="480" w:lineRule="auto"/>
      </w:pPr>
      <w:r w:rsidRPr="007B5E49">
        <w:rPr>
          <w:b/>
          <w:bCs/>
        </w:rPr>
        <w:t>Conclusions</w:t>
      </w:r>
      <w:r w:rsidR="007B5E49">
        <w:br/>
        <w:t xml:space="preserve">    The above analysis shows how an NBA player’s position and points per game affect their salary. </w:t>
      </w:r>
      <w:r w:rsidR="00E91FC6">
        <w:t>The findings are significant, meaning that there is a strong relationship between points per game and position towards a player’s salary. NBA general managers can expect to pay more for shooting guards, as they score more points per game than any other position in the NBA.</w:t>
      </w:r>
      <w:r>
        <w:br/>
      </w:r>
    </w:p>
    <w:sectPr w:rsidR="00D40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F5627"/>
    <w:multiLevelType w:val="hybridMultilevel"/>
    <w:tmpl w:val="5EDEE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EB3484"/>
    <w:multiLevelType w:val="hybridMultilevel"/>
    <w:tmpl w:val="6F2ED3D4"/>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186421">
    <w:abstractNumId w:val="0"/>
  </w:num>
  <w:num w:numId="2" w16cid:durableId="1938832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D41"/>
    <w:rsid w:val="001532C5"/>
    <w:rsid w:val="001A241B"/>
    <w:rsid w:val="003E2244"/>
    <w:rsid w:val="00717364"/>
    <w:rsid w:val="00777BE6"/>
    <w:rsid w:val="007B5E49"/>
    <w:rsid w:val="00AF1405"/>
    <w:rsid w:val="00BB09AB"/>
    <w:rsid w:val="00C21090"/>
    <w:rsid w:val="00D40D41"/>
    <w:rsid w:val="00DC49FE"/>
    <w:rsid w:val="00E23565"/>
    <w:rsid w:val="00E91FC6"/>
    <w:rsid w:val="00EC4F7F"/>
    <w:rsid w:val="00FB4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72FF00"/>
  <w15:chartTrackingRefBased/>
  <w15:docId w15:val="{6D5E207F-108A-FE40-A88E-5D076D0AD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D41"/>
    <w:pPr>
      <w:ind w:left="720"/>
      <w:contextualSpacing/>
    </w:pPr>
  </w:style>
  <w:style w:type="character" w:styleId="Hyperlink">
    <w:name w:val="Hyperlink"/>
    <w:basedOn w:val="DefaultParagraphFont"/>
    <w:uiPriority w:val="99"/>
    <w:unhideWhenUsed/>
    <w:rsid w:val="00FB494C"/>
    <w:rPr>
      <w:color w:val="0563C1" w:themeColor="hyperlink"/>
      <w:u w:val="single"/>
    </w:rPr>
  </w:style>
  <w:style w:type="character" w:styleId="UnresolvedMention">
    <w:name w:val="Unresolved Mention"/>
    <w:basedOn w:val="DefaultParagraphFont"/>
    <w:uiPriority w:val="99"/>
    <w:semiHidden/>
    <w:unhideWhenUsed/>
    <w:rsid w:val="00FB4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8</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McLaughlin</dc:creator>
  <cp:keywords/>
  <dc:description/>
  <cp:lastModifiedBy>Elijah McLaughlin</cp:lastModifiedBy>
  <cp:revision>1</cp:revision>
  <dcterms:created xsi:type="dcterms:W3CDTF">2023-11-03T18:46:00Z</dcterms:created>
  <dcterms:modified xsi:type="dcterms:W3CDTF">2023-11-03T20:46:00Z</dcterms:modified>
</cp:coreProperties>
</file>