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8F26B" w14:textId="77777777" w:rsidR="00F928A1" w:rsidRPr="00B614C3" w:rsidRDefault="00F928A1" w:rsidP="00F928A1">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6198AF90" w14:textId="77777777" w:rsidR="00F928A1" w:rsidRDefault="00F928A1" w:rsidP="00F928A1">
      <w:pPr>
        <w:jc w:val="center"/>
        <w:rPr>
          <w:rFonts w:ascii="Times New Roman" w:hAnsi="Times New Roman"/>
          <w:sz w:val="20"/>
          <w:szCs w:val="20"/>
        </w:rPr>
      </w:pPr>
    </w:p>
    <w:p w14:paraId="39940619" w14:textId="45BAC0AD" w:rsidR="00F928A1" w:rsidRPr="005330A8" w:rsidRDefault="00F928A1" w:rsidP="00F928A1">
      <w:pPr>
        <w:jc w:val="center"/>
        <w:rPr>
          <w:rFonts w:ascii="Times New Roman" w:hAnsi="Times New Roman"/>
          <w:sz w:val="20"/>
          <w:szCs w:val="20"/>
        </w:rPr>
      </w:pPr>
      <w:r>
        <w:rPr>
          <w:rFonts w:ascii="Times New Roman" w:hAnsi="Times New Roman"/>
          <w:sz w:val="20"/>
          <w:szCs w:val="20"/>
        </w:rPr>
        <w:t>Eli Sartin</w:t>
      </w:r>
      <w:r w:rsidRPr="005330A8">
        <w:rPr>
          <w:rFonts w:ascii="Times New Roman" w:hAnsi="Times New Roman"/>
          <w:sz w:val="20"/>
          <w:szCs w:val="20"/>
        </w:rPr>
        <w:t xml:space="preserve">, </w:t>
      </w:r>
      <w:hyperlink r:id="rId5" w:history="1">
        <w:r w:rsidRPr="004709D6">
          <w:rPr>
            <w:rStyle w:val="Hyperlink"/>
            <w:rFonts w:ascii="Times New Roman" w:hAnsi="Times New Roman"/>
            <w:sz w:val="20"/>
            <w:szCs w:val="20"/>
          </w:rPr>
          <w:t>esartin@bellarmine.edu</w:t>
        </w:r>
      </w:hyperlink>
    </w:p>
    <w:p w14:paraId="7EBABE4D" w14:textId="512A01D3" w:rsidR="00F928A1" w:rsidRPr="005330A8" w:rsidRDefault="00F928A1" w:rsidP="00F928A1">
      <w:pPr>
        <w:jc w:val="center"/>
        <w:rPr>
          <w:rFonts w:ascii="Times New Roman" w:hAnsi="Times New Roman"/>
          <w:sz w:val="20"/>
          <w:szCs w:val="20"/>
        </w:rPr>
      </w:pPr>
      <w:r>
        <w:rPr>
          <w:rFonts w:ascii="Times New Roman" w:hAnsi="Times New Roman"/>
          <w:sz w:val="20"/>
          <w:szCs w:val="20"/>
        </w:rPr>
        <w:t>Adham</w:t>
      </w:r>
      <w:r w:rsidRPr="005330A8">
        <w:rPr>
          <w:rFonts w:ascii="Times New Roman" w:hAnsi="Times New Roman"/>
          <w:sz w:val="20"/>
          <w:szCs w:val="20"/>
        </w:rPr>
        <w:t xml:space="preserve">, </w:t>
      </w:r>
      <w:hyperlink r:id="rId6" w:history="1">
        <w:r w:rsidRPr="004709D6">
          <w:rPr>
            <w:rStyle w:val="Hyperlink"/>
            <w:rFonts w:ascii="Times New Roman" w:hAnsi="Times New Roman"/>
            <w:sz w:val="20"/>
            <w:szCs w:val="20"/>
          </w:rPr>
          <w:t>ahowaidy@bellarmine.edu</w:t>
        </w:r>
      </w:hyperlink>
    </w:p>
    <w:p w14:paraId="5D238C47" w14:textId="77777777" w:rsidR="00F928A1" w:rsidRDefault="00F928A1" w:rsidP="00F928A1">
      <w:pPr>
        <w:jc w:val="center"/>
        <w:rPr>
          <w:rFonts w:ascii="Times New Roman" w:hAnsi="Times New Roman"/>
          <w:sz w:val="20"/>
        </w:rPr>
      </w:pPr>
    </w:p>
    <w:p w14:paraId="37C966D2" w14:textId="77777777" w:rsidR="00F928A1" w:rsidRPr="00F928A1" w:rsidRDefault="00F928A1" w:rsidP="00F928A1">
      <w:pPr>
        <w:pStyle w:val="ListParagraph"/>
        <w:numPr>
          <w:ilvl w:val="0"/>
          <w:numId w:val="2"/>
        </w:numPr>
        <w:rPr>
          <w:rFonts w:ascii="Times New Roman" w:hAnsi="Times New Roman"/>
          <w:b/>
          <w:sz w:val="24"/>
          <w:szCs w:val="24"/>
        </w:rPr>
      </w:pPr>
      <w:r w:rsidRPr="00F928A1">
        <w:rPr>
          <w:rFonts w:ascii="Times New Roman" w:hAnsi="Times New Roman"/>
          <w:b/>
          <w:sz w:val="24"/>
          <w:szCs w:val="24"/>
        </w:rPr>
        <w:t>INTRODUCTION</w:t>
      </w:r>
    </w:p>
    <w:p w14:paraId="064CB175" w14:textId="0EDCE115" w:rsidR="00F928A1" w:rsidRPr="00F928A1" w:rsidRDefault="00F928A1" w:rsidP="00F928A1">
      <w:pPr>
        <w:pStyle w:val="NormalWeb"/>
        <w:numPr>
          <w:ilvl w:val="0"/>
          <w:numId w:val="6"/>
        </w:numPr>
        <w:spacing w:before="0" w:beforeAutospacing="0" w:after="0" w:afterAutospacing="0"/>
        <w:textAlignment w:val="baseline"/>
        <w:rPr>
          <w:color w:val="000000"/>
          <w:lang w:eastAsia="en-US"/>
        </w:rPr>
      </w:pPr>
      <w:r w:rsidRPr="00F928A1">
        <w:rPr>
          <w:color w:val="000000"/>
        </w:rPr>
        <w:t>This data set contains Pokédex information on the Pokémon from the first 7 generations of games. The data set can be found at the following address: (</w:t>
      </w:r>
      <w:hyperlink r:id="rId7" w:history="1">
        <w:r w:rsidRPr="00F928A1">
          <w:rPr>
            <w:rStyle w:val="Hyperlink"/>
            <w:color w:val="1155CC"/>
          </w:rPr>
          <w:t>https://www.kaggle.com/rounakbanik/pokemon</w:t>
        </w:r>
      </w:hyperlink>
      <w:r w:rsidRPr="00F928A1">
        <w:rPr>
          <w:color w:val="000000"/>
        </w:rPr>
        <w:t>). The reason that we chose this data set is that it contained data about something that we both have an interest in. Our familiarity with the variables in the data set allowed us to be able to come to conclusions eagerly, as it piqued our curiosity.</w:t>
      </w:r>
    </w:p>
    <w:p w14:paraId="057B480F" w14:textId="77777777" w:rsidR="00F928A1" w:rsidRDefault="00F928A1" w:rsidP="00F928A1">
      <w:pPr>
        <w:pStyle w:val="ListParagraph"/>
        <w:rPr>
          <w:rFonts w:ascii="Times New Roman" w:hAnsi="Times New Roman"/>
          <w:b/>
          <w:sz w:val="24"/>
          <w:szCs w:val="24"/>
        </w:rPr>
      </w:pPr>
    </w:p>
    <w:p w14:paraId="4237FB86" w14:textId="5BDB41E1" w:rsidR="00F928A1" w:rsidRPr="00F928A1" w:rsidRDefault="00F928A1" w:rsidP="00F928A1">
      <w:pPr>
        <w:pStyle w:val="ListParagraph"/>
        <w:numPr>
          <w:ilvl w:val="0"/>
          <w:numId w:val="2"/>
        </w:numPr>
        <w:rPr>
          <w:rFonts w:ascii="Times New Roman" w:hAnsi="Times New Roman"/>
          <w:b/>
          <w:sz w:val="24"/>
          <w:szCs w:val="24"/>
        </w:rPr>
      </w:pPr>
      <w:r w:rsidRPr="00F928A1">
        <w:rPr>
          <w:rFonts w:ascii="Times New Roman" w:hAnsi="Times New Roman"/>
          <w:b/>
          <w:sz w:val="24"/>
          <w:szCs w:val="24"/>
        </w:rPr>
        <w:t>DATA SET DESCRIPTION</w:t>
      </w:r>
    </w:p>
    <w:p w14:paraId="0E057698" w14:textId="77777777" w:rsidR="00F928A1" w:rsidRDefault="00F928A1" w:rsidP="00F928A1">
      <w:pPr>
        <w:pStyle w:val="NormalWeb"/>
        <w:numPr>
          <w:ilvl w:val="0"/>
          <w:numId w:val="6"/>
        </w:numPr>
        <w:spacing w:before="0" w:beforeAutospacing="0" w:after="0" w:afterAutospacing="0"/>
        <w:textAlignment w:val="baseline"/>
        <w:rPr>
          <w:color w:val="000000"/>
          <w:lang w:eastAsia="en-US"/>
        </w:rPr>
      </w:pPr>
      <w:r>
        <w:rPr>
          <w:color w:val="000000"/>
        </w:rPr>
        <w:t>This data set contains 801 samples with 22 columns with various data types. The variables are shown in full in Table 1. Any missing data is simply data that doesn’t exist, either that Pokémon only has a single type, or gendered versions of it does not exist.</w:t>
      </w:r>
    </w:p>
    <w:p w14:paraId="2EE2514F" w14:textId="2EB9C799" w:rsidR="00F928A1" w:rsidRPr="00F928A1" w:rsidRDefault="00F928A1" w:rsidP="00F928A1">
      <w:pPr>
        <w:rPr>
          <w:rFonts w:ascii="Times New Roman" w:hAnsi="Times New Roman"/>
          <w:b/>
          <w:sz w:val="24"/>
          <w:szCs w:val="24"/>
        </w:rPr>
      </w:pPr>
      <w:r>
        <w:rPr>
          <w:b/>
          <w:bCs/>
          <w:color w:val="000000"/>
          <w:lang w:eastAsia="en-US"/>
        </w:rPr>
        <w:t xml:space="preserve">Table 1: </w:t>
      </w:r>
      <w:r w:rsidRPr="00F928A1">
        <w:rPr>
          <w:rFonts w:ascii="Times New Roman" w:hAnsi="Times New Roman"/>
          <w:b/>
          <w:sz w:val="24"/>
          <w:szCs w:val="24"/>
        </w:rPr>
        <w:t>Data Types</w:t>
      </w:r>
    </w:p>
    <w:tbl>
      <w:tblPr>
        <w:tblW w:w="3920" w:type="dxa"/>
        <w:tblLook w:val="04A0" w:firstRow="1" w:lastRow="0" w:firstColumn="1" w:lastColumn="0" w:noHBand="0" w:noVBand="1"/>
      </w:tblPr>
      <w:tblGrid>
        <w:gridCol w:w="1779"/>
        <w:gridCol w:w="2160"/>
      </w:tblGrid>
      <w:tr w:rsidR="00F928A1" w:rsidRPr="00F928A1" w14:paraId="1C913C23" w14:textId="77777777" w:rsidTr="00F928A1">
        <w:trPr>
          <w:trHeight w:val="290"/>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62315"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Variable name</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728CBF3B"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Data type</w:t>
            </w:r>
          </w:p>
        </w:tc>
      </w:tr>
      <w:tr w:rsidR="00F928A1" w:rsidRPr="00F928A1" w14:paraId="036866BC"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ABCCE6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pokedex _number</w:t>
            </w:r>
          </w:p>
        </w:tc>
        <w:tc>
          <w:tcPr>
            <w:tcW w:w="2160" w:type="dxa"/>
            <w:tcBorders>
              <w:top w:val="nil"/>
              <w:left w:val="nil"/>
              <w:bottom w:val="single" w:sz="4" w:space="0" w:color="auto"/>
              <w:right w:val="single" w:sz="4" w:space="0" w:color="auto"/>
            </w:tcBorders>
            <w:shd w:val="clear" w:color="auto" w:fill="auto"/>
            <w:noWrap/>
            <w:vAlign w:val="bottom"/>
            <w:hideMark/>
          </w:tcPr>
          <w:p w14:paraId="0846138B"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int64/Nominal</w:t>
            </w:r>
          </w:p>
        </w:tc>
      </w:tr>
      <w:tr w:rsidR="00F928A1" w:rsidRPr="00F928A1" w14:paraId="365A7829"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739E65B"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name</w:t>
            </w:r>
          </w:p>
        </w:tc>
        <w:tc>
          <w:tcPr>
            <w:tcW w:w="2160" w:type="dxa"/>
            <w:tcBorders>
              <w:top w:val="nil"/>
              <w:left w:val="nil"/>
              <w:bottom w:val="single" w:sz="4" w:space="0" w:color="auto"/>
              <w:right w:val="single" w:sz="4" w:space="0" w:color="auto"/>
            </w:tcBorders>
            <w:shd w:val="clear" w:color="auto" w:fill="auto"/>
            <w:noWrap/>
            <w:vAlign w:val="bottom"/>
            <w:hideMark/>
          </w:tcPr>
          <w:p w14:paraId="63470367"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0BA29D93"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7C08C65"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japanese_name</w:t>
            </w:r>
          </w:p>
        </w:tc>
        <w:tc>
          <w:tcPr>
            <w:tcW w:w="2160" w:type="dxa"/>
            <w:tcBorders>
              <w:top w:val="nil"/>
              <w:left w:val="nil"/>
              <w:bottom w:val="single" w:sz="4" w:space="0" w:color="auto"/>
              <w:right w:val="single" w:sz="4" w:space="0" w:color="auto"/>
            </w:tcBorders>
            <w:shd w:val="clear" w:color="auto" w:fill="auto"/>
            <w:noWrap/>
            <w:vAlign w:val="bottom"/>
            <w:hideMark/>
          </w:tcPr>
          <w:p w14:paraId="40D6CDD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62018009"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883D14A"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classification</w:t>
            </w:r>
          </w:p>
        </w:tc>
        <w:tc>
          <w:tcPr>
            <w:tcW w:w="2160" w:type="dxa"/>
            <w:tcBorders>
              <w:top w:val="nil"/>
              <w:left w:val="nil"/>
              <w:bottom w:val="single" w:sz="4" w:space="0" w:color="auto"/>
              <w:right w:val="single" w:sz="4" w:space="0" w:color="auto"/>
            </w:tcBorders>
            <w:shd w:val="clear" w:color="auto" w:fill="auto"/>
            <w:noWrap/>
            <w:vAlign w:val="bottom"/>
            <w:hideMark/>
          </w:tcPr>
          <w:p w14:paraId="7400E942"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08330AA8"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E99CB3C"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type1</w:t>
            </w:r>
          </w:p>
        </w:tc>
        <w:tc>
          <w:tcPr>
            <w:tcW w:w="2160" w:type="dxa"/>
            <w:tcBorders>
              <w:top w:val="nil"/>
              <w:left w:val="nil"/>
              <w:bottom w:val="single" w:sz="4" w:space="0" w:color="auto"/>
              <w:right w:val="single" w:sz="4" w:space="0" w:color="auto"/>
            </w:tcBorders>
            <w:shd w:val="clear" w:color="auto" w:fill="auto"/>
            <w:noWrap/>
            <w:vAlign w:val="bottom"/>
            <w:hideMark/>
          </w:tcPr>
          <w:p w14:paraId="1D16A134"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0AD77DCE"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92C7C7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type2</w:t>
            </w:r>
          </w:p>
        </w:tc>
        <w:tc>
          <w:tcPr>
            <w:tcW w:w="2160" w:type="dxa"/>
            <w:tcBorders>
              <w:top w:val="nil"/>
              <w:left w:val="nil"/>
              <w:bottom w:val="single" w:sz="4" w:space="0" w:color="auto"/>
              <w:right w:val="single" w:sz="4" w:space="0" w:color="auto"/>
            </w:tcBorders>
            <w:shd w:val="clear" w:color="auto" w:fill="auto"/>
            <w:noWrap/>
            <w:vAlign w:val="bottom"/>
            <w:hideMark/>
          </w:tcPr>
          <w:p w14:paraId="2AAEB160"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796913EE"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801F7B8"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abilities</w:t>
            </w:r>
          </w:p>
        </w:tc>
        <w:tc>
          <w:tcPr>
            <w:tcW w:w="2160" w:type="dxa"/>
            <w:tcBorders>
              <w:top w:val="nil"/>
              <w:left w:val="nil"/>
              <w:bottom w:val="single" w:sz="4" w:space="0" w:color="auto"/>
              <w:right w:val="single" w:sz="4" w:space="0" w:color="auto"/>
            </w:tcBorders>
            <w:shd w:val="clear" w:color="auto" w:fill="auto"/>
            <w:noWrap/>
            <w:vAlign w:val="bottom"/>
            <w:hideMark/>
          </w:tcPr>
          <w:p w14:paraId="4E8903F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object/Nominal</w:t>
            </w:r>
          </w:p>
        </w:tc>
      </w:tr>
      <w:tr w:rsidR="00F928A1" w:rsidRPr="00F928A1" w14:paraId="48F3D28F"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F2E9A6E"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base_total</w:t>
            </w:r>
          </w:p>
        </w:tc>
        <w:tc>
          <w:tcPr>
            <w:tcW w:w="2160" w:type="dxa"/>
            <w:tcBorders>
              <w:top w:val="nil"/>
              <w:left w:val="nil"/>
              <w:bottom w:val="single" w:sz="4" w:space="0" w:color="auto"/>
              <w:right w:val="single" w:sz="4" w:space="0" w:color="auto"/>
            </w:tcBorders>
            <w:shd w:val="clear" w:color="auto" w:fill="auto"/>
            <w:noWrap/>
            <w:vAlign w:val="bottom"/>
            <w:hideMark/>
          </w:tcPr>
          <w:p w14:paraId="49E7494C"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20BA3B71"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CE18BA5"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hp</w:t>
            </w:r>
          </w:p>
        </w:tc>
        <w:tc>
          <w:tcPr>
            <w:tcW w:w="2160" w:type="dxa"/>
            <w:tcBorders>
              <w:top w:val="nil"/>
              <w:left w:val="nil"/>
              <w:bottom w:val="single" w:sz="4" w:space="0" w:color="auto"/>
              <w:right w:val="single" w:sz="4" w:space="0" w:color="auto"/>
            </w:tcBorders>
            <w:shd w:val="clear" w:color="auto" w:fill="auto"/>
            <w:noWrap/>
            <w:vAlign w:val="bottom"/>
            <w:hideMark/>
          </w:tcPr>
          <w:p w14:paraId="03B70EAA"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61CAD6AF"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38733EC"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attack</w:t>
            </w:r>
          </w:p>
        </w:tc>
        <w:tc>
          <w:tcPr>
            <w:tcW w:w="2160" w:type="dxa"/>
            <w:tcBorders>
              <w:top w:val="nil"/>
              <w:left w:val="nil"/>
              <w:bottom w:val="single" w:sz="4" w:space="0" w:color="auto"/>
              <w:right w:val="single" w:sz="4" w:space="0" w:color="auto"/>
            </w:tcBorders>
            <w:shd w:val="clear" w:color="auto" w:fill="auto"/>
            <w:noWrap/>
            <w:vAlign w:val="bottom"/>
            <w:hideMark/>
          </w:tcPr>
          <w:p w14:paraId="14DF9E5B"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7262490A"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D9AD84F"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defense</w:t>
            </w:r>
          </w:p>
        </w:tc>
        <w:tc>
          <w:tcPr>
            <w:tcW w:w="2160" w:type="dxa"/>
            <w:tcBorders>
              <w:top w:val="nil"/>
              <w:left w:val="nil"/>
              <w:bottom w:val="single" w:sz="4" w:space="0" w:color="auto"/>
              <w:right w:val="single" w:sz="4" w:space="0" w:color="auto"/>
            </w:tcBorders>
            <w:shd w:val="clear" w:color="auto" w:fill="auto"/>
            <w:noWrap/>
            <w:vAlign w:val="bottom"/>
            <w:hideMark/>
          </w:tcPr>
          <w:p w14:paraId="78691547"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4A8F014A"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F98F566"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sp_attack</w:t>
            </w:r>
          </w:p>
        </w:tc>
        <w:tc>
          <w:tcPr>
            <w:tcW w:w="2160" w:type="dxa"/>
            <w:tcBorders>
              <w:top w:val="nil"/>
              <w:left w:val="nil"/>
              <w:bottom w:val="single" w:sz="4" w:space="0" w:color="auto"/>
              <w:right w:val="single" w:sz="4" w:space="0" w:color="auto"/>
            </w:tcBorders>
            <w:shd w:val="clear" w:color="auto" w:fill="auto"/>
            <w:noWrap/>
            <w:vAlign w:val="bottom"/>
            <w:hideMark/>
          </w:tcPr>
          <w:p w14:paraId="6A0B322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015D97EB"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B3163E6"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sp_defense</w:t>
            </w:r>
          </w:p>
        </w:tc>
        <w:tc>
          <w:tcPr>
            <w:tcW w:w="2160" w:type="dxa"/>
            <w:tcBorders>
              <w:top w:val="nil"/>
              <w:left w:val="nil"/>
              <w:bottom w:val="single" w:sz="4" w:space="0" w:color="auto"/>
              <w:right w:val="single" w:sz="4" w:space="0" w:color="auto"/>
            </w:tcBorders>
            <w:shd w:val="clear" w:color="auto" w:fill="auto"/>
            <w:noWrap/>
            <w:vAlign w:val="bottom"/>
            <w:hideMark/>
          </w:tcPr>
          <w:p w14:paraId="60D25D99"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58A8CD99"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E99C3F8"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speed</w:t>
            </w:r>
          </w:p>
        </w:tc>
        <w:tc>
          <w:tcPr>
            <w:tcW w:w="2160" w:type="dxa"/>
            <w:tcBorders>
              <w:top w:val="nil"/>
              <w:left w:val="nil"/>
              <w:bottom w:val="single" w:sz="4" w:space="0" w:color="auto"/>
              <w:right w:val="single" w:sz="4" w:space="0" w:color="auto"/>
            </w:tcBorders>
            <w:shd w:val="clear" w:color="auto" w:fill="auto"/>
            <w:noWrap/>
            <w:vAlign w:val="bottom"/>
            <w:hideMark/>
          </w:tcPr>
          <w:p w14:paraId="6C000ABC"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6CFFEB8E"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EE457CC"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height_m</w:t>
            </w:r>
          </w:p>
        </w:tc>
        <w:tc>
          <w:tcPr>
            <w:tcW w:w="2160" w:type="dxa"/>
            <w:tcBorders>
              <w:top w:val="nil"/>
              <w:left w:val="nil"/>
              <w:bottom w:val="single" w:sz="4" w:space="0" w:color="auto"/>
              <w:right w:val="single" w:sz="4" w:space="0" w:color="auto"/>
            </w:tcBorders>
            <w:shd w:val="clear" w:color="auto" w:fill="auto"/>
            <w:noWrap/>
            <w:vAlign w:val="bottom"/>
            <w:hideMark/>
          </w:tcPr>
          <w:p w14:paraId="7909188E"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float64/Ordinal</w:t>
            </w:r>
          </w:p>
        </w:tc>
      </w:tr>
      <w:tr w:rsidR="00F928A1" w:rsidRPr="00F928A1" w14:paraId="364DBD90"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0FC9D0C"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weight_kg</w:t>
            </w:r>
          </w:p>
        </w:tc>
        <w:tc>
          <w:tcPr>
            <w:tcW w:w="2160" w:type="dxa"/>
            <w:tcBorders>
              <w:top w:val="nil"/>
              <w:left w:val="nil"/>
              <w:bottom w:val="single" w:sz="4" w:space="0" w:color="auto"/>
              <w:right w:val="single" w:sz="4" w:space="0" w:color="auto"/>
            </w:tcBorders>
            <w:shd w:val="clear" w:color="auto" w:fill="auto"/>
            <w:noWrap/>
            <w:vAlign w:val="bottom"/>
            <w:hideMark/>
          </w:tcPr>
          <w:p w14:paraId="6621B5F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float64/Ordinal</w:t>
            </w:r>
          </w:p>
        </w:tc>
      </w:tr>
      <w:tr w:rsidR="00F928A1" w:rsidRPr="00F928A1" w14:paraId="2BBD938C"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F6DFD13"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base_egg_steps</w:t>
            </w:r>
          </w:p>
        </w:tc>
        <w:tc>
          <w:tcPr>
            <w:tcW w:w="2160" w:type="dxa"/>
            <w:tcBorders>
              <w:top w:val="nil"/>
              <w:left w:val="nil"/>
              <w:bottom w:val="single" w:sz="4" w:space="0" w:color="auto"/>
              <w:right w:val="single" w:sz="4" w:space="0" w:color="auto"/>
            </w:tcBorders>
            <w:shd w:val="clear" w:color="auto" w:fill="auto"/>
            <w:noWrap/>
            <w:vAlign w:val="bottom"/>
            <w:hideMark/>
          </w:tcPr>
          <w:p w14:paraId="1992B1D9"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int64/Interval</w:t>
            </w:r>
          </w:p>
        </w:tc>
      </w:tr>
      <w:tr w:rsidR="00F928A1" w:rsidRPr="00F928A1" w14:paraId="47C714AB"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2D220CD"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base_happiness</w:t>
            </w:r>
          </w:p>
        </w:tc>
        <w:tc>
          <w:tcPr>
            <w:tcW w:w="2160" w:type="dxa"/>
            <w:tcBorders>
              <w:top w:val="nil"/>
              <w:left w:val="nil"/>
              <w:bottom w:val="single" w:sz="4" w:space="0" w:color="auto"/>
              <w:right w:val="single" w:sz="4" w:space="0" w:color="auto"/>
            </w:tcBorders>
            <w:shd w:val="clear" w:color="auto" w:fill="auto"/>
            <w:noWrap/>
            <w:vAlign w:val="bottom"/>
            <w:hideMark/>
          </w:tcPr>
          <w:p w14:paraId="72412220"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int64/Ratio</w:t>
            </w:r>
          </w:p>
        </w:tc>
      </w:tr>
      <w:tr w:rsidR="00F928A1" w:rsidRPr="00F928A1" w14:paraId="59A3AE16"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B70C574"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capture_rate</w:t>
            </w:r>
          </w:p>
        </w:tc>
        <w:tc>
          <w:tcPr>
            <w:tcW w:w="2160" w:type="dxa"/>
            <w:tcBorders>
              <w:top w:val="nil"/>
              <w:left w:val="nil"/>
              <w:bottom w:val="single" w:sz="4" w:space="0" w:color="auto"/>
              <w:right w:val="single" w:sz="4" w:space="0" w:color="auto"/>
            </w:tcBorders>
            <w:shd w:val="clear" w:color="auto" w:fill="auto"/>
            <w:noWrap/>
            <w:vAlign w:val="bottom"/>
            <w:hideMark/>
          </w:tcPr>
          <w:p w14:paraId="7053CB1B"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object/Ratio</w:t>
            </w:r>
          </w:p>
        </w:tc>
      </w:tr>
      <w:tr w:rsidR="00F928A1" w:rsidRPr="00F928A1" w14:paraId="79A90647"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75A75C1"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percentage_male</w:t>
            </w:r>
          </w:p>
        </w:tc>
        <w:tc>
          <w:tcPr>
            <w:tcW w:w="2160" w:type="dxa"/>
            <w:tcBorders>
              <w:top w:val="nil"/>
              <w:left w:val="nil"/>
              <w:bottom w:val="single" w:sz="4" w:space="0" w:color="auto"/>
              <w:right w:val="single" w:sz="4" w:space="0" w:color="auto"/>
            </w:tcBorders>
            <w:shd w:val="clear" w:color="auto" w:fill="auto"/>
            <w:noWrap/>
            <w:vAlign w:val="bottom"/>
            <w:hideMark/>
          </w:tcPr>
          <w:p w14:paraId="64645F4D"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float64/Nominal</w:t>
            </w:r>
          </w:p>
        </w:tc>
      </w:tr>
      <w:tr w:rsidR="00F928A1" w:rsidRPr="00F928A1" w14:paraId="11759292"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462D4EA"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generation</w:t>
            </w:r>
          </w:p>
        </w:tc>
        <w:tc>
          <w:tcPr>
            <w:tcW w:w="2160" w:type="dxa"/>
            <w:tcBorders>
              <w:top w:val="nil"/>
              <w:left w:val="nil"/>
              <w:bottom w:val="single" w:sz="4" w:space="0" w:color="auto"/>
              <w:right w:val="single" w:sz="4" w:space="0" w:color="auto"/>
            </w:tcBorders>
            <w:shd w:val="clear" w:color="auto" w:fill="auto"/>
            <w:noWrap/>
            <w:vAlign w:val="bottom"/>
            <w:hideMark/>
          </w:tcPr>
          <w:p w14:paraId="3E8F106A"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int64/Nominal</w:t>
            </w:r>
          </w:p>
        </w:tc>
      </w:tr>
      <w:tr w:rsidR="00F928A1" w:rsidRPr="00F928A1" w14:paraId="6E37822A" w14:textId="77777777" w:rsidTr="00F928A1">
        <w:trPr>
          <w:trHeight w:val="29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6849945"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is_legendary</w:t>
            </w:r>
          </w:p>
        </w:tc>
        <w:tc>
          <w:tcPr>
            <w:tcW w:w="2160" w:type="dxa"/>
            <w:tcBorders>
              <w:top w:val="nil"/>
              <w:left w:val="nil"/>
              <w:bottom w:val="single" w:sz="4" w:space="0" w:color="auto"/>
              <w:right w:val="single" w:sz="4" w:space="0" w:color="auto"/>
            </w:tcBorders>
            <w:shd w:val="clear" w:color="auto" w:fill="auto"/>
            <w:noWrap/>
            <w:vAlign w:val="bottom"/>
            <w:hideMark/>
          </w:tcPr>
          <w:p w14:paraId="07F8C8AE" w14:textId="77777777" w:rsidR="00F928A1" w:rsidRPr="00F928A1" w:rsidRDefault="00F928A1" w:rsidP="00F928A1">
            <w:pPr>
              <w:rPr>
                <w:rFonts w:ascii="Calibri" w:eastAsia="Times New Roman" w:hAnsi="Calibri" w:cs="Calibri"/>
                <w:color w:val="000000"/>
                <w:lang w:eastAsia="en-US"/>
              </w:rPr>
            </w:pPr>
            <w:r w:rsidRPr="00F928A1">
              <w:rPr>
                <w:rFonts w:ascii="Calibri" w:eastAsia="Times New Roman" w:hAnsi="Calibri" w:cs="Calibri"/>
                <w:color w:val="000000"/>
                <w:lang w:eastAsia="en-US"/>
              </w:rPr>
              <w:t>int64/Nominal</w:t>
            </w:r>
          </w:p>
        </w:tc>
      </w:tr>
    </w:tbl>
    <w:p w14:paraId="4AB3AA1C" w14:textId="282B132C" w:rsidR="00F928A1" w:rsidRDefault="00F928A1" w:rsidP="00F928A1">
      <w:pPr>
        <w:pStyle w:val="NormalWeb"/>
        <w:spacing w:before="0" w:beforeAutospacing="0" w:after="0" w:afterAutospacing="0"/>
        <w:textAlignment w:val="baseline"/>
        <w:rPr>
          <w:b/>
          <w:bCs/>
          <w:color w:val="000000"/>
          <w:lang w:eastAsia="en-US"/>
        </w:rPr>
      </w:pPr>
    </w:p>
    <w:p w14:paraId="2A7A714E" w14:textId="77777777" w:rsidR="00F928A1" w:rsidRDefault="00F928A1" w:rsidP="00F928A1">
      <w:pPr>
        <w:pStyle w:val="NormalWeb"/>
        <w:spacing w:before="0" w:beforeAutospacing="0" w:after="0" w:afterAutospacing="0"/>
        <w:ind w:left="720"/>
        <w:textAlignment w:val="baseline"/>
        <w:rPr>
          <w:b/>
          <w:bCs/>
          <w:color w:val="000000"/>
          <w:lang w:eastAsia="en-US"/>
        </w:rPr>
      </w:pPr>
    </w:p>
    <w:p w14:paraId="226614EC" w14:textId="77777777" w:rsidR="00F928A1" w:rsidRDefault="00F928A1" w:rsidP="00F928A1">
      <w:pPr>
        <w:pStyle w:val="NormalWeb"/>
        <w:spacing w:before="0" w:beforeAutospacing="0" w:after="0" w:afterAutospacing="0"/>
        <w:ind w:left="720"/>
        <w:textAlignment w:val="baseline"/>
        <w:rPr>
          <w:b/>
          <w:bCs/>
          <w:color w:val="000000"/>
          <w:lang w:eastAsia="en-US"/>
        </w:rPr>
      </w:pPr>
    </w:p>
    <w:p w14:paraId="6D89D5C8" w14:textId="77777777" w:rsidR="00F928A1" w:rsidRDefault="00F928A1" w:rsidP="00F928A1">
      <w:pPr>
        <w:pStyle w:val="NormalWeb"/>
        <w:spacing w:before="0" w:beforeAutospacing="0" w:after="0" w:afterAutospacing="0"/>
        <w:ind w:left="720"/>
        <w:textAlignment w:val="baseline"/>
        <w:rPr>
          <w:b/>
          <w:bCs/>
          <w:color w:val="000000"/>
          <w:lang w:eastAsia="en-US"/>
        </w:rPr>
      </w:pPr>
    </w:p>
    <w:p w14:paraId="178B499E" w14:textId="413D73A2" w:rsidR="00F928A1" w:rsidRPr="00F928A1" w:rsidRDefault="00F928A1" w:rsidP="00F928A1">
      <w:pPr>
        <w:pStyle w:val="NormalWeb"/>
        <w:numPr>
          <w:ilvl w:val="0"/>
          <w:numId w:val="2"/>
        </w:numPr>
        <w:spacing w:before="0" w:beforeAutospacing="0" w:after="0" w:afterAutospacing="0"/>
        <w:textAlignment w:val="baseline"/>
        <w:rPr>
          <w:b/>
          <w:bCs/>
          <w:color w:val="000000"/>
          <w:lang w:eastAsia="en-US"/>
        </w:rPr>
      </w:pPr>
      <w:r>
        <w:rPr>
          <w:b/>
          <w:bCs/>
          <w:color w:val="000000"/>
          <w:lang w:eastAsia="en-US"/>
        </w:rPr>
        <w:t>Data Set Summary Statistics</w:t>
      </w:r>
    </w:p>
    <w:p w14:paraId="62BDD885" w14:textId="634F496E" w:rsidR="00E95AA6" w:rsidRPr="00F928A1" w:rsidRDefault="00F928A1" w:rsidP="00F928A1">
      <w:pPr>
        <w:pStyle w:val="ListParagraph"/>
        <w:numPr>
          <w:ilvl w:val="0"/>
          <w:numId w:val="6"/>
        </w:numPr>
        <w:rPr>
          <w:rFonts w:ascii="Times New Roman" w:hAnsi="Times New Roman" w:cs="Times New Roman"/>
          <w:color w:val="000000"/>
          <w:sz w:val="24"/>
          <w:szCs w:val="24"/>
        </w:rPr>
      </w:pPr>
      <w:r w:rsidRPr="00F928A1">
        <w:rPr>
          <w:rFonts w:ascii="Times New Roman" w:hAnsi="Times New Roman" w:cs="Times New Roman"/>
          <w:color w:val="000000"/>
          <w:sz w:val="24"/>
          <w:szCs w:val="24"/>
        </w:rPr>
        <w:t>This section gives a brief statistical summary of the variables in the data set. A couple of variables are unique to each sample and provided no benefit in providing a percentage breakdown.</w:t>
      </w:r>
    </w:p>
    <w:p w14:paraId="6526095D" w14:textId="23702710" w:rsidR="00F928A1" w:rsidRDefault="00F928A1" w:rsidP="00F928A1">
      <w:pPr>
        <w:pStyle w:val="ListParagraph"/>
        <w:rPr>
          <w:rFonts w:ascii="Times New Roman" w:hAnsi="Times New Roman" w:cs="Times New Roman"/>
          <w:color w:val="000000"/>
          <w:sz w:val="24"/>
          <w:szCs w:val="24"/>
        </w:rPr>
      </w:pPr>
    </w:p>
    <w:p w14:paraId="08CC2511" w14:textId="7959D3A9" w:rsidR="00F928A1" w:rsidRDefault="00F928A1" w:rsidP="00F928A1">
      <w:pPr>
        <w:rPr>
          <w:rFonts w:ascii="Times New Roman" w:hAnsi="Times New Roman"/>
          <w:b/>
          <w:sz w:val="24"/>
          <w:szCs w:val="24"/>
        </w:rPr>
      </w:pPr>
      <w:r w:rsidRPr="00F928A1">
        <w:rPr>
          <w:rFonts w:ascii="Times New Roman" w:hAnsi="Times New Roman"/>
          <w:b/>
          <w:sz w:val="24"/>
          <w:szCs w:val="24"/>
        </w:rPr>
        <w:t>Table 2: Summary Statistics</w:t>
      </w:r>
    </w:p>
    <w:p w14:paraId="061A047E" w14:textId="77777777" w:rsidR="00214C65" w:rsidRDefault="00214C65" w:rsidP="00F928A1">
      <w:pPr>
        <w:rPr>
          <w:rFonts w:ascii="Times New Roman" w:hAnsi="Times New Roman"/>
          <w:b/>
          <w:sz w:val="24"/>
          <w:szCs w:val="24"/>
        </w:rPr>
      </w:pPr>
    </w:p>
    <w:p w14:paraId="6F8DD973" w14:textId="351B9F98" w:rsidR="00F928A1" w:rsidRDefault="00F928A1" w:rsidP="00F928A1">
      <w:pPr>
        <w:rPr>
          <w:rFonts w:ascii="Times New Roman" w:hAnsi="Times New Roman"/>
          <w:b/>
          <w:sz w:val="24"/>
          <w:szCs w:val="24"/>
        </w:rPr>
      </w:pPr>
      <w:r>
        <w:rPr>
          <w:rFonts w:ascii="Times New Roman" w:hAnsi="Times New Roman"/>
          <w:b/>
          <w:sz w:val="24"/>
          <w:szCs w:val="24"/>
        </w:rPr>
        <w:t>Table 3: Proportions</w:t>
      </w:r>
    </w:p>
    <w:p w14:paraId="2531F68C" w14:textId="499207D7" w:rsidR="00F928A1" w:rsidRPr="00CA3C8E" w:rsidRDefault="00214C65" w:rsidP="00214C65">
      <w:pPr>
        <w:pStyle w:val="ListParagraph"/>
        <w:numPr>
          <w:ilvl w:val="0"/>
          <w:numId w:val="6"/>
        </w:numPr>
        <w:rPr>
          <w:rFonts w:ascii="Times New Roman" w:hAnsi="Times New Roman" w:cs="Times New Roman"/>
          <w:b/>
          <w:bCs/>
          <w:sz w:val="24"/>
          <w:szCs w:val="24"/>
        </w:rPr>
      </w:pPr>
      <w:r w:rsidRPr="00CA3C8E">
        <w:rPr>
          <w:rFonts w:ascii="Times New Roman" w:hAnsi="Times New Roman" w:cs="Times New Roman"/>
          <w:b/>
          <w:bCs/>
          <w:sz w:val="24"/>
          <w:szCs w:val="24"/>
        </w:rPr>
        <w:t>Type 1:</w:t>
      </w:r>
    </w:p>
    <w:tbl>
      <w:tblPr>
        <w:tblW w:w="4740" w:type="dxa"/>
        <w:tblLook w:val="04A0" w:firstRow="1" w:lastRow="0" w:firstColumn="1" w:lastColumn="0" w:noHBand="0" w:noVBand="1"/>
      </w:tblPr>
      <w:tblGrid>
        <w:gridCol w:w="2160"/>
        <w:gridCol w:w="1480"/>
        <w:gridCol w:w="1189"/>
      </w:tblGrid>
      <w:tr w:rsidR="00214C65" w:rsidRPr="00214C65" w14:paraId="5683DE61" w14:textId="77777777" w:rsidTr="00214C65">
        <w:trPr>
          <w:trHeight w:val="29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76DEE7" w14:textId="77777777" w:rsidR="00214C65" w:rsidRPr="00214C65" w:rsidRDefault="00214C65" w:rsidP="00214C65">
            <w:pPr>
              <w:rPr>
                <w:rFonts w:ascii="Calibri" w:eastAsia="Times New Roman" w:hAnsi="Calibri" w:cs="Calibri"/>
                <w:color w:val="000000"/>
                <w:lang w:eastAsia="en-US"/>
              </w:rPr>
            </w:pPr>
            <w:r w:rsidRPr="00214C65">
              <w:rPr>
                <w:rFonts w:ascii="Calibri" w:eastAsia="Times New Roman" w:hAnsi="Calibri" w:cs="Calibri"/>
                <w:color w:val="000000"/>
                <w:lang w:eastAsia="en-US"/>
              </w:rPr>
              <w:t>Catergory</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40521C42" w14:textId="77777777" w:rsidR="00214C65" w:rsidRPr="00214C65" w:rsidRDefault="00214C65" w:rsidP="00214C65">
            <w:pPr>
              <w:rPr>
                <w:rFonts w:ascii="Calibri" w:eastAsia="Times New Roman" w:hAnsi="Calibri" w:cs="Calibri"/>
                <w:color w:val="000000"/>
                <w:lang w:eastAsia="en-US"/>
              </w:rPr>
            </w:pPr>
            <w:r w:rsidRPr="00214C65">
              <w:rPr>
                <w:rFonts w:ascii="Calibri" w:eastAsia="Times New Roman" w:hAnsi="Calibri" w:cs="Calibri"/>
                <w:color w:val="000000"/>
                <w:lang w:eastAsia="en-US"/>
              </w:rPr>
              <w:t>frequency</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2912EFBD" w14:textId="77777777" w:rsidR="00214C65" w:rsidRPr="00214C65" w:rsidRDefault="00214C65" w:rsidP="00214C65">
            <w:pPr>
              <w:rPr>
                <w:rFonts w:ascii="Calibri" w:eastAsia="Times New Roman" w:hAnsi="Calibri" w:cs="Calibri"/>
                <w:color w:val="000000"/>
                <w:lang w:eastAsia="en-US"/>
              </w:rPr>
            </w:pPr>
            <w:r w:rsidRPr="00214C65">
              <w:rPr>
                <w:rFonts w:ascii="Calibri" w:eastAsia="Times New Roman" w:hAnsi="Calibri" w:cs="Calibri"/>
                <w:color w:val="000000"/>
                <w:lang w:eastAsia="en-US"/>
              </w:rPr>
              <w:t>proportion</w:t>
            </w:r>
          </w:p>
        </w:tc>
      </w:tr>
      <w:tr w:rsidR="00214C65" w:rsidRPr="00214C65" w14:paraId="1C308D41"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BF71C56"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bug</w:t>
            </w:r>
          </w:p>
        </w:tc>
        <w:tc>
          <w:tcPr>
            <w:tcW w:w="1480" w:type="dxa"/>
            <w:tcBorders>
              <w:top w:val="nil"/>
              <w:left w:val="nil"/>
              <w:bottom w:val="single" w:sz="4" w:space="0" w:color="auto"/>
              <w:right w:val="single" w:sz="4" w:space="0" w:color="auto"/>
            </w:tcBorders>
            <w:shd w:val="clear" w:color="auto" w:fill="auto"/>
            <w:noWrap/>
            <w:vAlign w:val="bottom"/>
            <w:hideMark/>
          </w:tcPr>
          <w:p w14:paraId="7206D4B3"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72</w:t>
            </w:r>
          </w:p>
        </w:tc>
        <w:tc>
          <w:tcPr>
            <w:tcW w:w="1100" w:type="dxa"/>
            <w:tcBorders>
              <w:top w:val="nil"/>
              <w:left w:val="nil"/>
              <w:bottom w:val="single" w:sz="4" w:space="0" w:color="auto"/>
              <w:right w:val="single" w:sz="4" w:space="0" w:color="auto"/>
            </w:tcBorders>
            <w:shd w:val="clear" w:color="auto" w:fill="auto"/>
            <w:noWrap/>
            <w:vAlign w:val="bottom"/>
            <w:hideMark/>
          </w:tcPr>
          <w:p w14:paraId="0B1ABF7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8.989%</w:t>
            </w:r>
          </w:p>
        </w:tc>
      </w:tr>
      <w:tr w:rsidR="00214C65" w:rsidRPr="00214C65" w14:paraId="06FF6007"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0DA7B99A"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dark</w:t>
            </w:r>
          </w:p>
        </w:tc>
        <w:tc>
          <w:tcPr>
            <w:tcW w:w="1480" w:type="dxa"/>
            <w:tcBorders>
              <w:top w:val="nil"/>
              <w:left w:val="nil"/>
              <w:bottom w:val="single" w:sz="4" w:space="0" w:color="auto"/>
              <w:right w:val="single" w:sz="4" w:space="0" w:color="auto"/>
            </w:tcBorders>
            <w:shd w:val="clear" w:color="auto" w:fill="auto"/>
            <w:noWrap/>
            <w:vAlign w:val="bottom"/>
            <w:hideMark/>
          </w:tcPr>
          <w:p w14:paraId="76880B41"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29</w:t>
            </w:r>
          </w:p>
        </w:tc>
        <w:tc>
          <w:tcPr>
            <w:tcW w:w="1100" w:type="dxa"/>
            <w:tcBorders>
              <w:top w:val="nil"/>
              <w:left w:val="nil"/>
              <w:bottom w:val="single" w:sz="4" w:space="0" w:color="auto"/>
              <w:right w:val="single" w:sz="4" w:space="0" w:color="auto"/>
            </w:tcBorders>
            <w:shd w:val="clear" w:color="auto" w:fill="auto"/>
            <w:noWrap/>
            <w:vAlign w:val="bottom"/>
            <w:hideMark/>
          </w:tcPr>
          <w:p w14:paraId="5C24B34C"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3.620%</w:t>
            </w:r>
          </w:p>
        </w:tc>
      </w:tr>
      <w:tr w:rsidR="00214C65" w:rsidRPr="00214C65" w14:paraId="225B0D61"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0E1391DC"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dragon</w:t>
            </w:r>
          </w:p>
        </w:tc>
        <w:tc>
          <w:tcPr>
            <w:tcW w:w="1480" w:type="dxa"/>
            <w:tcBorders>
              <w:top w:val="nil"/>
              <w:left w:val="nil"/>
              <w:bottom w:val="single" w:sz="4" w:space="0" w:color="auto"/>
              <w:right w:val="single" w:sz="4" w:space="0" w:color="auto"/>
            </w:tcBorders>
            <w:shd w:val="clear" w:color="auto" w:fill="auto"/>
            <w:noWrap/>
            <w:vAlign w:val="bottom"/>
            <w:hideMark/>
          </w:tcPr>
          <w:p w14:paraId="1FCF69E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27</w:t>
            </w:r>
          </w:p>
        </w:tc>
        <w:tc>
          <w:tcPr>
            <w:tcW w:w="1100" w:type="dxa"/>
            <w:tcBorders>
              <w:top w:val="nil"/>
              <w:left w:val="nil"/>
              <w:bottom w:val="single" w:sz="4" w:space="0" w:color="auto"/>
              <w:right w:val="single" w:sz="4" w:space="0" w:color="auto"/>
            </w:tcBorders>
            <w:shd w:val="clear" w:color="auto" w:fill="auto"/>
            <w:noWrap/>
            <w:vAlign w:val="bottom"/>
            <w:hideMark/>
          </w:tcPr>
          <w:p w14:paraId="731FB476"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3.371%</w:t>
            </w:r>
          </w:p>
        </w:tc>
      </w:tr>
      <w:tr w:rsidR="00214C65" w:rsidRPr="00214C65" w14:paraId="78277E8D"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A1CF51E"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 xml:space="preserve">electric </w:t>
            </w:r>
          </w:p>
        </w:tc>
        <w:tc>
          <w:tcPr>
            <w:tcW w:w="1480" w:type="dxa"/>
            <w:tcBorders>
              <w:top w:val="nil"/>
              <w:left w:val="nil"/>
              <w:bottom w:val="single" w:sz="4" w:space="0" w:color="auto"/>
              <w:right w:val="single" w:sz="4" w:space="0" w:color="auto"/>
            </w:tcBorders>
            <w:shd w:val="clear" w:color="auto" w:fill="auto"/>
            <w:noWrap/>
            <w:vAlign w:val="bottom"/>
            <w:hideMark/>
          </w:tcPr>
          <w:p w14:paraId="63F4402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39</w:t>
            </w:r>
          </w:p>
        </w:tc>
        <w:tc>
          <w:tcPr>
            <w:tcW w:w="1100" w:type="dxa"/>
            <w:tcBorders>
              <w:top w:val="nil"/>
              <w:left w:val="nil"/>
              <w:bottom w:val="single" w:sz="4" w:space="0" w:color="auto"/>
              <w:right w:val="single" w:sz="4" w:space="0" w:color="auto"/>
            </w:tcBorders>
            <w:shd w:val="clear" w:color="auto" w:fill="auto"/>
            <w:noWrap/>
            <w:vAlign w:val="bottom"/>
            <w:hideMark/>
          </w:tcPr>
          <w:p w14:paraId="2C4F456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4.869%</w:t>
            </w:r>
          </w:p>
        </w:tc>
      </w:tr>
      <w:tr w:rsidR="00214C65" w:rsidRPr="00214C65" w14:paraId="2E6CD0ED"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E2ECF2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fairy</w:t>
            </w:r>
          </w:p>
        </w:tc>
        <w:tc>
          <w:tcPr>
            <w:tcW w:w="1480" w:type="dxa"/>
            <w:tcBorders>
              <w:top w:val="nil"/>
              <w:left w:val="nil"/>
              <w:bottom w:val="single" w:sz="4" w:space="0" w:color="auto"/>
              <w:right w:val="single" w:sz="4" w:space="0" w:color="auto"/>
            </w:tcBorders>
            <w:shd w:val="clear" w:color="auto" w:fill="auto"/>
            <w:noWrap/>
            <w:vAlign w:val="bottom"/>
            <w:hideMark/>
          </w:tcPr>
          <w:p w14:paraId="04CDBC40"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18</w:t>
            </w:r>
          </w:p>
        </w:tc>
        <w:tc>
          <w:tcPr>
            <w:tcW w:w="1100" w:type="dxa"/>
            <w:tcBorders>
              <w:top w:val="nil"/>
              <w:left w:val="nil"/>
              <w:bottom w:val="single" w:sz="4" w:space="0" w:color="auto"/>
              <w:right w:val="single" w:sz="4" w:space="0" w:color="auto"/>
            </w:tcBorders>
            <w:shd w:val="clear" w:color="auto" w:fill="auto"/>
            <w:noWrap/>
            <w:vAlign w:val="bottom"/>
            <w:hideMark/>
          </w:tcPr>
          <w:p w14:paraId="63BB95C0"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2.247%</w:t>
            </w:r>
          </w:p>
        </w:tc>
      </w:tr>
      <w:tr w:rsidR="00214C65" w:rsidRPr="00214C65" w14:paraId="73F1B16A"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F97D656"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fighting</w:t>
            </w:r>
          </w:p>
        </w:tc>
        <w:tc>
          <w:tcPr>
            <w:tcW w:w="1480" w:type="dxa"/>
            <w:tcBorders>
              <w:top w:val="nil"/>
              <w:left w:val="nil"/>
              <w:bottom w:val="single" w:sz="4" w:space="0" w:color="auto"/>
              <w:right w:val="single" w:sz="4" w:space="0" w:color="auto"/>
            </w:tcBorders>
            <w:shd w:val="clear" w:color="auto" w:fill="auto"/>
            <w:noWrap/>
            <w:vAlign w:val="bottom"/>
            <w:hideMark/>
          </w:tcPr>
          <w:p w14:paraId="1F066A99"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28</w:t>
            </w:r>
          </w:p>
        </w:tc>
        <w:tc>
          <w:tcPr>
            <w:tcW w:w="1100" w:type="dxa"/>
            <w:tcBorders>
              <w:top w:val="nil"/>
              <w:left w:val="nil"/>
              <w:bottom w:val="single" w:sz="4" w:space="0" w:color="auto"/>
              <w:right w:val="single" w:sz="4" w:space="0" w:color="auto"/>
            </w:tcBorders>
            <w:shd w:val="clear" w:color="auto" w:fill="auto"/>
            <w:noWrap/>
            <w:vAlign w:val="bottom"/>
            <w:hideMark/>
          </w:tcPr>
          <w:p w14:paraId="543442C0"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3.496%</w:t>
            </w:r>
          </w:p>
        </w:tc>
      </w:tr>
      <w:tr w:rsidR="00214C65" w:rsidRPr="00214C65" w14:paraId="5F89FB50"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A301E68"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fire</w:t>
            </w:r>
          </w:p>
        </w:tc>
        <w:tc>
          <w:tcPr>
            <w:tcW w:w="1480" w:type="dxa"/>
            <w:tcBorders>
              <w:top w:val="nil"/>
              <w:left w:val="nil"/>
              <w:bottom w:val="single" w:sz="4" w:space="0" w:color="auto"/>
              <w:right w:val="single" w:sz="4" w:space="0" w:color="auto"/>
            </w:tcBorders>
            <w:shd w:val="clear" w:color="auto" w:fill="auto"/>
            <w:noWrap/>
            <w:vAlign w:val="bottom"/>
            <w:hideMark/>
          </w:tcPr>
          <w:p w14:paraId="430B28A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52</w:t>
            </w:r>
          </w:p>
        </w:tc>
        <w:tc>
          <w:tcPr>
            <w:tcW w:w="1100" w:type="dxa"/>
            <w:tcBorders>
              <w:top w:val="nil"/>
              <w:left w:val="nil"/>
              <w:bottom w:val="single" w:sz="4" w:space="0" w:color="auto"/>
              <w:right w:val="single" w:sz="4" w:space="0" w:color="auto"/>
            </w:tcBorders>
            <w:shd w:val="clear" w:color="auto" w:fill="auto"/>
            <w:noWrap/>
            <w:vAlign w:val="bottom"/>
            <w:hideMark/>
          </w:tcPr>
          <w:p w14:paraId="1E23D408"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6.492%</w:t>
            </w:r>
          </w:p>
        </w:tc>
      </w:tr>
      <w:tr w:rsidR="00214C65" w:rsidRPr="00214C65" w14:paraId="2478381A"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4B7B260C"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flying</w:t>
            </w:r>
          </w:p>
        </w:tc>
        <w:tc>
          <w:tcPr>
            <w:tcW w:w="1480" w:type="dxa"/>
            <w:tcBorders>
              <w:top w:val="nil"/>
              <w:left w:val="nil"/>
              <w:bottom w:val="single" w:sz="4" w:space="0" w:color="auto"/>
              <w:right w:val="single" w:sz="4" w:space="0" w:color="auto"/>
            </w:tcBorders>
            <w:shd w:val="clear" w:color="auto" w:fill="auto"/>
            <w:noWrap/>
            <w:vAlign w:val="bottom"/>
            <w:hideMark/>
          </w:tcPr>
          <w:p w14:paraId="4E6F691C"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w:t>
            </w:r>
          </w:p>
        </w:tc>
        <w:tc>
          <w:tcPr>
            <w:tcW w:w="1100" w:type="dxa"/>
            <w:tcBorders>
              <w:top w:val="nil"/>
              <w:left w:val="nil"/>
              <w:bottom w:val="single" w:sz="4" w:space="0" w:color="auto"/>
              <w:right w:val="single" w:sz="4" w:space="0" w:color="auto"/>
            </w:tcBorders>
            <w:shd w:val="clear" w:color="auto" w:fill="auto"/>
            <w:noWrap/>
            <w:vAlign w:val="bottom"/>
            <w:hideMark/>
          </w:tcPr>
          <w:p w14:paraId="23202D5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0.375%</w:t>
            </w:r>
          </w:p>
        </w:tc>
      </w:tr>
      <w:tr w:rsidR="00214C65" w:rsidRPr="00214C65" w14:paraId="3D9EBA5E"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330CFA9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ghost</w:t>
            </w:r>
          </w:p>
        </w:tc>
        <w:tc>
          <w:tcPr>
            <w:tcW w:w="1480" w:type="dxa"/>
            <w:tcBorders>
              <w:top w:val="nil"/>
              <w:left w:val="nil"/>
              <w:bottom w:val="single" w:sz="4" w:space="0" w:color="auto"/>
              <w:right w:val="single" w:sz="4" w:space="0" w:color="auto"/>
            </w:tcBorders>
            <w:shd w:val="clear" w:color="auto" w:fill="auto"/>
            <w:noWrap/>
            <w:vAlign w:val="bottom"/>
            <w:hideMark/>
          </w:tcPr>
          <w:p w14:paraId="13F62EB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27</w:t>
            </w:r>
          </w:p>
        </w:tc>
        <w:tc>
          <w:tcPr>
            <w:tcW w:w="1100" w:type="dxa"/>
            <w:tcBorders>
              <w:top w:val="nil"/>
              <w:left w:val="nil"/>
              <w:bottom w:val="single" w:sz="4" w:space="0" w:color="auto"/>
              <w:right w:val="single" w:sz="4" w:space="0" w:color="auto"/>
            </w:tcBorders>
            <w:shd w:val="clear" w:color="auto" w:fill="auto"/>
            <w:noWrap/>
            <w:vAlign w:val="bottom"/>
            <w:hideMark/>
          </w:tcPr>
          <w:p w14:paraId="666B4E10"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3.371%</w:t>
            </w:r>
          </w:p>
        </w:tc>
      </w:tr>
      <w:tr w:rsidR="00214C65" w:rsidRPr="00214C65" w14:paraId="1D3EE7D9"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0D6079F9"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grass</w:t>
            </w:r>
          </w:p>
        </w:tc>
        <w:tc>
          <w:tcPr>
            <w:tcW w:w="1480" w:type="dxa"/>
            <w:tcBorders>
              <w:top w:val="nil"/>
              <w:left w:val="nil"/>
              <w:bottom w:val="single" w:sz="4" w:space="0" w:color="auto"/>
              <w:right w:val="single" w:sz="4" w:space="0" w:color="auto"/>
            </w:tcBorders>
            <w:shd w:val="clear" w:color="auto" w:fill="auto"/>
            <w:noWrap/>
            <w:vAlign w:val="bottom"/>
            <w:hideMark/>
          </w:tcPr>
          <w:p w14:paraId="4934066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78</w:t>
            </w:r>
          </w:p>
        </w:tc>
        <w:tc>
          <w:tcPr>
            <w:tcW w:w="1100" w:type="dxa"/>
            <w:tcBorders>
              <w:top w:val="nil"/>
              <w:left w:val="nil"/>
              <w:bottom w:val="single" w:sz="4" w:space="0" w:color="auto"/>
              <w:right w:val="single" w:sz="4" w:space="0" w:color="auto"/>
            </w:tcBorders>
            <w:shd w:val="clear" w:color="auto" w:fill="auto"/>
            <w:noWrap/>
            <w:vAlign w:val="bottom"/>
            <w:hideMark/>
          </w:tcPr>
          <w:p w14:paraId="6BE7233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9.738%</w:t>
            </w:r>
          </w:p>
        </w:tc>
      </w:tr>
      <w:tr w:rsidR="00214C65" w:rsidRPr="00214C65" w14:paraId="6236F3AA"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15134D8"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ground</w:t>
            </w:r>
          </w:p>
        </w:tc>
        <w:tc>
          <w:tcPr>
            <w:tcW w:w="1480" w:type="dxa"/>
            <w:tcBorders>
              <w:top w:val="nil"/>
              <w:left w:val="nil"/>
              <w:bottom w:val="single" w:sz="4" w:space="0" w:color="auto"/>
              <w:right w:val="single" w:sz="4" w:space="0" w:color="auto"/>
            </w:tcBorders>
            <w:shd w:val="clear" w:color="auto" w:fill="auto"/>
            <w:noWrap/>
            <w:vAlign w:val="bottom"/>
            <w:hideMark/>
          </w:tcPr>
          <w:p w14:paraId="7365011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32</w:t>
            </w:r>
          </w:p>
        </w:tc>
        <w:tc>
          <w:tcPr>
            <w:tcW w:w="1100" w:type="dxa"/>
            <w:tcBorders>
              <w:top w:val="nil"/>
              <w:left w:val="nil"/>
              <w:bottom w:val="single" w:sz="4" w:space="0" w:color="auto"/>
              <w:right w:val="single" w:sz="4" w:space="0" w:color="auto"/>
            </w:tcBorders>
            <w:shd w:val="clear" w:color="auto" w:fill="auto"/>
            <w:noWrap/>
            <w:vAlign w:val="bottom"/>
            <w:hideMark/>
          </w:tcPr>
          <w:p w14:paraId="04E86352"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3.995%</w:t>
            </w:r>
          </w:p>
        </w:tc>
      </w:tr>
      <w:tr w:rsidR="00214C65" w:rsidRPr="00214C65" w14:paraId="40F53B22"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712EA768"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ice</w:t>
            </w:r>
          </w:p>
        </w:tc>
        <w:tc>
          <w:tcPr>
            <w:tcW w:w="1480" w:type="dxa"/>
            <w:tcBorders>
              <w:top w:val="nil"/>
              <w:left w:val="nil"/>
              <w:bottom w:val="single" w:sz="4" w:space="0" w:color="auto"/>
              <w:right w:val="single" w:sz="4" w:space="0" w:color="auto"/>
            </w:tcBorders>
            <w:shd w:val="clear" w:color="auto" w:fill="auto"/>
            <w:noWrap/>
            <w:vAlign w:val="bottom"/>
            <w:hideMark/>
          </w:tcPr>
          <w:p w14:paraId="25D93B24"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23</w:t>
            </w:r>
          </w:p>
        </w:tc>
        <w:tc>
          <w:tcPr>
            <w:tcW w:w="1100" w:type="dxa"/>
            <w:tcBorders>
              <w:top w:val="nil"/>
              <w:left w:val="nil"/>
              <w:bottom w:val="single" w:sz="4" w:space="0" w:color="auto"/>
              <w:right w:val="single" w:sz="4" w:space="0" w:color="auto"/>
            </w:tcBorders>
            <w:shd w:val="clear" w:color="auto" w:fill="auto"/>
            <w:noWrap/>
            <w:vAlign w:val="bottom"/>
            <w:hideMark/>
          </w:tcPr>
          <w:p w14:paraId="19BE9F62"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2.871%</w:t>
            </w:r>
          </w:p>
        </w:tc>
      </w:tr>
      <w:tr w:rsidR="00214C65" w:rsidRPr="00214C65" w14:paraId="3DD6D7B7"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AEA5A99"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normal</w:t>
            </w:r>
          </w:p>
        </w:tc>
        <w:tc>
          <w:tcPr>
            <w:tcW w:w="1480" w:type="dxa"/>
            <w:tcBorders>
              <w:top w:val="nil"/>
              <w:left w:val="nil"/>
              <w:bottom w:val="single" w:sz="4" w:space="0" w:color="auto"/>
              <w:right w:val="single" w:sz="4" w:space="0" w:color="auto"/>
            </w:tcBorders>
            <w:shd w:val="clear" w:color="auto" w:fill="auto"/>
            <w:noWrap/>
            <w:vAlign w:val="bottom"/>
            <w:hideMark/>
          </w:tcPr>
          <w:p w14:paraId="2BA271D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105</w:t>
            </w:r>
          </w:p>
        </w:tc>
        <w:tc>
          <w:tcPr>
            <w:tcW w:w="1100" w:type="dxa"/>
            <w:tcBorders>
              <w:top w:val="nil"/>
              <w:left w:val="nil"/>
              <w:bottom w:val="single" w:sz="4" w:space="0" w:color="auto"/>
              <w:right w:val="single" w:sz="4" w:space="0" w:color="auto"/>
            </w:tcBorders>
            <w:shd w:val="clear" w:color="auto" w:fill="auto"/>
            <w:noWrap/>
            <w:vAlign w:val="bottom"/>
            <w:hideMark/>
          </w:tcPr>
          <w:p w14:paraId="11F6A2F9"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13.109%</w:t>
            </w:r>
          </w:p>
        </w:tc>
      </w:tr>
      <w:tr w:rsidR="00214C65" w:rsidRPr="00214C65" w14:paraId="074A93F0"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761E563A"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poison</w:t>
            </w:r>
          </w:p>
        </w:tc>
        <w:tc>
          <w:tcPr>
            <w:tcW w:w="1480" w:type="dxa"/>
            <w:tcBorders>
              <w:top w:val="nil"/>
              <w:left w:val="nil"/>
              <w:bottom w:val="single" w:sz="4" w:space="0" w:color="auto"/>
              <w:right w:val="single" w:sz="4" w:space="0" w:color="auto"/>
            </w:tcBorders>
            <w:shd w:val="clear" w:color="auto" w:fill="auto"/>
            <w:noWrap/>
            <w:vAlign w:val="bottom"/>
            <w:hideMark/>
          </w:tcPr>
          <w:p w14:paraId="04DEEB9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32</w:t>
            </w:r>
          </w:p>
        </w:tc>
        <w:tc>
          <w:tcPr>
            <w:tcW w:w="1100" w:type="dxa"/>
            <w:tcBorders>
              <w:top w:val="nil"/>
              <w:left w:val="nil"/>
              <w:bottom w:val="single" w:sz="4" w:space="0" w:color="auto"/>
              <w:right w:val="single" w:sz="4" w:space="0" w:color="auto"/>
            </w:tcBorders>
            <w:shd w:val="clear" w:color="auto" w:fill="auto"/>
            <w:noWrap/>
            <w:vAlign w:val="bottom"/>
            <w:hideMark/>
          </w:tcPr>
          <w:p w14:paraId="77014896"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3.995%</w:t>
            </w:r>
          </w:p>
        </w:tc>
      </w:tr>
      <w:tr w:rsidR="00214C65" w:rsidRPr="00214C65" w14:paraId="67CBA4BB"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531A11F6"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psychic</w:t>
            </w:r>
          </w:p>
        </w:tc>
        <w:tc>
          <w:tcPr>
            <w:tcW w:w="1480" w:type="dxa"/>
            <w:tcBorders>
              <w:top w:val="nil"/>
              <w:left w:val="nil"/>
              <w:bottom w:val="single" w:sz="4" w:space="0" w:color="auto"/>
              <w:right w:val="single" w:sz="4" w:space="0" w:color="auto"/>
            </w:tcBorders>
            <w:shd w:val="clear" w:color="auto" w:fill="auto"/>
            <w:noWrap/>
            <w:vAlign w:val="bottom"/>
            <w:hideMark/>
          </w:tcPr>
          <w:p w14:paraId="2A2FF7E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53</w:t>
            </w:r>
          </w:p>
        </w:tc>
        <w:tc>
          <w:tcPr>
            <w:tcW w:w="1100" w:type="dxa"/>
            <w:tcBorders>
              <w:top w:val="nil"/>
              <w:left w:val="nil"/>
              <w:bottom w:val="single" w:sz="4" w:space="0" w:color="auto"/>
              <w:right w:val="single" w:sz="4" w:space="0" w:color="auto"/>
            </w:tcBorders>
            <w:shd w:val="clear" w:color="auto" w:fill="auto"/>
            <w:noWrap/>
            <w:vAlign w:val="bottom"/>
            <w:hideMark/>
          </w:tcPr>
          <w:p w14:paraId="0D4694EB"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6.617%</w:t>
            </w:r>
          </w:p>
        </w:tc>
      </w:tr>
      <w:tr w:rsidR="00214C65" w:rsidRPr="00214C65" w14:paraId="71C5CA0A"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0A7B7DF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rock</w:t>
            </w:r>
          </w:p>
        </w:tc>
        <w:tc>
          <w:tcPr>
            <w:tcW w:w="1480" w:type="dxa"/>
            <w:tcBorders>
              <w:top w:val="nil"/>
              <w:left w:val="nil"/>
              <w:bottom w:val="single" w:sz="4" w:space="0" w:color="auto"/>
              <w:right w:val="single" w:sz="4" w:space="0" w:color="auto"/>
            </w:tcBorders>
            <w:shd w:val="clear" w:color="auto" w:fill="auto"/>
            <w:noWrap/>
            <w:vAlign w:val="bottom"/>
            <w:hideMark/>
          </w:tcPr>
          <w:p w14:paraId="3E9C3303"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45</w:t>
            </w:r>
          </w:p>
        </w:tc>
        <w:tc>
          <w:tcPr>
            <w:tcW w:w="1100" w:type="dxa"/>
            <w:tcBorders>
              <w:top w:val="nil"/>
              <w:left w:val="nil"/>
              <w:bottom w:val="single" w:sz="4" w:space="0" w:color="auto"/>
              <w:right w:val="single" w:sz="4" w:space="0" w:color="auto"/>
            </w:tcBorders>
            <w:shd w:val="clear" w:color="auto" w:fill="auto"/>
            <w:noWrap/>
            <w:vAlign w:val="bottom"/>
            <w:hideMark/>
          </w:tcPr>
          <w:p w14:paraId="095DE278"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5.618%</w:t>
            </w:r>
          </w:p>
        </w:tc>
      </w:tr>
      <w:tr w:rsidR="00214C65" w:rsidRPr="00214C65" w14:paraId="36650E15"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4BE4E78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steel</w:t>
            </w:r>
          </w:p>
        </w:tc>
        <w:tc>
          <w:tcPr>
            <w:tcW w:w="1480" w:type="dxa"/>
            <w:tcBorders>
              <w:top w:val="nil"/>
              <w:left w:val="nil"/>
              <w:bottom w:val="single" w:sz="4" w:space="0" w:color="auto"/>
              <w:right w:val="single" w:sz="4" w:space="0" w:color="auto"/>
            </w:tcBorders>
            <w:shd w:val="clear" w:color="auto" w:fill="auto"/>
            <w:noWrap/>
            <w:vAlign w:val="bottom"/>
            <w:hideMark/>
          </w:tcPr>
          <w:p w14:paraId="279316A9"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24</w:t>
            </w:r>
          </w:p>
        </w:tc>
        <w:tc>
          <w:tcPr>
            <w:tcW w:w="1100" w:type="dxa"/>
            <w:tcBorders>
              <w:top w:val="nil"/>
              <w:left w:val="nil"/>
              <w:bottom w:val="single" w:sz="4" w:space="0" w:color="auto"/>
              <w:right w:val="single" w:sz="4" w:space="0" w:color="auto"/>
            </w:tcBorders>
            <w:shd w:val="clear" w:color="auto" w:fill="auto"/>
            <w:noWrap/>
            <w:vAlign w:val="bottom"/>
            <w:hideMark/>
          </w:tcPr>
          <w:p w14:paraId="50D92B75"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2.996%</w:t>
            </w:r>
          </w:p>
        </w:tc>
      </w:tr>
      <w:tr w:rsidR="00214C65" w:rsidRPr="00214C65" w14:paraId="2A23D446" w14:textId="77777777" w:rsidTr="00214C65">
        <w:trPr>
          <w:trHeight w:val="290"/>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5DDA08A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water</w:t>
            </w:r>
          </w:p>
        </w:tc>
        <w:tc>
          <w:tcPr>
            <w:tcW w:w="1480" w:type="dxa"/>
            <w:tcBorders>
              <w:top w:val="nil"/>
              <w:left w:val="nil"/>
              <w:bottom w:val="single" w:sz="4" w:space="0" w:color="auto"/>
              <w:right w:val="single" w:sz="4" w:space="0" w:color="auto"/>
            </w:tcBorders>
            <w:shd w:val="clear" w:color="auto" w:fill="auto"/>
            <w:noWrap/>
            <w:vAlign w:val="bottom"/>
            <w:hideMark/>
          </w:tcPr>
          <w:p w14:paraId="108AE462"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114</w:t>
            </w:r>
          </w:p>
        </w:tc>
        <w:tc>
          <w:tcPr>
            <w:tcW w:w="1100" w:type="dxa"/>
            <w:tcBorders>
              <w:top w:val="nil"/>
              <w:left w:val="nil"/>
              <w:bottom w:val="single" w:sz="4" w:space="0" w:color="auto"/>
              <w:right w:val="single" w:sz="4" w:space="0" w:color="auto"/>
            </w:tcBorders>
            <w:shd w:val="clear" w:color="auto" w:fill="auto"/>
            <w:noWrap/>
            <w:vAlign w:val="bottom"/>
            <w:hideMark/>
          </w:tcPr>
          <w:p w14:paraId="3B6844C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14.232%</w:t>
            </w:r>
          </w:p>
        </w:tc>
      </w:tr>
    </w:tbl>
    <w:p w14:paraId="0243A5DD" w14:textId="53B04471" w:rsidR="00214C65" w:rsidRPr="00CA3C8E" w:rsidRDefault="00214C65" w:rsidP="00214C65">
      <w:pPr>
        <w:pStyle w:val="ListParagraph"/>
        <w:rPr>
          <w:rFonts w:ascii="Times New Roman" w:hAnsi="Times New Roman" w:cs="Times New Roman"/>
          <w:b/>
          <w:bCs/>
          <w:sz w:val="24"/>
          <w:szCs w:val="24"/>
        </w:rPr>
      </w:pPr>
      <w:r w:rsidRPr="00CA3C8E">
        <w:rPr>
          <w:rFonts w:ascii="Times New Roman" w:hAnsi="Times New Roman" w:cs="Times New Roman"/>
          <w:b/>
          <w:bCs/>
          <w:sz w:val="24"/>
          <w:szCs w:val="24"/>
        </w:rPr>
        <w:t>Type 2:</w:t>
      </w:r>
    </w:p>
    <w:tbl>
      <w:tblPr>
        <w:tblW w:w="4140" w:type="dxa"/>
        <w:tblLook w:val="04A0" w:firstRow="1" w:lastRow="0" w:firstColumn="1" w:lastColumn="0" w:noHBand="0" w:noVBand="1"/>
      </w:tblPr>
      <w:tblGrid>
        <w:gridCol w:w="1780"/>
        <w:gridCol w:w="1240"/>
        <w:gridCol w:w="1189"/>
      </w:tblGrid>
      <w:tr w:rsidR="00214C65" w:rsidRPr="00214C65" w14:paraId="0A8F8B20" w14:textId="77777777" w:rsidTr="00214C65">
        <w:trPr>
          <w:trHeight w:val="29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706AA9" w14:textId="77777777" w:rsidR="00214C65" w:rsidRPr="00214C65" w:rsidRDefault="00214C65" w:rsidP="00214C65">
            <w:pPr>
              <w:rPr>
                <w:rFonts w:ascii="Calibri" w:eastAsia="Times New Roman" w:hAnsi="Calibri" w:cs="Calibri"/>
                <w:color w:val="000000"/>
                <w:lang w:eastAsia="en-US"/>
              </w:rPr>
            </w:pPr>
            <w:r w:rsidRPr="00214C65">
              <w:rPr>
                <w:rFonts w:ascii="Calibri" w:eastAsia="Times New Roman" w:hAnsi="Calibri" w:cs="Calibri"/>
                <w:color w:val="000000"/>
                <w:lang w:eastAsia="en-US"/>
              </w:rPr>
              <w:t>Catergory</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FB89C0D" w14:textId="77777777" w:rsidR="00214C65" w:rsidRPr="00214C65" w:rsidRDefault="00214C65" w:rsidP="00214C65">
            <w:pPr>
              <w:rPr>
                <w:rFonts w:ascii="Calibri" w:eastAsia="Times New Roman" w:hAnsi="Calibri" w:cs="Calibri"/>
                <w:color w:val="000000"/>
                <w:lang w:eastAsia="en-US"/>
              </w:rPr>
            </w:pPr>
            <w:r w:rsidRPr="00214C65">
              <w:rPr>
                <w:rFonts w:ascii="Calibri" w:eastAsia="Times New Roman" w:hAnsi="Calibri" w:cs="Calibri"/>
                <w:color w:val="000000"/>
                <w:lang w:eastAsia="en-US"/>
              </w:rPr>
              <w:t>frequency</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18478394" w14:textId="77777777" w:rsidR="00214C65" w:rsidRPr="00214C65" w:rsidRDefault="00214C65" w:rsidP="00214C65">
            <w:pPr>
              <w:rPr>
                <w:rFonts w:ascii="Calibri" w:eastAsia="Times New Roman" w:hAnsi="Calibri" w:cs="Calibri"/>
                <w:color w:val="000000"/>
                <w:lang w:eastAsia="en-US"/>
              </w:rPr>
            </w:pPr>
            <w:r w:rsidRPr="00214C65">
              <w:rPr>
                <w:rFonts w:ascii="Calibri" w:eastAsia="Times New Roman" w:hAnsi="Calibri" w:cs="Calibri"/>
                <w:color w:val="000000"/>
                <w:lang w:eastAsia="en-US"/>
              </w:rPr>
              <w:t>proportion</w:t>
            </w:r>
          </w:p>
        </w:tc>
      </w:tr>
      <w:tr w:rsidR="00214C65" w:rsidRPr="00214C65" w14:paraId="75EA6C4D"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3FD9139B"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bug</w:t>
            </w:r>
          </w:p>
        </w:tc>
        <w:tc>
          <w:tcPr>
            <w:tcW w:w="1240" w:type="dxa"/>
            <w:tcBorders>
              <w:top w:val="nil"/>
              <w:left w:val="nil"/>
              <w:bottom w:val="single" w:sz="4" w:space="0" w:color="auto"/>
              <w:right w:val="single" w:sz="4" w:space="0" w:color="auto"/>
            </w:tcBorders>
            <w:shd w:val="clear" w:color="auto" w:fill="auto"/>
            <w:noWrap/>
            <w:vAlign w:val="bottom"/>
            <w:hideMark/>
          </w:tcPr>
          <w:p w14:paraId="05D1F801"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5</w:t>
            </w:r>
          </w:p>
        </w:tc>
        <w:tc>
          <w:tcPr>
            <w:tcW w:w="1120" w:type="dxa"/>
            <w:tcBorders>
              <w:top w:val="nil"/>
              <w:left w:val="nil"/>
              <w:bottom w:val="single" w:sz="4" w:space="0" w:color="auto"/>
              <w:right w:val="single" w:sz="4" w:space="0" w:color="auto"/>
            </w:tcBorders>
            <w:shd w:val="clear" w:color="auto" w:fill="auto"/>
            <w:noWrap/>
            <w:vAlign w:val="bottom"/>
            <w:hideMark/>
          </w:tcPr>
          <w:p w14:paraId="6323F7E8"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0.624%</w:t>
            </w:r>
          </w:p>
        </w:tc>
      </w:tr>
      <w:tr w:rsidR="00214C65" w:rsidRPr="00214C65" w14:paraId="4746BC40"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3D49AAD4"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dark</w:t>
            </w:r>
          </w:p>
        </w:tc>
        <w:tc>
          <w:tcPr>
            <w:tcW w:w="1240" w:type="dxa"/>
            <w:tcBorders>
              <w:top w:val="nil"/>
              <w:left w:val="nil"/>
              <w:bottom w:val="single" w:sz="4" w:space="0" w:color="auto"/>
              <w:right w:val="single" w:sz="4" w:space="0" w:color="auto"/>
            </w:tcBorders>
            <w:shd w:val="clear" w:color="auto" w:fill="auto"/>
            <w:noWrap/>
            <w:vAlign w:val="bottom"/>
            <w:hideMark/>
          </w:tcPr>
          <w:p w14:paraId="4E2B4D5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21</w:t>
            </w:r>
          </w:p>
        </w:tc>
        <w:tc>
          <w:tcPr>
            <w:tcW w:w="1120" w:type="dxa"/>
            <w:tcBorders>
              <w:top w:val="nil"/>
              <w:left w:val="nil"/>
              <w:bottom w:val="single" w:sz="4" w:space="0" w:color="auto"/>
              <w:right w:val="single" w:sz="4" w:space="0" w:color="auto"/>
            </w:tcBorders>
            <w:shd w:val="clear" w:color="auto" w:fill="auto"/>
            <w:noWrap/>
            <w:vAlign w:val="bottom"/>
            <w:hideMark/>
          </w:tcPr>
          <w:p w14:paraId="6E4424D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2.622%</w:t>
            </w:r>
          </w:p>
        </w:tc>
      </w:tr>
      <w:tr w:rsidR="00214C65" w:rsidRPr="00214C65" w14:paraId="64C195AD"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FB0C33B"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dragon</w:t>
            </w:r>
          </w:p>
        </w:tc>
        <w:tc>
          <w:tcPr>
            <w:tcW w:w="1240" w:type="dxa"/>
            <w:tcBorders>
              <w:top w:val="nil"/>
              <w:left w:val="nil"/>
              <w:bottom w:val="single" w:sz="4" w:space="0" w:color="auto"/>
              <w:right w:val="single" w:sz="4" w:space="0" w:color="auto"/>
            </w:tcBorders>
            <w:shd w:val="clear" w:color="auto" w:fill="auto"/>
            <w:noWrap/>
            <w:vAlign w:val="bottom"/>
            <w:hideMark/>
          </w:tcPr>
          <w:p w14:paraId="3B3EA26C"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17</w:t>
            </w:r>
          </w:p>
        </w:tc>
        <w:tc>
          <w:tcPr>
            <w:tcW w:w="1120" w:type="dxa"/>
            <w:tcBorders>
              <w:top w:val="nil"/>
              <w:left w:val="nil"/>
              <w:bottom w:val="single" w:sz="4" w:space="0" w:color="auto"/>
              <w:right w:val="single" w:sz="4" w:space="0" w:color="auto"/>
            </w:tcBorders>
            <w:shd w:val="clear" w:color="auto" w:fill="auto"/>
            <w:noWrap/>
            <w:vAlign w:val="bottom"/>
            <w:hideMark/>
          </w:tcPr>
          <w:p w14:paraId="6CE9E9F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2.122%</w:t>
            </w:r>
          </w:p>
        </w:tc>
      </w:tr>
      <w:tr w:rsidR="00214C65" w:rsidRPr="00214C65" w14:paraId="29ED8D36"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197EBE1"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 xml:space="preserve">electric </w:t>
            </w:r>
          </w:p>
        </w:tc>
        <w:tc>
          <w:tcPr>
            <w:tcW w:w="1240" w:type="dxa"/>
            <w:tcBorders>
              <w:top w:val="nil"/>
              <w:left w:val="nil"/>
              <w:bottom w:val="single" w:sz="4" w:space="0" w:color="auto"/>
              <w:right w:val="single" w:sz="4" w:space="0" w:color="auto"/>
            </w:tcBorders>
            <w:shd w:val="clear" w:color="auto" w:fill="auto"/>
            <w:noWrap/>
            <w:vAlign w:val="bottom"/>
            <w:hideMark/>
          </w:tcPr>
          <w:p w14:paraId="6C41155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9</w:t>
            </w:r>
          </w:p>
        </w:tc>
        <w:tc>
          <w:tcPr>
            <w:tcW w:w="1120" w:type="dxa"/>
            <w:tcBorders>
              <w:top w:val="nil"/>
              <w:left w:val="nil"/>
              <w:bottom w:val="single" w:sz="4" w:space="0" w:color="auto"/>
              <w:right w:val="single" w:sz="4" w:space="0" w:color="auto"/>
            </w:tcBorders>
            <w:shd w:val="clear" w:color="auto" w:fill="auto"/>
            <w:noWrap/>
            <w:vAlign w:val="bottom"/>
            <w:hideMark/>
          </w:tcPr>
          <w:p w14:paraId="17DD901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1.124%</w:t>
            </w:r>
          </w:p>
        </w:tc>
      </w:tr>
      <w:tr w:rsidR="00214C65" w:rsidRPr="00214C65" w14:paraId="16C0AFB9"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194F15B4"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fairy</w:t>
            </w:r>
          </w:p>
        </w:tc>
        <w:tc>
          <w:tcPr>
            <w:tcW w:w="1240" w:type="dxa"/>
            <w:tcBorders>
              <w:top w:val="nil"/>
              <w:left w:val="nil"/>
              <w:bottom w:val="single" w:sz="4" w:space="0" w:color="auto"/>
              <w:right w:val="single" w:sz="4" w:space="0" w:color="auto"/>
            </w:tcBorders>
            <w:shd w:val="clear" w:color="auto" w:fill="auto"/>
            <w:noWrap/>
            <w:vAlign w:val="bottom"/>
            <w:hideMark/>
          </w:tcPr>
          <w:p w14:paraId="0A006001"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29</w:t>
            </w:r>
          </w:p>
        </w:tc>
        <w:tc>
          <w:tcPr>
            <w:tcW w:w="1120" w:type="dxa"/>
            <w:tcBorders>
              <w:top w:val="nil"/>
              <w:left w:val="nil"/>
              <w:bottom w:val="single" w:sz="4" w:space="0" w:color="auto"/>
              <w:right w:val="single" w:sz="4" w:space="0" w:color="auto"/>
            </w:tcBorders>
            <w:shd w:val="clear" w:color="auto" w:fill="auto"/>
            <w:noWrap/>
            <w:vAlign w:val="bottom"/>
            <w:hideMark/>
          </w:tcPr>
          <w:p w14:paraId="4B6FB006"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3.620%</w:t>
            </w:r>
          </w:p>
        </w:tc>
      </w:tr>
      <w:tr w:rsidR="00214C65" w:rsidRPr="00214C65" w14:paraId="1B15882D"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9220201"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fighting</w:t>
            </w:r>
          </w:p>
        </w:tc>
        <w:tc>
          <w:tcPr>
            <w:tcW w:w="1240" w:type="dxa"/>
            <w:tcBorders>
              <w:top w:val="nil"/>
              <w:left w:val="nil"/>
              <w:bottom w:val="single" w:sz="4" w:space="0" w:color="auto"/>
              <w:right w:val="single" w:sz="4" w:space="0" w:color="auto"/>
            </w:tcBorders>
            <w:shd w:val="clear" w:color="auto" w:fill="auto"/>
            <w:noWrap/>
            <w:vAlign w:val="bottom"/>
            <w:hideMark/>
          </w:tcPr>
          <w:p w14:paraId="28B3CA3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25</w:t>
            </w:r>
          </w:p>
        </w:tc>
        <w:tc>
          <w:tcPr>
            <w:tcW w:w="1120" w:type="dxa"/>
            <w:tcBorders>
              <w:top w:val="nil"/>
              <w:left w:val="nil"/>
              <w:bottom w:val="single" w:sz="4" w:space="0" w:color="auto"/>
              <w:right w:val="single" w:sz="4" w:space="0" w:color="auto"/>
            </w:tcBorders>
            <w:shd w:val="clear" w:color="auto" w:fill="auto"/>
            <w:noWrap/>
            <w:vAlign w:val="bottom"/>
            <w:hideMark/>
          </w:tcPr>
          <w:p w14:paraId="146252F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3.121%</w:t>
            </w:r>
          </w:p>
        </w:tc>
      </w:tr>
      <w:tr w:rsidR="00214C65" w:rsidRPr="00214C65" w14:paraId="056D5B5D"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2415F3E7"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fire</w:t>
            </w:r>
          </w:p>
        </w:tc>
        <w:tc>
          <w:tcPr>
            <w:tcW w:w="1240" w:type="dxa"/>
            <w:tcBorders>
              <w:top w:val="nil"/>
              <w:left w:val="nil"/>
              <w:bottom w:val="single" w:sz="4" w:space="0" w:color="auto"/>
              <w:right w:val="single" w:sz="4" w:space="0" w:color="auto"/>
            </w:tcBorders>
            <w:shd w:val="clear" w:color="auto" w:fill="auto"/>
            <w:noWrap/>
            <w:vAlign w:val="bottom"/>
            <w:hideMark/>
          </w:tcPr>
          <w:p w14:paraId="793A9851"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13</w:t>
            </w:r>
          </w:p>
        </w:tc>
        <w:tc>
          <w:tcPr>
            <w:tcW w:w="1120" w:type="dxa"/>
            <w:tcBorders>
              <w:top w:val="nil"/>
              <w:left w:val="nil"/>
              <w:bottom w:val="single" w:sz="4" w:space="0" w:color="auto"/>
              <w:right w:val="single" w:sz="4" w:space="0" w:color="auto"/>
            </w:tcBorders>
            <w:shd w:val="clear" w:color="auto" w:fill="auto"/>
            <w:noWrap/>
            <w:vAlign w:val="bottom"/>
            <w:hideMark/>
          </w:tcPr>
          <w:p w14:paraId="57F24C7E"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1.623%</w:t>
            </w:r>
          </w:p>
        </w:tc>
      </w:tr>
      <w:tr w:rsidR="00214C65" w:rsidRPr="00214C65" w14:paraId="52631153"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F56AD3D"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flying</w:t>
            </w:r>
          </w:p>
        </w:tc>
        <w:tc>
          <w:tcPr>
            <w:tcW w:w="1240" w:type="dxa"/>
            <w:tcBorders>
              <w:top w:val="nil"/>
              <w:left w:val="nil"/>
              <w:bottom w:val="single" w:sz="4" w:space="0" w:color="auto"/>
              <w:right w:val="single" w:sz="4" w:space="0" w:color="auto"/>
            </w:tcBorders>
            <w:shd w:val="clear" w:color="auto" w:fill="auto"/>
            <w:noWrap/>
            <w:vAlign w:val="bottom"/>
            <w:hideMark/>
          </w:tcPr>
          <w:p w14:paraId="4B40EEA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95</w:t>
            </w:r>
          </w:p>
        </w:tc>
        <w:tc>
          <w:tcPr>
            <w:tcW w:w="1120" w:type="dxa"/>
            <w:tcBorders>
              <w:top w:val="nil"/>
              <w:left w:val="nil"/>
              <w:bottom w:val="single" w:sz="4" w:space="0" w:color="auto"/>
              <w:right w:val="single" w:sz="4" w:space="0" w:color="auto"/>
            </w:tcBorders>
            <w:shd w:val="clear" w:color="auto" w:fill="auto"/>
            <w:noWrap/>
            <w:vAlign w:val="bottom"/>
            <w:hideMark/>
          </w:tcPr>
          <w:p w14:paraId="151143C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11.860%</w:t>
            </w:r>
          </w:p>
        </w:tc>
      </w:tr>
      <w:tr w:rsidR="00214C65" w:rsidRPr="00214C65" w14:paraId="5475380E"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3D9C6EAD"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ghost</w:t>
            </w:r>
          </w:p>
        </w:tc>
        <w:tc>
          <w:tcPr>
            <w:tcW w:w="1240" w:type="dxa"/>
            <w:tcBorders>
              <w:top w:val="nil"/>
              <w:left w:val="nil"/>
              <w:bottom w:val="single" w:sz="4" w:space="0" w:color="auto"/>
              <w:right w:val="single" w:sz="4" w:space="0" w:color="auto"/>
            </w:tcBorders>
            <w:shd w:val="clear" w:color="auto" w:fill="auto"/>
            <w:noWrap/>
            <w:vAlign w:val="bottom"/>
            <w:hideMark/>
          </w:tcPr>
          <w:p w14:paraId="354EAE4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14</w:t>
            </w:r>
          </w:p>
        </w:tc>
        <w:tc>
          <w:tcPr>
            <w:tcW w:w="1120" w:type="dxa"/>
            <w:tcBorders>
              <w:top w:val="nil"/>
              <w:left w:val="nil"/>
              <w:bottom w:val="single" w:sz="4" w:space="0" w:color="auto"/>
              <w:right w:val="single" w:sz="4" w:space="0" w:color="auto"/>
            </w:tcBorders>
            <w:shd w:val="clear" w:color="auto" w:fill="auto"/>
            <w:noWrap/>
            <w:vAlign w:val="bottom"/>
            <w:hideMark/>
          </w:tcPr>
          <w:p w14:paraId="26819671"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1.748%</w:t>
            </w:r>
          </w:p>
        </w:tc>
      </w:tr>
      <w:tr w:rsidR="00214C65" w:rsidRPr="00214C65" w14:paraId="51B257C7"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2FF4441C"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grass</w:t>
            </w:r>
          </w:p>
        </w:tc>
        <w:tc>
          <w:tcPr>
            <w:tcW w:w="1240" w:type="dxa"/>
            <w:tcBorders>
              <w:top w:val="nil"/>
              <w:left w:val="nil"/>
              <w:bottom w:val="single" w:sz="4" w:space="0" w:color="auto"/>
              <w:right w:val="single" w:sz="4" w:space="0" w:color="auto"/>
            </w:tcBorders>
            <w:shd w:val="clear" w:color="auto" w:fill="auto"/>
            <w:noWrap/>
            <w:vAlign w:val="bottom"/>
            <w:hideMark/>
          </w:tcPr>
          <w:p w14:paraId="48E5A38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20</w:t>
            </w:r>
          </w:p>
        </w:tc>
        <w:tc>
          <w:tcPr>
            <w:tcW w:w="1120" w:type="dxa"/>
            <w:tcBorders>
              <w:top w:val="nil"/>
              <w:left w:val="nil"/>
              <w:bottom w:val="single" w:sz="4" w:space="0" w:color="auto"/>
              <w:right w:val="single" w:sz="4" w:space="0" w:color="auto"/>
            </w:tcBorders>
            <w:shd w:val="clear" w:color="auto" w:fill="auto"/>
            <w:noWrap/>
            <w:vAlign w:val="bottom"/>
            <w:hideMark/>
          </w:tcPr>
          <w:p w14:paraId="2CBFB5E8"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2.497%</w:t>
            </w:r>
          </w:p>
        </w:tc>
      </w:tr>
      <w:tr w:rsidR="00214C65" w:rsidRPr="00214C65" w14:paraId="6906FDD8"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1DE469C"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ground</w:t>
            </w:r>
          </w:p>
        </w:tc>
        <w:tc>
          <w:tcPr>
            <w:tcW w:w="1240" w:type="dxa"/>
            <w:tcBorders>
              <w:top w:val="nil"/>
              <w:left w:val="nil"/>
              <w:bottom w:val="single" w:sz="4" w:space="0" w:color="auto"/>
              <w:right w:val="single" w:sz="4" w:space="0" w:color="auto"/>
            </w:tcBorders>
            <w:shd w:val="clear" w:color="auto" w:fill="auto"/>
            <w:noWrap/>
            <w:vAlign w:val="bottom"/>
            <w:hideMark/>
          </w:tcPr>
          <w:p w14:paraId="074795EF"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34</w:t>
            </w:r>
          </w:p>
        </w:tc>
        <w:tc>
          <w:tcPr>
            <w:tcW w:w="1120" w:type="dxa"/>
            <w:tcBorders>
              <w:top w:val="nil"/>
              <w:left w:val="nil"/>
              <w:bottom w:val="single" w:sz="4" w:space="0" w:color="auto"/>
              <w:right w:val="single" w:sz="4" w:space="0" w:color="auto"/>
            </w:tcBorders>
            <w:shd w:val="clear" w:color="auto" w:fill="auto"/>
            <w:noWrap/>
            <w:vAlign w:val="bottom"/>
            <w:hideMark/>
          </w:tcPr>
          <w:p w14:paraId="604F9B55"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4.245%</w:t>
            </w:r>
          </w:p>
        </w:tc>
      </w:tr>
      <w:tr w:rsidR="00214C65" w:rsidRPr="00214C65" w14:paraId="4EB1C6BC"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C452BDF"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ice</w:t>
            </w:r>
          </w:p>
        </w:tc>
        <w:tc>
          <w:tcPr>
            <w:tcW w:w="1240" w:type="dxa"/>
            <w:tcBorders>
              <w:top w:val="nil"/>
              <w:left w:val="nil"/>
              <w:bottom w:val="single" w:sz="4" w:space="0" w:color="auto"/>
              <w:right w:val="single" w:sz="4" w:space="0" w:color="auto"/>
            </w:tcBorders>
            <w:shd w:val="clear" w:color="auto" w:fill="auto"/>
            <w:noWrap/>
            <w:vAlign w:val="bottom"/>
            <w:hideMark/>
          </w:tcPr>
          <w:p w14:paraId="14B0F324"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15</w:t>
            </w:r>
          </w:p>
        </w:tc>
        <w:tc>
          <w:tcPr>
            <w:tcW w:w="1120" w:type="dxa"/>
            <w:tcBorders>
              <w:top w:val="nil"/>
              <w:left w:val="nil"/>
              <w:bottom w:val="single" w:sz="4" w:space="0" w:color="auto"/>
              <w:right w:val="single" w:sz="4" w:space="0" w:color="auto"/>
            </w:tcBorders>
            <w:shd w:val="clear" w:color="auto" w:fill="auto"/>
            <w:noWrap/>
            <w:vAlign w:val="bottom"/>
            <w:hideMark/>
          </w:tcPr>
          <w:p w14:paraId="636C597C"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1.873%</w:t>
            </w:r>
          </w:p>
        </w:tc>
      </w:tr>
      <w:tr w:rsidR="00CA3C8E" w:rsidRPr="00214C65" w14:paraId="604CF5C9"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tcPr>
          <w:p w14:paraId="10F8D740" w14:textId="77777777" w:rsidR="00CA3C8E" w:rsidRPr="00214C65" w:rsidRDefault="00CA3C8E" w:rsidP="00214C65">
            <w:pPr>
              <w:rPr>
                <w:rFonts w:ascii="Arial Unicode MS" w:eastAsia="Times New Roman" w:hAnsi="Arial Unicode MS" w:cs="Calibri"/>
                <w:color w:val="000000"/>
                <w:sz w:val="20"/>
                <w:szCs w:val="20"/>
                <w:lang w:eastAsia="en-US"/>
              </w:rPr>
            </w:pPr>
          </w:p>
        </w:tc>
        <w:tc>
          <w:tcPr>
            <w:tcW w:w="1240" w:type="dxa"/>
            <w:tcBorders>
              <w:top w:val="nil"/>
              <w:left w:val="nil"/>
              <w:bottom w:val="single" w:sz="4" w:space="0" w:color="auto"/>
              <w:right w:val="single" w:sz="4" w:space="0" w:color="auto"/>
            </w:tcBorders>
            <w:shd w:val="clear" w:color="auto" w:fill="auto"/>
            <w:noWrap/>
            <w:vAlign w:val="bottom"/>
          </w:tcPr>
          <w:p w14:paraId="35666055" w14:textId="77777777" w:rsidR="00CA3C8E" w:rsidRPr="00214C65" w:rsidRDefault="00CA3C8E" w:rsidP="00214C65">
            <w:pPr>
              <w:jc w:val="right"/>
              <w:rPr>
                <w:rFonts w:ascii="Calibri" w:eastAsia="Times New Roman" w:hAnsi="Calibri" w:cs="Calibri"/>
                <w:color w:val="000000"/>
                <w:lang w:eastAsia="en-US"/>
              </w:rPr>
            </w:pPr>
          </w:p>
        </w:tc>
        <w:tc>
          <w:tcPr>
            <w:tcW w:w="1120" w:type="dxa"/>
            <w:tcBorders>
              <w:top w:val="nil"/>
              <w:left w:val="nil"/>
              <w:bottom w:val="single" w:sz="4" w:space="0" w:color="auto"/>
              <w:right w:val="single" w:sz="4" w:space="0" w:color="auto"/>
            </w:tcBorders>
            <w:shd w:val="clear" w:color="auto" w:fill="auto"/>
            <w:noWrap/>
            <w:vAlign w:val="bottom"/>
          </w:tcPr>
          <w:p w14:paraId="338A6B8E" w14:textId="77777777" w:rsidR="00CA3C8E" w:rsidRPr="00214C65" w:rsidRDefault="00CA3C8E" w:rsidP="00214C65">
            <w:pPr>
              <w:jc w:val="right"/>
              <w:rPr>
                <w:rFonts w:ascii="Calibri" w:eastAsia="Times New Roman" w:hAnsi="Calibri" w:cs="Calibri"/>
                <w:color w:val="000000"/>
                <w:lang w:eastAsia="en-US"/>
              </w:rPr>
            </w:pPr>
          </w:p>
        </w:tc>
      </w:tr>
      <w:tr w:rsidR="00214C65" w:rsidRPr="00214C65" w14:paraId="1705880C"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1521E83A"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normal</w:t>
            </w:r>
          </w:p>
        </w:tc>
        <w:tc>
          <w:tcPr>
            <w:tcW w:w="1240" w:type="dxa"/>
            <w:tcBorders>
              <w:top w:val="nil"/>
              <w:left w:val="nil"/>
              <w:bottom w:val="single" w:sz="4" w:space="0" w:color="auto"/>
              <w:right w:val="single" w:sz="4" w:space="0" w:color="auto"/>
            </w:tcBorders>
            <w:shd w:val="clear" w:color="auto" w:fill="auto"/>
            <w:noWrap/>
            <w:vAlign w:val="bottom"/>
            <w:hideMark/>
          </w:tcPr>
          <w:p w14:paraId="50D6A8F3"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4</w:t>
            </w:r>
          </w:p>
        </w:tc>
        <w:tc>
          <w:tcPr>
            <w:tcW w:w="1120" w:type="dxa"/>
            <w:tcBorders>
              <w:top w:val="nil"/>
              <w:left w:val="nil"/>
              <w:bottom w:val="single" w:sz="4" w:space="0" w:color="auto"/>
              <w:right w:val="single" w:sz="4" w:space="0" w:color="auto"/>
            </w:tcBorders>
            <w:shd w:val="clear" w:color="auto" w:fill="auto"/>
            <w:noWrap/>
            <w:vAlign w:val="bottom"/>
            <w:hideMark/>
          </w:tcPr>
          <w:p w14:paraId="561C4EB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0.499%</w:t>
            </w:r>
          </w:p>
        </w:tc>
      </w:tr>
      <w:tr w:rsidR="00214C65" w:rsidRPr="00214C65" w14:paraId="1DD39A82"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A40F09A"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poison</w:t>
            </w:r>
          </w:p>
        </w:tc>
        <w:tc>
          <w:tcPr>
            <w:tcW w:w="1240" w:type="dxa"/>
            <w:tcBorders>
              <w:top w:val="nil"/>
              <w:left w:val="nil"/>
              <w:bottom w:val="single" w:sz="4" w:space="0" w:color="auto"/>
              <w:right w:val="single" w:sz="4" w:space="0" w:color="auto"/>
            </w:tcBorders>
            <w:shd w:val="clear" w:color="auto" w:fill="auto"/>
            <w:noWrap/>
            <w:vAlign w:val="bottom"/>
            <w:hideMark/>
          </w:tcPr>
          <w:p w14:paraId="385B1F49"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34</w:t>
            </w:r>
          </w:p>
        </w:tc>
        <w:tc>
          <w:tcPr>
            <w:tcW w:w="1120" w:type="dxa"/>
            <w:tcBorders>
              <w:top w:val="nil"/>
              <w:left w:val="nil"/>
              <w:bottom w:val="single" w:sz="4" w:space="0" w:color="auto"/>
              <w:right w:val="single" w:sz="4" w:space="0" w:color="auto"/>
            </w:tcBorders>
            <w:shd w:val="clear" w:color="auto" w:fill="auto"/>
            <w:noWrap/>
            <w:vAlign w:val="bottom"/>
            <w:hideMark/>
          </w:tcPr>
          <w:p w14:paraId="1ACBF71C"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4.245%</w:t>
            </w:r>
          </w:p>
        </w:tc>
      </w:tr>
      <w:tr w:rsidR="00214C65" w:rsidRPr="00214C65" w14:paraId="77F843F6"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59DB1C94"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psychic</w:t>
            </w:r>
          </w:p>
        </w:tc>
        <w:tc>
          <w:tcPr>
            <w:tcW w:w="1240" w:type="dxa"/>
            <w:tcBorders>
              <w:top w:val="nil"/>
              <w:left w:val="nil"/>
              <w:bottom w:val="single" w:sz="4" w:space="0" w:color="auto"/>
              <w:right w:val="single" w:sz="4" w:space="0" w:color="auto"/>
            </w:tcBorders>
            <w:shd w:val="clear" w:color="auto" w:fill="auto"/>
            <w:noWrap/>
            <w:vAlign w:val="bottom"/>
            <w:hideMark/>
          </w:tcPr>
          <w:p w14:paraId="45E4522D"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29</w:t>
            </w:r>
          </w:p>
        </w:tc>
        <w:tc>
          <w:tcPr>
            <w:tcW w:w="1120" w:type="dxa"/>
            <w:tcBorders>
              <w:top w:val="nil"/>
              <w:left w:val="nil"/>
              <w:bottom w:val="single" w:sz="4" w:space="0" w:color="auto"/>
              <w:right w:val="single" w:sz="4" w:space="0" w:color="auto"/>
            </w:tcBorders>
            <w:shd w:val="clear" w:color="auto" w:fill="auto"/>
            <w:noWrap/>
            <w:vAlign w:val="bottom"/>
            <w:hideMark/>
          </w:tcPr>
          <w:p w14:paraId="63315E3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3.620%</w:t>
            </w:r>
          </w:p>
        </w:tc>
      </w:tr>
      <w:tr w:rsidR="00214C65" w:rsidRPr="00214C65" w14:paraId="65A34166"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A54285C"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rock</w:t>
            </w:r>
          </w:p>
        </w:tc>
        <w:tc>
          <w:tcPr>
            <w:tcW w:w="1240" w:type="dxa"/>
            <w:tcBorders>
              <w:top w:val="nil"/>
              <w:left w:val="nil"/>
              <w:bottom w:val="single" w:sz="4" w:space="0" w:color="auto"/>
              <w:right w:val="single" w:sz="4" w:space="0" w:color="auto"/>
            </w:tcBorders>
            <w:shd w:val="clear" w:color="auto" w:fill="auto"/>
            <w:noWrap/>
            <w:vAlign w:val="bottom"/>
            <w:hideMark/>
          </w:tcPr>
          <w:p w14:paraId="599D0BCA"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14</w:t>
            </w:r>
          </w:p>
        </w:tc>
        <w:tc>
          <w:tcPr>
            <w:tcW w:w="1120" w:type="dxa"/>
            <w:tcBorders>
              <w:top w:val="nil"/>
              <w:left w:val="nil"/>
              <w:bottom w:val="single" w:sz="4" w:space="0" w:color="auto"/>
              <w:right w:val="single" w:sz="4" w:space="0" w:color="auto"/>
            </w:tcBorders>
            <w:shd w:val="clear" w:color="auto" w:fill="auto"/>
            <w:noWrap/>
            <w:vAlign w:val="bottom"/>
            <w:hideMark/>
          </w:tcPr>
          <w:p w14:paraId="78DA3153"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1.748%</w:t>
            </w:r>
          </w:p>
        </w:tc>
      </w:tr>
      <w:tr w:rsidR="00214C65" w:rsidRPr="00214C65" w14:paraId="1262C133"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310D6D2"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steel</w:t>
            </w:r>
          </w:p>
        </w:tc>
        <w:tc>
          <w:tcPr>
            <w:tcW w:w="1240" w:type="dxa"/>
            <w:tcBorders>
              <w:top w:val="nil"/>
              <w:left w:val="nil"/>
              <w:bottom w:val="single" w:sz="4" w:space="0" w:color="auto"/>
              <w:right w:val="single" w:sz="4" w:space="0" w:color="auto"/>
            </w:tcBorders>
            <w:shd w:val="clear" w:color="auto" w:fill="auto"/>
            <w:noWrap/>
            <w:vAlign w:val="bottom"/>
            <w:hideMark/>
          </w:tcPr>
          <w:p w14:paraId="780E1E49"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22</w:t>
            </w:r>
          </w:p>
        </w:tc>
        <w:tc>
          <w:tcPr>
            <w:tcW w:w="1120" w:type="dxa"/>
            <w:tcBorders>
              <w:top w:val="nil"/>
              <w:left w:val="nil"/>
              <w:bottom w:val="single" w:sz="4" w:space="0" w:color="auto"/>
              <w:right w:val="single" w:sz="4" w:space="0" w:color="auto"/>
            </w:tcBorders>
            <w:shd w:val="clear" w:color="auto" w:fill="auto"/>
            <w:noWrap/>
            <w:vAlign w:val="bottom"/>
            <w:hideMark/>
          </w:tcPr>
          <w:p w14:paraId="50ACDB38"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2.747%</w:t>
            </w:r>
          </w:p>
        </w:tc>
      </w:tr>
      <w:tr w:rsidR="00214C65" w:rsidRPr="00214C65" w14:paraId="6467FFE6" w14:textId="77777777" w:rsidTr="00214C65">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19A6A6F" w14:textId="77777777" w:rsidR="00214C65" w:rsidRPr="00214C65" w:rsidRDefault="00214C65" w:rsidP="00214C65">
            <w:pPr>
              <w:rPr>
                <w:rFonts w:ascii="Arial Unicode MS" w:eastAsia="Times New Roman" w:hAnsi="Arial Unicode MS" w:cs="Calibri"/>
                <w:color w:val="000000"/>
                <w:sz w:val="20"/>
                <w:szCs w:val="20"/>
                <w:lang w:eastAsia="en-US"/>
              </w:rPr>
            </w:pPr>
            <w:r w:rsidRPr="00214C65">
              <w:rPr>
                <w:rFonts w:ascii="Arial Unicode MS" w:eastAsia="Times New Roman" w:hAnsi="Arial Unicode MS" w:cs="Calibri"/>
                <w:color w:val="000000"/>
                <w:sz w:val="20"/>
                <w:szCs w:val="20"/>
                <w:lang w:eastAsia="en-US"/>
              </w:rPr>
              <w:t>water</w:t>
            </w:r>
          </w:p>
        </w:tc>
        <w:tc>
          <w:tcPr>
            <w:tcW w:w="1240" w:type="dxa"/>
            <w:tcBorders>
              <w:top w:val="nil"/>
              <w:left w:val="nil"/>
              <w:bottom w:val="single" w:sz="4" w:space="0" w:color="auto"/>
              <w:right w:val="single" w:sz="4" w:space="0" w:color="auto"/>
            </w:tcBorders>
            <w:shd w:val="clear" w:color="auto" w:fill="auto"/>
            <w:noWrap/>
            <w:vAlign w:val="bottom"/>
            <w:hideMark/>
          </w:tcPr>
          <w:p w14:paraId="4BF22B45"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17</w:t>
            </w:r>
          </w:p>
        </w:tc>
        <w:tc>
          <w:tcPr>
            <w:tcW w:w="1120" w:type="dxa"/>
            <w:tcBorders>
              <w:top w:val="nil"/>
              <w:left w:val="nil"/>
              <w:bottom w:val="single" w:sz="4" w:space="0" w:color="auto"/>
              <w:right w:val="single" w:sz="4" w:space="0" w:color="auto"/>
            </w:tcBorders>
            <w:shd w:val="clear" w:color="auto" w:fill="auto"/>
            <w:noWrap/>
            <w:vAlign w:val="bottom"/>
            <w:hideMark/>
          </w:tcPr>
          <w:p w14:paraId="2472D527" w14:textId="77777777" w:rsidR="00214C65" w:rsidRPr="00214C65" w:rsidRDefault="00214C65" w:rsidP="00214C65">
            <w:pPr>
              <w:jc w:val="right"/>
              <w:rPr>
                <w:rFonts w:ascii="Calibri" w:eastAsia="Times New Roman" w:hAnsi="Calibri" w:cs="Calibri"/>
                <w:color w:val="000000"/>
                <w:lang w:eastAsia="en-US"/>
              </w:rPr>
            </w:pPr>
            <w:r w:rsidRPr="00214C65">
              <w:rPr>
                <w:rFonts w:ascii="Calibri" w:eastAsia="Times New Roman" w:hAnsi="Calibri" w:cs="Calibri"/>
                <w:color w:val="000000"/>
                <w:lang w:eastAsia="en-US"/>
              </w:rPr>
              <w:t>2.122%</w:t>
            </w:r>
          </w:p>
        </w:tc>
      </w:tr>
    </w:tbl>
    <w:p w14:paraId="7634E4AD" w14:textId="0385023D" w:rsidR="00214C65" w:rsidRDefault="00CA3C8E" w:rsidP="00CA3C8E">
      <w:pPr>
        <w:pStyle w:val="ListParagraph"/>
        <w:rPr>
          <w:rFonts w:ascii="Times New Roman" w:hAnsi="Times New Roman" w:cs="Times New Roman"/>
          <w:b/>
          <w:bCs/>
          <w:sz w:val="24"/>
          <w:szCs w:val="24"/>
        </w:rPr>
      </w:pPr>
      <w:r w:rsidRPr="00CA3C8E">
        <w:rPr>
          <w:rFonts w:ascii="Times New Roman" w:hAnsi="Times New Roman" w:cs="Times New Roman"/>
          <w:b/>
          <w:bCs/>
          <w:sz w:val="24"/>
          <w:szCs w:val="24"/>
        </w:rPr>
        <w:t>Abilities and Classifications are in the excel file attached since they are too large to fit in this document.</w:t>
      </w:r>
    </w:p>
    <w:p w14:paraId="044CB7BD" w14:textId="6E904FAD" w:rsidR="00CA3C8E" w:rsidRDefault="00CA3C8E" w:rsidP="00CA3C8E">
      <w:pPr>
        <w:rPr>
          <w:rFonts w:ascii="Times New Roman" w:hAnsi="Times New Roman" w:cs="Times New Roman"/>
          <w:b/>
          <w:bCs/>
          <w:sz w:val="24"/>
          <w:szCs w:val="24"/>
        </w:rPr>
      </w:pPr>
    </w:p>
    <w:p w14:paraId="20B38B6B" w14:textId="1F11BBA2" w:rsidR="00CA3C8E" w:rsidRDefault="00CA3C8E" w:rsidP="00CA3C8E">
      <w:p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EE993C5" wp14:editId="32341B51">
            <wp:simplePos x="0" y="0"/>
            <wp:positionH relativeFrom="margin">
              <wp:posOffset>-381000</wp:posOffset>
            </wp:positionH>
            <wp:positionV relativeFrom="paragraph">
              <wp:posOffset>204470</wp:posOffset>
            </wp:positionV>
            <wp:extent cx="6851650" cy="1452245"/>
            <wp:effectExtent l="0" t="0" r="6350" b="0"/>
            <wp:wrapThrough wrapText="bothSides">
              <wp:wrapPolygon edited="0">
                <wp:start x="0" y="0"/>
                <wp:lineTo x="0" y="21251"/>
                <wp:lineTo x="21560" y="21251"/>
                <wp:lineTo x="2156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1650" cy="1452245"/>
                    </a:xfrm>
                    <a:prstGeom prst="rect">
                      <a:avLst/>
                    </a:prstGeom>
                  </pic:spPr>
                </pic:pic>
              </a:graphicData>
            </a:graphic>
            <wp14:sizeRelH relativeFrom="page">
              <wp14:pctWidth>0</wp14:pctWidth>
            </wp14:sizeRelH>
            <wp14:sizeRelV relativeFrom="page">
              <wp14:pctHeight>0</wp14:pctHeight>
            </wp14:sizeRelV>
          </wp:anchor>
        </w:drawing>
      </w:r>
      <w:r w:rsidRPr="00CA3C8E">
        <w:rPr>
          <w:rFonts w:ascii="Times New Roman" w:hAnsi="Times New Roman" w:cs="Times New Roman"/>
          <w:b/>
          <w:bCs/>
          <w:sz w:val="24"/>
          <w:szCs w:val="24"/>
        </w:rPr>
        <w:t>Table</w:t>
      </w:r>
      <w:r>
        <w:rPr>
          <w:rFonts w:ascii="Times New Roman" w:hAnsi="Times New Roman" w:cs="Times New Roman"/>
          <w:b/>
          <w:bCs/>
          <w:sz w:val="24"/>
          <w:szCs w:val="24"/>
        </w:rPr>
        <w:t xml:space="preserve"> 4: Correlation/Table</w:t>
      </w:r>
    </w:p>
    <w:p w14:paraId="4F6C843B" w14:textId="58430B34" w:rsidR="00CA3C8E" w:rsidRPr="00CA3C8E" w:rsidRDefault="00CA3C8E" w:rsidP="00CA3C8E">
      <w:pPr>
        <w:rPr>
          <w:rFonts w:ascii="Times New Roman" w:hAnsi="Times New Roman" w:cs="Times New Roman"/>
          <w:sz w:val="24"/>
          <w:szCs w:val="24"/>
        </w:rPr>
      </w:pPr>
    </w:p>
    <w:p w14:paraId="5A065223" w14:textId="2F494B83" w:rsidR="00106218" w:rsidRPr="00106218" w:rsidRDefault="00106218" w:rsidP="00106218">
      <w:pPr>
        <w:pStyle w:val="ListParagraph"/>
        <w:numPr>
          <w:ilvl w:val="0"/>
          <w:numId w:val="2"/>
        </w:numPr>
        <w:rPr>
          <w:rFonts w:ascii="Times New Roman" w:hAnsi="Times New Roman" w:cs="Times New Roman"/>
          <w:b/>
          <w:bCs/>
          <w:sz w:val="24"/>
          <w:szCs w:val="24"/>
        </w:rPr>
      </w:pPr>
      <w:r w:rsidRPr="00106218">
        <w:rPr>
          <w:rFonts w:ascii="Times New Roman" w:hAnsi="Times New Roman" w:cs="Times New Roman"/>
          <w:b/>
          <w:bCs/>
          <w:sz w:val="24"/>
          <w:szCs w:val="24"/>
        </w:rPr>
        <w:t>Data Set Graphical Exploration</w:t>
      </w:r>
    </w:p>
    <w:p w14:paraId="25785280" w14:textId="71E55756" w:rsidR="00CA3C8E" w:rsidRPr="00106218" w:rsidRDefault="00106218" w:rsidP="00106218">
      <w:pPr>
        <w:pStyle w:val="ListParagraph"/>
        <w:numPr>
          <w:ilvl w:val="0"/>
          <w:numId w:val="6"/>
        </w:numPr>
        <w:rPr>
          <w:rFonts w:ascii="Times New Roman" w:hAnsi="Times New Roman" w:cs="Times New Roman"/>
          <w:sz w:val="24"/>
          <w:szCs w:val="24"/>
        </w:rPr>
      </w:pPr>
      <w:r w:rsidRPr="00106218">
        <w:rPr>
          <w:rFonts w:ascii="Times New Roman" w:hAnsi="Times New Roman" w:cs="Times New Roman"/>
          <w:color w:val="000000"/>
          <w:sz w:val="24"/>
          <w:szCs w:val="24"/>
        </w:rPr>
        <w:t>Our data set is a population and in turn, gives us some interesting insights into the way that all of the Pokémon compare to each other. We used various types of graphs to gain insight into how the Pokémon stats are distributed. Figure 2 showed us that the attack was unimodal with a slight right skew. The concentration right above 175 vs. below it was very interesting to me. More Pokémon exist at the far end of the attack spectrum than right before it. Figure 3 was interesting to observe because the special attack stat has a more extreme max, but is distributed lower. Figure 4 is very interesting because height and weight have a relatively positive correlation, but the heaviest Pokémon are not very tall. Figure 5 is interesting because, despite a slight positive correlation between the two variables, the weight seems to not have a huge impact on the speed of a Pokémon. Figure 6 shows a strong correlation between HP and Weight with a couple of outliers with both high weights and low HP, as well as low weight and high HP. Figure 7 shows a distinct difference in the power between Legendary and non-Legendary Pokémon, as expected. It is interesting that Legendries do not excel above standard Pokémon, particularly in one stat. Figure 8 shows us that primary typing does not have a big effect on any particular stat. Figure 9 shows us that the secondary typing of Pokémon does not have much sway on any particular offensive or defensive stat. Figures 10 and 11 show the staggering difference between primary and secondary typing. The most common secondary types vary greatly from the most common primary types with the exception of psychic types appearing relatively high in both.</w:t>
      </w:r>
    </w:p>
    <w:p w14:paraId="2550C2B7" w14:textId="77777777" w:rsidR="00106218" w:rsidRPr="00106218" w:rsidRDefault="00106218" w:rsidP="00106218">
      <w:pPr>
        <w:pStyle w:val="ListParagraph"/>
        <w:rPr>
          <w:rFonts w:ascii="Times New Roman" w:eastAsia="Times New Roman" w:hAnsi="Times New Roman" w:cs="Times New Roman"/>
          <w:sz w:val="24"/>
          <w:szCs w:val="24"/>
          <w:lang w:eastAsia="en-US"/>
        </w:rPr>
      </w:pPr>
    </w:p>
    <w:p w14:paraId="19F51BAA" w14:textId="77777777" w:rsidR="00106218" w:rsidRPr="00106218" w:rsidRDefault="00106218" w:rsidP="00106218">
      <w:pPr>
        <w:pStyle w:val="ListParagraph"/>
        <w:rPr>
          <w:rFonts w:ascii="Times New Roman" w:eastAsia="Times New Roman" w:hAnsi="Times New Roman" w:cs="Times New Roman"/>
          <w:sz w:val="24"/>
          <w:szCs w:val="24"/>
          <w:lang w:eastAsia="en-US"/>
        </w:rPr>
      </w:pPr>
    </w:p>
    <w:p w14:paraId="54140516" w14:textId="77777777" w:rsidR="00106218" w:rsidRPr="00106218" w:rsidRDefault="00106218" w:rsidP="00106218">
      <w:pPr>
        <w:pStyle w:val="ListParagraph"/>
        <w:rPr>
          <w:rFonts w:ascii="Times New Roman" w:eastAsia="Times New Roman" w:hAnsi="Times New Roman" w:cs="Times New Roman"/>
          <w:sz w:val="24"/>
          <w:szCs w:val="24"/>
          <w:lang w:eastAsia="en-US"/>
        </w:rPr>
      </w:pPr>
    </w:p>
    <w:p w14:paraId="5B78607B" w14:textId="77777777" w:rsidR="00106218" w:rsidRPr="00106218" w:rsidRDefault="00106218" w:rsidP="00106218">
      <w:pPr>
        <w:pStyle w:val="ListParagraph"/>
        <w:rPr>
          <w:rFonts w:ascii="Times New Roman" w:eastAsia="Times New Roman" w:hAnsi="Times New Roman" w:cs="Times New Roman"/>
          <w:sz w:val="24"/>
          <w:szCs w:val="24"/>
          <w:lang w:eastAsia="en-US"/>
        </w:rPr>
      </w:pPr>
    </w:p>
    <w:p w14:paraId="22709D69" w14:textId="0CA9B746" w:rsidR="00106218" w:rsidRPr="00106218" w:rsidRDefault="00106218" w:rsidP="00106218">
      <w:pPr>
        <w:pStyle w:val="ListParagraph"/>
        <w:numPr>
          <w:ilvl w:val="0"/>
          <w:numId w:val="6"/>
        </w:numPr>
        <w:rPr>
          <w:rFonts w:ascii="Times New Roman" w:eastAsia="Times New Roman" w:hAnsi="Times New Roman" w:cs="Times New Roman"/>
          <w:sz w:val="24"/>
          <w:szCs w:val="24"/>
          <w:lang w:eastAsia="en-US"/>
        </w:rPr>
      </w:pPr>
      <w:r w:rsidRPr="00106218">
        <w:rPr>
          <w:rFonts w:ascii="Times New Roman" w:eastAsia="Times New Roman" w:hAnsi="Times New Roman" w:cs="Times New Roman"/>
          <w:color w:val="000000"/>
          <w:sz w:val="24"/>
          <w:szCs w:val="24"/>
          <w:lang w:eastAsia="en-US"/>
        </w:rPr>
        <w:lastRenderedPageBreak/>
        <w:t>Figure 1:</w:t>
      </w:r>
      <w:r w:rsidR="00C31624">
        <w:rPr>
          <w:rFonts w:ascii="Times New Roman" w:eastAsia="Times New Roman" w:hAnsi="Times New Roman" w:cs="Times New Roman"/>
          <w:color w:val="000000"/>
          <w:sz w:val="24"/>
          <w:szCs w:val="24"/>
          <w:lang w:eastAsia="en-US"/>
        </w:rPr>
        <w:t xml:space="preserve"> Heatmap</w:t>
      </w:r>
    </w:p>
    <w:p w14:paraId="51D75C50" w14:textId="3697456D" w:rsidR="00106218" w:rsidRPr="00EC36E3" w:rsidRDefault="00106218" w:rsidP="00EC36E3">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365F4D69" wp14:editId="7FA3287F">
            <wp:extent cx="2441874" cy="183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4803" cy="1852382"/>
                    </a:xfrm>
                    <a:prstGeom prst="rect">
                      <a:avLst/>
                    </a:prstGeom>
                  </pic:spPr>
                </pic:pic>
              </a:graphicData>
            </a:graphic>
          </wp:inline>
        </w:drawing>
      </w:r>
    </w:p>
    <w:p w14:paraId="1F6D935F" w14:textId="4A62234E" w:rsidR="00106218" w:rsidRDefault="00106218" w:rsidP="00106218">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Figure </w:t>
      </w:r>
      <w:r w:rsidR="00BB7F3A">
        <w:rPr>
          <w:rFonts w:ascii="Times New Roman" w:eastAsia="Times New Roman" w:hAnsi="Times New Roman" w:cs="Times New Roman"/>
          <w:sz w:val="24"/>
          <w:szCs w:val="24"/>
          <w:lang w:eastAsia="en-US"/>
        </w:rPr>
        <w:t>2</w:t>
      </w:r>
      <w:r>
        <w:rPr>
          <w:rFonts w:ascii="Times New Roman" w:eastAsia="Times New Roman" w:hAnsi="Times New Roman" w:cs="Times New Roman"/>
          <w:sz w:val="24"/>
          <w:szCs w:val="24"/>
          <w:lang w:eastAsia="en-US"/>
        </w:rPr>
        <w:t xml:space="preserve">: </w:t>
      </w:r>
      <w:r w:rsidR="00C31624">
        <w:rPr>
          <w:rFonts w:ascii="Times New Roman" w:eastAsia="Times New Roman" w:hAnsi="Times New Roman" w:cs="Times New Roman"/>
          <w:sz w:val="24"/>
          <w:szCs w:val="24"/>
          <w:lang w:eastAsia="en-US"/>
        </w:rPr>
        <w:t>attack_kde</w:t>
      </w:r>
    </w:p>
    <w:p w14:paraId="35A11DEF" w14:textId="3AD26D03" w:rsidR="00BB7F3A" w:rsidRPr="00EC36E3" w:rsidRDefault="00106218" w:rsidP="00EC36E3">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2D71691F" wp14:editId="07F9153A">
            <wp:extent cx="2345008"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353424" cy="2217731"/>
                    </a:xfrm>
                    <a:prstGeom prst="rect">
                      <a:avLst/>
                    </a:prstGeom>
                  </pic:spPr>
                </pic:pic>
              </a:graphicData>
            </a:graphic>
          </wp:inline>
        </w:drawing>
      </w:r>
    </w:p>
    <w:p w14:paraId="40AC32FB" w14:textId="0F38E1DF" w:rsidR="00106218" w:rsidRDefault="00106218" w:rsidP="00106218">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Figure</w:t>
      </w:r>
      <w:r w:rsidR="00BB7F3A">
        <w:rPr>
          <w:rFonts w:ascii="Times New Roman" w:eastAsia="Times New Roman" w:hAnsi="Times New Roman" w:cs="Times New Roman"/>
          <w:sz w:val="24"/>
          <w:szCs w:val="24"/>
          <w:lang w:eastAsia="en-US"/>
        </w:rPr>
        <w:t xml:space="preserve"> 3: </w:t>
      </w:r>
      <w:r w:rsidR="00C31624">
        <w:rPr>
          <w:rFonts w:ascii="Times New Roman" w:eastAsia="Times New Roman" w:hAnsi="Times New Roman" w:cs="Times New Roman"/>
          <w:sz w:val="24"/>
          <w:szCs w:val="24"/>
          <w:lang w:eastAsia="en-US"/>
        </w:rPr>
        <w:t>sp_attack_hist</w:t>
      </w:r>
    </w:p>
    <w:p w14:paraId="251BED85" w14:textId="32090130" w:rsidR="00BB7F3A" w:rsidRDefault="00BB7F3A"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3EB2D531" wp14:editId="192B6D33">
            <wp:extent cx="2641600" cy="175677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652623" cy="1764102"/>
                    </a:xfrm>
                    <a:prstGeom prst="rect">
                      <a:avLst/>
                    </a:prstGeom>
                  </pic:spPr>
                </pic:pic>
              </a:graphicData>
            </a:graphic>
          </wp:inline>
        </w:drawing>
      </w:r>
    </w:p>
    <w:p w14:paraId="1E7F691A" w14:textId="6D7686B8" w:rsidR="00BB7F3A" w:rsidRDefault="00BB7F3A" w:rsidP="008068A7">
      <w:pPr>
        <w:pStyle w:val="ListParagraph"/>
        <w:rPr>
          <w:rFonts w:ascii="Times New Roman" w:eastAsia="Times New Roman" w:hAnsi="Times New Roman" w:cs="Times New Roman"/>
          <w:sz w:val="24"/>
          <w:szCs w:val="24"/>
          <w:lang w:eastAsia="en-US"/>
        </w:rPr>
      </w:pPr>
    </w:p>
    <w:p w14:paraId="40B4FCE8" w14:textId="771B2911" w:rsidR="00BB7F3A" w:rsidRDefault="00BB7F3A" w:rsidP="00BB7F3A">
      <w:pPr>
        <w:pStyle w:val="ListParagraph"/>
        <w:rPr>
          <w:rFonts w:ascii="Times New Roman" w:eastAsia="Times New Roman" w:hAnsi="Times New Roman" w:cs="Times New Roman"/>
          <w:sz w:val="24"/>
          <w:szCs w:val="24"/>
          <w:lang w:eastAsia="en-US"/>
        </w:rPr>
      </w:pPr>
    </w:p>
    <w:p w14:paraId="704FE9B5" w14:textId="414E0D9C" w:rsidR="008068A7" w:rsidRDefault="008068A7" w:rsidP="008068A7">
      <w:pPr>
        <w:pStyle w:val="ListParagraph"/>
        <w:rPr>
          <w:rFonts w:ascii="Times New Roman" w:eastAsia="Times New Roman" w:hAnsi="Times New Roman" w:cs="Times New Roman"/>
          <w:sz w:val="24"/>
          <w:szCs w:val="24"/>
          <w:lang w:eastAsia="en-US"/>
        </w:rPr>
      </w:pPr>
    </w:p>
    <w:p w14:paraId="719D82B2" w14:textId="77777777" w:rsidR="008068A7" w:rsidRDefault="008068A7" w:rsidP="008068A7">
      <w:pPr>
        <w:pStyle w:val="ListParagraph"/>
        <w:rPr>
          <w:rFonts w:ascii="Times New Roman" w:eastAsia="Times New Roman" w:hAnsi="Times New Roman" w:cs="Times New Roman"/>
          <w:sz w:val="24"/>
          <w:szCs w:val="24"/>
          <w:lang w:eastAsia="en-US"/>
        </w:rPr>
      </w:pPr>
    </w:p>
    <w:p w14:paraId="58687CF3" w14:textId="77777777" w:rsidR="008068A7" w:rsidRDefault="008068A7" w:rsidP="008068A7">
      <w:pPr>
        <w:pStyle w:val="ListParagraph"/>
        <w:rPr>
          <w:rFonts w:ascii="Times New Roman" w:eastAsia="Times New Roman" w:hAnsi="Times New Roman" w:cs="Times New Roman"/>
          <w:sz w:val="24"/>
          <w:szCs w:val="24"/>
          <w:lang w:eastAsia="en-US"/>
        </w:rPr>
      </w:pPr>
    </w:p>
    <w:p w14:paraId="5CDE097E" w14:textId="77777777" w:rsidR="008068A7" w:rsidRDefault="008068A7" w:rsidP="008068A7">
      <w:pPr>
        <w:pStyle w:val="ListParagraph"/>
        <w:rPr>
          <w:rFonts w:ascii="Times New Roman" w:eastAsia="Times New Roman" w:hAnsi="Times New Roman" w:cs="Times New Roman"/>
          <w:sz w:val="24"/>
          <w:szCs w:val="24"/>
          <w:lang w:eastAsia="en-US"/>
        </w:rPr>
      </w:pPr>
    </w:p>
    <w:p w14:paraId="3BB49E32" w14:textId="77777777" w:rsidR="008068A7" w:rsidRDefault="008068A7" w:rsidP="008068A7">
      <w:pPr>
        <w:pStyle w:val="ListParagraph"/>
        <w:rPr>
          <w:rFonts w:ascii="Times New Roman" w:eastAsia="Times New Roman" w:hAnsi="Times New Roman" w:cs="Times New Roman"/>
          <w:sz w:val="24"/>
          <w:szCs w:val="24"/>
          <w:lang w:eastAsia="en-US"/>
        </w:rPr>
      </w:pPr>
    </w:p>
    <w:p w14:paraId="11C6203D" w14:textId="77777777" w:rsidR="008068A7" w:rsidRDefault="008068A7" w:rsidP="008068A7">
      <w:pPr>
        <w:pStyle w:val="ListParagraph"/>
        <w:rPr>
          <w:rFonts w:ascii="Times New Roman" w:eastAsia="Times New Roman" w:hAnsi="Times New Roman" w:cs="Times New Roman"/>
          <w:sz w:val="24"/>
          <w:szCs w:val="24"/>
          <w:lang w:eastAsia="en-US"/>
        </w:rPr>
      </w:pPr>
    </w:p>
    <w:p w14:paraId="491C662C" w14:textId="77777777" w:rsidR="008068A7" w:rsidRDefault="008068A7" w:rsidP="008068A7">
      <w:pPr>
        <w:pStyle w:val="ListParagraph"/>
        <w:rPr>
          <w:rFonts w:ascii="Times New Roman" w:eastAsia="Times New Roman" w:hAnsi="Times New Roman" w:cs="Times New Roman"/>
          <w:sz w:val="24"/>
          <w:szCs w:val="24"/>
          <w:lang w:eastAsia="en-US"/>
        </w:rPr>
      </w:pPr>
    </w:p>
    <w:p w14:paraId="4DBC0664" w14:textId="77777777" w:rsidR="008068A7" w:rsidRDefault="008068A7" w:rsidP="008068A7">
      <w:pPr>
        <w:pStyle w:val="ListParagraph"/>
        <w:rPr>
          <w:rFonts w:ascii="Times New Roman" w:eastAsia="Times New Roman" w:hAnsi="Times New Roman" w:cs="Times New Roman"/>
          <w:sz w:val="24"/>
          <w:szCs w:val="24"/>
          <w:lang w:eastAsia="en-US"/>
        </w:rPr>
      </w:pPr>
    </w:p>
    <w:p w14:paraId="01329A44" w14:textId="7A8577C4" w:rsidR="00BB7F3A" w:rsidRDefault="00BB7F3A" w:rsidP="00BB7F3A">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Figure 7:</w:t>
      </w:r>
      <w:r w:rsidR="00C31624">
        <w:rPr>
          <w:rFonts w:ascii="Times New Roman" w:eastAsia="Times New Roman" w:hAnsi="Times New Roman" w:cs="Times New Roman"/>
          <w:sz w:val="24"/>
          <w:szCs w:val="24"/>
          <w:lang w:eastAsia="en-US"/>
        </w:rPr>
        <w:t xml:space="preserve"> pairplot_legendary</w:t>
      </w:r>
    </w:p>
    <w:p w14:paraId="75848B2D" w14:textId="15D8D1EC" w:rsidR="00BB7F3A" w:rsidRDefault="00EC36E3"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39FA1A02" wp14:editId="4806A407">
            <wp:extent cx="4152900" cy="3680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4160027" cy="3687193"/>
                    </a:xfrm>
                    <a:prstGeom prst="rect">
                      <a:avLst/>
                    </a:prstGeom>
                  </pic:spPr>
                </pic:pic>
              </a:graphicData>
            </a:graphic>
          </wp:inline>
        </w:drawing>
      </w:r>
    </w:p>
    <w:p w14:paraId="1D08313B" w14:textId="77777777" w:rsidR="00EC36E3" w:rsidRDefault="00EC36E3" w:rsidP="00BB7F3A">
      <w:pPr>
        <w:pStyle w:val="ListParagraph"/>
        <w:rPr>
          <w:rFonts w:ascii="Times New Roman" w:eastAsia="Times New Roman" w:hAnsi="Times New Roman" w:cs="Times New Roman"/>
          <w:sz w:val="24"/>
          <w:szCs w:val="24"/>
          <w:lang w:eastAsia="en-US"/>
        </w:rPr>
      </w:pPr>
    </w:p>
    <w:p w14:paraId="3E8961DE" w14:textId="77777777" w:rsidR="008068A7" w:rsidRPr="008068A7" w:rsidRDefault="008068A7" w:rsidP="008068A7">
      <w:pPr>
        <w:rPr>
          <w:rFonts w:ascii="Times New Roman" w:eastAsia="Times New Roman" w:hAnsi="Times New Roman" w:cs="Times New Roman"/>
          <w:sz w:val="24"/>
          <w:szCs w:val="24"/>
          <w:lang w:eastAsia="en-US"/>
        </w:rPr>
      </w:pPr>
    </w:p>
    <w:p w14:paraId="3BF62418" w14:textId="3388119A" w:rsidR="00BB7F3A" w:rsidRPr="008068A7" w:rsidRDefault="00BB7F3A" w:rsidP="008068A7">
      <w:pPr>
        <w:rPr>
          <w:rFonts w:ascii="Times New Roman" w:eastAsia="Times New Roman" w:hAnsi="Times New Roman" w:cs="Times New Roman"/>
          <w:sz w:val="24"/>
          <w:szCs w:val="24"/>
          <w:lang w:eastAsia="en-US"/>
        </w:rPr>
      </w:pPr>
      <w:r w:rsidRPr="008068A7">
        <w:rPr>
          <w:rFonts w:ascii="Times New Roman" w:eastAsia="Times New Roman" w:hAnsi="Times New Roman" w:cs="Times New Roman"/>
          <w:sz w:val="24"/>
          <w:szCs w:val="24"/>
          <w:lang w:eastAsia="en-US"/>
        </w:rPr>
        <w:t>Figure 8:</w:t>
      </w:r>
      <w:r w:rsidR="00C31624">
        <w:rPr>
          <w:rFonts w:ascii="Times New Roman" w:eastAsia="Times New Roman" w:hAnsi="Times New Roman" w:cs="Times New Roman"/>
          <w:sz w:val="24"/>
          <w:szCs w:val="24"/>
          <w:lang w:eastAsia="en-US"/>
        </w:rPr>
        <w:t xml:space="preserve"> pairplot_type1</w:t>
      </w:r>
    </w:p>
    <w:p w14:paraId="5BC116F1" w14:textId="71B67223" w:rsidR="00BB7F3A" w:rsidRDefault="00EC36E3"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7F459402" wp14:editId="521082D5">
            <wp:extent cx="3670300" cy="3234704"/>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4302" cy="3255857"/>
                    </a:xfrm>
                    <a:prstGeom prst="rect">
                      <a:avLst/>
                    </a:prstGeom>
                  </pic:spPr>
                </pic:pic>
              </a:graphicData>
            </a:graphic>
          </wp:inline>
        </w:drawing>
      </w:r>
    </w:p>
    <w:p w14:paraId="396F86A7" w14:textId="77777777" w:rsidR="008068A7" w:rsidRDefault="008068A7" w:rsidP="008068A7">
      <w:pPr>
        <w:pStyle w:val="ListParagraph"/>
        <w:rPr>
          <w:rFonts w:ascii="Times New Roman" w:eastAsia="Times New Roman" w:hAnsi="Times New Roman" w:cs="Times New Roman"/>
          <w:sz w:val="24"/>
          <w:szCs w:val="24"/>
          <w:lang w:eastAsia="en-US"/>
        </w:rPr>
      </w:pPr>
    </w:p>
    <w:p w14:paraId="7DEBF68D" w14:textId="77777777" w:rsidR="008068A7" w:rsidRDefault="008068A7" w:rsidP="008068A7">
      <w:pPr>
        <w:pStyle w:val="ListParagraph"/>
        <w:rPr>
          <w:rFonts w:ascii="Times New Roman" w:eastAsia="Times New Roman" w:hAnsi="Times New Roman" w:cs="Times New Roman"/>
          <w:sz w:val="24"/>
          <w:szCs w:val="24"/>
          <w:lang w:eastAsia="en-US"/>
        </w:rPr>
      </w:pPr>
    </w:p>
    <w:p w14:paraId="261CF565" w14:textId="77777777" w:rsidR="008068A7" w:rsidRDefault="008068A7" w:rsidP="008068A7">
      <w:pPr>
        <w:pStyle w:val="ListParagraph"/>
        <w:rPr>
          <w:rFonts w:ascii="Times New Roman" w:eastAsia="Times New Roman" w:hAnsi="Times New Roman" w:cs="Times New Roman"/>
          <w:sz w:val="24"/>
          <w:szCs w:val="24"/>
          <w:lang w:eastAsia="en-US"/>
        </w:rPr>
      </w:pPr>
    </w:p>
    <w:p w14:paraId="0DA30689" w14:textId="350F50FF" w:rsidR="00BB7F3A" w:rsidRDefault="00EC36E3" w:rsidP="00EC36E3">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 xml:space="preserve">Figure 9: </w:t>
      </w:r>
      <w:r w:rsidR="00C31624">
        <w:rPr>
          <w:rFonts w:ascii="Times New Roman" w:eastAsia="Times New Roman" w:hAnsi="Times New Roman" w:cs="Times New Roman"/>
          <w:sz w:val="24"/>
          <w:szCs w:val="24"/>
          <w:lang w:eastAsia="en-US"/>
        </w:rPr>
        <w:t>pairplot_type2</w:t>
      </w:r>
    </w:p>
    <w:p w14:paraId="7285E2F5" w14:textId="1B039BE8" w:rsidR="00BB7F3A" w:rsidRDefault="00EC36E3"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7480C482" wp14:editId="76BDE3A6">
            <wp:extent cx="3472488"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9905" cy="3035419"/>
                    </a:xfrm>
                    <a:prstGeom prst="rect">
                      <a:avLst/>
                    </a:prstGeom>
                  </pic:spPr>
                </pic:pic>
              </a:graphicData>
            </a:graphic>
          </wp:inline>
        </w:drawing>
      </w:r>
    </w:p>
    <w:p w14:paraId="620A7106" w14:textId="77777777" w:rsidR="00EC36E3" w:rsidRDefault="00EC36E3" w:rsidP="00EC36E3">
      <w:pPr>
        <w:pStyle w:val="ListParagraph"/>
        <w:rPr>
          <w:rFonts w:ascii="Times New Roman" w:eastAsia="Times New Roman" w:hAnsi="Times New Roman" w:cs="Times New Roman"/>
          <w:sz w:val="24"/>
          <w:szCs w:val="24"/>
          <w:lang w:eastAsia="en-US"/>
        </w:rPr>
      </w:pPr>
    </w:p>
    <w:p w14:paraId="7B81C413" w14:textId="77777777" w:rsidR="00EC36E3" w:rsidRDefault="00EC36E3" w:rsidP="00EC36E3">
      <w:pPr>
        <w:pStyle w:val="ListParagraph"/>
        <w:rPr>
          <w:rFonts w:ascii="Times New Roman" w:eastAsia="Times New Roman" w:hAnsi="Times New Roman" w:cs="Times New Roman"/>
          <w:sz w:val="24"/>
          <w:szCs w:val="24"/>
          <w:lang w:eastAsia="en-US"/>
        </w:rPr>
      </w:pPr>
    </w:p>
    <w:p w14:paraId="4D1B3112" w14:textId="77777777" w:rsidR="00EC36E3" w:rsidRDefault="00EC36E3" w:rsidP="00EC36E3">
      <w:pPr>
        <w:pStyle w:val="ListParagraph"/>
        <w:rPr>
          <w:rFonts w:ascii="Times New Roman" w:eastAsia="Times New Roman" w:hAnsi="Times New Roman" w:cs="Times New Roman"/>
          <w:sz w:val="24"/>
          <w:szCs w:val="24"/>
          <w:lang w:eastAsia="en-US"/>
        </w:rPr>
      </w:pPr>
    </w:p>
    <w:p w14:paraId="6985E1A0" w14:textId="77777777" w:rsidR="00EC36E3" w:rsidRDefault="00EC36E3" w:rsidP="00EC36E3">
      <w:pPr>
        <w:pStyle w:val="ListParagraph"/>
        <w:rPr>
          <w:rFonts w:ascii="Times New Roman" w:eastAsia="Times New Roman" w:hAnsi="Times New Roman" w:cs="Times New Roman"/>
          <w:sz w:val="24"/>
          <w:szCs w:val="24"/>
          <w:lang w:eastAsia="en-US"/>
        </w:rPr>
      </w:pPr>
    </w:p>
    <w:p w14:paraId="032CD6B8" w14:textId="77777777" w:rsidR="00EC36E3" w:rsidRDefault="00EC36E3" w:rsidP="00EC36E3">
      <w:pPr>
        <w:pStyle w:val="ListParagraph"/>
        <w:rPr>
          <w:rFonts w:ascii="Times New Roman" w:eastAsia="Times New Roman" w:hAnsi="Times New Roman" w:cs="Times New Roman"/>
          <w:sz w:val="24"/>
          <w:szCs w:val="24"/>
          <w:lang w:eastAsia="en-US"/>
        </w:rPr>
      </w:pPr>
    </w:p>
    <w:p w14:paraId="368421A0" w14:textId="77777777" w:rsidR="00EC36E3" w:rsidRDefault="00EC36E3" w:rsidP="00EC36E3">
      <w:pPr>
        <w:pStyle w:val="ListParagraph"/>
        <w:rPr>
          <w:rFonts w:ascii="Times New Roman" w:eastAsia="Times New Roman" w:hAnsi="Times New Roman" w:cs="Times New Roman"/>
          <w:sz w:val="24"/>
          <w:szCs w:val="24"/>
          <w:lang w:eastAsia="en-US"/>
        </w:rPr>
      </w:pPr>
    </w:p>
    <w:p w14:paraId="66ACF794" w14:textId="45A5A83C" w:rsidR="008068A7" w:rsidRDefault="008068A7" w:rsidP="008068A7">
      <w:pPr>
        <w:pStyle w:val="ListParagraph"/>
        <w:rPr>
          <w:rFonts w:ascii="Times New Roman" w:eastAsia="Times New Roman" w:hAnsi="Times New Roman" w:cs="Times New Roman"/>
          <w:sz w:val="24"/>
          <w:szCs w:val="24"/>
          <w:lang w:eastAsia="en-US"/>
        </w:rPr>
      </w:pPr>
    </w:p>
    <w:p w14:paraId="5E4439D2" w14:textId="6816656D" w:rsidR="00EC36E3" w:rsidRDefault="00EC36E3" w:rsidP="00EC36E3">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Figure 10:</w:t>
      </w:r>
      <w:r w:rsidR="00C31624">
        <w:rPr>
          <w:rFonts w:ascii="Times New Roman" w:eastAsia="Times New Roman" w:hAnsi="Times New Roman" w:cs="Times New Roman"/>
          <w:sz w:val="24"/>
          <w:szCs w:val="24"/>
          <w:lang w:eastAsia="en-US"/>
        </w:rPr>
        <w:t xml:space="preserve"> type1_bar</w:t>
      </w:r>
    </w:p>
    <w:p w14:paraId="22B16B94" w14:textId="374DA454" w:rsidR="00EC36E3" w:rsidRDefault="00EC36E3" w:rsidP="00EC36E3">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38A5F452" wp14:editId="396DA2B9">
            <wp:extent cx="3962604" cy="2425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3962604" cy="2425825"/>
                    </a:xfrm>
                    <a:prstGeom prst="rect">
                      <a:avLst/>
                    </a:prstGeom>
                  </pic:spPr>
                </pic:pic>
              </a:graphicData>
            </a:graphic>
          </wp:inline>
        </w:drawing>
      </w:r>
    </w:p>
    <w:p w14:paraId="76F78EEA" w14:textId="77777777" w:rsidR="00EC36E3" w:rsidRDefault="00EC36E3" w:rsidP="00EC36E3">
      <w:pPr>
        <w:pStyle w:val="ListParagraph"/>
        <w:rPr>
          <w:rFonts w:ascii="Times New Roman" w:eastAsia="Times New Roman" w:hAnsi="Times New Roman" w:cs="Times New Roman"/>
          <w:sz w:val="24"/>
          <w:szCs w:val="24"/>
          <w:lang w:eastAsia="en-US"/>
        </w:rPr>
      </w:pPr>
    </w:p>
    <w:p w14:paraId="32FB0B78" w14:textId="77777777" w:rsidR="008068A7" w:rsidRDefault="008068A7" w:rsidP="00EC36E3">
      <w:pPr>
        <w:pStyle w:val="ListParagraph"/>
        <w:rPr>
          <w:rFonts w:ascii="Times New Roman" w:eastAsia="Times New Roman" w:hAnsi="Times New Roman" w:cs="Times New Roman"/>
          <w:sz w:val="24"/>
          <w:szCs w:val="24"/>
          <w:lang w:eastAsia="en-US"/>
        </w:rPr>
      </w:pPr>
    </w:p>
    <w:p w14:paraId="1AD92721" w14:textId="77777777" w:rsidR="008068A7" w:rsidRDefault="008068A7" w:rsidP="00EC36E3">
      <w:pPr>
        <w:pStyle w:val="ListParagraph"/>
        <w:rPr>
          <w:rFonts w:ascii="Times New Roman" w:eastAsia="Times New Roman" w:hAnsi="Times New Roman" w:cs="Times New Roman"/>
          <w:sz w:val="24"/>
          <w:szCs w:val="24"/>
          <w:lang w:eastAsia="en-US"/>
        </w:rPr>
      </w:pPr>
    </w:p>
    <w:p w14:paraId="1183720C" w14:textId="77777777" w:rsidR="008068A7" w:rsidRDefault="008068A7" w:rsidP="00EC36E3">
      <w:pPr>
        <w:pStyle w:val="ListParagraph"/>
        <w:rPr>
          <w:rFonts w:ascii="Times New Roman" w:eastAsia="Times New Roman" w:hAnsi="Times New Roman" w:cs="Times New Roman"/>
          <w:sz w:val="24"/>
          <w:szCs w:val="24"/>
          <w:lang w:eastAsia="en-US"/>
        </w:rPr>
      </w:pPr>
    </w:p>
    <w:p w14:paraId="71CE8FB6" w14:textId="77777777" w:rsidR="008068A7" w:rsidRDefault="008068A7" w:rsidP="00EC36E3">
      <w:pPr>
        <w:pStyle w:val="ListParagraph"/>
        <w:rPr>
          <w:rFonts w:ascii="Times New Roman" w:eastAsia="Times New Roman" w:hAnsi="Times New Roman" w:cs="Times New Roman"/>
          <w:sz w:val="24"/>
          <w:szCs w:val="24"/>
          <w:lang w:eastAsia="en-US"/>
        </w:rPr>
      </w:pPr>
    </w:p>
    <w:p w14:paraId="7BD7B373" w14:textId="77777777" w:rsidR="008068A7" w:rsidRDefault="008068A7" w:rsidP="00EC36E3">
      <w:pPr>
        <w:pStyle w:val="ListParagraph"/>
        <w:rPr>
          <w:rFonts w:ascii="Times New Roman" w:eastAsia="Times New Roman" w:hAnsi="Times New Roman" w:cs="Times New Roman"/>
          <w:sz w:val="24"/>
          <w:szCs w:val="24"/>
          <w:lang w:eastAsia="en-US"/>
        </w:rPr>
      </w:pPr>
    </w:p>
    <w:p w14:paraId="3D7086EA" w14:textId="6E43C835" w:rsidR="00EC36E3" w:rsidRDefault="00EC36E3" w:rsidP="008068A7">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Figure 11:</w:t>
      </w:r>
      <w:r w:rsidR="00C31624">
        <w:rPr>
          <w:rFonts w:ascii="Times New Roman" w:eastAsia="Times New Roman" w:hAnsi="Times New Roman" w:cs="Times New Roman"/>
          <w:sz w:val="24"/>
          <w:szCs w:val="24"/>
          <w:lang w:eastAsia="en-US"/>
        </w:rPr>
        <w:t xml:space="preserve"> type2_bar</w:t>
      </w:r>
    </w:p>
    <w:p w14:paraId="7FB38170" w14:textId="67122DDA" w:rsidR="00EC36E3" w:rsidRDefault="00EC36E3" w:rsidP="00EC36E3">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3F75E1DB" wp14:editId="7C0A9F5C">
            <wp:extent cx="4019757" cy="2419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4019757" cy="2419474"/>
                    </a:xfrm>
                    <a:prstGeom prst="rect">
                      <a:avLst/>
                    </a:prstGeom>
                  </pic:spPr>
                </pic:pic>
              </a:graphicData>
            </a:graphic>
          </wp:inline>
        </w:drawing>
      </w:r>
    </w:p>
    <w:p w14:paraId="6295AEA2" w14:textId="77777777" w:rsidR="00EC36E3" w:rsidRDefault="00EC36E3" w:rsidP="00EC36E3">
      <w:pPr>
        <w:pStyle w:val="ListParagraph"/>
        <w:rPr>
          <w:rFonts w:ascii="Times New Roman" w:eastAsia="Times New Roman" w:hAnsi="Times New Roman" w:cs="Times New Roman"/>
          <w:sz w:val="24"/>
          <w:szCs w:val="24"/>
          <w:lang w:eastAsia="en-US"/>
        </w:rPr>
      </w:pPr>
    </w:p>
    <w:p w14:paraId="35EC6FA3" w14:textId="77777777" w:rsidR="00EC36E3" w:rsidRDefault="00EC36E3" w:rsidP="00EC36E3">
      <w:pPr>
        <w:pStyle w:val="ListParagraph"/>
        <w:rPr>
          <w:rFonts w:ascii="Times New Roman" w:eastAsia="Times New Roman" w:hAnsi="Times New Roman" w:cs="Times New Roman"/>
          <w:sz w:val="24"/>
          <w:szCs w:val="24"/>
          <w:lang w:eastAsia="en-US"/>
        </w:rPr>
      </w:pPr>
    </w:p>
    <w:p w14:paraId="34248EFE" w14:textId="77777777" w:rsidR="00EC36E3" w:rsidRDefault="00EC36E3" w:rsidP="00EC36E3">
      <w:pPr>
        <w:pStyle w:val="ListParagraph"/>
        <w:rPr>
          <w:rFonts w:ascii="Times New Roman" w:eastAsia="Times New Roman" w:hAnsi="Times New Roman" w:cs="Times New Roman"/>
          <w:sz w:val="24"/>
          <w:szCs w:val="24"/>
          <w:lang w:eastAsia="en-US"/>
        </w:rPr>
      </w:pPr>
    </w:p>
    <w:p w14:paraId="06547EE6" w14:textId="39AAB4F2" w:rsidR="00106218" w:rsidRDefault="00BB7F3A" w:rsidP="00106218">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Figure 4:</w:t>
      </w:r>
      <w:r w:rsidR="00C31624">
        <w:rPr>
          <w:rFonts w:ascii="Times New Roman" w:eastAsia="Times New Roman" w:hAnsi="Times New Roman" w:cs="Times New Roman"/>
          <w:sz w:val="24"/>
          <w:szCs w:val="24"/>
          <w:lang w:eastAsia="en-US"/>
        </w:rPr>
        <w:t xml:space="preserve"> height_vs_weight</w:t>
      </w:r>
    </w:p>
    <w:p w14:paraId="04F2A1B8" w14:textId="1560C166" w:rsidR="00BB7F3A" w:rsidRDefault="00BB7F3A"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2D852A1A" wp14:editId="662268B3">
            <wp:extent cx="2243953" cy="1536700"/>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1657" cy="1541976"/>
                    </a:xfrm>
                    <a:prstGeom prst="rect">
                      <a:avLst/>
                    </a:prstGeom>
                  </pic:spPr>
                </pic:pic>
              </a:graphicData>
            </a:graphic>
          </wp:inline>
        </w:drawing>
      </w:r>
    </w:p>
    <w:p w14:paraId="4B8F1AF0" w14:textId="77777777" w:rsidR="00EC36E3" w:rsidRDefault="00EC36E3" w:rsidP="00EC36E3">
      <w:pPr>
        <w:pStyle w:val="ListParagraph"/>
        <w:rPr>
          <w:rFonts w:ascii="Times New Roman" w:eastAsia="Times New Roman" w:hAnsi="Times New Roman" w:cs="Times New Roman"/>
          <w:sz w:val="24"/>
          <w:szCs w:val="24"/>
          <w:lang w:eastAsia="en-US"/>
        </w:rPr>
      </w:pPr>
    </w:p>
    <w:p w14:paraId="1CD2B8E5" w14:textId="77777777" w:rsidR="00EC36E3" w:rsidRDefault="00EC36E3" w:rsidP="00EC36E3">
      <w:pPr>
        <w:pStyle w:val="ListParagraph"/>
        <w:rPr>
          <w:rFonts w:ascii="Times New Roman" w:eastAsia="Times New Roman" w:hAnsi="Times New Roman" w:cs="Times New Roman"/>
          <w:sz w:val="24"/>
          <w:szCs w:val="24"/>
          <w:lang w:eastAsia="en-US"/>
        </w:rPr>
      </w:pPr>
    </w:p>
    <w:p w14:paraId="73C69F24" w14:textId="77777777" w:rsidR="00EC36E3" w:rsidRDefault="00EC36E3" w:rsidP="00EC36E3">
      <w:pPr>
        <w:pStyle w:val="ListParagraph"/>
        <w:rPr>
          <w:rFonts w:ascii="Times New Roman" w:eastAsia="Times New Roman" w:hAnsi="Times New Roman" w:cs="Times New Roman"/>
          <w:sz w:val="24"/>
          <w:szCs w:val="24"/>
          <w:lang w:eastAsia="en-US"/>
        </w:rPr>
      </w:pPr>
    </w:p>
    <w:p w14:paraId="53686ABA" w14:textId="77777777" w:rsidR="008068A7" w:rsidRDefault="008068A7" w:rsidP="008068A7">
      <w:pPr>
        <w:pStyle w:val="ListParagraph"/>
        <w:rPr>
          <w:rFonts w:ascii="Times New Roman" w:eastAsia="Times New Roman" w:hAnsi="Times New Roman" w:cs="Times New Roman"/>
          <w:sz w:val="24"/>
          <w:szCs w:val="24"/>
          <w:lang w:eastAsia="en-US"/>
        </w:rPr>
      </w:pPr>
    </w:p>
    <w:p w14:paraId="3BE82B37" w14:textId="24134F8F" w:rsidR="00BB7F3A" w:rsidRDefault="00BB7F3A" w:rsidP="00BB7F3A">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Figure 5:</w:t>
      </w:r>
      <w:r w:rsidR="00C31624">
        <w:rPr>
          <w:rFonts w:ascii="Times New Roman" w:eastAsia="Times New Roman" w:hAnsi="Times New Roman" w:cs="Times New Roman"/>
          <w:sz w:val="24"/>
          <w:szCs w:val="24"/>
          <w:lang w:eastAsia="en-US"/>
        </w:rPr>
        <w:t xml:space="preserve"> speed_vs_weight</w:t>
      </w:r>
    </w:p>
    <w:p w14:paraId="54FA62B3" w14:textId="1054FEB1" w:rsidR="00BB7F3A" w:rsidRPr="00BB7F3A" w:rsidRDefault="00BB7F3A" w:rsidP="00BB7F3A">
      <w:pPr>
        <w:pStyle w:val="ListParagrap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inline distT="0" distB="0" distL="0" distR="0" wp14:anchorId="27BB755D" wp14:editId="491862BA">
            <wp:extent cx="2243455" cy="1541447"/>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53558" cy="1548388"/>
                    </a:xfrm>
                    <a:prstGeom prst="rect">
                      <a:avLst/>
                    </a:prstGeom>
                  </pic:spPr>
                </pic:pic>
              </a:graphicData>
            </a:graphic>
          </wp:inline>
        </w:drawing>
      </w:r>
    </w:p>
    <w:p w14:paraId="715247AF" w14:textId="77777777" w:rsidR="008068A7" w:rsidRDefault="008068A7" w:rsidP="008068A7">
      <w:pPr>
        <w:pStyle w:val="ListParagraph"/>
        <w:rPr>
          <w:rFonts w:ascii="Times New Roman" w:hAnsi="Times New Roman" w:cs="Times New Roman"/>
          <w:sz w:val="24"/>
          <w:szCs w:val="24"/>
        </w:rPr>
      </w:pPr>
    </w:p>
    <w:p w14:paraId="7966F4BF" w14:textId="77777777" w:rsidR="008068A7" w:rsidRDefault="008068A7" w:rsidP="008068A7">
      <w:pPr>
        <w:pStyle w:val="ListParagraph"/>
        <w:rPr>
          <w:rFonts w:ascii="Times New Roman" w:hAnsi="Times New Roman" w:cs="Times New Roman"/>
          <w:sz w:val="24"/>
          <w:szCs w:val="24"/>
        </w:rPr>
      </w:pPr>
    </w:p>
    <w:p w14:paraId="06F28850" w14:textId="77777777" w:rsidR="008068A7" w:rsidRDefault="008068A7" w:rsidP="008068A7">
      <w:pPr>
        <w:pStyle w:val="ListParagraph"/>
        <w:rPr>
          <w:rFonts w:ascii="Times New Roman" w:hAnsi="Times New Roman" w:cs="Times New Roman"/>
          <w:sz w:val="24"/>
          <w:szCs w:val="24"/>
        </w:rPr>
      </w:pPr>
    </w:p>
    <w:p w14:paraId="189DF157" w14:textId="77777777" w:rsidR="008068A7" w:rsidRDefault="008068A7" w:rsidP="008068A7">
      <w:pPr>
        <w:pStyle w:val="ListParagraph"/>
        <w:rPr>
          <w:rFonts w:ascii="Times New Roman" w:hAnsi="Times New Roman" w:cs="Times New Roman"/>
          <w:sz w:val="24"/>
          <w:szCs w:val="24"/>
        </w:rPr>
      </w:pPr>
    </w:p>
    <w:p w14:paraId="06F33070" w14:textId="77777777" w:rsidR="008068A7" w:rsidRDefault="008068A7" w:rsidP="008068A7">
      <w:pPr>
        <w:pStyle w:val="ListParagraph"/>
        <w:rPr>
          <w:rFonts w:ascii="Times New Roman" w:hAnsi="Times New Roman" w:cs="Times New Roman"/>
          <w:sz w:val="24"/>
          <w:szCs w:val="24"/>
        </w:rPr>
      </w:pPr>
    </w:p>
    <w:p w14:paraId="6D584116" w14:textId="1F8091E1" w:rsidR="00106218" w:rsidRDefault="00BB7F3A" w:rsidP="00BB7F3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Figure 6:</w:t>
      </w:r>
      <w:r w:rsidR="00C31624">
        <w:rPr>
          <w:rFonts w:ascii="Times New Roman" w:hAnsi="Times New Roman" w:cs="Times New Roman"/>
          <w:sz w:val="24"/>
          <w:szCs w:val="24"/>
        </w:rPr>
        <w:t xml:space="preserve"> hp_vs_weight</w:t>
      </w:r>
    </w:p>
    <w:p w14:paraId="26D02AD5" w14:textId="3A95EDF6" w:rsidR="00BB7F3A" w:rsidRDefault="00BB7F3A" w:rsidP="00BB7F3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B4BCA5" wp14:editId="23359D2D">
            <wp:extent cx="2307192"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3125" cy="1547018"/>
                    </a:xfrm>
                    <a:prstGeom prst="rect">
                      <a:avLst/>
                    </a:prstGeom>
                  </pic:spPr>
                </pic:pic>
              </a:graphicData>
            </a:graphic>
          </wp:inline>
        </w:drawing>
      </w:r>
    </w:p>
    <w:p w14:paraId="449B78BF" w14:textId="53113580" w:rsidR="008068A7" w:rsidRDefault="008068A7" w:rsidP="008068A7">
      <w:pPr>
        <w:pStyle w:val="ListParagraph"/>
        <w:numPr>
          <w:ilvl w:val="0"/>
          <w:numId w:val="2"/>
        </w:numPr>
        <w:rPr>
          <w:rFonts w:ascii="Times New Roman" w:hAnsi="Times New Roman"/>
          <w:b/>
          <w:sz w:val="24"/>
          <w:szCs w:val="24"/>
        </w:rPr>
      </w:pPr>
      <w:r w:rsidRPr="008068A7">
        <w:rPr>
          <w:rFonts w:ascii="Times New Roman" w:hAnsi="Times New Roman"/>
          <w:b/>
          <w:sz w:val="24"/>
          <w:szCs w:val="24"/>
        </w:rPr>
        <w:t xml:space="preserve">SUMMARY OF FINDINGS </w:t>
      </w:r>
    </w:p>
    <w:p w14:paraId="376AFB77" w14:textId="4606671A" w:rsidR="008068A7" w:rsidRDefault="008068A7" w:rsidP="008068A7">
      <w:pPr>
        <w:pStyle w:val="NormalWeb"/>
        <w:spacing w:before="0" w:beforeAutospacing="0" w:after="0" w:afterAutospacing="0"/>
        <w:textAlignment w:val="baseline"/>
        <w:rPr>
          <w:color w:val="000000"/>
          <w:lang w:eastAsia="en-US"/>
        </w:rPr>
      </w:pPr>
      <w:r>
        <w:rPr>
          <w:color w:val="000000"/>
        </w:rPr>
        <w:t>Throughout our Exploratory Data Analysis of this data set, we observed some interesting trends in Pokémon stats and typing. In general, Pokémon have a rather even distribution of stats, with no stat being heavily swayed by typing of the Pokémon. Legendries are stronger than the average Pokémon across the board without particularly excelling in one stat across the board. The weight of Pokémon plays a decently large role in the agility and size of Pokémon with a few outliers. Primary and secondary typing of Pokémon varies greatly with not much overlap in the distribution of the two. The overall distribution of stats between Pokémon appears to be normal, resulting in a balanced competition field.</w:t>
      </w:r>
    </w:p>
    <w:p w14:paraId="563E44D8" w14:textId="77777777" w:rsidR="008068A7" w:rsidRPr="008068A7" w:rsidRDefault="008068A7" w:rsidP="008068A7">
      <w:pPr>
        <w:pStyle w:val="ListParagraph"/>
        <w:rPr>
          <w:rFonts w:ascii="Times New Roman" w:hAnsi="Times New Roman"/>
          <w:bCs/>
          <w:sz w:val="24"/>
          <w:szCs w:val="24"/>
        </w:rPr>
      </w:pPr>
    </w:p>
    <w:p w14:paraId="24D6D5D4" w14:textId="2BB8B5A5" w:rsidR="008068A7" w:rsidRPr="00BB7F3A" w:rsidRDefault="008068A7" w:rsidP="008068A7">
      <w:pPr>
        <w:pStyle w:val="ListParagraph"/>
        <w:rPr>
          <w:rFonts w:ascii="Times New Roman" w:hAnsi="Times New Roman" w:cs="Times New Roman"/>
          <w:sz w:val="24"/>
          <w:szCs w:val="24"/>
        </w:rPr>
      </w:pPr>
    </w:p>
    <w:sectPr w:rsidR="008068A7" w:rsidRPr="00BB7F3A" w:rsidSect="008825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C2E"/>
    <w:multiLevelType w:val="hybridMultilevel"/>
    <w:tmpl w:val="D3B4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32F6C"/>
    <w:multiLevelType w:val="hybridMultilevel"/>
    <w:tmpl w:val="8B2A626A"/>
    <w:lvl w:ilvl="0" w:tplc="D356194A">
      <w:start w:val="1"/>
      <w:numFmt w:val="upperRoman"/>
      <w:lvlText w:val="%1."/>
      <w:lvlJc w:val="left"/>
      <w:pPr>
        <w:ind w:left="720" w:hanging="720"/>
      </w:pPr>
      <w:rPr>
        <w:rFonts w:hint="default"/>
        <w:b/>
        <w:bCs/>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6E3E73"/>
    <w:multiLevelType w:val="multilevel"/>
    <w:tmpl w:val="082A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F27930"/>
    <w:multiLevelType w:val="multilevel"/>
    <w:tmpl w:val="CEFC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060018"/>
    <w:multiLevelType w:val="hybridMultilevel"/>
    <w:tmpl w:val="3A18F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ED317B"/>
    <w:multiLevelType w:val="hybridMultilevel"/>
    <w:tmpl w:val="014AB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7B856D5"/>
    <w:multiLevelType w:val="multilevel"/>
    <w:tmpl w:val="E740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81095D"/>
    <w:multiLevelType w:val="multilevel"/>
    <w:tmpl w:val="D61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lvlOverride w:ilvl="0">
      <w:lvl w:ilvl="0">
        <w:numFmt w:val="upperRoman"/>
        <w:lvlText w:val="%1."/>
        <w:lvlJc w:val="right"/>
      </w:lvl>
    </w:lvlOverride>
  </w:num>
  <w:num w:numId="2">
    <w:abstractNumId w:val="1"/>
  </w:num>
  <w:num w:numId="3">
    <w:abstractNumId w:val="0"/>
  </w:num>
  <w:num w:numId="4">
    <w:abstractNumId w:val="6"/>
    <w:lvlOverride w:ilvl="0">
      <w:lvl w:ilvl="0">
        <w:numFmt w:val="upperRoman"/>
        <w:lvlText w:val="%1."/>
        <w:lvlJc w:val="right"/>
      </w:lvl>
    </w:lvlOverride>
  </w:num>
  <w:num w:numId="5">
    <w:abstractNumId w:val="5"/>
  </w:num>
  <w:num w:numId="6">
    <w:abstractNumId w:val="4"/>
  </w:num>
  <w:num w:numId="7">
    <w:abstractNumId w:val="2"/>
    <w:lvlOverride w:ilvl="0">
      <w:lvl w:ilvl="0">
        <w:numFmt w:val="upperRoman"/>
        <w:lvlText w:val="%1."/>
        <w:lvlJc w:val="right"/>
      </w:lvl>
    </w:lvlOverride>
  </w:num>
  <w:num w:numId="8">
    <w:abstractNumId w:val="7"/>
    <w:lvlOverride w:ilvl="0">
      <w:lvl w:ilvl="0">
        <w:numFmt w:val="upperRoman"/>
        <w:lvlText w:val="%1."/>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8A1"/>
    <w:rsid w:val="00106218"/>
    <w:rsid w:val="00214C65"/>
    <w:rsid w:val="008068A7"/>
    <w:rsid w:val="00882565"/>
    <w:rsid w:val="00BB7F3A"/>
    <w:rsid w:val="00C31624"/>
    <w:rsid w:val="00CA3C8E"/>
    <w:rsid w:val="00E95AA6"/>
    <w:rsid w:val="00EC36E3"/>
    <w:rsid w:val="00F92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37B0"/>
  <w15:chartTrackingRefBased/>
  <w15:docId w15:val="{DB7E3F80-167B-4885-97C7-EF757A4A1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A1"/>
    <w:pPr>
      <w:spacing w:after="0" w:line="240" w:lineRule="auto"/>
    </w:pPr>
    <w:rPr>
      <w:rFonts w:ascii="Arial" w:hAnsi="Arial" w:cs="Arial"/>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28A1"/>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928A1"/>
    <w:rPr>
      <w:color w:val="0000FF"/>
      <w:u w:val="single"/>
    </w:rPr>
  </w:style>
  <w:style w:type="paragraph" w:styleId="ListParagraph">
    <w:name w:val="List Paragraph"/>
    <w:basedOn w:val="Normal"/>
    <w:uiPriority w:val="34"/>
    <w:qFormat/>
    <w:rsid w:val="00F928A1"/>
    <w:pPr>
      <w:ind w:left="720"/>
      <w:contextualSpacing/>
    </w:pPr>
  </w:style>
  <w:style w:type="character" w:styleId="UnresolvedMention">
    <w:name w:val="Unresolved Mention"/>
    <w:basedOn w:val="DefaultParagraphFont"/>
    <w:uiPriority w:val="99"/>
    <w:semiHidden/>
    <w:unhideWhenUsed/>
    <w:rsid w:val="00F928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00385">
      <w:bodyDiv w:val="1"/>
      <w:marLeft w:val="0"/>
      <w:marRight w:val="0"/>
      <w:marTop w:val="0"/>
      <w:marBottom w:val="0"/>
      <w:divBdr>
        <w:top w:val="none" w:sz="0" w:space="0" w:color="auto"/>
        <w:left w:val="none" w:sz="0" w:space="0" w:color="auto"/>
        <w:bottom w:val="none" w:sz="0" w:space="0" w:color="auto"/>
        <w:right w:val="none" w:sz="0" w:space="0" w:color="auto"/>
      </w:divBdr>
    </w:div>
    <w:div w:id="382144228">
      <w:bodyDiv w:val="1"/>
      <w:marLeft w:val="0"/>
      <w:marRight w:val="0"/>
      <w:marTop w:val="0"/>
      <w:marBottom w:val="0"/>
      <w:divBdr>
        <w:top w:val="none" w:sz="0" w:space="0" w:color="auto"/>
        <w:left w:val="none" w:sz="0" w:space="0" w:color="auto"/>
        <w:bottom w:val="none" w:sz="0" w:space="0" w:color="auto"/>
        <w:right w:val="none" w:sz="0" w:space="0" w:color="auto"/>
      </w:divBdr>
    </w:div>
    <w:div w:id="441655264">
      <w:bodyDiv w:val="1"/>
      <w:marLeft w:val="0"/>
      <w:marRight w:val="0"/>
      <w:marTop w:val="0"/>
      <w:marBottom w:val="0"/>
      <w:divBdr>
        <w:top w:val="none" w:sz="0" w:space="0" w:color="auto"/>
        <w:left w:val="none" w:sz="0" w:space="0" w:color="auto"/>
        <w:bottom w:val="none" w:sz="0" w:space="0" w:color="auto"/>
        <w:right w:val="none" w:sz="0" w:space="0" w:color="auto"/>
      </w:divBdr>
    </w:div>
    <w:div w:id="506553539">
      <w:bodyDiv w:val="1"/>
      <w:marLeft w:val="0"/>
      <w:marRight w:val="0"/>
      <w:marTop w:val="0"/>
      <w:marBottom w:val="0"/>
      <w:divBdr>
        <w:top w:val="none" w:sz="0" w:space="0" w:color="auto"/>
        <w:left w:val="none" w:sz="0" w:space="0" w:color="auto"/>
        <w:bottom w:val="none" w:sz="0" w:space="0" w:color="auto"/>
        <w:right w:val="none" w:sz="0" w:space="0" w:color="auto"/>
      </w:divBdr>
    </w:div>
    <w:div w:id="708648901">
      <w:bodyDiv w:val="1"/>
      <w:marLeft w:val="0"/>
      <w:marRight w:val="0"/>
      <w:marTop w:val="0"/>
      <w:marBottom w:val="0"/>
      <w:divBdr>
        <w:top w:val="none" w:sz="0" w:space="0" w:color="auto"/>
        <w:left w:val="none" w:sz="0" w:space="0" w:color="auto"/>
        <w:bottom w:val="none" w:sz="0" w:space="0" w:color="auto"/>
        <w:right w:val="none" w:sz="0" w:space="0" w:color="auto"/>
      </w:divBdr>
    </w:div>
    <w:div w:id="709189883">
      <w:bodyDiv w:val="1"/>
      <w:marLeft w:val="0"/>
      <w:marRight w:val="0"/>
      <w:marTop w:val="0"/>
      <w:marBottom w:val="0"/>
      <w:divBdr>
        <w:top w:val="none" w:sz="0" w:space="0" w:color="auto"/>
        <w:left w:val="none" w:sz="0" w:space="0" w:color="auto"/>
        <w:bottom w:val="none" w:sz="0" w:space="0" w:color="auto"/>
        <w:right w:val="none" w:sz="0" w:space="0" w:color="auto"/>
      </w:divBdr>
    </w:div>
    <w:div w:id="756681924">
      <w:bodyDiv w:val="1"/>
      <w:marLeft w:val="0"/>
      <w:marRight w:val="0"/>
      <w:marTop w:val="0"/>
      <w:marBottom w:val="0"/>
      <w:divBdr>
        <w:top w:val="none" w:sz="0" w:space="0" w:color="auto"/>
        <w:left w:val="none" w:sz="0" w:space="0" w:color="auto"/>
        <w:bottom w:val="none" w:sz="0" w:space="0" w:color="auto"/>
        <w:right w:val="none" w:sz="0" w:space="0" w:color="auto"/>
      </w:divBdr>
    </w:div>
    <w:div w:id="902371881">
      <w:bodyDiv w:val="1"/>
      <w:marLeft w:val="0"/>
      <w:marRight w:val="0"/>
      <w:marTop w:val="0"/>
      <w:marBottom w:val="0"/>
      <w:divBdr>
        <w:top w:val="none" w:sz="0" w:space="0" w:color="auto"/>
        <w:left w:val="none" w:sz="0" w:space="0" w:color="auto"/>
        <w:bottom w:val="none" w:sz="0" w:space="0" w:color="auto"/>
        <w:right w:val="none" w:sz="0" w:space="0" w:color="auto"/>
      </w:divBdr>
    </w:div>
    <w:div w:id="1027368962">
      <w:bodyDiv w:val="1"/>
      <w:marLeft w:val="0"/>
      <w:marRight w:val="0"/>
      <w:marTop w:val="0"/>
      <w:marBottom w:val="0"/>
      <w:divBdr>
        <w:top w:val="none" w:sz="0" w:space="0" w:color="auto"/>
        <w:left w:val="none" w:sz="0" w:space="0" w:color="auto"/>
        <w:bottom w:val="none" w:sz="0" w:space="0" w:color="auto"/>
        <w:right w:val="none" w:sz="0" w:space="0" w:color="auto"/>
      </w:divBdr>
    </w:div>
    <w:div w:id="1151216633">
      <w:bodyDiv w:val="1"/>
      <w:marLeft w:val="0"/>
      <w:marRight w:val="0"/>
      <w:marTop w:val="0"/>
      <w:marBottom w:val="0"/>
      <w:divBdr>
        <w:top w:val="none" w:sz="0" w:space="0" w:color="auto"/>
        <w:left w:val="none" w:sz="0" w:space="0" w:color="auto"/>
        <w:bottom w:val="none" w:sz="0" w:space="0" w:color="auto"/>
        <w:right w:val="none" w:sz="0" w:space="0" w:color="auto"/>
      </w:divBdr>
    </w:div>
    <w:div w:id="1151871137">
      <w:bodyDiv w:val="1"/>
      <w:marLeft w:val="0"/>
      <w:marRight w:val="0"/>
      <w:marTop w:val="0"/>
      <w:marBottom w:val="0"/>
      <w:divBdr>
        <w:top w:val="none" w:sz="0" w:space="0" w:color="auto"/>
        <w:left w:val="none" w:sz="0" w:space="0" w:color="auto"/>
        <w:bottom w:val="none" w:sz="0" w:space="0" w:color="auto"/>
        <w:right w:val="none" w:sz="0" w:space="0" w:color="auto"/>
      </w:divBdr>
    </w:div>
    <w:div w:id="1479541303">
      <w:bodyDiv w:val="1"/>
      <w:marLeft w:val="0"/>
      <w:marRight w:val="0"/>
      <w:marTop w:val="0"/>
      <w:marBottom w:val="0"/>
      <w:divBdr>
        <w:top w:val="none" w:sz="0" w:space="0" w:color="auto"/>
        <w:left w:val="none" w:sz="0" w:space="0" w:color="auto"/>
        <w:bottom w:val="none" w:sz="0" w:space="0" w:color="auto"/>
        <w:right w:val="none" w:sz="0" w:space="0" w:color="auto"/>
      </w:divBdr>
    </w:div>
    <w:div w:id="1524518064">
      <w:bodyDiv w:val="1"/>
      <w:marLeft w:val="0"/>
      <w:marRight w:val="0"/>
      <w:marTop w:val="0"/>
      <w:marBottom w:val="0"/>
      <w:divBdr>
        <w:top w:val="none" w:sz="0" w:space="0" w:color="auto"/>
        <w:left w:val="none" w:sz="0" w:space="0" w:color="auto"/>
        <w:bottom w:val="none" w:sz="0" w:space="0" w:color="auto"/>
        <w:right w:val="none" w:sz="0" w:space="0" w:color="auto"/>
      </w:divBdr>
    </w:div>
    <w:div w:id="16683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rounakbanik/pokem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howaidy@bellarmine.edu" TargetMode="External"/><Relationship Id="rId11" Type="http://schemas.openxmlformats.org/officeDocument/2006/relationships/image" Target="media/image4.png"/><Relationship Id="rId5" Type="http://schemas.openxmlformats.org/officeDocument/2006/relationships/hyperlink" Target="mailto:esartin@bellarmine.edu"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8</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Adham Howaidy</dc:creator>
  <cp:keywords/>
  <dc:description/>
  <cp:lastModifiedBy>Adham Howaidy</cp:lastModifiedBy>
  <cp:revision>2</cp:revision>
  <dcterms:created xsi:type="dcterms:W3CDTF">2022-03-14T03:21:00Z</dcterms:created>
  <dcterms:modified xsi:type="dcterms:W3CDTF">2022-03-14T12:41:00Z</dcterms:modified>
</cp:coreProperties>
</file>