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bookmarkStart w:id="0" w:name="_GoBack"/>
      <w:r w:rsidRPr="00162240">
        <w:rPr>
          <w:rFonts w:ascii="黑体" w:eastAsia="黑体" w:hAnsi="黑体" w:hint="eastAsia"/>
          <w:sz w:val="24"/>
          <w:szCs w:val="24"/>
        </w:rPr>
        <w:t xml:space="preserve">般若波罗蜜多心经 </w:t>
      </w:r>
    </w:p>
    <w:bookmarkEnd w:id="0"/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观自在菩萨，行深般若波罗蜜多时，照见五蕴皆空，度一切苦厄。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舍利子,色不异空,空不异色；色即是空,空即是色。受、想、行、识，亦复如是。舍利子，是诸法空相：不生、不灭；不垢、不净；不增、不减。是故空中无色。无受、想、行、识；无眼、耳、鼻、舌、身、意；无色、香、声、味、触、法。无眼界，乃至无意识界；无无明，亦无无明尽；乃至无老死，亦无老死尽。无苦、集、灭、道。无智亦无得，以无所得故。菩提萨捶，依般若波罗蜜多故。心无挂碍，无挂碍故。无有恐怖，远离颠倒梦想、究竟涅磐。三世诸佛，依般若波罗蜜多故。得阿耨多罗三藐三菩提。 　　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　　故知般若波罗蜜多，是大神咒，是大明咒，是无上咒，是无等等咒。能除一切苦，真实不虚。故说般若波罗蜜多咒，即说咒曰：“揭谛！揭谛！波罗揭谛！波罗僧揭谛！菩提萨婆诃！”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般若波罗蜜多心经注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唐三藏沙门鸠摩罗什译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般若。智慧也。波罗蜜。到彼岸也。多。定也。经。径也。言此经乃定心之径路也。此经以单法为名。实相为体。观照为宗。度苦为用。大乘为教相。此五者。经中所说之旨也。单法者。即般若波罗蜜多也。实相者。即诸法空相也。观照者。即照见五蕴皆空妄也。度苦者。即度一切业报苦厄也。大乘者。即菩萨所行甚深般若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观自在菩萨。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观自在者。观听圆明。智慧无碍。观有不住有。观空不住空。心不能动。境不能随。动随不乱其真。得大自在圆通也。菩萨。即菩提萨埵之省文。菩提曰觉。萨埵曰有情。谓能觉一切有情。自觉以觉众生也。曰菩萨曰大士。皆尊称佛号之名也。观自在菩萨。即观世音大士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行深般若波罗蜜多时。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>行深者。谓清净因地之法行已深也。般若。华言智慧。般若智慧。非识心之昭昭灵灵。乃本心真性之光明。照无量世界。通无量劫事。圆明普照之真智真慧也。波罗蜜。华言到彼岸。此岸。乃众生作孽受苦。堕落沉沦之地。彼岸。乃诸佛菩萨究竟到人欲尽净。光明正大之地。多者。定也。时者。时候也。谓菩萨妙圆明</w:t>
      </w:r>
      <w:r w:rsidRPr="00162240">
        <w:rPr>
          <w:rFonts w:ascii="黑体" w:eastAsia="黑体" w:hAnsi="黑体" w:hint="eastAsia"/>
          <w:sz w:val="24"/>
          <w:szCs w:val="24"/>
        </w:rPr>
        <w:lastRenderedPageBreak/>
        <w:t xml:space="preserve">觉超越世出世间。具足三昧慧定之时也。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照见五蕴皆空。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照者。本心智慧妙觉明照也。见者。本心智慧明圆真见也。五蕴者。色受想行识之五阴也。空即本心性体实相之真空也。照见蕴空。则本心妙明而性体洞见也。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度一切苦厄。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谓解脱一切执著生死烦恼之苦厄。成就一切圆通也。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舍利子。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即舍利弗。母名舍利。因母立名。乃佛之弟子。舍利弗于佛弟子之中。智慧第一。而不能如观世音菩萨究竟得证圆通。而成正觉者。盖因滞于智慧也。滞于智慧。则有我相。我见。（空相。空见。）佛故举观自在菩萨之行深般若真空无相之法。以证菩提彼岸。得为圆明普照之标榜。呼舍利子而告之。欲其不滞于我相。我见。空相。空见。而究竟于人空法空。空空之境界。以证无上道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色不异空。空不异色。色即是空。空即是色。受想行识。亦复如是。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色乃梦幻泡影。故不异于空也。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空乃一真显露。故不异于色也。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色有形相。凡有所相。皆是虚妄。终有坏期。故色即是空也。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空性虚无。无形无声者也。道以虚无之体。视之不见。听之不闻。能生有色有声之天地万物。故空即是色也。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因色而有六根之领受。六根领受于心。而生思量拟度之想。悬想六尘。而生运用施为之行。行动迁流。而生分辨精粗美恶之识。色受想行识。五者相因也。色有坏时。而受想行识。终归虚妄。亦复如是。色即是空也。能了悟色即是空。逢色不受。则无受想行识诸杂念一心清净。空若太虚。以无相而生真空之实相。亦复如是空即是色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舍利子。是诸法空相。不生不灭。不垢不净。不增不减。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lastRenderedPageBreak/>
        <w:t xml:space="preserve">佛复呼舍利子之名。进一层以告之也。意谓不但五蕴皆空。一切修证菩提之法。莫不皆空。楞伽经云。一切法不生。如是一切法空。若执著于法。则有法生。法生则心意意识皆生。有生则有灭。有生灭。则有垢净增减矣。诸法若如虚空界之空相。岂有生灭垢净增减乎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是故空中无色。无受想行识。无眼耳鼻舌身意。无色声香味触法。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是故承上起下之词。是故真空之中本无我相。何色之有。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既无我相。自无我见。一切声色何能入我真空妙明之心。自无受想行识矣。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既无我相。则六根亦非我有。无眼耳鼻舌身意矣。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六根既无。则六尘无安顿之所。自无色声香味触法矣。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无眼界。乃至无意识界。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眼为六根之先锋。意为六识之主帅。而六根六尘。无识不显。无眼界。乃至无意识界。则六根六尘六识之十八界皆无界限矣。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无无明。亦无无明尽。乃至无老死。亦无老死尽。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>无明至老死。乃佛所说三世十二因缘也。一曰。无明。谓过去世。妄识迷性也。二曰行。谓过去世。一切结业。随无明妄识流转也。三曰识。谓现在世。托胎识灵种子也。四曰名色。谓现在世。识灵在胎。心但有名。而色身已有质也。五曰六入。谓现在世。识灵在胎。已成六根之体。已具六入之用也。六曰触。谓现在世。色身出胎之后。六根但有所触。尚未了知六尘之涉入也。七曰受。谓现在世。色身日渐长大。已能纳受六尘诸境。尚于贪淫等心未起也。八曰爱。谓现在世。色身日益长成。贪淫等心已开。而生种种爱欲。尚未实爱欲之境也。九曰取。谓现在世。色身强壮。爱欲日盛。而驰求恣取色声香味触等以实爱欲之境也。十曰有。谓现在世。色身因驰求恣取。六根积集欲界。色界。无色界。三界之因。成就欲有。色有。无色有。三有之业果也。十一曰生。谓因果不亡。识灵又随业流转。受生于未来世之四生六道也。十二曰老死。谓未来世。受生以后。色身衰老。又坏而死也。因无明缘行。因行缘识。因识缘名色。因名色缘六入。因六入缘触。因触缘受。因受缘爱。因爱缘取。因取缘有。因有缘生。因生缘老死。十二因缘。生灭无常。有起有尽。尽而复起。起而复尽。循环三世。生灭轮转。若观此十二因缘。皆为无明妄识流转。忽然觉悟五蕴十八界皆空。则本妙明心。如如不动。无有生灭之妄识。则无无明矣。既无无明。则无起无尽。亦无无明尽矣。乃至者。</w:t>
      </w:r>
      <w:r w:rsidRPr="00162240">
        <w:rPr>
          <w:rFonts w:ascii="黑体" w:eastAsia="黑体" w:hAnsi="黑体" w:hint="eastAsia"/>
          <w:sz w:val="24"/>
          <w:szCs w:val="24"/>
        </w:rPr>
        <w:lastRenderedPageBreak/>
        <w:t xml:space="preserve">包无行亦无行尽。无识亦无识尽。无名色亦无名色尽。无六入亦无六入尽。无触亦无触尽。无受亦无受尽。无爱亦无爱尽。无取亦无取尽。无有亦无有尽。无生亦无生尽。无老死亦无老死尽。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无苦集灭道。无智亦无得。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苦。谓生死烦恼诸苦。集。谓积聚。人生在世。心为形役。形为事劳。积聚五蕴中之根尘处界。十二因缘生死烦恼。种种苦因。今既无五蕴根尘处界。十二因缘。则无苦因之积聚也。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灭。谓寂灭。道。谓真常不息之道。五蕴中一切苦因。一一皆生灭无常。今生灭既灭。寂灭现前。而当体妙明寂静之真性。洞彻圆通。以入真常不息之道矣。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谓既无苦集灭道。则已入佛慧。明了无碍之智。已得菩提之果。然虽入佛智。乃本心般若真空之本智。般若无知。无所不知。无漏之智。如无智也。虽得菩提之果。亦是本心现量。即心即佛。不假外求。亦无所得也。若知有智。乃曲心推测之知见。非真空无漏之本智也。若云有所得。即有所失。亦有漏也。本心具足本智。故云无智亦无得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以无所得故。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此承上起下之词。谓一心之本智本法。本自具足。无心外之法可得。若有一法可得。即有一分识心结习未尽。识心结习若尽。则万法本具一心。一心本具万法。一心与万法不二。万法与本心本一。复何有所得哉。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菩提萨埵。依般若波罗蜜多故。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菩提萨埵。即菩萨之称。依。因也。谓依般若之本智本慧。自悟自修。以登彼岸之故。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心无挂碍。无挂碍故。无有恐怖。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挂者悬系。碍者窒塞。依一心之本智。不依缘起之业识。不住客尘之妄法。则心是空心。法皆空法。所谓不依一法而心常住。已得大自在矣。复何挂碍之有。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恐怖。如地陷风飘。火烧水溺。及杀害恶死。种种之可惊恐怖畏者。既无挂碍。则不滞我相我见。四大皆空。五蕴非有。常清常静。不动不摇。一切如如。复何惊恐怖畏之有乎。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远离颠倒梦想。究竟涅槃。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颠倒。谓六尘惑乱。妄想成业。生灭旋复。虚妄轮转。种种颠倒也。梦想。谓惑于见思客尘。而迷梦妄想也。若既无恐怖。则障垢已尽。本性不复更迷。虚妄不复更生。复何三界感业而轮转颠倒。复何见思惑乱。而迷梦妄想乎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涅云不生。槃云不灭。谓本心本无挂碍。本无恐怖颠倒梦想。一切种种。皆缘起于无始无明虚妄业识耳。今既依当身一心本智。外息诸缘。内心无喘。心如墙壁。外不放入。内不放出。真常真乐。真我真净。究竟直到不生不灭涅槃之大道矣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三世诸佛。依般若波罗蜜多故。得阿耨多罗三藐三菩提。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谓过去现在未来三世诸佛也。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阿耨多罗。云无上也。三藐。云正等。三菩提。云正觉。绝诸对待。无有而上之者。故名阿耨多罗无上也。本心本智。各自具足。故名三藐正等也。本心般若智慧。本不为尘劳所蔽。故名三菩提正觉也。谓行深般若之本心本智。到波罗蜜之彼岸。而证菩提之果。不但观自在菩萨而然。即过去现在未来三世诸佛莫不依般若波罗蜜多故。得无上正等正觉之大道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故知般若波罗蜜多。是大神咒。是大明咒。是无上咒。是无等等咒。能除一切苦。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统妙万法。不可思议之谓神咒者。秘密心印也。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普照一切。而无所不遍之谓明。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最极一切。而无上可上之谓无上。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一切平等。无等可等。谓无等等。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谓度脱一切生死烦恼苦厄也。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真实不虚。故说般若波罗蜜多咒。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谓佛无妄语。如来所说是真语。实语。如语。不诳语。不异语也。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>以一心之本智本慧究竟。即尘劳是清净。即烦恼是菩提。一切苦厄莫不一齐解脱。</w:t>
      </w:r>
      <w:r w:rsidRPr="00162240">
        <w:rPr>
          <w:rFonts w:ascii="黑体" w:eastAsia="黑体" w:hAnsi="黑体" w:hint="eastAsia"/>
          <w:sz w:val="24"/>
          <w:szCs w:val="24"/>
        </w:rPr>
        <w:lastRenderedPageBreak/>
        <w:t xml:space="preserve">真实不虚之故。乃说此本心本智。究竟自心秘密之总持也。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即说咒曰。揭谛揭谛。波罗揭谛。波罗僧揭谛。菩提萨婆诃。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大凡一切咒语。乃诸佛微妙秘密心印。惟当沉沉静静。无思无虑。一心持念。无记无数。即咒是心。即心是咒。不复以知见立知见。如此持念一心。至于知见无见。则群魔于此以降。真如于此以住。挂碍恐怖于此而解脱。颠倒梦想于此而远离。本智本慧于此而开发。无明烦恼于此而尽泯。即无明是大智。即烦恼是菩提。即菩提是五蕴。即五蕴是法身。即法身是诸法。即诸法是空相。即空相是当身一心。即当身一心是如来藏也。般若波罗蜜多心经心咒之功德。宁可思议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>我佛释迦牟尼世尊。谓诸弟子曰。吾教中有观听圆明。智慧无碍。一心清净。如如不动之观自在菩萨。行深般若真空之智慧圆满。清净妙明之觉性。超越彼岸。具足慧定之时。以本心无碍智慧。照见色受想行识之五蕴皆空。度脱一切执著烦恼生死之苦厄。舍利子。汝在诸弟子之中。所称智慧第一者。而汝之智慧。何以不能究竟到照见五蕴皆空。度脱一切苦厄也。盖因滞于智慧而有我相我见。空相空见。不能如观自在菩萨。行深真空无相之般若。而一超直入菩提之觉岸也。夫五蕴之因有色。而后有受想行识。要知色乃梦幻泡影。不异夫空也。空乃一真显露不异夫色也。且色非离空而有色。性色真空。色不即是空乎。空非离色而断空。性空真色。空不即是色乎。色受想行识五者相因。究竟到色不异空。空不异色。色即是空。空即是色。而受想行识。亦复如是之究竟耳。舍利子。不但五蕴皆空。凡修一切菩提之善法。莫不皆空也。是诸法空相。始能见真空之实相。盖本妙明心本来真空无相。亦无法也。诸法不过为执迷滞塞者。降妄住真耳。若执著于法。则有法生。法生而心意意识之业。亦与之俱生。有生则有灭。有生灭。则有垢净增减矣。若一切法不生。则一切法空。如虚空界之空相。曾见有生灭垢净增减乎。是诸法空相。如是不生不灭。不垢不净。不增不减也。真空本无我相。何色之有。是故空中无色也。既无有色。自无我见。无受想行识也。我相既无。则六根自非我有。无眼耳鼻舌身意矣。六根既无。则六尘无安顿之所。无色声香味触法矣。夫眼为六根之先锋。意为六识之主帅。而六根六尘。无识不显。无眼界。乃至无意识界。则六根六尘六识之十八界限无也。五蕴十八界皆空。无见闻知觉。无心意意识。则三世十二因缘之无明妄识。一时皆尽无无明矣。既无无明。则无起无尽。亦无无明尽矣。因无明缘行。因行缘识。因识缘名色。因名色缘六入。因六入缘触。因触缘受。因受缘爱。因爱缘取。因取缘有。因有缘生。因生缘老死。十二因缘。起而复尽。尽而复起。循环三世。生灭无端。皆因无明之妄识流转。既无无明尽。如如不动之心。无生无灭。乃至十二因缘同归无无尽。亦无老死尽矣。究竟到无五蕴根尘处界。无十二因缘生死烦恼。种种之苦因集聚。则生灭既灭。寂灭现前。自得圆通三昧真常之道矣。其时已具明了无碍之智。已得圆觉菩提之果。似夫有智有得也。然般若无知。无所不知。无漏之智。如无智也。菩提</w:t>
      </w:r>
      <w:r w:rsidRPr="00162240">
        <w:rPr>
          <w:rFonts w:ascii="黑体" w:eastAsia="黑体" w:hAnsi="黑体" w:hint="eastAsia"/>
          <w:sz w:val="24"/>
          <w:szCs w:val="24"/>
        </w:rPr>
        <w:lastRenderedPageBreak/>
        <w:t xml:space="preserve">之果。亦本心限量。即心即佛。不假外求。亦无所得也。以般若真空之本智本慧。不假外求。无所得故。是以菩萨依般若波罗蜜多真空之本智。不依缘起之妄尘。则心是空心。无挂碍矣。无挂碍故。则四大皆空。五蕴非有。常清常净。不动不摇。自无有恐怖。无恐怖。则障垢已尽。本性不复更迷。虚妄不复更生。远离轮转之颠倒。思惑之迷梦。客尘之妄想真常真乐。真我真净。究竟直入不生不灭涅槃之大道也。行深般若波罗蜜多。不但观自在菩萨为然。即过去现在未来三世诸佛。莫不依般若波罗蜜多之故。得无上正等正觉之阿耨多罗三藐三菩提。故知般若波罗蜜多。是不可思议秘密之心印。是普照一切秘密之心印。是至极无上可上秘密之心印。是一切平等不偏不倚秘密之心印。能除一切生死烦恼之苦厄。真实而非虚。我故说般若波罗蜜多咒。以度现在未来众生之苦厄。汝等不可以意识测度而思维。惟当无思无虑。一心持念。咒即是心。心即是咒。如此持念一心。至于知见无见。意识尽泯。群魔于此以降。智慧于此以开。挂碍恐怖于此解脱。颠倒梦想于此远离。即无明是大智。即烦恼是菩提。圆觉妙明之本心。普照无碍。其无量无边之功德。宁可思议哉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金刚经大旨。总是欲人守六根绝六尘。而六根六尘之不净者。以五蕴未空故也。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162240" w:rsidRPr="00162240" w:rsidRDefault="00162240" w:rsidP="00162240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 xml:space="preserve">观自在菩萨特为拈出。示后学以会归之路。文仅二百六十八字。而言简意赅。可包金刚经三十二分之全。读金刚经而不读心经。是涉博而不知反约也。乌乎可。纯阳子敬跋 </w:t>
      </w:r>
    </w:p>
    <w:p w:rsidR="00162240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222256" w:rsidRPr="00162240" w:rsidRDefault="00162240" w:rsidP="00162240">
      <w:pPr>
        <w:spacing w:line="276" w:lineRule="auto"/>
        <w:rPr>
          <w:rFonts w:ascii="黑体" w:eastAsia="黑体" w:hAnsi="黑体"/>
          <w:sz w:val="24"/>
          <w:szCs w:val="24"/>
        </w:rPr>
      </w:pPr>
      <w:r w:rsidRPr="00162240">
        <w:rPr>
          <w:rFonts w:ascii="黑体" w:eastAsia="黑体" w:hAnsi="黑体" w:hint="eastAsia"/>
          <w:sz w:val="24"/>
          <w:szCs w:val="24"/>
        </w:rPr>
        <w:t>般若波罗蜜多心经终</w:t>
      </w:r>
    </w:p>
    <w:sectPr w:rsidR="00222256" w:rsidRPr="0016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833" w:rsidRDefault="00413833" w:rsidP="00162240">
      <w:r>
        <w:separator/>
      </w:r>
    </w:p>
  </w:endnote>
  <w:endnote w:type="continuationSeparator" w:id="0">
    <w:p w:rsidR="00413833" w:rsidRDefault="00413833" w:rsidP="0016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833" w:rsidRDefault="00413833" w:rsidP="00162240">
      <w:r>
        <w:separator/>
      </w:r>
    </w:p>
  </w:footnote>
  <w:footnote w:type="continuationSeparator" w:id="0">
    <w:p w:rsidR="00413833" w:rsidRDefault="00413833" w:rsidP="00162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C38"/>
    <w:rsid w:val="00162240"/>
    <w:rsid w:val="00222256"/>
    <w:rsid w:val="00413833"/>
    <w:rsid w:val="00E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6C2C4-F719-4B6C-B5F1-0F5E09D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湲策</dc:creator>
  <cp:keywords/>
  <dc:description/>
  <cp:lastModifiedBy>湲策</cp:lastModifiedBy>
  <cp:revision>2</cp:revision>
  <dcterms:created xsi:type="dcterms:W3CDTF">2017-10-23T02:23:00Z</dcterms:created>
  <dcterms:modified xsi:type="dcterms:W3CDTF">2017-10-23T02:24:00Z</dcterms:modified>
</cp:coreProperties>
</file>