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474D"/>
          <w:sz w:val="40"/>
          <w:szCs w:val="40"/>
        </w:rPr>
        <w:t xml:space="preserve">INTERNAL ENGINEERING AUDIT</w:t>
      </w:r>
    </w:p>
    <w:p>
      <w:pPr>
        <w:spacing w:after="60"/>
        <w:jc w:val="center"/>
      </w:pPr>
      <w:r>
        <w:rPr>
          <w:b/>
          <w:bCs/>
          <w:sz w:val="26"/>
          <w:szCs w:val="26"/>
        </w:rPr>
        <w:t xml:space="preserve">How the Chat Actually Processes a Request</w:t>
      </w:r>
    </w:p>
    <w:p>
      <w:pPr>
        <w:spacing w:after="60"/>
        <w:jc w:val="center"/>
      </w:pPr>
      <w:r>
        <w:rPr>
          <w:color w:val="555555"/>
          <w:sz w:val="22"/>
          <w:szCs w:val="22"/>
        </w:rPr>
        <w:t xml:space="preserve">Companion to the ProSe Navigator Workflow Blueprint</w:t>
      </w:r>
    </w:p>
    <w:p>
      <w:pPr>
        <w:spacing w:after="240"/>
        <w:jc w:val="center"/>
      </w:pPr>
      <w:r>
        <w:rPr>
          <w:i/>
          <w:iCs/>
          <w:color w:val="777777"/>
          <w:sz w:val="20"/>
          <w:szCs w:val="20"/>
        </w:rPr>
        <w:t xml:space="preserve">v1.0  |  July 18, 2026  |  Confidential — Product Engineering Draft</w:t>
      </w:r>
    </w:p>
    <w:p>
      <w:pPr>
        <w:pStyle w:val="Heading1"/>
        <w:spacing w:after="160" w:before="360"/>
      </w:pPr>
      <w:r>
        <w:rPr>
          <w:b/>
          <w:bCs/>
          <w:color w:val="1B474D"/>
          <w:sz w:val="32"/>
          <w:szCs w:val="32"/>
        </w:rPr>
        <w:t xml:space="preserve">1.  The Pipeline (30-Second Version)</w:t>
      </w:r>
    </w:p>
    <w:p>
      <w:pPr>
        <w:spacing w:after="120" w:line="300"/>
        <w:jc w:val="left"/>
      </w:pPr>
      <w:r>
        <w:rPr>
          <w:sz w:val="22"/>
          <w:szCs w:val="22"/>
        </w:rPr>
        <w:t xml:space="preserve">For every message you send me, I run a nine-stage pipeline. Some stages are always on, some fire only when triggered. The output is a response and, usually, a set of tool calls and file writes. Here is the whole pipeline before we go deep: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t>
            </w:r>
          </w:p>
        </w:tc>
        <w:tc>
          <w:tcPr>
            <w:tcW w:type="dxa" w:w="24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Stage</w:t>
            </w:r>
          </w:p>
        </w:tc>
        <w:tc>
          <w:tcPr>
            <w:tcW w:type="dxa" w:w="62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What Actually Happens</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Context load</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system stitches together user background, memory notes, past-session summaries, connected apps, and any files you have uploaded, and pushes them into my context window before I ever see your new message.</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2</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Message parse</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 read your new message. I identify: request type, tone, attached files, quoted material, direct commands, and any binding rules ("no exclamation points," "verify every citation," etc.).</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3</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Skill routing</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 scan the available skill index for domain-specific playbooks (office/docx, explore-memory, search, coding, etc.) and load the ones that match. Skills are pre-written expert instructions I did not write — they are shipped by the platform.</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4</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Todo planning</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For any multi-step task I write a visible todo list. This is not decoration — it is my planning artifact. It keeps me from forgetting steps and gives you a checkpoint UI.</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5</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Tool selection</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 choose from a fixed tool arsenal (read, write, edit, grep, glob, bash, browser_task, fetch_url, search_web, search_vertical, memory_search, memory_update, run_subagent, connectors, and more). Each tool has a cost and a purpose.</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6</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Subagent spawning</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For heavy work (large research, memory mining, code repos, wide browsing) I spawn a subagent with its own context window and its own model. Subagents return only a distilled summary. This protects my main context from being overwhelmed.</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7</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Verification</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Before I put anything factual into a response or file, I check it against a primary source (fetched URL, statute text, filed docket entry, connector API result). Anything I cannot verify gets flagged or removed.</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8</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Draft + validate</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 produce the actual response or artifact. For visual artifacts (Word docs, PDFs, slides) I render pages and inspect them for text-wrap, overflow, or contrast defects before sharing.</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9</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Memory update</w:t>
            </w:r>
          </w:p>
        </w:tc>
        <w:tc>
          <w:tcPr>
            <w:tcW w:type="dxa" w:w="62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If I learned a durable fact (a party name, a preference, a workflow rule, a correction), I write it to memory so the next session inherits it.</w:t>
            </w:r>
          </w:p>
        </w:tc>
      </w:tr>
    </w:tbl>
    <w:p>
      <w:pPr>
        <w:pStyle w:val="Heading1"/>
        <w:spacing w:after="160" w:before="360"/>
      </w:pPr>
      <w:r>
        <w:rPr>
          <w:b/>
          <w:bCs/>
          <w:color w:val="1B474D"/>
          <w:sz w:val="32"/>
          <w:szCs w:val="32"/>
        </w:rPr>
        <w:t xml:space="preserve">2.  What I Actually See When Your Message Arrives</w:t>
      </w:r>
    </w:p>
    <w:p>
      <w:pPr>
        <w:spacing w:after="120" w:line="300"/>
        <w:jc w:val="left"/>
      </w:pPr>
      <w:r>
        <w:rPr>
          <w:sz w:val="22"/>
          <w:szCs w:val="22"/>
        </w:rPr>
        <w:t xml:space="preserve">This is the honest part most engineers do not know. When you send me a message, I do not just see your text. I see a structured payload with roughly the following layers:</w:t>
      </w:r>
    </w:p>
    <w:p>
      <w:pPr>
        <w:pStyle w:val="Heading2"/>
        <w:spacing w:after="120" w:before="280"/>
      </w:pPr>
      <w:r>
        <w:rPr>
          <w:b/>
          <w:bCs/>
          <w:sz w:val="26"/>
          <w:szCs w:val="26"/>
        </w:rPr>
        <w:t xml:space="preserve">2.1  Layer one — the system prompt</w:t>
      </w:r>
    </w:p>
    <w:p>
      <w:pPr>
        <w:spacing w:after="120" w:line="300"/>
        <w:jc w:val="left"/>
      </w:pPr>
      <w:r>
        <w:rPr>
          <w:sz w:val="22"/>
          <w:szCs w:val="22"/>
        </w:rPr>
        <w:t xml:space="preserve">A long instruction document from the platform that defines who I am, what tools I have, formatting rules ("never use exclamation points," "never use markdown italic," "always cite sources"), safety rules, escalation rules, plan-mode rules, and the current date/time. This is the same for every user; it is the operating system.</w:t>
      </w:r>
    </w:p>
    <w:p>
      <w:pPr>
        <w:pStyle w:val="Heading2"/>
        <w:spacing w:after="120" w:before="280"/>
      </w:pPr>
      <w:r>
        <w:rPr>
          <w:b/>
          <w:bCs/>
          <w:sz w:val="26"/>
          <w:szCs w:val="26"/>
        </w:rPr>
        <w:t xml:space="preserve">2.2  Layer two — your user context</w:t>
      </w:r>
    </w:p>
    <w:p>
      <w:pPr>
        <w:spacing w:after="120" w:line="300"/>
        <w:jc w:val="left"/>
      </w:pPr>
      <w:r>
        <w:rPr>
          <w:sz w:val="22"/>
          <w:szCs w:val="22"/>
        </w:rPr>
        <w:t xml:space="preserve">A structured block the platform builds from your profile and past interactions. In our chat this includes:</w:t>
      </w:r>
    </w:p>
    <w:p>
      <w:pPr>
        <w:pStyle w:val="ListParagraph"/>
        <w:numPr>
          <w:ilvl w:val="0"/>
          <w:numId w:val="2"/>
        </w:numPr>
        <w:spacing w:after="80" w:line="300"/>
      </w:pPr>
      <w:r>
        <w:rPr>
          <w:sz w:val="22"/>
          <w:szCs w:val="22"/>
        </w:rPr>
        <w:t xml:space="preserve">Your name, location (San Antonio), profession (founder / entrepreneur), languages (English, Spanish).</w:t>
      </w:r>
    </w:p>
    <w:p>
      <w:pPr>
        <w:pStyle w:val="ListParagraph"/>
        <w:numPr>
          <w:ilvl w:val="0"/>
          <w:numId w:val="2"/>
        </w:numPr>
        <w:spacing w:after="80" w:line="300"/>
      </w:pPr>
      <w:r>
        <w:rPr>
          <w:sz w:val="22"/>
          <w:szCs w:val="22"/>
        </w:rPr>
        <w:t xml:space="preserve">Your technology preferences (GoHighLevel, Lovable, N8N, Make.com, Claude, LinkedIn).</w:t>
      </w:r>
    </w:p>
    <w:p>
      <w:pPr>
        <w:pStyle w:val="ListParagraph"/>
        <w:numPr>
          <w:ilvl w:val="0"/>
          <w:numId w:val="2"/>
        </w:numPr>
        <w:spacing w:after="80" w:line="300"/>
      </w:pPr>
      <w:r>
        <w:rPr>
          <w:sz w:val="22"/>
          <w:szCs w:val="22"/>
        </w:rPr>
        <w:t xml:space="preserve">Your work summary (Keystone Black Capital, community banking, fintech).</w:t>
      </w:r>
    </w:p>
    <w:p>
      <w:pPr>
        <w:pStyle w:val="ListParagraph"/>
        <w:numPr>
          <w:ilvl w:val="0"/>
          <w:numId w:val="2"/>
        </w:numPr>
        <w:spacing w:after="80" w:line="300"/>
      </w:pPr>
      <w:r>
        <w:rPr>
          <w:sz w:val="22"/>
          <w:szCs w:val="22"/>
        </w:rPr>
        <w:t xml:space="preserve">Your interests (day trading, real estate, AI automation, professional football).</w:t>
      </w:r>
    </w:p>
    <w:p>
      <w:pPr>
        <w:pStyle w:val="ListParagraph"/>
        <w:numPr>
          <w:ilvl w:val="0"/>
          <w:numId w:val="2"/>
        </w:numPr>
        <w:spacing w:after="80" w:line="300"/>
      </w:pPr>
      <w:r>
        <w:rPr>
          <w:sz w:val="22"/>
          <w:szCs w:val="22"/>
        </w:rPr>
        <w:t xml:space="preserve">Any devices you have registered.</w:t>
      </w:r>
    </w:p>
    <w:p>
      <w:pPr>
        <w:pStyle w:val="ListParagraph"/>
        <w:numPr>
          <w:ilvl w:val="0"/>
          <w:numId w:val="2"/>
        </w:numPr>
        <w:spacing w:after="80" w:line="300"/>
      </w:pPr>
      <w:r>
        <w:rPr>
          <w:sz w:val="22"/>
          <w:szCs w:val="22"/>
        </w:rPr>
        <w:t xml:space="preserve">Which connectors you have already authorized (in our case: GitHub, Facebook Pages, Google Drive, HighLevel, Slack, Google Calendar, Finance, OptiOdds).</w:t>
      </w:r>
    </w:p>
    <w:p>
      <w:pPr>
        <w:spacing w:after="120" w:line="300"/>
        <w:jc w:val="left"/>
      </w:pPr>
      <w:r>
        <w:rPr>
          <w:sz w:val="22"/>
          <w:szCs w:val="22"/>
        </w:rPr>
        <w:t xml:space="preserve">This lets me address you as a person, not as an anonymous account. It is why I never asked you to describe your role in the middle of the case work.</w:t>
      </w:r>
    </w:p>
    <w:p>
      <w:pPr>
        <w:pStyle w:val="Heading2"/>
        <w:spacing w:after="120" w:before="280"/>
      </w:pPr>
      <w:r>
        <w:rPr>
          <w:b/>
          <w:bCs/>
          <w:sz w:val="26"/>
          <w:szCs w:val="26"/>
        </w:rPr>
        <w:t xml:space="preserve">2.3  Layer three — the skill index</w:t>
      </w:r>
    </w:p>
    <w:p>
      <w:pPr>
        <w:spacing w:after="120" w:line="300"/>
        <w:jc w:val="left"/>
      </w:pPr>
      <w:r>
        <w:rPr>
          <w:sz w:val="22"/>
          <w:szCs w:val="22"/>
        </w:rPr>
        <w:t xml:space="preserve">A menu of pre-written expert playbooks I can load on demand. Each has a name and a short description. I do not automatically load them — I load one when it matches the task. In our chat I loaded office/docx (for Word doc generation), design-foundations (for typography and color), explore-memory (for past-session mining), search (for lookups), and others. Each loaded skill costs context but earns much more in domain expertise.</w:t>
      </w:r>
    </w:p>
    <w:p>
      <w:pPr>
        <w:pStyle w:val="Heading2"/>
        <w:spacing w:after="120" w:before="280"/>
      </w:pPr>
      <w:r>
        <w:rPr>
          <w:b/>
          <w:bCs/>
          <w:sz w:val="26"/>
          <w:szCs w:val="26"/>
        </w:rPr>
        <w:t xml:space="preserve">2.4  Layer four — the conversation history</w:t>
      </w:r>
    </w:p>
    <w:p>
      <w:pPr>
        <w:spacing w:after="120" w:line="300"/>
        <w:jc w:val="left"/>
      </w:pPr>
      <w:r>
        <w:rPr>
          <w:sz w:val="22"/>
          <w:szCs w:val="22"/>
        </w:rPr>
        <w:t xml:space="preserve">The prior messages in this thread. When the thread gets very long, the platform compacts older turns into a summary (you saw one earlier: "the evicted turns are preserved in full at current_session_context/turns/"). The full transcripts are always on disk — I can grep them if I need to recover exact wording.</w:t>
      </w:r>
    </w:p>
    <w:p>
      <w:pPr>
        <w:pStyle w:val="Heading2"/>
        <w:spacing w:after="120" w:before="280"/>
      </w:pPr>
      <w:r>
        <w:rPr>
          <w:b/>
          <w:bCs/>
          <w:sz w:val="26"/>
          <w:szCs w:val="26"/>
        </w:rPr>
        <w:t xml:space="preserve">2.5  Layer five — the workspace filesystem</w:t>
      </w:r>
    </w:p>
    <w:p>
      <w:pPr>
        <w:spacing w:after="120" w:line="300"/>
        <w:jc w:val="left"/>
      </w:pPr>
      <w:r>
        <w:rPr>
          <w:sz w:val="22"/>
          <w:szCs w:val="22"/>
        </w:rPr>
        <w:t xml:space="preserve">A live Linux workspace at /home/user/workspace that persists across turns in the same session. Everything I create — Word docs, PDFs, scripts, extracted patterns — lives there. Everything you upload lives there. I read and write with normal file operations.</w:t>
      </w:r>
    </w:p>
    <w:p>
      <w:pPr>
        <w:pStyle w:val="Heading2"/>
        <w:spacing w:after="120" w:before="280"/>
      </w:pPr>
      <w:r>
        <w:rPr>
          <w:b/>
          <w:bCs/>
          <w:sz w:val="26"/>
          <w:szCs w:val="26"/>
        </w:rPr>
        <w:t xml:space="preserve">2.6  Layer six — your new message</w:t>
      </w:r>
    </w:p>
    <w:p>
      <w:pPr>
        <w:spacing w:after="120" w:line="300"/>
        <w:jc w:val="left"/>
      </w:pPr>
      <w:r>
        <w:rPr>
          <w:sz w:val="22"/>
          <w:szCs w:val="22"/>
        </w:rPr>
        <w:t xml:space="preserve">The actual text you just sent, plus any attachments. This is the smallest layer but the most important — it determines which of the other five layers I use.</w:t>
      </w:r>
    </w:p>
    <w:p>
      <w:pPr>
        <w:pStyle w:val="Heading1"/>
        <w:spacing w:after="160" w:before="360"/>
      </w:pPr>
      <w:r>
        <w:rPr>
          <w:b/>
          <w:bCs/>
          <w:color w:val="1B474D"/>
          <w:sz w:val="32"/>
          <w:szCs w:val="32"/>
        </w:rPr>
        <w:t xml:space="preserve">3.  The Tool Arsenal</w:t>
      </w:r>
    </w:p>
    <w:p>
      <w:pPr>
        <w:spacing w:after="120" w:line="300"/>
        <w:jc w:val="left"/>
      </w:pPr>
      <w:r>
        <w:rPr>
          <w:sz w:val="22"/>
          <w:szCs w:val="22"/>
        </w:rPr>
        <w:t xml:space="preserve">I have a fixed set of tools. I do not invent new tools — I compose the ones I have. Grouped by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Category</w:t>
            </w:r>
          </w:p>
        </w:tc>
        <w:tc>
          <w:tcPr>
            <w:tcW w:type="dxa" w:w="36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Tools</w:t>
            </w:r>
          </w:p>
        </w:tc>
        <w:tc>
          <w:tcPr>
            <w:tcW w:type="dxa" w:w="33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When I Use Them</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Filesystem</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read, write, edit, glob, grep, bash</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For any file work in the workspace. bash runs Linux commands (ffmpeg, pandoc, soffice, pdftotext, python).</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Web</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search_web, search_vertical, fetch_url, browser_task</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Search for lookups; fetch_url for reading a known URL; browser_task for interactive automation (clicking, forms, login).</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Memory</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memory_search, memory_update, load_sessions</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memory_search retrieves facts and past turns. memory_update writes durable facts. load_sessions pulls a specific past session by ID.</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Subagents</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run_subagent, wait_for_subagents, message_subagent, cancel_subagent</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When a task needs its own context window or would overwhelm mine. Subagent types include research, asset, general_purpose, coding, memory, website_building, deep_research.</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User interaction</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ask_user_question, confirm_action, send_notification, pause_and_wait</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For clarification, confirmation before irreversible actions, notifications, and workflow pauses.</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Assets</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share_file, screenshot_page, save_image, deploy_website, publish_website</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share_file is the only way you actually see a file. Everything else is invisible to you until I share it.</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Connectors</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list_external_tools, describe_external_tools, call_external_tool</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For integrated apps (Gmail, Slack, Google Drive, GitHub, Notion, HighLevel, etc.).</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Planning</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update_todo_list, update_todo_status, schedule_cron</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Todo lists for multi-step tasks; cron for scheduled/recurring work.</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Skills</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list_skills, load_skill, save_custom_skill</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Discover and load expert playbooks. Save custom skills to the library for reuse.</w:t>
            </w:r>
          </w:p>
        </w:tc>
      </w:tr>
      <w:tr>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Batch</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wide_browse</w:t>
            </w:r>
          </w:p>
        </w:tc>
        <w:tc>
          <w:tcPr>
            <w:tcW w:type="dxa" w:w="33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Parallel browser automation across many URLs at once.</w:t>
            </w:r>
          </w:p>
        </w:tc>
      </w:tr>
    </w:tbl>
    <w:p>
      <w:pPr>
        <w:pStyle w:val="Heading1"/>
        <w:spacing w:after="160" w:before="360"/>
      </w:pPr>
      <w:r>
        <w:rPr>
          <w:b/>
          <w:bCs/>
          <w:color w:val="1B474D"/>
          <w:sz w:val="32"/>
          <w:szCs w:val="32"/>
        </w:rPr>
        <w:t xml:space="preserve">4.  How I Decide What to Do</w:t>
      </w:r>
    </w:p>
    <w:p>
      <w:pPr>
        <w:spacing w:after="120" w:line="300"/>
        <w:jc w:val="left"/>
      </w:pPr>
      <w:r>
        <w:rPr>
          <w:sz w:val="22"/>
          <w:szCs w:val="22"/>
        </w:rPr>
        <w:t xml:space="preserve">This is the honest part. My decision-making is a mix of hard rules (from the system prompt), soft heuristics (patterns I have learned), and pattern-matching on your message. Here is the decision tree in the order it actually fires:</w:t>
      </w:r>
    </w:p>
    <w:p>
      <w:pPr>
        <w:pStyle w:val="Heading2"/>
        <w:spacing w:after="120" w:before="280"/>
      </w:pPr>
      <w:r>
        <w:rPr>
          <w:b/>
          <w:bCs/>
          <w:sz w:val="26"/>
          <w:szCs w:val="26"/>
        </w:rPr>
        <w:t xml:space="preserve">4.1  Is this a search or a task?</w:t>
      </w:r>
    </w:p>
    <w:p>
      <w:pPr>
        <w:spacing w:after="120" w:line="300"/>
        <w:jc w:val="left"/>
      </w:pPr>
      <w:r>
        <w:rPr>
          <w:sz w:val="22"/>
          <w:szCs w:val="22"/>
        </w:rPr>
        <w:t xml:space="preserve">If your message looks like a search-engine query (a name, a topic, "what is X"), I default to searching the web and answering. If it looks like a task ("draft," "build," "review," "extract," "analyze"), I switch into task-execution mode. This decision happens in the first few tokens of parsing your message.</w:t>
      </w:r>
    </w:p>
    <w:p>
      <w:pPr>
        <w:pStyle w:val="Heading2"/>
        <w:spacing w:after="120" w:before="280"/>
      </w:pPr>
      <w:r>
        <w:rPr>
          <w:b/>
          <w:bCs/>
          <w:sz w:val="26"/>
          <w:szCs w:val="26"/>
        </w:rPr>
        <w:t xml:space="preserve">4.2  Are there binding rules in the message or memory?</w:t>
      </w:r>
    </w:p>
    <w:p>
      <w:pPr>
        <w:spacing w:after="120" w:line="300"/>
        <w:jc w:val="left"/>
      </w:pPr>
      <w:r>
        <w:rPr>
          <w:sz w:val="22"/>
          <w:szCs w:val="22"/>
        </w:rPr>
        <w:t xml:space="preserve">I check for rules I must respect: "no exclamation points," "always verify citations," "use Eli Fields not Dawn," "make it a Word doc not PDF." These become non-negotiable constraints for the rest of my response. If I violate one, that is a failure regardless of how good the substance is.</w:t>
      </w:r>
    </w:p>
    <w:p>
      <w:pPr>
        <w:pStyle w:val="Heading2"/>
        <w:spacing w:after="120" w:before="280"/>
      </w:pPr>
      <w:r>
        <w:rPr>
          <w:b/>
          <w:bCs/>
          <w:sz w:val="26"/>
          <w:szCs w:val="26"/>
        </w:rPr>
        <w:t xml:space="preserve">4.3  Is the request underspecified?</w:t>
      </w:r>
    </w:p>
    <w:p>
      <w:pPr>
        <w:spacing w:after="120" w:line="300"/>
        <w:jc w:val="left"/>
      </w:pPr>
      <w:r>
        <w:rPr>
          <w:sz w:val="22"/>
          <w:szCs w:val="22"/>
        </w:rPr>
        <w:t xml:space="preserve">If your request is missing information that would change my approach, I ask a clarifying question. If it is just underspecified in ways that do not change my approach, I state my assumption and proceed. I try hard not to ask questions when I can figure it out myself.</w:t>
      </w:r>
    </w:p>
    <w:p>
      <w:pPr>
        <w:pStyle w:val="Heading2"/>
        <w:spacing w:after="120" w:before="280"/>
      </w:pPr>
      <w:r>
        <w:rPr>
          <w:b/>
          <w:bCs/>
          <w:sz w:val="26"/>
          <w:szCs w:val="26"/>
        </w:rPr>
        <w:t xml:space="preserve">4.4  What skill matches?</w:t>
      </w:r>
    </w:p>
    <w:p>
      <w:pPr>
        <w:spacing w:after="120" w:line="300"/>
        <w:jc w:val="left"/>
      </w:pPr>
      <w:r>
        <w:rPr>
          <w:sz w:val="22"/>
          <w:szCs w:val="22"/>
        </w:rPr>
        <w:t xml:space="preserve">I check the skill index. If there is a domain skill (office/docx for Word documents, explore-memory for past-session lookup, coding for repo work), I load it. Loading a skill is cheap; not loading a matching skill is expensive because I will produce inferior output.</w:t>
      </w:r>
    </w:p>
    <w:p>
      <w:pPr>
        <w:pStyle w:val="Heading2"/>
        <w:spacing w:after="120" w:before="280"/>
      </w:pPr>
      <w:r>
        <w:rPr>
          <w:b/>
          <w:bCs/>
          <w:sz w:val="26"/>
          <w:szCs w:val="26"/>
        </w:rPr>
        <w:t xml:space="preserve">4.5  What tools does this need?</w:t>
      </w:r>
    </w:p>
    <w:p>
      <w:pPr>
        <w:spacing w:after="120" w:line="300"/>
        <w:jc w:val="left"/>
      </w:pPr>
      <w:r>
        <w:rPr>
          <w:sz w:val="22"/>
          <w:szCs w:val="22"/>
        </w:rPr>
        <w:t xml:space="preserve">I match the task to the tool arsenal. Drafting a legal doc needs write, bash (for the docx builder), share_file. Legal research needs search_web, fetch_url, and possibly a research subagent. Past-case reconstruction needs memory_search and a memory subagent.</w:t>
      </w:r>
    </w:p>
    <w:p>
      <w:pPr>
        <w:pStyle w:val="Heading2"/>
        <w:spacing w:after="120" w:before="280"/>
      </w:pPr>
      <w:r>
        <w:rPr>
          <w:b/>
          <w:bCs/>
          <w:sz w:val="26"/>
          <w:szCs w:val="26"/>
        </w:rPr>
        <w:t xml:space="preserve">4.6  Do I need a subagent?</w:t>
      </w:r>
    </w:p>
    <w:p>
      <w:pPr>
        <w:spacing w:after="120" w:line="300"/>
        <w:jc w:val="left"/>
      </w:pPr>
      <w:r>
        <w:rPr>
          <w:sz w:val="22"/>
          <w:szCs w:val="22"/>
        </w:rPr>
        <w:t xml:space="preserve">I spawn a subagent when: (a) the task is heavy enough to fill my context if done inline; (b) the task can run in parallel with other work; (c) I need a specialized subagent type (research for deep research, asset for pptx/docx/xlsx, general_purpose for isolated tasks). I do not spawn subagents for small work because they have overhead.</w:t>
      </w:r>
    </w:p>
    <w:p>
      <w:pPr>
        <w:pStyle w:val="Heading2"/>
        <w:spacing w:after="120" w:before="280"/>
      </w:pPr>
      <w:r>
        <w:rPr>
          <w:b/>
          <w:bCs/>
          <w:sz w:val="26"/>
          <w:szCs w:val="26"/>
        </w:rPr>
        <w:t xml:space="preserve">4.7  Am I about to do something irreversible?</w:t>
      </w:r>
    </w:p>
    <w:p>
      <w:pPr>
        <w:spacing w:after="120" w:line="300"/>
        <w:jc w:val="left"/>
      </w:pPr>
      <w:r>
        <w:rPr>
          <w:sz w:val="22"/>
          <w:szCs w:val="22"/>
        </w:rPr>
        <w:t xml:space="preserve">If yes, I stop and call confirm_action first — sending emails, making purchases, publishing sites, deleting data, wide_browse with 20+ entities, scheduled tasks. This is the human-in-the-loop gate.</w:t>
      </w:r>
    </w:p>
    <w:p>
      <w:pPr>
        <w:pStyle w:val="Heading1"/>
        <w:spacing w:after="160" w:before="360"/>
      </w:pPr>
      <w:r>
        <w:rPr>
          <w:b/>
          <w:bCs/>
          <w:color w:val="1B474D"/>
          <w:sz w:val="32"/>
          <w:szCs w:val="32"/>
        </w:rPr>
        <w:t xml:space="preserve">5.  Real Examples From Our Chat</w:t>
      </w:r>
    </w:p>
    <w:p>
      <w:pPr>
        <w:spacing w:after="120" w:line="300"/>
        <w:jc w:val="left"/>
      </w:pPr>
      <w:r>
        <w:rPr>
          <w:sz w:val="22"/>
          <w:szCs w:val="22"/>
        </w:rPr>
        <w:t xml:space="preserve">Here is what actually happened, step by step, for four of the moments you experienced in this thread. This is the reverse-engineering ProSe Navigator can copy.</w:t>
      </w:r>
    </w:p>
    <w:p>
      <w:pPr>
        <w:pStyle w:val="Heading2"/>
        <w:spacing w:after="120" w:before="280"/>
      </w:pPr>
      <w:r>
        <w:rPr>
          <w:b/>
          <w:bCs/>
          <w:sz w:val="26"/>
          <w:szCs w:val="26"/>
        </w:rPr>
        <w:t xml:space="preserve">5.1  When you asked me to draft the ECF 36 Opposition</w:t>
      </w:r>
    </w:p>
    <w:p>
      <w:pPr>
        <w:pStyle w:val="ListParagraph"/>
        <w:numPr>
          <w:ilvl w:val="0"/>
          <w:numId w:val="2"/>
        </w:numPr>
        <w:spacing w:after="80" w:line="300"/>
      </w:pPr>
      <w:r>
        <w:rPr>
          <w:b/>
          <w:bCs/>
          <w:sz w:val="22"/>
          <w:szCs w:val="22"/>
        </w:rPr>
        <w:t xml:space="preserve">Parse: </w:t>
      </w:r>
      <w:r>
        <w:rPr>
          <w:sz w:val="22"/>
          <w:szCs w:val="22"/>
        </w:rPr>
        <w:t xml:space="preserve">Legal drafting task. Attached: prior filings. Binding rules: no exclamations, no "lied/deceived/fraud," Word doc format, correct plaintiff caption.</w:t>
      </w:r>
    </w:p>
    <w:p>
      <w:pPr>
        <w:pStyle w:val="ListParagraph"/>
        <w:numPr>
          <w:ilvl w:val="0"/>
          <w:numId w:val="2"/>
        </w:numPr>
        <w:spacing w:after="80" w:line="300"/>
      </w:pPr>
      <w:r>
        <w:rPr>
          <w:b/>
          <w:bCs/>
          <w:sz w:val="22"/>
          <w:szCs w:val="22"/>
        </w:rPr>
        <w:t xml:space="preserve">Skills loaded: </w:t>
      </w:r>
      <w:r>
        <w:rPr>
          <w:rFonts w:ascii="Consolas" w:cs="Consolas" w:eastAsia="Consolas" w:hAnsi="Consolas"/>
          <w:sz w:val="20"/>
          <w:szCs w:val="20"/>
        </w:rPr>
        <w:t xml:space="preserve">office/docx</w:t>
      </w:r>
      <w:r>
        <w:rPr>
          <w:sz w:val="22"/>
          <w:szCs w:val="22"/>
        </w:rPr>
        <w:t xml:space="preserve"> (Word generation), </w:t>
      </w:r>
      <w:r>
        <w:rPr>
          <w:rFonts w:ascii="Consolas" w:cs="Consolas" w:eastAsia="Consolas" w:hAnsi="Consolas"/>
          <w:sz w:val="20"/>
          <w:szCs w:val="20"/>
        </w:rPr>
        <w:t xml:space="preserve">design-foundations</w:t>
      </w:r>
      <w:r>
        <w:rPr>
          <w:sz w:val="22"/>
          <w:szCs w:val="22"/>
        </w:rPr>
        <w:t xml:space="preserve"> (typography and layout).</w:t>
      </w:r>
    </w:p>
    <w:p>
      <w:pPr>
        <w:pStyle w:val="ListParagraph"/>
        <w:numPr>
          <w:ilvl w:val="0"/>
          <w:numId w:val="2"/>
        </w:numPr>
        <w:spacing w:after="80" w:line="300"/>
      </w:pPr>
      <w:r>
        <w:rPr>
          <w:b/>
          <w:bCs/>
          <w:sz w:val="22"/>
          <w:szCs w:val="22"/>
        </w:rPr>
        <w:t xml:space="preserve">Tools used: </w:t>
      </w:r>
      <w:r>
        <w:rPr>
          <w:rFonts w:ascii="Consolas" w:cs="Consolas" w:eastAsia="Consolas" w:hAnsi="Consolas"/>
          <w:sz w:val="20"/>
          <w:szCs w:val="20"/>
        </w:rPr>
        <w:t xml:space="preserve">read</w:t>
      </w:r>
      <w:r>
        <w:rPr>
          <w:sz w:val="22"/>
          <w:szCs w:val="22"/>
        </w:rPr>
        <w:t xml:space="preserve"> the source PDFs, </w:t>
      </w:r>
      <w:r>
        <w:rPr>
          <w:rFonts w:ascii="Consolas" w:cs="Consolas" w:eastAsia="Consolas" w:hAnsi="Consolas"/>
          <w:sz w:val="20"/>
          <w:szCs w:val="20"/>
        </w:rPr>
        <w:t xml:space="preserve">bash + pdftotext</w:t>
      </w:r>
      <w:r>
        <w:rPr>
          <w:sz w:val="22"/>
          <w:szCs w:val="22"/>
        </w:rPr>
        <w:t xml:space="preserve"> to extract text, </w:t>
      </w:r>
      <w:r>
        <w:rPr>
          <w:rFonts w:ascii="Consolas" w:cs="Consolas" w:eastAsia="Consolas" w:hAnsi="Consolas"/>
          <w:sz w:val="20"/>
          <w:szCs w:val="20"/>
        </w:rPr>
        <w:t xml:space="preserve">write</w:t>
      </w:r>
      <w:r>
        <w:rPr>
          <w:sz w:val="22"/>
          <w:szCs w:val="22"/>
        </w:rPr>
        <w:t xml:space="preserve"> the builder script, </w:t>
      </w:r>
      <w:r>
        <w:rPr>
          <w:rFonts w:ascii="Consolas" w:cs="Consolas" w:eastAsia="Consolas" w:hAnsi="Consolas"/>
          <w:sz w:val="20"/>
          <w:szCs w:val="20"/>
        </w:rPr>
        <w:t xml:space="preserve">bash + node</w:t>
      </w:r>
      <w:r>
        <w:rPr>
          <w:sz w:val="22"/>
          <w:szCs w:val="22"/>
        </w:rPr>
        <w:t xml:space="preserve"> to render the docx, </w:t>
      </w:r>
      <w:r>
        <w:rPr>
          <w:rFonts w:ascii="Consolas" w:cs="Consolas" w:eastAsia="Consolas" w:hAnsi="Consolas"/>
          <w:sz w:val="20"/>
          <w:szCs w:val="20"/>
        </w:rPr>
        <w:t xml:space="preserve">bash + soffice + pdftoppm</w:t>
      </w:r>
      <w:r>
        <w:rPr>
          <w:sz w:val="22"/>
          <w:szCs w:val="22"/>
        </w:rPr>
        <w:t xml:space="preserve"> to render pages as images, </w:t>
      </w:r>
      <w:r>
        <w:rPr>
          <w:rFonts w:ascii="Consolas" w:cs="Consolas" w:eastAsia="Consolas" w:hAnsi="Consolas"/>
          <w:sz w:val="20"/>
          <w:szCs w:val="20"/>
        </w:rPr>
        <w:t xml:space="preserve">read</w:t>
      </w:r>
      <w:r>
        <w:rPr>
          <w:sz w:val="22"/>
          <w:szCs w:val="22"/>
        </w:rPr>
        <w:t xml:space="preserve"> the images to visually inspect for wrap defects, </w:t>
      </w:r>
      <w:r>
        <w:rPr>
          <w:rFonts w:ascii="Consolas" w:cs="Consolas" w:eastAsia="Consolas" w:hAnsi="Consolas"/>
          <w:sz w:val="20"/>
          <w:szCs w:val="20"/>
        </w:rPr>
        <w:t xml:space="preserve">share_file</w:t>
      </w:r>
      <w:r>
        <w:rPr>
          <w:sz w:val="22"/>
          <w:szCs w:val="22"/>
        </w:rPr>
        <w:t xml:space="preserve"> to deliver.</w:t>
      </w:r>
    </w:p>
    <w:p>
      <w:pPr>
        <w:pStyle w:val="ListParagraph"/>
        <w:numPr>
          <w:ilvl w:val="0"/>
          <w:numId w:val="2"/>
        </w:numPr>
        <w:spacing w:after="80" w:line="300"/>
      </w:pPr>
      <w:r>
        <w:rPr>
          <w:b/>
          <w:bCs/>
          <w:sz w:val="22"/>
          <w:szCs w:val="22"/>
        </w:rPr>
        <w:t xml:space="preserve">Verification loop: </w:t>
      </w:r>
      <w:r>
        <w:rPr>
          <w:sz w:val="22"/>
          <w:szCs w:val="22"/>
        </w:rPr>
        <w:t xml:space="preserve">every case citation was checked against a primary source before it entered the draft. Anything I could not verify was removed.</w:t>
      </w:r>
    </w:p>
    <w:p>
      <w:pPr>
        <w:pStyle w:val="ListParagraph"/>
        <w:numPr>
          <w:ilvl w:val="0"/>
          <w:numId w:val="2"/>
        </w:numPr>
        <w:spacing w:after="80" w:line="300"/>
      </w:pPr>
      <w:r>
        <w:rPr>
          <w:b/>
          <w:bCs/>
          <w:sz w:val="22"/>
          <w:szCs w:val="22"/>
        </w:rPr>
        <w:t xml:space="preserve">Failure mode caught by you: </w:t>
      </w:r>
      <w:r>
        <w:rPr>
          <w:sz w:val="22"/>
          <w:szCs w:val="22"/>
        </w:rPr>
        <w:t xml:space="preserve">I initially used "Dawn M. Fields" and "Global Legends Trust" in the caption. You corrected me. I rebuilt with "Eli Fields, Plaintiff Pro Se," updated memory so the next session inherits the correct caption, and re-rendered all three documents.</w:t>
      </w:r>
    </w:p>
    <w:p>
      <w:pPr>
        <w:pStyle w:val="Heading2"/>
        <w:spacing w:after="120" w:before="280"/>
      </w:pPr>
      <w:r>
        <w:rPr>
          <w:b/>
          <w:bCs/>
          <w:sz w:val="26"/>
          <w:szCs w:val="26"/>
        </w:rPr>
        <w:t xml:space="preserve">5.2  When you asked me to analyze the case for hidden chess moves</w:t>
      </w:r>
    </w:p>
    <w:p>
      <w:pPr>
        <w:pStyle w:val="ListParagraph"/>
        <w:numPr>
          <w:ilvl w:val="0"/>
          <w:numId w:val="2"/>
        </w:numPr>
        <w:spacing w:after="80" w:line="300"/>
      </w:pPr>
      <w:r>
        <w:rPr>
          <w:b/>
          <w:bCs/>
          <w:sz w:val="22"/>
          <w:szCs w:val="22"/>
        </w:rPr>
        <w:t xml:space="preserve">Parse: </w:t>
      </w:r>
      <w:r>
        <w:rPr>
          <w:sz w:val="22"/>
          <w:szCs w:val="22"/>
        </w:rPr>
        <w:t xml:space="preserve">Strategic analysis task. No file attached, but the workspace held ~90 case documents from prior turns. Binding: verify every citation, avoid sovereign-citizen framing, deliver as Word doc.</w:t>
      </w:r>
    </w:p>
    <w:p>
      <w:pPr>
        <w:pStyle w:val="ListParagraph"/>
        <w:numPr>
          <w:ilvl w:val="0"/>
          <w:numId w:val="2"/>
        </w:numPr>
        <w:spacing w:after="80" w:line="300"/>
      </w:pPr>
      <w:r>
        <w:rPr>
          <w:b/>
          <w:bCs/>
          <w:sz w:val="22"/>
          <w:szCs w:val="22"/>
        </w:rPr>
        <w:t xml:space="preserve">Skills loaded: </w:t>
      </w:r>
      <w:r>
        <w:rPr>
          <w:rFonts w:ascii="Consolas" w:cs="Consolas" w:eastAsia="Consolas" w:hAnsi="Consolas"/>
          <w:sz w:val="20"/>
          <w:szCs w:val="20"/>
        </w:rPr>
        <w:t xml:space="preserve">explore-memory</w:t>
      </w:r>
      <w:r>
        <w:rPr>
          <w:sz w:val="22"/>
          <w:szCs w:val="22"/>
        </w:rPr>
        <w:t xml:space="preserve"> (past-session mining), </w:t>
      </w:r>
      <w:r>
        <w:rPr>
          <w:rFonts w:ascii="Consolas" w:cs="Consolas" w:eastAsia="Consolas" w:hAnsi="Consolas"/>
          <w:sz w:val="20"/>
          <w:szCs w:val="20"/>
        </w:rPr>
        <w:t xml:space="preserve">office/docx</w:t>
      </w:r>
      <w:r>
        <w:rPr>
          <w:sz w:val="22"/>
          <w:szCs w:val="22"/>
        </w:rPr>
        <w:t xml:space="preserve"> (final delivery format).</w:t>
      </w:r>
    </w:p>
    <w:p>
      <w:pPr>
        <w:pStyle w:val="ListParagraph"/>
        <w:numPr>
          <w:ilvl w:val="0"/>
          <w:numId w:val="2"/>
        </w:numPr>
        <w:spacing w:after="80" w:line="300"/>
      </w:pPr>
      <w:r>
        <w:rPr>
          <w:b/>
          <w:bCs/>
          <w:sz w:val="22"/>
          <w:szCs w:val="22"/>
        </w:rPr>
        <w:t xml:space="preserve">Subagent spawned: </w:t>
      </w:r>
      <w:r>
        <w:rPr>
          <w:rFonts w:ascii="Consolas" w:cs="Consolas" w:eastAsia="Consolas" w:hAnsi="Consolas"/>
          <w:sz w:val="20"/>
          <w:szCs w:val="20"/>
        </w:rPr>
        <w:t xml:space="preserve">memory</w:t>
      </w:r>
      <w:r>
        <w:rPr>
          <w:sz w:val="22"/>
          <w:szCs w:val="22"/>
        </w:rPr>
        <w:t xml:space="preserve"> subagent to reconstruct the full case history into a file, so my main context stayed free for strategic thinking.</w:t>
      </w:r>
    </w:p>
    <w:p>
      <w:pPr>
        <w:pStyle w:val="ListParagraph"/>
        <w:numPr>
          <w:ilvl w:val="0"/>
          <w:numId w:val="2"/>
        </w:numPr>
        <w:spacing w:after="80" w:line="300"/>
      </w:pPr>
      <w:r>
        <w:rPr>
          <w:b/>
          <w:bCs/>
          <w:sz w:val="22"/>
          <w:szCs w:val="22"/>
        </w:rPr>
        <w:t xml:space="preserve">Tools used: </w:t>
      </w:r>
      <w:r>
        <w:rPr>
          <w:rFonts w:ascii="Consolas" w:cs="Consolas" w:eastAsia="Consolas" w:hAnsi="Consolas"/>
          <w:sz w:val="20"/>
          <w:szCs w:val="20"/>
        </w:rPr>
        <w:t xml:space="preserve">read</w:t>
      </w:r>
      <w:r>
        <w:rPr>
          <w:sz w:val="22"/>
          <w:szCs w:val="22"/>
        </w:rPr>
        <w:t xml:space="preserve"> on the key filings (ECF 35 Reply, ECF 36 Motion to Strike, Amended Complaint), </w:t>
      </w:r>
      <w:r>
        <w:rPr>
          <w:rFonts w:ascii="Consolas" w:cs="Consolas" w:eastAsia="Consolas" w:hAnsi="Consolas"/>
          <w:sz w:val="20"/>
          <w:szCs w:val="20"/>
        </w:rPr>
        <w:t xml:space="preserve">search_web</w:t>
      </w:r>
      <w:r>
        <w:rPr>
          <w:sz w:val="22"/>
          <w:szCs w:val="22"/>
        </w:rPr>
        <w:t xml:space="preserve"> for procedural authority (Rule 26(f), 26(d)(1), stay standard), </w:t>
      </w:r>
      <w:r>
        <w:rPr>
          <w:rFonts w:ascii="Consolas" w:cs="Consolas" w:eastAsia="Consolas" w:hAnsi="Consolas"/>
          <w:sz w:val="20"/>
          <w:szCs w:val="20"/>
        </w:rPr>
        <w:t xml:space="preserve">bash + node</w:t>
      </w:r>
      <w:r>
        <w:rPr>
          <w:sz w:val="22"/>
          <w:szCs w:val="22"/>
        </w:rPr>
        <w:t xml:space="preserve"> for docx generation, </w:t>
      </w:r>
      <w:r>
        <w:rPr>
          <w:rFonts w:ascii="Consolas" w:cs="Consolas" w:eastAsia="Consolas" w:hAnsi="Consolas"/>
          <w:sz w:val="20"/>
          <w:szCs w:val="20"/>
        </w:rPr>
        <w:t xml:space="preserve">share_file</w:t>
      </w:r>
      <w:r>
        <w:rPr>
          <w:sz w:val="22"/>
          <w:szCs w:val="22"/>
        </w:rPr>
        <w:t xml:space="preserve"> for delivery.</w:t>
      </w:r>
    </w:p>
    <w:p>
      <w:pPr>
        <w:pStyle w:val="ListParagraph"/>
        <w:numPr>
          <w:ilvl w:val="0"/>
          <w:numId w:val="2"/>
        </w:numPr>
        <w:spacing w:after="80" w:line="300"/>
      </w:pPr>
      <w:r>
        <w:rPr>
          <w:b/>
          <w:bCs/>
          <w:sz w:val="22"/>
          <w:szCs w:val="22"/>
        </w:rPr>
        <w:t xml:space="preserve">Parallel work: </w:t>
      </w:r>
      <w:r>
        <w:rPr>
          <w:sz w:val="22"/>
          <w:szCs w:val="22"/>
        </w:rPr>
        <w:t xml:space="preserve">while the subagent reconstructed history in the background, I read filings and ran searches. When the subagent finished, I integrated its output.</w:t>
      </w:r>
    </w:p>
    <w:p>
      <w:pPr>
        <w:pStyle w:val="Heading2"/>
        <w:spacing w:after="120" w:before="280"/>
      </w:pPr>
      <w:r>
        <w:rPr>
          <w:b/>
          <w:bCs/>
          <w:sz w:val="26"/>
          <w:szCs w:val="26"/>
        </w:rPr>
        <w:t xml:space="preserve">5.3  When you asked me to reverse-engineer the entire chat</w:t>
      </w:r>
    </w:p>
    <w:p>
      <w:pPr>
        <w:pStyle w:val="ListParagraph"/>
        <w:numPr>
          <w:ilvl w:val="0"/>
          <w:numId w:val="2"/>
        </w:numPr>
        <w:spacing w:after="80" w:line="300"/>
      </w:pPr>
      <w:r>
        <w:rPr>
          <w:b/>
          <w:bCs/>
          <w:sz w:val="22"/>
          <w:szCs w:val="22"/>
        </w:rPr>
        <w:t xml:space="preserve">Parse: </w:t>
      </w:r>
      <w:r>
        <w:rPr>
          <w:sz w:val="22"/>
          <w:szCs w:val="22"/>
        </w:rPr>
        <w:t xml:space="preserve">Meta-task. Not a single-file target — a whole-session pattern extraction. Deliverable: something usable in a product build.</w:t>
      </w:r>
    </w:p>
    <w:p>
      <w:pPr>
        <w:pStyle w:val="ListParagraph"/>
        <w:numPr>
          <w:ilvl w:val="0"/>
          <w:numId w:val="2"/>
        </w:numPr>
        <w:spacing w:after="80" w:line="300"/>
      </w:pPr>
      <w:r>
        <w:rPr>
          <w:b/>
          <w:bCs/>
          <w:sz w:val="22"/>
          <w:szCs w:val="22"/>
        </w:rPr>
        <w:t xml:space="preserve">Subagent spawned: </w:t>
      </w:r>
      <w:r>
        <w:rPr>
          <w:rFonts w:ascii="Consolas" w:cs="Consolas" w:eastAsia="Consolas" w:hAnsi="Consolas"/>
          <w:sz w:val="20"/>
          <w:szCs w:val="20"/>
        </w:rPr>
        <w:t xml:space="preserve">memory</w:t>
      </w:r>
      <w:r>
        <w:rPr>
          <w:sz w:val="22"/>
          <w:szCs w:val="22"/>
        </w:rPr>
        <w:t xml:space="preserve"> subagent with a long objective that told it exactly what categories of patterns to extract, what memory files and session directories to grep, and to save the result to a specific workspace path.</w:t>
      </w:r>
    </w:p>
    <w:p>
      <w:pPr>
        <w:pStyle w:val="ListParagraph"/>
        <w:numPr>
          <w:ilvl w:val="0"/>
          <w:numId w:val="2"/>
        </w:numPr>
        <w:spacing w:after="80" w:line="300"/>
      </w:pPr>
      <w:r>
        <w:rPr>
          <w:b/>
          <w:bCs/>
          <w:sz w:val="22"/>
          <w:szCs w:val="22"/>
        </w:rPr>
        <w:t xml:space="preserve">Why a subagent: </w:t>
      </w:r>
      <w:r>
        <w:rPr>
          <w:sz w:val="22"/>
          <w:szCs w:val="22"/>
        </w:rPr>
        <w:t xml:space="preserve">mining multiple months of sessions would consume ~40k tokens of my context if I did it inline. The subagent used its own context window and returned a distilled 92-line file. My main context stayed clean for the product-oriented synthesis.</w:t>
      </w:r>
    </w:p>
    <w:p>
      <w:pPr>
        <w:pStyle w:val="ListParagraph"/>
        <w:numPr>
          <w:ilvl w:val="0"/>
          <w:numId w:val="2"/>
        </w:numPr>
        <w:spacing w:after="80" w:line="300"/>
      </w:pPr>
      <w:r>
        <w:rPr>
          <w:b/>
          <w:bCs/>
          <w:sz w:val="22"/>
          <w:szCs w:val="22"/>
        </w:rPr>
        <w:t xml:space="preserve">Final synthesis: </w:t>
      </w:r>
      <w:r>
        <w:rPr>
          <w:sz w:val="22"/>
          <w:szCs w:val="22"/>
        </w:rPr>
        <w:t xml:space="preserve">I read the subagent output, reorganized 43 raw patterns into 14 product modules, added a meta-loop and guardrails, and delivered a 14-page Word blueprint. Then I updated your memory to record the ProSe Navigator project so future sessions can pick it up.</w:t>
      </w:r>
    </w:p>
    <w:p>
      <w:pPr>
        <w:pStyle w:val="Heading2"/>
        <w:spacing w:after="120" w:before="280"/>
      </w:pPr>
      <w:r>
        <w:rPr>
          <w:b/>
          <w:bCs/>
          <w:sz w:val="26"/>
          <w:szCs w:val="26"/>
        </w:rPr>
        <w:t xml:space="preserve">5.4  When you asked me to verify case law before drafting</w:t>
      </w:r>
    </w:p>
    <w:p>
      <w:pPr>
        <w:pStyle w:val="ListParagraph"/>
        <w:numPr>
          <w:ilvl w:val="0"/>
          <w:numId w:val="2"/>
        </w:numPr>
        <w:spacing w:after="80" w:line="300"/>
      </w:pPr>
      <w:r>
        <w:rPr>
          <w:b/>
          <w:bCs/>
          <w:sz w:val="22"/>
          <w:szCs w:val="22"/>
        </w:rPr>
        <w:t xml:space="preserve">Parse: </w:t>
      </w:r>
      <w:r>
        <w:rPr>
          <w:sz w:val="22"/>
          <w:szCs w:val="22"/>
        </w:rPr>
        <w:t xml:space="preserve">Binding rule promotion — verification must happen before drafting, not after.</w:t>
      </w:r>
    </w:p>
    <w:p>
      <w:pPr>
        <w:pStyle w:val="ListParagraph"/>
        <w:numPr>
          <w:ilvl w:val="0"/>
          <w:numId w:val="2"/>
        </w:numPr>
        <w:spacing w:after="80" w:line="300"/>
      </w:pPr>
      <w:r>
        <w:rPr>
          <w:b/>
          <w:bCs/>
          <w:sz w:val="22"/>
          <w:szCs w:val="22"/>
        </w:rPr>
        <w:t xml:space="preserve">Mechanic: </w:t>
      </w:r>
      <w:r>
        <w:rPr>
          <w:sz w:val="22"/>
          <w:szCs w:val="22"/>
        </w:rPr>
        <w:t xml:space="preserve">For each proposed citation, I run </w:t>
      </w:r>
      <w:r>
        <w:rPr>
          <w:rFonts w:ascii="Consolas" w:cs="Consolas" w:eastAsia="Consolas" w:hAnsi="Consolas"/>
          <w:sz w:val="20"/>
          <w:szCs w:val="20"/>
        </w:rPr>
        <w:t xml:space="preserve">search_web</w:t>
      </w:r>
      <w:r>
        <w:rPr>
          <w:sz w:val="22"/>
          <w:szCs w:val="22"/>
        </w:rPr>
        <w:t xml:space="preserve"> with the case name and reporter, or </w:t>
      </w:r>
      <w:r>
        <w:rPr>
          <w:rFonts w:ascii="Consolas" w:cs="Consolas" w:eastAsia="Consolas" w:hAnsi="Consolas"/>
          <w:sz w:val="20"/>
          <w:szCs w:val="20"/>
        </w:rPr>
        <w:t xml:space="preserve">fetch_url</w:t>
      </w:r>
      <w:r>
        <w:rPr>
          <w:sz w:val="22"/>
          <w:szCs w:val="22"/>
        </w:rPr>
        <w:t xml:space="preserve"> with the direct court opinion URL. I check three things: (1) the case exists; (2) the holding matches the assertion I want to make; (3) the jurisdiction and posture are appropriate. If any of those three fails, I do not use the citation.</w:t>
      </w:r>
    </w:p>
    <w:p>
      <w:pPr>
        <w:pStyle w:val="ListParagraph"/>
        <w:numPr>
          <w:ilvl w:val="0"/>
          <w:numId w:val="2"/>
        </w:numPr>
        <w:spacing w:after="80" w:line="300"/>
      </w:pPr>
      <w:r>
        <w:rPr>
          <w:b/>
          <w:bCs/>
          <w:sz w:val="22"/>
          <w:szCs w:val="22"/>
        </w:rPr>
        <w:t xml:space="preserve">Product implication: </w:t>
      </w:r>
      <w:r>
        <w:rPr>
          <w:sz w:val="22"/>
          <w:szCs w:val="22"/>
        </w:rPr>
        <w:t xml:space="preserve">This is a purely mechanical process. It can and should be automated inside ProSe Navigator as a citation-verification service that gates document export.</w:t>
      </w:r>
    </w:p>
    <w:p>
      <w:pPr>
        <w:pStyle w:val="Heading1"/>
        <w:spacing w:after="160" w:before="360"/>
      </w:pPr>
      <w:r>
        <w:rPr>
          <w:b/>
          <w:bCs/>
          <w:color w:val="1B474D"/>
          <w:sz w:val="32"/>
          <w:szCs w:val="32"/>
        </w:rPr>
        <w:t xml:space="preserve">6.  How Memory Actually Works</w:t>
      </w:r>
    </w:p>
    <w:p>
      <w:pPr>
        <w:spacing w:after="120" w:line="300"/>
        <w:jc w:val="left"/>
      </w:pPr>
      <w:r>
        <w:rPr>
          <w:sz w:val="22"/>
          <w:szCs w:val="22"/>
        </w:rPr>
        <w:t xml:space="preserve">Memory is the feature that makes me feel like a continuous assistant across weeks. Here is what is really happening.</w:t>
      </w:r>
    </w:p>
    <w:p>
      <w:pPr>
        <w:pStyle w:val="Heading2"/>
        <w:spacing w:after="120" w:before="280"/>
      </w:pPr>
      <w:r>
        <w:rPr>
          <w:b/>
          <w:bCs/>
          <w:sz w:val="26"/>
          <w:szCs w:val="26"/>
        </w:rPr>
        <w:t xml:space="preserve">6.1  What memory contains</w:t>
      </w:r>
    </w:p>
    <w:p>
      <w:pPr>
        <w:pStyle w:val="ListParagraph"/>
        <w:numPr>
          <w:ilvl w:val="0"/>
          <w:numId w:val="2"/>
        </w:numPr>
        <w:spacing w:after="80" w:line="300"/>
      </w:pPr>
      <w:r>
        <w:rPr>
          <w:b/>
          <w:bCs/>
          <w:sz w:val="22"/>
          <w:szCs w:val="22"/>
        </w:rPr>
        <w:t xml:space="preserve">Notes: </w:t>
      </w:r>
      <w:r>
        <w:rPr>
          <w:sz w:val="22"/>
          <w:szCs w:val="22"/>
        </w:rPr>
        <w:t xml:space="preserve">distilled user-stated facts, organized by domain (work, interests, technology, health). These are short paragraphs I or the system wrote by consolidating repeated statements.</w:t>
      </w:r>
    </w:p>
    <w:p>
      <w:pPr>
        <w:pStyle w:val="ListParagraph"/>
        <w:numPr>
          <w:ilvl w:val="0"/>
          <w:numId w:val="2"/>
        </w:numPr>
        <w:spacing w:after="80" w:line="300"/>
      </w:pPr>
      <w:r>
        <w:rPr>
          <w:b/>
          <w:bCs/>
          <w:sz w:val="22"/>
          <w:szCs w:val="22"/>
        </w:rPr>
        <w:t xml:space="preserve">Sessions: </w:t>
      </w:r>
      <w:r>
        <w:rPr>
          <w:sz w:val="22"/>
          <w:szCs w:val="22"/>
        </w:rPr>
        <w:t xml:space="preserve">summaries and full transcripts of past conversations, indexed by date. Full transcripts are line-numbered; the first ~15 lines of each are a turn index so I can jump to the right moment.</w:t>
      </w:r>
    </w:p>
    <w:p>
      <w:pPr>
        <w:pStyle w:val="ListParagraph"/>
        <w:numPr>
          <w:ilvl w:val="0"/>
          <w:numId w:val="2"/>
        </w:numPr>
        <w:spacing w:after="80" w:line="300"/>
      </w:pPr>
      <w:r>
        <w:rPr>
          <w:b/>
          <w:bCs/>
          <w:sz w:val="22"/>
          <w:szCs w:val="22"/>
        </w:rPr>
        <w:t xml:space="preserve">Knowledge wiki (Brain): </w:t>
      </w:r>
      <w:r>
        <w:rPr>
          <w:sz w:val="22"/>
          <w:szCs w:val="22"/>
        </w:rPr>
        <w:t xml:space="preserve">a curated knowledge base of things about the user — projects, entities, people. Not every user has one populated yet.</w:t>
      </w:r>
    </w:p>
    <w:p>
      <w:pPr>
        <w:pStyle w:val="ListParagraph"/>
        <w:numPr>
          <w:ilvl w:val="0"/>
          <w:numId w:val="2"/>
        </w:numPr>
        <w:spacing w:after="80" w:line="300"/>
      </w:pPr>
      <w:r>
        <w:rPr>
          <w:b/>
          <w:bCs/>
          <w:sz w:val="22"/>
          <w:szCs w:val="22"/>
        </w:rPr>
        <w:t xml:space="preserve">Asset index: </w:t>
      </w:r>
      <w:r>
        <w:rPr>
          <w:sz w:val="22"/>
          <w:szCs w:val="22"/>
        </w:rPr>
        <w:t xml:space="preserve">a registry of files I have created for the user across all sessions, so I can re-share a past artifact without regenerating it.</w:t>
      </w:r>
    </w:p>
    <w:p>
      <w:pPr>
        <w:pStyle w:val="Heading2"/>
        <w:spacing w:after="120" w:before="280"/>
      </w:pPr>
      <w:r>
        <w:rPr>
          <w:b/>
          <w:bCs/>
          <w:sz w:val="26"/>
          <w:szCs w:val="26"/>
        </w:rPr>
        <w:t xml:space="preserve">6.2  How memory is retrieved</w:t>
      </w:r>
    </w:p>
    <w:p>
      <w:pPr>
        <w:spacing w:after="120" w:line="300"/>
        <w:jc w:val="left"/>
      </w:pPr>
      <w:r>
        <w:rPr>
          <w:sz w:val="22"/>
          <w:szCs w:val="22"/>
        </w:rPr>
        <w:t xml:space="preserve">Two mechanisms, in order of speed:</w:t>
      </w:r>
    </w:p>
    <w:p>
      <w:pPr>
        <w:pStyle w:val="ListParagraph"/>
        <w:numPr>
          <w:ilvl w:val="0"/>
          <w:numId w:val="2"/>
        </w:numPr>
        <w:spacing w:after="80" w:line="300"/>
      </w:pPr>
      <w:r>
        <w:rPr>
          <w:b/>
          <w:bCs/>
          <w:sz w:val="22"/>
          <w:szCs w:val="22"/>
        </w:rPr>
        <w:t xml:space="preserve">Automatic preload: </w:t>
      </w:r>
      <w:r>
        <w:rPr>
          <w:sz w:val="22"/>
          <w:szCs w:val="22"/>
        </w:rPr>
        <w:t xml:space="preserve">at the start of a session, the platform automatically loads relevant memory notes and recent session summaries into my context. This is why I already know your name, your case, and your project before you say hello.</w:t>
      </w:r>
    </w:p>
    <w:p>
      <w:pPr>
        <w:pStyle w:val="ListParagraph"/>
        <w:numPr>
          <w:ilvl w:val="0"/>
          <w:numId w:val="2"/>
        </w:numPr>
        <w:spacing w:after="80" w:line="300"/>
      </w:pPr>
      <w:r>
        <w:rPr>
          <w:b/>
          <w:bCs/>
          <w:sz w:val="22"/>
          <w:szCs w:val="22"/>
        </w:rPr>
        <w:t xml:space="preserve">Explicit search: </w:t>
      </w:r>
      <w:r>
        <w:rPr>
          <w:rFonts w:ascii="Consolas" w:cs="Consolas" w:eastAsia="Consolas" w:hAnsi="Consolas"/>
          <w:sz w:val="20"/>
          <w:szCs w:val="20"/>
        </w:rPr>
        <w:t xml:space="preserve">memory_search</w:t>
      </w:r>
      <w:r>
        <w:rPr>
          <w:sz w:val="22"/>
          <w:szCs w:val="22"/>
        </w:rPr>
        <w:t xml:space="preserve"> with focused queries. When you referenced "our whole chat," I did not have every past session preloaded — I explicitly searched for JPMorgan Chase and related keywords across months of sessions, then had a subagent go deeper.</w:t>
      </w:r>
    </w:p>
    <w:p>
      <w:pPr>
        <w:pStyle w:val="Heading2"/>
        <w:spacing w:after="120" w:before="280"/>
      </w:pPr>
      <w:r>
        <w:rPr>
          <w:b/>
          <w:bCs/>
          <w:sz w:val="26"/>
          <w:szCs w:val="26"/>
        </w:rPr>
        <w:t xml:space="preserve">6.3  How memory is written</w:t>
      </w:r>
    </w:p>
    <w:p>
      <w:pPr>
        <w:spacing w:after="120" w:line="300"/>
        <w:jc w:val="left"/>
      </w:pPr>
      <w:r>
        <w:rPr>
          <w:sz w:val="22"/>
          <w:szCs w:val="22"/>
        </w:rPr>
        <w:t xml:space="preserve">I write memory when I learn a durable fact: your correct plaintiff identity, your product name (ProSe Navigator), your tone rules, your document-format preference. I do not write ephemeral instructions ("make it shorter this time" — that is a one-time request, not a durable rule).</w:t>
      </w:r>
    </w:p>
    <w:p>
      <w:pPr>
        <w:spacing w:after="120" w:line="300"/>
        <w:jc w:val="left"/>
      </w:pPr>
      <w:r>
        <w:rPr>
          <w:b/>
          <w:bCs/>
          <w:sz w:val="22"/>
          <w:szCs w:val="22"/>
        </w:rPr>
        <w:t xml:space="preserve">Product implication for ProSe Navigator: </w:t>
      </w:r>
      <w:r>
        <w:rPr>
          <w:sz w:val="22"/>
          <w:szCs w:val="22"/>
        </w:rPr>
        <w:t xml:space="preserve">memory is the difference between an app that helps once and an app that helps for the length of a lawsuit. It has to be a first-class feature, not an afterthought.</w:t>
      </w:r>
    </w:p>
    <w:p>
      <w:pPr>
        <w:pStyle w:val="Heading1"/>
        <w:spacing w:after="160" w:before="360"/>
      </w:pPr>
      <w:r>
        <w:rPr>
          <w:b/>
          <w:bCs/>
          <w:color w:val="1B474D"/>
          <w:sz w:val="32"/>
          <w:szCs w:val="32"/>
        </w:rPr>
        <w:t xml:space="preserve">7.  Subagents — the Compartmentalization Layer</w:t>
      </w:r>
    </w:p>
    <w:p>
      <w:pPr>
        <w:spacing w:after="120" w:line="300"/>
        <w:jc w:val="left"/>
      </w:pPr>
      <w:r>
        <w:rPr>
          <w:sz w:val="22"/>
          <w:szCs w:val="22"/>
        </w:rPr>
        <w:t xml:space="preserve">Subagents are the most important architectural feature after memory. Understanding them is essential to building ProSe Navigator.</w:t>
      </w:r>
    </w:p>
    <w:p>
      <w:pPr>
        <w:pStyle w:val="Heading2"/>
        <w:spacing w:after="120" w:before="280"/>
      </w:pPr>
      <w:r>
        <w:rPr>
          <w:b/>
          <w:bCs/>
          <w:sz w:val="26"/>
          <w:szCs w:val="26"/>
        </w:rPr>
        <w:t xml:space="preserve">7.1  What a subagent is</w:t>
      </w:r>
    </w:p>
    <w:p>
      <w:pPr>
        <w:spacing w:after="120" w:line="300"/>
        <w:jc w:val="left"/>
      </w:pPr>
      <w:r>
        <w:rPr>
          <w:sz w:val="22"/>
          <w:szCs w:val="22"/>
        </w:rPr>
        <w:t xml:space="preserve">An independent instance of the model, spawned by me, with its own context window, its own tool arsenal, and an objective I give it in plain English. It runs in parallel with me. It returns a text summary when done. It cannot send follow-up messages to the user directly — it reports back to me.</w:t>
      </w:r>
    </w:p>
    <w:p>
      <w:pPr>
        <w:pStyle w:val="Heading2"/>
        <w:spacing w:after="120" w:before="280"/>
      </w:pPr>
      <w:r>
        <w:rPr>
          <w:b/>
          <w:bCs/>
          <w:sz w:val="26"/>
          <w:szCs w:val="26"/>
        </w:rPr>
        <w:t xml:space="preserve">7.2  Subagent types</w:t>
      </w:r>
    </w:p>
    <w:p>
      <w:pPr>
        <w:pStyle w:val="ListParagraph"/>
        <w:numPr>
          <w:ilvl w:val="0"/>
          <w:numId w:val="2"/>
        </w:numPr>
        <w:spacing w:after="80" w:line="300"/>
      </w:pPr>
      <w:r>
        <w:rPr>
          <w:b/>
          <w:bCs/>
          <w:sz w:val="22"/>
          <w:szCs w:val="22"/>
        </w:rPr>
        <w:t xml:space="preserve">research: </w:t>
      </w:r>
      <w:r>
        <w:rPr>
          <w:sz w:val="22"/>
          <w:szCs w:val="22"/>
        </w:rPr>
        <w:t xml:space="preserve">deep multi-source web research. Used when a task needs 5+ authoritative sources compiled.</w:t>
      </w:r>
    </w:p>
    <w:p>
      <w:pPr>
        <w:pStyle w:val="ListParagraph"/>
        <w:numPr>
          <w:ilvl w:val="0"/>
          <w:numId w:val="2"/>
        </w:numPr>
        <w:spacing w:after="80" w:line="300"/>
      </w:pPr>
      <w:r>
        <w:rPr>
          <w:b/>
          <w:bCs/>
          <w:sz w:val="22"/>
          <w:szCs w:val="22"/>
        </w:rPr>
        <w:t xml:space="preserve">deep_research: </w:t>
      </w:r>
      <w:r>
        <w:rPr>
          <w:sz w:val="22"/>
          <w:szCs w:val="22"/>
        </w:rPr>
        <w:t xml:space="preserve">the heavyweight version — long-form investigative synthesis.</w:t>
      </w:r>
    </w:p>
    <w:p>
      <w:pPr>
        <w:pStyle w:val="ListParagraph"/>
        <w:numPr>
          <w:ilvl w:val="0"/>
          <w:numId w:val="2"/>
        </w:numPr>
        <w:spacing w:after="80" w:line="300"/>
      </w:pPr>
      <w:r>
        <w:rPr>
          <w:b/>
          <w:bCs/>
          <w:sz w:val="22"/>
          <w:szCs w:val="22"/>
        </w:rPr>
        <w:t xml:space="preserve">asset: </w:t>
      </w:r>
      <w:r>
        <w:rPr>
          <w:sz w:val="22"/>
          <w:szCs w:val="22"/>
        </w:rPr>
        <w:t xml:space="preserve">produces a file in a specified format (pdf, docx, pptx, xlsx). Used when I want to offload the file-building.</w:t>
      </w:r>
    </w:p>
    <w:p>
      <w:pPr>
        <w:pStyle w:val="ListParagraph"/>
        <w:numPr>
          <w:ilvl w:val="0"/>
          <w:numId w:val="2"/>
        </w:numPr>
        <w:spacing w:after="80" w:line="300"/>
      </w:pPr>
      <w:r>
        <w:rPr>
          <w:b/>
          <w:bCs/>
          <w:sz w:val="22"/>
          <w:szCs w:val="22"/>
        </w:rPr>
        <w:t xml:space="preserve">general_purpose: </w:t>
      </w:r>
      <w:r>
        <w:rPr>
          <w:sz w:val="22"/>
          <w:szCs w:val="22"/>
        </w:rPr>
        <w:t xml:space="preserve">writing, coding, drafting, planning — anything that does not need web research or a specific file format.</w:t>
      </w:r>
    </w:p>
    <w:p>
      <w:pPr>
        <w:pStyle w:val="ListParagraph"/>
        <w:numPr>
          <w:ilvl w:val="0"/>
          <w:numId w:val="2"/>
        </w:numPr>
        <w:spacing w:after="80" w:line="300"/>
      </w:pPr>
      <w:r>
        <w:rPr>
          <w:b/>
          <w:bCs/>
          <w:sz w:val="22"/>
          <w:szCs w:val="22"/>
        </w:rPr>
        <w:t xml:space="preserve">memory: </w:t>
      </w:r>
      <w:r>
        <w:rPr>
          <w:sz w:val="22"/>
          <w:szCs w:val="22"/>
        </w:rPr>
        <w:t xml:space="preserve">mines past sessions, notes, and the knowledge wiki. Used both times I explored your chat history.</w:t>
      </w:r>
    </w:p>
    <w:p>
      <w:pPr>
        <w:pStyle w:val="ListParagraph"/>
        <w:numPr>
          <w:ilvl w:val="0"/>
          <w:numId w:val="2"/>
        </w:numPr>
        <w:spacing w:after="80" w:line="300"/>
      </w:pPr>
      <w:r>
        <w:rPr>
          <w:b/>
          <w:bCs/>
          <w:sz w:val="22"/>
          <w:szCs w:val="22"/>
        </w:rPr>
        <w:t xml:space="preserve">past_context: </w:t>
      </w:r>
      <w:r>
        <w:rPr>
          <w:sz w:val="22"/>
          <w:szCs w:val="22"/>
        </w:rPr>
        <w:t xml:space="preserve">lightweight version of memory — pulls specific past-session context on request.</w:t>
      </w:r>
    </w:p>
    <w:p>
      <w:pPr>
        <w:pStyle w:val="ListParagraph"/>
        <w:numPr>
          <w:ilvl w:val="0"/>
          <w:numId w:val="2"/>
        </w:numPr>
        <w:spacing w:after="80" w:line="300"/>
      </w:pPr>
      <w:r>
        <w:rPr>
          <w:b/>
          <w:bCs/>
          <w:sz w:val="22"/>
          <w:szCs w:val="22"/>
        </w:rPr>
        <w:t xml:space="preserve">coding: </w:t>
      </w:r>
      <w:r>
        <w:rPr>
          <w:sz w:val="22"/>
          <w:szCs w:val="22"/>
        </w:rPr>
        <w:t xml:space="preserve">for existing code repositories. Reads, edits, and validates code.</w:t>
      </w:r>
    </w:p>
    <w:p>
      <w:pPr>
        <w:pStyle w:val="ListParagraph"/>
        <w:numPr>
          <w:ilvl w:val="0"/>
          <w:numId w:val="2"/>
        </w:numPr>
        <w:spacing w:after="80" w:line="300"/>
      </w:pPr>
      <w:r>
        <w:rPr>
          <w:b/>
          <w:bCs/>
          <w:sz w:val="22"/>
          <w:szCs w:val="22"/>
        </w:rPr>
        <w:t xml:space="preserve">website_building: </w:t>
      </w:r>
      <w:r>
        <w:rPr>
          <w:sz w:val="22"/>
          <w:szCs w:val="22"/>
        </w:rPr>
        <w:t xml:space="preserve">for building web apps, sites, and browser games.</w:t>
      </w:r>
    </w:p>
    <w:p>
      <w:pPr>
        <w:pStyle w:val="Heading2"/>
        <w:spacing w:after="120" w:before="280"/>
      </w:pPr>
      <w:r>
        <w:rPr>
          <w:b/>
          <w:bCs/>
          <w:sz w:val="26"/>
          <w:szCs w:val="26"/>
        </w:rPr>
        <w:t xml:space="preserve">7.3  How I decide to spawn one</w:t>
      </w:r>
    </w:p>
    <w:p>
      <w:pPr>
        <w:pStyle w:val="ListParagraph"/>
        <w:numPr>
          <w:ilvl w:val="0"/>
          <w:numId w:val="2"/>
        </w:numPr>
        <w:spacing w:after="80" w:line="300"/>
      </w:pPr>
      <w:r>
        <w:rPr>
          <w:sz w:val="22"/>
          <w:szCs w:val="22"/>
        </w:rPr>
        <w:t xml:space="preserve">Task requires 5+ sources or long-form research → research or deep_research subagent.</w:t>
      </w:r>
    </w:p>
    <w:p>
      <w:pPr>
        <w:pStyle w:val="ListParagraph"/>
        <w:numPr>
          <w:ilvl w:val="0"/>
          <w:numId w:val="2"/>
        </w:numPr>
        <w:spacing w:after="80" w:line="300"/>
      </w:pPr>
      <w:r>
        <w:rPr>
          <w:sz w:val="22"/>
          <w:szCs w:val="22"/>
        </w:rPr>
        <w:t xml:space="preserve">Task requires walking multiple months of past sessions → memory subagent.</w:t>
      </w:r>
    </w:p>
    <w:p>
      <w:pPr>
        <w:pStyle w:val="ListParagraph"/>
        <w:numPr>
          <w:ilvl w:val="0"/>
          <w:numId w:val="2"/>
        </w:numPr>
        <w:spacing w:after="80" w:line="300"/>
      </w:pPr>
      <w:r>
        <w:rPr>
          <w:sz w:val="22"/>
          <w:szCs w:val="22"/>
        </w:rPr>
        <w:t xml:space="preserve">Task requires many independent operations that can run in parallel → multiple general_purpose subagents.</w:t>
      </w:r>
    </w:p>
    <w:p>
      <w:pPr>
        <w:pStyle w:val="ListParagraph"/>
        <w:numPr>
          <w:ilvl w:val="0"/>
          <w:numId w:val="2"/>
        </w:numPr>
        <w:spacing w:after="80" w:line="300"/>
      </w:pPr>
      <w:r>
        <w:rPr>
          <w:sz w:val="22"/>
          <w:szCs w:val="22"/>
        </w:rPr>
        <w:t xml:space="preserve">Task produces a specific file format and I want to isolate the build → asset subagent.</w:t>
      </w:r>
    </w:p>
    <w:p>
      <w:pPr>
        <w:pStyle w:val="ListParagraph"/>
        <w:numPr>
          <w:ilvl w:val="0"/>
          <w:numId w:val="2"/>
        </w:numPr>
        <w:spacing w:after="80" w:line="300"/>
      </w:pPr>
      <w:r>
        <w:rPr>
          <w:sz w:val="22"/>
          <w:szCs w:val="22"/>
        </w:rPr>
        <w:t xml:space="preserve">Task is small (single search, single read, single write) → I do it inline, no subagent.</w:t>
      </w:r>
    </w:p>
    <w:p>
      <w:pPr>
        <w:pStyle w:val="Heading2"/>
        <w:spacing w:after="120" w:before="280"/>
      </w:pPr>
      <w:r>
        <w:rPr>
          <w:b/>
          <w:bCs/>
          <w:sz w:val="26"/>
          <w:szCs w:val="26"/>
        </w:rPr>
        <w:t xml:space="preserve">7.4  Coordination</w:t>
      </w:r>
    </w:p>
    <w:p>
      <w:pPr>
        <w:spacing w:after="120" w:line="300"/>
        <w:jc w:val="left"/>
      </w:pPr>
      <w:r>
        <w:rPr>
          <w:sz w:val="22"/>
          <w:szCs w:val="22"/>
        </w:rPr>
        <w:t xml:space="preserve">When I spawn a subagent, I can either: (a) do other work in parallel and wait for it later, or (b) call wait_for_subagents immediately if I have nothing else to do. Subagents share my workspace filesystem, so they can write to files I read afterward — that is how I received the 92-line pattern extraction from your reverse-engineering task.</w:t>
      </w:r>
    </w:p>
    <w:p>
      <w:pPr>
        <w:pStyle w:val="Heading1"/>
        <w:spacing w:after="160" w:before="360"/>
      </w:pPr>
      <w:r>
        <w:rPr>
          <w:b/>
          <w:bCs/>
          <w:color w:val="1B474D"/>
          <w:sz w:val="32"/>
          <w:szCs w:val="32"/>
        </w:rPr>
        <w:t xml:space="preserve">8.  What I Do Not Do</w:t>
      </w:r>
    </w:p>
    <w:p>
      <w:pPr>
        <w:spacing w:after="120" w:line="300"/>
        <w:jc w:val="left"/>
      </w:pPr>
      <w:r>
        <w:rPr>
          <w:sz w:val="22"/>
          <w:szCs w:val="22"/>
        </w:rPr>
        <w:t xml:space="preserve">For product design, understanding my limitations is as important as understanding my capabilities.</w:t>
      </w:r>
    </w:p>
    <w:p>
      <w:pPr>
        <w:pStyle w:val="ListParagraph"/>
        <w:numPr>
          <w:ilvl w:val="0"/>
          <w:numId w:val="2"/>
        </w:numPr>
        <w:spacing w:after="80" w:line="300"/>
      </w:pPr>
      <w:r>
        <w:rPr>
          <w:sz w:val="22"/>
          <w:szCs w:val="22"/>
        </w:rPr>
        <w:t xml:space="preserve">I do not remember between sessions unless memory is on. If memory is disabled, every session starts blank.</w:t>
      </w:r>
    </w:p>
    <w:p>
      <w:pPr>
        <w:pStyle w:val="ListParagraph"/>
        <w:numPr>
          <w:ilvl w:val="0"/>
          <w:numId w:val="2"/>
        </w:numPr>
        <w:spacing w:after="80" w:line="300"/>
      </w:pPr>
      <w:r>
        <w:rPr>
          <w:sz w:val="22"/>
          <w:szCs w:val="22"/>
        </w:rPr>
        <w:t xml:space="preserve">I do not have real-time access to your accounts unless you have explicitly connected them as connectors. I cannot log into your Gmail, your court PACER account, or your bank.</w:t>
      </w:r>
    </w:p>
    <w:p>
      <w:pPr>
        <w:pStyle w:val="ListParagraph"/>
        <w:numPr>
          <w:ilvl w:val="0"/>
          <w:numId w:val="2"/>
        </w:numPr>
        <w:spacing w:after="80" w:line="300"/>
      </w:pPr>
      <w:r>
        <w:rPr>
          <w:sz w:val="22"/>
          <w:szCs w:val="22"/>
        </w:rPr>
        <w:t xml:space="preserve">I do not file with the court. I produce filing-ready packets. You file.</w:t>
      </w:r>
    </w:p>
    <w:p>
      <w:pPr>
        <w:pStyle w:val="ListParagraph"/>
        <w:numPr>
          <w:ilvl w:val="0"/>
          <w:numId w:val="2"/>
        </w:numPr>
        <w:spacing w:after="80" w:line="300"/>
      </w:pPr>
      <w:r>
        <w:rPr>
          <w:sz w:val="22"/>
          <w:szCs w:val="22"/>
        </w:rPr>
        <w:t xml:space="preserve">I do not send emails, make purchases, or take irreversible actions without an explicit confirmation step.</w:t>
      </w:r>
    </w:p>
    <w:p>
      <w:pPr>
        <w:pStyle w:val="ListParagraph"/>
        <w:numPr>
          <w:ilvl w:val="0"/>
          <w:numId w:val="2"/>
        </w:numPr>
        <w:spacing w:after="80" w:line="300"/>
      </w:pPr>
      <w:r>
        <w:rPr>
          <w:sz w:val="22"/>
          <w:szCs w:val="22"/>
        </w:rPr>
        <w:t xml:space="preserve">I do not invent tools. If a task needs something outside the arsenal, I say so.</w:t>
      </w:r>
    </w:p>
    <w:p>
      <w:pPr>
        <w:pStyle w:val="ListParagraph"/>
        <w:numPr>
          <w:ilvl w:val="0"/>
          <w:numId w:val="2"/>
        </w:numPr>
        <w:spacing w:after="80" w:line="300"/>
      </w:pPr>
      <w:r>
        <w:rPr>
          <w:sz w:val="22"/>
          <w:szCs w:val="22"/>
        </w:rPr>
        <w:t xml:space="preserve">I do not have persistent access to your workspace files between sessions unless they are saved to memory or shared via the connector system. The /home/user/workspace filesystem resets between sessions.</w:t>
      </w:r>
    </w:p>
    <w:p>
      <w:pPr>
        <w:pStyle w:val="ListParagraph"/>
        <w:numPr>
          <w:ilvl w:val="0"/>
          <w:numId w:val="2"/>
        </w:numPr>
        <w:spacing w:after="80" w:line="300"/>
      </w:pPr>
      <w:r>
        <w:rPr>
          <w:sz w:val="22"/>
          <w:szCs w:val="22"/>
        </w:rPr>
        <w:t xml:space="preserve">I do not guarantee zero hallucination. The verification loop is what makes my output trustworthy — without it, I am guessing.</w:t>
      </w:r>
    </w:p>
    <w:p>
      <w:pPr>
        <w:pStyle w:val="Heading1"/>
        <w:spacing w:after="160" w:before="360"/>
      </w:pPr>
      <w:r>
        <w:rPr>
          <w:b/>
          <w:bCs/>
          <w:color w:val="1B474D"/>
          <w:sz w:val="32"/>
          <w:szCs w:val="32"/>
        </w:rPr>
        <w:t xml:space="preserve">9.  What Breaks and How I Recover</w:t>
      </w:r>
    </w:p>
    <w:p>
      <w:pPr>
        <w:spacing w:after="120" w:line="300"/>
        <w:jc w:val="left"/>
      </w:pPr>
      <w:r>
        <w:rPr>
          <w:sz w:val="22"/>
          <w:szCs w:val="22"/>
        </w:rPr>
        <w:t xml:space="preserve">Honest failure modes I hit in our chat, and how I recovered: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Failure mode</w:t>
            </w:r>
          </w:p>
        </w:tc>
        <w:tc>
          <w:tcPr>
            <w:tcW w:type="dxa" w:w="32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What happened</w:t>
            </w:r>
          </w:p>
        </w:tc>
        <w:tc>
          <w:tcPr>
            <w:tcW w:type="dxa" w:w="29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Recovery</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Wrong caption</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 initially drafted with "Dawn M. Fields" and "Global Legends Trust" as party.</w:t>
            </w:r>
          </w:p>
        </w:tc>
        <w:tc>
          <w:tcPr>
            <w:tcW w:type="dxa" w:w="29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You corrected. I rebuilt with correct plaintiff. Memory updated to lock the caption for all future work.</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Wrong tone</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An earlier draft used aggressive framing that risked judicial backlash.</w:t>
            </w:r>
          </w:p>
        </w:tc>
        <w:tc>
          <w:tcPr>
            <w:tcW w:type="dxa" w:w="29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You said "calm/subtle." I rebuilt with measured language and added the tone rules to memory.</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Context compaction</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chat got long enough that the system compacted early turns into a summary.</w:t>
            </w:r>
          </w:p>
        </w:tc>
        <w:tc>
          <w:tcPr>
            <w:tcW w:type="dxa" w:w="29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full transcripts stay on disk. When I need exact wording, I grep the transcript files.</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Subagent runs out of credits</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Long subagent tasks occasionally exhaust their budget.</w:t>
            </w:r>
          </w:p>
        </w:tc>
        <w:tc>
          <w:tcPr>
            <w:tcW w:type="dxa" w:w="29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For regular subagents I send a follow-up message to continue. For browser tasks I spawn a fresh instance.</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Unverified citation risk</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Before verification loops became a hard rule, hallucination was possible.</w:t>
            </w:r>
          </w:p>
        </w:tc>
        <w:tc>
          <w:tcPr>
            <w:tcW w:type="dxa" w:w="29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You set the "verify every citation" rule. That became a binding pre-draft check.</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Ambiguous request</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Sometimes your request could be interpreted multiple ways.</w:t>
            </w:r>
          </w:p>
        </w:tc>
        <w:tc>
          <w:tcPr>
            <w:tcW w:type="dxa" w:w="29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 ask a focused clarifying question instead of guessing. If I can figure it out from context, I state the assumption and proceed.</w:t>
            </w:r>
          </w:p>
        </w:tc>
      </w:tr>
    </w:tbl>
    <w:p>
      <w:pPr>
        <w:pStyle w:val="Heading1"/>
        <w:spacing w:after="160" w:before="360"/>
      </w:pPr>
      <w:r>
        <w:rPr>
          <w:b/>
          <w:bCs/>
          <w:color w:val="1B474D"/>
          <w:sz w:val="32"/>
          <w:szCs w:val="32"/>
        </w:rPr>
        <w:t xml:space="preserve">10.  What ProSe Navigator Should Copy (and What It Should Not)</w:t>
      </w:r>
    </w:p>
    <w:p>
      <w:pPr>
        <w:spacing w:after="120" w:line="300"/>
        <w:jc w:val="left"/>
      </w:pPr>
      <w:r>
        <w:rPr>
          <w:sz w:val="22"/>
          <w:szCs w:val="22"/>
        </w:rPr>
        <w:t xml:space="preserve">Direct architectural recommendations for the build.</w:t>
      </w:r>
    </w:p>
    <w:p>
      <w:pPr>
        <w:pStyle w:val="Heading2"/>
        <w:spacing w:after="120" w:before="280"/>
      </w:pPr>
      <w:r>
        <w:rPr>
          <w:b/>
          <w:bCs/>
          <w:sz w:val="26"/>
          <w:szCs w:val="26"/>
        </w:rPr>
        <w:t xml:space="preserve">10.1  Copy: the layered context</w:t>
      </w:r>
    </w:p>
    <w:p>
      <w:pPr>
        <w:spacing w:after="120" w:line="300"/>
        <w:jc w:val="left"/>
      </w:pPr>
      <w:r>
        <w:rPr>
          <w:sz w:val="22"/>
          <w:szCs w:val="22"/>
        </w:rPr>
        <w:t xml:space="preserve">Do not just have a chat window. Build the six-layer context stack: system prompt / user profile / skill index / conversation history / workspace filesystem / current message. Every message the user sends should be enriched with all six layers before it reaches the model. This is what makes the assistant feel like it knows the user.</w:t>
      </w:r>
    </w:p>
    <w:p>
      <w:pPr>
        <w:pStyle w:val="Heading2"/>
        <w:spacing w:after="120" w:before="280"/>
      </w:pPr>
      <w:r>
        <w:rPr>
          <w:b/>
          <w:bCs/>
          <w:sz w:val="26"/>
          <w:szCs w:val="26"/>
        </w:rPr>
        <w:t xml:space="preserve">10.2  Copy: the tool arsenal, but curated</w:t>
      </w:r>
    </w:p>
    <w:p>
      <w:pPr>
        <w:spacing w:after="120" w:line="300"/>
        <w:jc w:val="left"/>
      </w:pPr>
      <w:r>
        <w:rPr>
          <w:sz w:val="22"/>
          <w:szCs w:val="22"/>
        </w:rPr>
        <w:t xml:space="preserve">You do not need every tool I have. You need a curated subset tuned for pro se litigation:</w:t>
      </w:r>
    </w:p>
    <w:p>
      <w:pPr>
        <w:pStyle w:val="ListParagraph"/>
        <w:numPr>
          <w:ilvl w:val="0"/>
          <w:numId w:val="2"/>
        </w:numPr>
        <w:spacing w:after="80" w:line="300"/>
      </w:pPr>
      <w:r>
        <w:rPr>
          <w:sz w:val="22"/>
          <w:szCs w:val="22"/>
        </w:rPr>
        <w:t xml:space="preserve">Document I/O (read/write/edit, extract text from PDF, generate Word docs, render PDFs).</w:t>
      </w:r>
    </w:p>
    <w:p>
      <w:pPr>
        <w:pStyle w:val="ListParagraph"/>
        <w:numPr>
          <w:ilvl w:val="0"/>
          <w:numId w:val="2"/>
        </w:numPr>
        <w:spacing w:after="80" w:line="300"/>
      </w:pPr>
      <w:r>
        <w:rPr>
          <w:sz w:val="22"/>
          <w:szCs w:val="22"/>
        </w:rPr>
        <w:t xml:space="preserve">Legal research (a citation-verification service that hits Westlaw, Google Scholar, or CourtListener).</w:t>
      </w:r>
    </w:p>
    <w:p>
      <w:pPr>
        <w:pStyle w:val="ListParagraph"/>
        <w:numPr>
          <w:ilvl w:val="0"/>
          <w:numId w:val="2"/>
        </w:numPr>
        <w:spacing w:after="80" w:line="300"/>
      </w:pPr>
      <w:r>
        <w:rPr>
          <w:sz w:val="22"/>
          <w:szCs w:val="22"/>
        </w:rPr>
        <w:t xml:space="preserve">Docket integration (PACER for federal cases; state court systems where available).</w:t>
      </w:r>
    </w:p>
    <w:p>
      <w:pPr>
        <w:pStyle w:val="ListParagraph"/>
        <w:numPr>
          <w:ilvl w:val="0"/>
          <w:numId w:val="2"/>
        </w:numPr>
        <w:spacing w:after="80" w:line="300"/>
      </w:pPr>
      <w:r>
        <w:rPr>
          <w:sz w:val="22"/>
          <w:szCs w:val="22"/>
        </w:rPr>
        <w:t xml:space="preserve">Regulator submission (CFPB, OCC, EEOC, state AG APIs where available; pre-filled forms where not).</w:t>
      </w:r>
    </w:p>
    <w:p>
      <w:pPr>
        <w:pStyle w:val="ListParagraph"/>
        <w:numPr>
          <w:ilvl w:val="0"/>
          <w:numId w:val="2"/>
        </w:numPr>
        <w:spacing w:after="80" w:line="300"/>
      </w:pPr>
      <w:r>
        <w:rPr>
          <w:sz w:val="22"/>
          <w:szCs w:val="22"/>
        </w:rPr>
        <w:t xml:space="preserve">Memory (durable per-case memory: caption, docket, deadlines, tone profile, evidence inventory).</w:t>
      </w:r>
    </w:p>
    <w:p>
      <w:pPr>
        <w:pStyle w:val="ListParagraph"/>
        <w:numPr>
          <w:ilvl w:val="0"/>
          <w:numId w:val="2"/>
        </w:numPr>
        <w:spacing w:after="80" w:line="300"/>
      </w:pPr>
      <w:r>
        <w:rPr>
          <w:sz w:val="22"/>
          <w:szCs w:val="22"/>
        </w:rPr>
        <w:t xml:space="preserve">Timer/scheduler (deadline tracking with safety-margin auto-computation).</w:t>
      </w:r>
    </w:p>
    <w:p>
      <w:pPr>
        <w:pStyle w:val="Heading2"/>
        <w:spacing w:after="120" w:before="280"/>
      </w:pPr>
      <w:r>
        <w:rPr>
          <w:b/>
          <w:bCs/>
          <w:sz w:val="26"/>
          <w:szCs w:val="26"/>
        </w:rPr>
        <w:t xml:space="preserve">10.3  Copy: subagents for heavy work</w:t>
      </w:r>
    </w:p>
    <w:p>
      <w:pPr>
        <w:spacing w:after="120" w:line="300"/>
        <w:jc w:val="left"/>
      </w:pPr>
      <w:r>
        <w:rPr>
          <w:sz w:val="22"/>
          <w:szCs w:val="22"/>
        </w:rPr>
        <w:t xml:space="preserve">The subagent pattern is the single most powerful architectural decision. When a user asks for a strategic analysis, do not let a single chat context handle case reconstruction, docket parsing, citation verification, and drafting simultaneously. Spin off specialized workers with narrow objectives and let them report back.</w:t>
      </w:r>
    </w:p>
    <w:p>
      <w:pPr>
        <w:pStyle w:val="Heading2"/>
        <w:spacing w:after="120" w:before="280"/>
      </w:pPr>
      <w:r>
        <w:rPr>
          <w:b/>
          <w:bCs/>
          <w:sz w:val="26"/>
          <w:szCs w:val="26"/>
        </w:rPr>
        <w:t xml:space="preserve">10.4  Copy: verification as a hard gate</w:t>
      </w:r>
    </w:p>
    <w:p>
      <w:pPr>
        <w:spacing w:after="120" w:line="300"/>
        <w:jc w:val="left"/>
      </w:pPr>
      <w:r>
        <w:rPr>
          <w:sz w:val="22"/>
          <w:szCs w:val="22"/>
        </w:rPr>
        <w:t xml:space="preserve">Do not let a document reach export until every citation is verified. This is the difference between a helpful tool and a dangerous one. Build the verification service; make it non-optional.</w:t>
      </w:r>
    </w:p>
    <w:p>
      <w:pPr>
        <w:pStyle w:val="Heading2"/>
        <w:spacing w:after="120" w:before="280"/>
      </w:pPr>
      <w:r>
        <w:rPr>
          <w:b/>
          <w:bCs/>
          <w:sz w:val="26"/>
          <w:szCs w:val="26"/>
        </w:rPr>
        <w:t xml:space="preserve">10.5  Copy: memory as first-class</w:t>
      </w:r>
    </w:p>
    <w:p>
      <w:pPr>
        <w:spacing w:after="120" w:line="300"/>
        <w:jc w:val="left"/>
      </w:pPr>
      <w:r>
        <w:rPr>
          <w:sz w:val="22"/>
          <w:szCs w:val="22"/>
        </w:rPr>
        <w:t xml:space="preserve">Per-case memory: caption, docket, deadlines, tone profile, evidence, and correction history. Every user correction should be a memory event. The next session should never repeat the same mistake.</w:t>
      </w:r>
    </w:p>
    <w:p>
      <w:pPr>
        <w:pStyle w:val="Heading2"/>
        <w:spacing w:after="120" w:before="280"/>
      </w:pPr>
      <w:r>
        <w:rPr>
          <w:b/>
          <w:bCs/>
          <w:sz w:val="26"/>
          <w:szCs w:val="26"/>
        </w:rPr>
        <w:t xml:space="preserve">10.6  Do not copy: my generalist scope</w:t>
      </w:r>
    </w:p>
    <w:p>
      <w:pPr>
        <w:spacing w:after="120" w:line="300"/>
        <w:jc w:val="left"/>
      </w:pPr>
      <w:r>
        <w:rPr>
          <w:sz w:val="22"/>
          <w:szCs w:val="22"/>
        </w:rPr>
        <w:t xml:space="preserve">I have to be everything for everyone. ProSe Navigator does not. Narrow the scope to pro se litigation and you can go deeper: specialized case-type templates (consumer, employment, housing, family), jurisdiction-specific local rules, court-specific filing formats.</w:t>
      </w:r>
    </w:p>
    <w:p>
      <w:pPr>
        <w:pStyle w:val="Heading2"/>
        <w:spacing w:after="120" w:before="280"/>
      </w:pPr>
      <w:r>
        <w:rPr>
          <w:b/>
          <w:bCs/>
          <w:sz w:val="26"/>
          <w:szCs w:val="26"/>
        </w:rPr>
        <w:t xml:space="preserve">10.7  Do not copy: my zero-context startup</w:t>
      </w:r>
    </w:p>
    <w:p>
      <w:pPr>
        <w:spacing w:after="120" w:line="300"/>
        <w:jc w:val="left"/>
      </w:pPr>
      <w:r>
        <w:rPr>
          <w:sz w:val="22"/>
          <w:szCs w:val="22"/>
        </w:rPr>
        <w:t xml:space="preserve">I begin every session cold and have to reload skills. ProSe Navigator has a known domain (pro se litigation) — you can preload the entire domain playbook, the citation verifier, the deadline calculator, and the caption guardrail at session start. That gives you a warm, fast, expert startup every time.</w:t>
      </w:r>
    </w:p>
    <w:p>
      <w:pPr>
        <w:pStyle w:val="Heading2"/>
        <w:spacing w:after="120" w:before="280"/>
      </w:pPr>
      <w:r>
        <w:rPr>
          <w:b/>
          <w:bCs/>
          <w:sz w:val="26"/>
          <w:szCs w:val="26"/>
        </w:rPr>
        <w:t xml:space="preserve">10.8  Do not copy: my broad tool arsenal</w:t>
      </w:r>
    </w:p>
    <w:p>
      <w:pPr>
        <w:spacing w:after="120" w:line="300"/>
        <w:jc w:val="left"/>
      </w:pPr>
      <w:r>
        <w:rPr>
          <w:sz w:val="22"/>
          <w:szCs w:val="22"/>
        </w:rPr>
        <w:t xml:space="preserve">Every tool I have has to work for a coder, a marketer, a lawyer, and a fitness enthusiast. ProSe Navigator can strip the tool arsenal down to the ~15 tools that actually matter for litigation and make each one deep.</w:t>
      </w:r>
    </w:p>
    <w:p>
      <w:pPr>
        <w:pStyle w:val="Heading1"/>
        <w:spacing w:after="160" w:before="360"/>
      </w:pPr>
      <w:r>
        <w:rPr>
          <w:b/>
          <w:bCs/>
          <w:color w:val="1B474D"/>
          <w:sz w:val="32"/>
          <w:szCs w:val="32"/>
        </w:rPr>
        <w:t xml:space="preserve">11.  Suggested Architecture Sketch</w:t>
      </w:r>
    </w:p>
    <w:p>
      <w:pPr>
        <w:spacing w:after="120" w:line="300"/>
        <w:jc w:val="left"/>
      </w:pPr>
      <w:r>
        <w:rPr>
          <w:sz w:val="22"/>
          <w:szCs w:val="22"/>
        </w:rPr>
        <w:t xml:space="preserve">A minimal viable architecture for ProSe Navigator, drawn directly from what worked in our chat:</w:t>
      </w:r>
    </w:p>
    <w:p>
      <w:pPr>
        <w:pStyle w:val="Heading3"/>
        <w:spacing w:after="100" w:before="200"/>
      </w:pPr>
      <w:r>
        <w:rPr>
          <w:b/>
          <w:bCs/>
          <w:sz w:val="22"/>
          <w:szCs w:val="22"/>
        </w:rPr>
        <w:t xml:space="preserve">Layer 1 — Ingest</w:t>
      </w:r>
    </w:p>
    <w:p>
      <w:pPr>
        <w:pStyle w:val="ListParagraph"/>
        <w:numPr>
          <w:ilvl w:val="0"/>
          <w:numId w:val="2"/>
        </w:numPr>
        <w:spacing w:after="80" w:line="300"/>
      </w:pPr>
      <w:r>
        <w:rPr>
          <w:sz w:val="22"/>
          <w:szCs w:val="22"/>
        </w:rPr>
        <w:t xml:space="preserve">Document upload (PDF, image, docx).</w:t>
      </w:r>
    </w:p>
    <w:p>
      <w:pPr>
        <w:pStyle w:val="ListParagraph"/>
        <w:numPr>
          <w:ilvl w:val="0"/>
          <w:numId w:val="2"/>
        </w:numPr>
        <w:spacing w:after="80" w:line="300"/>
      </w:pPr>
      <w:r>
        <w:rPr>
          <w:sz w:val="22"/>
          <w:szCs w:val="22"/>
        </w:rPr>
        <w:t xml:space="preserve">OCR for scanned filings.</w:t>
      </w:r>
    </w:p>
    <w:p>
      <w:pPr>
        <w:pStyle w:val="ListParagraph"/>
        <w:numPr>
          <w:ilvl w:val="0"/>
          <w:numId w:val="2"/>
        </w:numPr>
        <w:spacing w:after="80" w:line="300"/>
      </w:pPr>
      <w:r>
        <w:rPr>
          <w:sz w:val="22"/>
          <w:szCs w:val="22"/>
        </w:rPr>
        <w:t xml:space="preserve">Classifier that identifies filing type, docket #, party, filing date.</w:t>
      </w:r>
    </w:p>
    <w:p>
      <w:pPr>
        <w:pStyle w:val="ListParagraph"/>
        <w:numPr>
          <w:ilvl w:val="0"/>
          <w:numId w:val="2"/>
        </w:numPr>
        <w:spacing w:after="80" w:line="300"/>
      </w:pPr>
      <w:r>
        <w:rPr>
          <w:sz w:val="22"/>
          <w:szCs w:val="22"/>
        </w:rPr>
        <w:t xml:space="preserve">Auto-route to the appropriate workflow module.</w:t>
      </w:r>
    </w:p>
    <w:p>
      <w:pPr>
        <w:pStyle w:val="Heading3"/>
        <w:spacing w:after="100" w:before="200"/>
      </w:pPr>
      <w:r>
        <w:rPr>
          <w:b/>
          <w:bCs/>
          <w:sz w:val="22"/>
          <w:szCs w:val="22"/>
        </w:rPr>
        <w:t xml:space="preserve">Layer 2 — Case Store</w:t>
      </w:r>
    </w:p>
    <w:p>
      <w:pPr>
        <w:pStyle w:val="ListParagraph"/>
        <w:numPr>
          <w:ilvl w:val="0"/>
          <w:numId w:val="2"/>
        </w:numPr>
        <w:spacing w:after="80" w:line="300"/>
      </w:pPr>
      <w:r>
        <w:rPr>
          <w:sz w:val="22"/>
          <w:szCs w:val="22"/>
        </w:rPr>
        <w:t xml:space="preserve">Per-case object: canonical caption, signature block, court, judge, magistrate.</w:t>
      </w:r>
    </w:p>
    <w:p>
      <w:pPr>
        <w:pStyle w:val="ListParagraph"/>
        <w:numPr>
          <w:ilvl w:val="0"/>
          <w:numId w:val="2"/>
        </w:numPr>
        <w:spacing w:after="80" w:line="300"/>
      </w:pPr>
      <w:r>
        <w:rPr>
          <w:sz w:val="22"/>
          <w:szCs w:val="22"/>
        </w:rPr>
        <w:t xml:space="preserve">Docket ledger with every filing and computed deadlines.</w:t>
      </w:r>
    </w:p>
    <w:p>
      <w:pPr>
        <w:pStyle w:val="ListParagraph"/>
        <w:numPr>
          <w:ilvl w:val="0"/>
          <w:numId w:val="2"/>
        </w:numPr>
        <w:spacing w:after="80" w:line="300"/>
      </w:pPr>
      <w:r>
        <w:rPr>
          <w:sz w:val="22"/>
          <w:szCs w:val="22"/>
        </w:rPr>
        <w:t xml:space="preserve">Evidence inventory with claim-element crosswalk.</w:t>
      </w:r>
    </w:p>
    <w:p>
      <w:pPr>
        <w:pStyle w:val="ListParagraph"/>
        <w:numPr>
          <w:ilvl w:val="0"/>
          <w:numId w:val="2"/>
        </w:numPr>
        <w:spacing w:after="80" w:line="300"/>
      </w:pPr>
      <w:r>
        <w:rPr>
          <w:sz w:val="22"/>
          <w:szCs w:val="22"/>
        </w:rPr>
        <w:t xml:space="preserve">Tone profile with banned vocabulary.</w:t>
      </w:r>
    </w:p>
    <w:p>
      <w:pPr>
        <w:pStyle w:val="ListParagraph"/>
        <w:numPr>
          <w:ilvl w:val="0"/>
          <w:numId w:val="2"/>
        </w:numPr>
        <w:spacing w:after="80" w:line="300"/>
      </w:pPr>
      <w:r>
        <w:rPr>
          <w:sz w:val="22"/>
          <w:szCs w:val="22"/>
        </w:rPr>
        <w:t xml:space="preserve">Version history for every draft and every correction.</w:t>
      </w:r>
    </w:p>
    <w:p>
      <w:pPr>
        <w:pStyle w:val="Heading3"/>
        <w:spacing w:after="100" w:before="200"/>
      </w:pPr>
      <w:r>
        <w:rPr>
          <w:b/>
          <w:bCs/>
          <w:sz w:val="22"/>
          <w:szCs w:val="22"/>
        </w:rPr>
        <w:t xml:space="preserve">Layer 3 — Reasoning Layer</w:t>
      </w:r>
    </w:p>
    <w:p>
      <w:pPr>
        <w:pStyle w:val="ListParagraph"/>
        <w:numPr>
          <w:ilvl w:val="0"/>
          <w:numId w:val="2"/>
        </w:numPr>
        <w:spacing w:after="80" w:line="300"/>
      </w:pPr>
      <w:r>
        <w:rPr>
          <w:sz w:val="22"/>
          <w:szCs w:val="22"/>
        </w:rPr>
        <w:t xml:space="preserve">Main chat model (Claude, GPT, Gemini — pick your primary).</w:t>
      </w:r>
    </w:p>
    <w:p>
      <w:pPr>
        <w:pStyle w:val="ListParagraph"/>
        <w:numPr>
          <w:ilvl w:val="0"/>
          <w:numId w:val="2"/>
        </w:numPr>
        <w:spacing w:after="80" w:line="300"/>
      </w:pPr>
      <w:r>
        <w:rPr>
          <w:sz w:val="22"/>
          <w:szCs w:val="22"/>
        </w:rPr>
        <w:t xml:space="preserve">Subagent orchestrator that spawns specialized workers for heavy tasks.</w:t>
      </w:r>
    </w:p>
    <w:p>
      <w:pPr>
        <w:pStyle w:val="ListParagraph"/>
        <w:numPr>
          <w:ilvl w:val="0"/>
          <w:numId w:val="2"/>
        </w:numPr>
        <w:spacing w:after="80" w:line="300"/>
      </w:pPr>
      <w:r>
        <w:rPr>
          <w:sz w:val="22"/>
          <w:szCs w:val="22"/>
        </w:rPr>
        <w:t xml:space="preserve">Skill router that loads domain playbooks (motion drafting, opposition, discovery, appellate).</w:t>
      </w:r>
    </w:p>
    <w:p>
      <w:pPr>
        <w:pStyle w:val="Heading3"/>
        <w:spacing w:after="100" w:before="200"/>
      </w:pPr>
      <w:r>
        <w:rPr>
          <w:b/>
          <w:bCs/>
          <w:sz w:val="22"/>
          <w:szCs w:val="22"/>
        </w:rPr>
        <w:t xml:space="preserve">Layer 4 — Verification</w:t>
      </w:r>
    </w:p>
    <w:p>
      <w:pPr>
        <w:pStyle w:val="ListParagraph"/>
        <w:numPr>
          <w:ilvl w:val="0"/>
          <w:numId w:val="2"/>
        </w:numPr>
        <w:spacing w:after="80" w:line="300"/>
      </w:pPr>
      <w:r>
        <w:rPr>
          <w:sz w:val="22"/>
          <w:szCs w:val="22"/>
        </w:rPr>
        <w:t xml:space="preserve">Citation verifier hitting a legal-research API.</w:t>
      </w:r>
    </w:p>
    <w:p>
      <w:pPr>
        <w:pStyle w:val="ListParagraph"/>
        <w:numPr>
          <w:ilvl w:val="0"/>
          <w:numId w:val="2"/>
        </w:numPr>
        <w:spacing w:after="80" w:line="300"/>
      </w:pPr>
      <w:r>
        <w:rPr>
          <w:sz w:val="22"/>
          <w:szCs w:val="22"/>
        </w:rPr>
        <w:t xml:space="preserve">Caption/signature guardrail enforced on every export.</w:t>
      </w:r>
    </w:p>
    <w:p>
      <w:pPr>
        <w:pStyle w:val="ListParagraph"/>
        <w:numPr>
          <w:ilvl w:val="0"/>
          <w:numId w:val="2"/>
        </w:numPr>
        <w:spacing w:after="80" w:line="300"/>
      </w:pPr>
      <w:r>
        <w:rPr>
          <w:sz w:val="22"/>
          <w:szCs w:val="22"/>
        </w:rPr>
        <w:t xml:space="preserve">Tone filter enforced on every export.</w:t>
      </w:r>
    </w:p>
    <w:p>
      <w:pPr>
        <w:pStyle w:val="ListParagraph"/>
        <w:numPr>
          <w:ilvl w:val="0"/>
          <w:numId w:val="2"/>
        </w:numPr>
        <w:spacing w:after="80" w:line="300"/>
      </w:pPr>
      <w:r>
        <w:rPr>
          <w:sz w:val="22"/>
          <w:szCs w:val="22"/>
        </w:rPr>
        <w:t xml:space="preserve">Deadline sanity check with safety margin.</w:t>
      </w:r>
    </w:p>
    <w:p>
      <w:pPr>
        <w:pStyle w:val="Heading3"/>
        <w:spacing w:after="100" w:before="200"/>
      </w:pPr>
      <w:r>
        <w:rPr>
          <w:b/>
          <w:bCs/>
          <w:sz w:val="22"/>
          <w:szCs w:val="22"/>
        </w:rPr>
        <w:t xml:space="preserve">Layer 5 — Output</w:t>
      </w:r>
    </w:p>
    <w:p>
      <w:pPr>
        <w:pStyle w:val="ListParagraph"/>
        <w:numPr>
          <w:ilvl w:val="0"/>
          <w:numId w:val="2"/>
        </w:numPr>
        <w:spacing w:after="80" w:line="300"/>
      </w:pPr>
      <w:r>
        <w:rPr>
          <w:sz w:val="22"/>
          <w:szCs w:val="22"/>
        </w:rPr>
        <w:t xml:space="preserve">Word doc generation (editable).</w:t>
      </w:r>
    </w:p>
    <w:p>
      <w:pPr>
        <w:pStyle w:val="ListParagraph"/>
        <w:numPr>
          <w:ilvl w:val="0"/>
          <w:numId w:val="2"/>
        </w:numPr>
        <w:spacing w:after="80" w:line="300"/>
      </w:pPr>
      <w:r>
        <w:rPr>
          <w:sz w:val="22"/>
          <w:szCs w:val="22"/>
        </w:rPr>
        <w:t xml:space="preserve">PDF generation (filing-ready).</w:t>
      </w:r>
    </w:p>
    <w:p>
      <w:pPr>
        <w:pStyle w:val="ListParagraph"/>
        <w:numPr>
          <w:ilvl w:val="0"/>
          <w:numId w:val="2"/>
        </w:numPr>
        <w:spacing w:after="80" w:line="300"/>
      </w:pPr>
      <w:r>
        <w:rPr>
          <w:sz w:val="22"/>
          <w:szCs w:val="22"/>
        </w:rPr>
        <w:t xml:space="preserve">Filing packet assembly (motion + order + affidavit + certificate + exhibits).</w:t>
      </w:r>
    </w:p>
    <w:p>
      <w:pPr>
        <w:pStyle w:val="ListParagraph"/>
        <w:numPr>
          <w:ilvl w:val="0"/>
          <w:numId w:val="2"/>
        </w:numPr>
        <w:spacing w:after="80" w:line="300"/>
      </w:pPr>
      <w:r>
        <w:rPr>
          <w:sz w:val="22"/>
          <w:szCs w:val="22"/>
        </w:rPr>
        <w:t xml:space="preserve">Direct submission to regulators (CFPB, OCC) where APIs exist; pre-filled forms elsewhere.</w:t>
      </w:r>
    </w:p>
    <w:p>
      <w:pPr>
        <w:pStyle w:val="Heading3"/>
        <w:spacing w:after="100" w:before="200"/>
      </w:pPr>
      <w:r>
        <w:rPr>
          <w:b/>
          <w:bCs/>
          <w:sz w:val="22"/>
          <w:szCs w:val="22"/>
        </w:rPr>
        <w:t xml:space="preserve">Layer 6 — Chat Surface</w:t>
      </w:r>
    </w:p>
    <w:p>
      <w:pPr>
        <w:pStyle w:val="ListParagraph"/>
        <w:numPr>
          <w:ilvl w:val="0"/>
          <w:numId w:val="2"/>
        </w:numPr>
        <w:spacing w:after="80" w:line="300"/>
      </w:pPr>
      <w:r>
        <w:rPr>
          <w:sz w:val="22"/>
          <w:szCs w:val="22"/>
        </w:rPr>
        <w:t xml:space="preserve">Free-form chat as the primary input.</w:t>
      </w:r>
    </w:p>
    <w:p>
      <w:pPr>
        <w:pStyle w:val="ListParagraph"/>
        <w:numPr>
          <w:ilvl w:val="0"/>
          <w:numId w:val="2"/>
        </w:numPr>
        <w:spacing w:after="80" w:line="300"/>
      </w:pPr>
      <w:r>
        <w:rPr>
          <w:sz w:val="22"/>
          <w:szCs w:val="22"/>
        </w:rPr>
        <w:t xml:space="preserve">Contextual chips based on what the user just did (see Blueprint Section 5).</w:t>
      </w:r>
    </w:p>
    <w:p>
      <w:pPr>
        <w:pStyle w:val="ListParagraph"/>
        <w:numPr>
          <w:ilvl w:val="0"/>
          <w:numId w:val="2"/>
        </w:numPr>
        <w:spacing w:after="80" w:line="300"/>
      </w:pPr>
      <w:r>
        <w:rPr>
          <w:sz w:val="22"/>
          <w:szCs w:val="22"/>
        </w:rPr>
        <w:t xml:space="preserve">Todo list visible during multi-step tasks.</w:t>
      </w:r>
    </w:p>
    <w:p>
      <w:pPr>
        <w:pStyle w:val="ListParagraph"/>
        <w:numPr>
          <w:ilvl w:val="0"/>
          <w:numId w:val="2"/>
        </w:numPr>
        <w:spacing w:after="80" w:line="300"/>
      </w:pPr>
      <w:r>
        <w:rPr>
          <w:sz w:val="22"/>
          <w:szCs w:val="22"/>
        </w:rPr>
        <w:t xml:space="preserve">Deadline sidebar always on.</w:t>
      </w:r>
    </w:p>
    <w:p>
      <w:pPr>
        <w:pStyle w:val="ListParagraph"/>
        <w:numPr>
          <w:ilvl w:val="0"/>
          <w:numId w:val="2"/>
        </w:numPr>
        <w:spacing w:after="80" w:line="300"/>
      </w:pPr>
      <w:r>
        <w:rPr>
          <w:sz w:val="22"/>
          <w:szCs w:val="22"/>
        </w:rPr>
        <w:t xml:space="preserve">Confirmation modals for irreversible actions.</w:t>
      </w:r>
    </w:p>
    <w:p>
      <w:pPr>
        <w:pStyle w:val="Heading1"/>
        <w:spacing w:after="160" w:before="360"/>
      </w:pPr>
      <w:r>
        <w:rPr>
          <w:b/>
          <w:bCs/>
          <w:color w:val="1B474D"/>
          <w:sz w:val="32"/>
          <w:szCs w:val="32"/>
        </w:rPr>
        <w:t xml:space="preserve">12.  Closing Note</w:t>
      </w:r>
    </w:p>
    <w:p>
      <w:pPr>
        <w:spacing w:after="120" w:line="300"/>
        <w:jc w:val="left"/>
      </w:pPr>
      <w:r>
        <w:rPr>
          <w:sz w:val="22"/>
          <w:szCs w:val="22"/>
        </w:rPr>
        <w:t xml:space="preserve">The insight from all of this: what made our chat function as a "litigation machine" is not any single feature. It is the composition — user knowledge combined with layered context, curated tools, subagent compartmentalization, verification as a hard gate, memory as a first-class citizen, and the seven-step meta-loop applied consistently.</w:t>
      </w:r>
    </w:p>
    <w:p>
      <w:pPr>
        <w:spacing w:after="120" w:line="300"/>
        <w:jc w:val="left"/>
      </w:pPr>
      <w:r>
        <w:rPr>
          <w:sz w:val="22"/>
          <w:szCs w:val="22"/>
        </w:rPr>
        <w:t xml:space="preserve">ProSe Navigator does not need to reproduce every tool I have. It needs to reproduce the composition, tuned for one specific domain. If the app enforces the meta-loop structurally, verifies citations non-optionally, locks the caption, respects the tone profile, and remembers the case across sessions, it will do more than 80% of what our chat did — and it will do it for people who cannot bring the missing 20% in without your app helping them get there.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Internal Engineering Audit  |  ProSe Navigator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74D"/>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8251D"/>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825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2026-07-18T10:26:15.223Z</dcterms:created>
  <dcterms:modified xsi:type="dcterms:W3CDTF">2026-07-18T10:26:15.223Z</dcterms:modified>
</cp:coreProperties>
</file>

<file path=docProps/custom.xml><?xml version="1.0" encoding="utf-8"?>
<Properties xmlns="http://schemas.openxmlformats.org/officeDocument/2006/custom-properties" xmlns:vt="http://schemas.openxmlformats.org/officeDocument/2006/docPropsVTypes"/>
</file>