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Список текстов по курсу «История русской философии от истоков до начала ХХвека»</w:t>
      </w:r>
    </w:p>
    <w:p w14:paraId="02000000">
      <w:pPr>
        <w:pStyle w:val="Style_1"/>
      </w:pPr>
      <w:r>
        <w:t>Вторая часть</w:t>
      </w:r>
    </w:p>
    <w:p w14:paraId="03000000">
      <w:pPr>
        <w:pStyle w:val="Style_1"/>
        <w:numPr>
          <w:numId w:val="1"/>
        </w:numPr>
      </w:pPr>
      <w:r>
        <w:t>Хомяков Алексей Степанович. Несколько слов о западных вероисповеданиях по поводу одного послания парижского архиепископа</w:t>
      </w:r>
    </w:p>
    <w:p w14:paraId="04000000">
      <w:pPr>
        <w:pStyle w:val="Style_1"/>
        <w:numPr>
          <w:numId w:val="1"/>
        </w:numPr>
      </w:pPr>
      <w:r>
        <w:t>Гоголь Николай Васильевич. Выбранные места из переписки с друзьями ( «Нужно любить Россию», « Нужно проездиться по России»)</w:t>
      </w:r>
    </w:p>
    <w:p w14:paraId="05000000">
      <w:pPr>
        <w:pStyle w:val="Style_1"/>
        <w:numPr>
          <w:numId w:val="1"/>
        </w:numPr>
      </w:pPr>
      <w:r>
        <w:t>Юрьевич Памфил Данилович. Сердце и его значение в жизни человека</w:t>
      </w:r>
    </w:p>
    <w:p w14:paraId="06000000">
      <w:pPr>
        <w:pStyle w:val="Style_1"/>
        <w:numPr>
          <w:numId w:val="1"/>
        </w:numPr>
      </w:pPr>
      <w:r>
        <w:t>Аксаков Константин Сергеевич. Опыт русской грамматики. Предисловие</w:t>
      </w:r>
    </w:p>
    <w:p w14:paraId="07000000">
      <w:pPr>
        <w:pStyle w:val="Style_1"/>
        <w:numPr>
          <w:numId w:val="1"/>
        </w:numPr>
      </w:pPr>
      <w:r>
        <w:t>Аксаков Константин Сергеевич. Ломоносова истории русской литературы и русского языка.</w:t>
      </w:r>
    </w:p>
    <w:p w14:paraId="08000000">
      <w:pPr>
        <w:pStyle w:val="Style_1"/>
        <w:numPr>
          <w:numId w:val="1"/>
        </w:numPr>
      </w:pPr>
      <w:r>
        <w:t>Потебня Александр Афанасьевич. Язык и народность.</w:t>
      </w:r>
    </w:p>
    <w:p w14:paraId="09000000">
      <w:pPr>
        <w:pStyle w:val="Style_1"/>
        <w:numPr>
          <w:numId w:val="1"/>
        </w:numPr>
      </w:pPr>
      <w:r>
        <w:t>Достоевский Фёдор Михайлович. Легенда о великом инквизиторе ( из романа «Братья Карамазовы»)</w:t>
      </w:r>
    </w:p>
    <w:p w14:paraId="0A000000">
      <w:pPr>
        <w:pStyle w:val="Style_1"/>
        <w:numPr>
          <w:numId w:val="1"/>
        </w:numPr>
      </w:pPr>
      <w:r>
        <w:t>Лавров Пётр Лаврович. Социализм и борьба за существование.</w:t>
      </w:r>
    </w:p>
    <w:p w14:paraId="0B000000">
      <w:pPr>
        <w:pStyle w:val="Style_1"/>
        <w:numPr>
          <w:numId w:val="1"/>
        </w:numPr>
      </w:pPr>
      <w:r>
        <w:t>Герцен Александр Иванович. Несколько замечаний об историческом развитии чести (1846). О месте человека в природе (1834).</w:t>
      </w:r>
    </w:p>
    <w:p w14:paraId="0C000000">
      <w:pPr>
        <w:pStyle w:val="Style_1"/>
        <w:numPr>
          <w:numId w:val="1"/>
        </w:numPr>
      </w:pPr>
      <w:r>
        <w:t xml:space="preserve"> Данилевский. Россия и Европа ( гл. «Почему Европа враждебна России»).</w:t>
      </w:r>
    </w:p>
    <w:p w14:paraId="0D000000">
      <w:pPr>
        <w:pStyle w:val="Style_1"/>
        <w:numPr>
          <w:numId w:val="1"/>
        </w:numPr>
      </w:pPr>
      <w:r>
        <w:t xml:space="preserve"> Соловьев ВладимирСергеевич. Смысл любви ( 4 и 5 гл.) </w:t>
      </w:r>
    </w:p>
    <w:p w14:paraId="0E000000">
      <w:pPr>
        <w:pStyle w:val="Style_1"/>
      </w:pPr>
    </w:p>
    <w:p w14:paraId="0F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MyOffice-CoreFramework-Android/37-1367.1091.10011.1001.1@92c86c4fc59398dd64f1786b019b76a317813c64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2025-06-18T08:10:09Z</dcterms:modified>
</cp:coreProperties>
</file>