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5E" w:rsidRPr="002660B8" w:rsidRDefault="006E4F5C" w:rsidP="006E4F5C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2660B8">
        <w:rPr>
          <w:rFonts w:hint="cs"/>
          <w:b/>
          <w:bCs/>
          <w:sz w:val="36"/>
          <w:szCs w:val="36"/>
          <w:u w:val="single"/>
          <w:rtl/>
        </w:rPr>
        <w:t xml:space="preserve">סקר איכות תיכון - </w:t>
      </w:r>
      <w:proofErr w:type="spellStart"/>
      <w:r w:rsidRPr="002660B8">
        <w:rPr>
          <w:b/>
          <w:bCs/>
          <w:sz w:val="36"/>
          <w:szCs w:val="36"/>
          <w:u w:val="single"/>
        </w:rPr>
        <w:t>freq_buyer</w:t>
      </w:r>
      <w:proofErr w:type="spellEnd"/>
      <w:r w:rsidRPr="002660B8">
        <w:rPr>
          <w:b/>
          <w:bCs/>
          <w:sz w:val="36"/>
          <w:szCs w:val="36"/>
          <w:u w:val="single"/>
        </w:rPr>
        <w:t xml:space="preserve"> </w:t>
      </w:r>
    </w:p>
    <w:p w:rsidR="006E4F5C" w:rsidRPr="002660B8" w:rsidRDefault="006E4F5C" w:rsidP="006E4F5C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:rsidR="006E4F5C" w:rsidRPr="002660B8" w:rsidRDefault="006E4F5C" w:rsidP="006E4F5C">
      <w:pPr>
        <w:rPr>
          <w:rFonts w:hint="cs"/>
          <w:sz w:val="28"/>
          <w:szCs w:val="28"/>
          <w:rtl/>
        </w:rPr>
      </w:pPr>
      <w:r w:rsidRPr="002660B8">
        <w:rPr>
          <w:rFonts w:hint="cs"/>
          <w:sz w:val="28"/>
          <w:szCs w:val="28"/>
          <w:rtl/>
        </w:rPr>
        <w:t>בעיקבות פגישה עם הנציג הטכני מצד הלקוח ניר לוי דנו במספר נושאים :</w:t>
      </w:r>
    </w:p>
    <w:p w:rsidR="006E4F5C" w:rsidRPr="002660B8" w:rsidRDefault="006E4F5C" w:rsidP="006E4F5C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 w:rsidRPr="002660B8">
        <w:rPr>
          <w:rFonts w:hint="cs"/>
          <w:sz w:val="28"/>
          <w:szCs w:val="28"/>
          <w:rtl/>
        </w:rPr>
        <w:t xml:space="preserve">מקטעים בקוד בהם </w:t>
      </w:r>
      <w:r w:rsidR="00BB05BC" w:rsidRPr="002660B8">
        <w:rPr>
          <w:rFonts w:hint="cs"/>
          <w:sz w:val="28"/>
          <w:szCs w:val="28"/>
          <w:rtl/>
        </w:rPr>
        <w:t>ש</w:t>
      </w:r>
      <w:r w:rsidRPr="002660B8">
        <w:rPr>
          <w:rFonts w:hint="cs"/>
          <w:sz w:val="28"/>
          <w:szCs w:val="28"/>
          <w:rtl/>
        </w:rPr>
        <w:t>יש חוסר בתיעוד.</w:t>
      </w:r>
    </w:p>
    <w:p w:rsidR="006E4F5C" w:rsidRPr="002660B8" w:rsidRDefault="006E4F5C" w:rsidP="006E4F5C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 w:rsidRPr="002660B8">
        <w:rPr>
          <w:rFonts w:hint="cs"/>
          <w:sz w:val="28"/>
          <w:szCs w:val="28"/>
          <w:rtl/>
        </w:rPr>
        <w:t>מחלקות שמבצעות מספר דברים במקביל ואין להם אחריות אחת ספציפית.</w:t>
      </w:r>
    </w:p>
    <w:p w:rsidR="006E4F5C" w:rsidRPr="002660B8" w:rsidRDefault="00110F5E" w:rsidP="006E4F5C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 w:rsidRPr="002660B8">
        <w:rPr>
          <w:rFonts w:hint="cs"/>
          <w:sz w:val="28"/>
          <w:szCs w:val="28"/>
          <w:rtl/>
        </w:rPr>
        <w:t xml:space="preserve">שיטות ארוכות הממלאות מספר תפקידים שנאלץ לפצל אותם לפי עיקרון </w:t>
      </w:r>
      <w:r w:rsidRPr="002660B8">
        <w:rPr>
          <w:sz w:val="28"/>
          <w:szCs w:val="28"/>
        </w:rPr>
        <w:t>SOFA</w:t>
      </w:r>
      <w:r w:rsidRPr="002660B8">
        <w:rPr>
          <w:rFonts w:hint="cs"/>
          <w:sz w:val="28"/>
          <w:szCs w:val="28"/>
          <w:rtl/>
        </w:rPr>
        <w:t>.</w:t>
      </w:r>
    </w:p>
    <w:p w:rsidR="00110F5E" w:rsidRPr="002660B8" w:rsidRDefault="00110F5E" w:rsidP="00110F5E">
      <w:pPr>
        <w:ind w:left="360"/>
        <w:rPr>
          <w:rFonts w:hint="cs"/>
          <w:sz w:val="28"/>
          <w:szCs w:val="28"/>
          <w:rtl/>
        </w:rPr>
      </w:pPr>
      <w:r w:rsidRPr="002660B8">
        <w:rPr>
          <w:rFonts w:hint="cs"/>
          <w:sz w:val="28"/>
          <w:szCs w:val="28"/>
          <w:rtl/>
        </w:rPr>
        <w:t>הרחבה בנושאים שדנו בהם והפתרונות לגביהם:</w:t>
      </w:r>
    </w:p>
    <w:p w:rsidR="00110F5E" w:rsidRPr="002660B8" w:rsidRDefault="00110F5E" w:rsidP="00110F5E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2660B8">
        <w:rPr>
          <w:rFonts w:hint="cs"/>
          <w:sz w:val="28"/>
          <w:szCs w:val="28"/>
          <w:rtl/>
        </w:rPr>
        <w:t>הוספה של תיעוד:  מתן שמות למשתנים בעלי משמעות, אנו מאמינים שזה יתרום להבנה קלה יותר של היריכיית הקוד ולנטרל ריחות רעים עד כמה שניתן בקוד.</w:t>
      </w:r>
    </w:p>
    <w:p w:rsidR="00110F5E" w:rsidRPr="002660B8" w:rsidRDefault="00110F5E" w:rsidP="00110F5E">
      <w:pPr>
        <w:pStyle w:val="ListParagraph"/>
        <w:rPr>
          <w:rFonts w:hint="cs"/>
          <w:sz w:val="28"/>
          <w:szCs w:val="28"/>
          <w:rtl/>
        </w:rPr>
      </w:pPr>
      <w:r w:rsidRPr="002660B8">
        <w:rPr>
          <w:rFonts w:hint="cs"/>
          <w:sz w:val="28"/>
          <w:szCs w:val="28"/>
          <w:rtl/>
        </w:rPr>
        <w:t>כמו כן ככל שעובר הזמן טבעי לשכוח מה תפקיד של כל פרט קטן בפרויקט ובזכות התיעוד ושמות רלוונטים האפליקציה תיהיה קלה יותר להרחבה.</w:t>
      </w:r>
    </w:p>
    <w:p w:rsidR="00110F5E" w:rsidRPr="002660B8" w:rsidRDefault="00110F5E" w:rsidP="00110F5E">
      <w:pPr>
        <w:pStyle w:val="ListParagraph"/>
        <w:rPr>
          <w:rFonts w:hint="cs"/>
          <w:sz w:val="28"/>
          <w:szCs w:val="28"/>
          <w:rtl/>
        </w:rPr>
      </w:pPr>
    </w:p>
    <w:p w:rsidR="00110F5E" w:rsidRPr="002660B8" w:rsidRDefault="00110F5E" w:rsidP="00110F5E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2660B8">
        <w:rPr>
          <w:rFonts w:hint="cs"/>
          <w:sz w:val="28"/>
          <w:szCs w:val="28"/>
          <w:rtl/>
        </w:rPr>
        <w:t xml:space="preserve">ראשית כל נזכיר כי בתכנות באנדרואיד כל מסך מקבל מחלקה (שיורשת מ- </w:t>
      </w:r>
      <w:r w:rsidRPr="002660B8">
        <w:rPr>
          <w:sz w:val="28"/>
          <w:szCs w:val="28"/>
        </w:rPr>
        <w:t>ACTIVITY</w:t>
      </w:r>
      <w:r w:rsidRPr="002660B8">
        <w:rPr>
          <w:rFonts w:hint="cs"/>
          <w:sz w:val="28"/>
          <w:szCs w:val="28"/>
          <w:rtl/>
        </w:rPr>
        <w:t xml:space="preserve">) </w:t>
      </w:r>
      <w:r w:rsidR="005C4DE0" w:rsidRPr="002660B8">
        <w:rPr>
          <w:rFonts w:hint="cs"/>
          <w:sz w:val="28"/>
          <w:szCs w:val="28"/>
          <w:rtl/>
        </w:rPr>
        <w:t xml:space="preserve">, ולכן כל המחלקות הללו עומדות בדרישה לבצע תפקיד בעל אחריות אחת ספציפית שזה מה שמופיע על המסך באותו הרגע וממש פונקציונליות מסויימת, לגבי מחלקות עזר אחרות </w:t>
      </w:r>
      <w:r w:rsidR="00BB05BC" w:rsidRPr="002660B8">
        <w:rPr>
          <w:rFonts w:hint="cs"/>
          <w:sz w:val="28"/>
          <w:szCs w:val="28"/>
          <w:rtl/>
        </w:rPr>
        <w:t>הם קטנות ובעלות מימוש קצר וספציפי.</w:t>
      </w:r>
    </w:p>
    <w:p w:rsidR="00BB05BC" w:rsidRPr="002660B8" w:rsidRDefault="00BB05BC" w:rsidP="00BB05BC">
      <w:pPr>
        <w:rPr>
          <w:rFonts w:hint="cs"/>
          <w:sz w:val="28"/>
          <w:szCs w:val="28"/>
          <w:rtl/>
        </w:rPr>
      </w:pPr>
    </w:p>
    <w:p w:rsidR="00BB05BC" w:rsidRPr="002660B8" w:rsidRDefault="00460F56" w:rsidP="00BB05BC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2660B8">
        <w:rPr>
          <w:rFonts w:hint="cs"/>
          <w:sz w:val="28"/>
          <w:szCs w:val="28"/>
          <w:rtl/>
        </w:rPr>
        <w:t>עיקרון ה-</w:t>
      </w:r>
      <w:r w:rsidRPr="002660B8">
        <w:rPr>
          <w:sz w:val="28"/>
          <w:szCs w:val="28"/>
        </w:rPr>
        <w:t xml:space="preserve">SOFA </w:t>
      </w:r>
      <w:r w:rsidRPr="002660B8">
        <w:rPr>
          <w:rFonts w:hint="cs"/>
          <w:sz w:val="28"/>
          <w:szCs w:val="28"/>
          <w:rtl/>
        </w:rPr>
        <w:t xml:space="preserve"> אומר שלכל שיטה יש תפקיד קטן (אחד) שצריך לבצע , השיטה צריכה להיות קצרה ומפושטת.</w:t>
      </w:r>
    </w:p>
    <w:p w:rsidR="00460F56" w:rsidRPr="002660B8" w:rsidRDefault="00460F56" w:rsidP="00460F56">
      <w:pPr>
        <w:pStyle w:val="ListParagraph"/>
        <w:rPr>
          <w:rFonts w:hint="cs"/>
          <w:sz w:val="28"/>
          <w:szCs w:val="28"/>
          <w:rtl/>
        </w:rPr>
      </w:pPr>
      <w:bookmarkStart w:id="0" w:name="_GoBack"/>
      <w:bookmarkEnd w:id="0"/>
    </w:p>
    <w:p w:rsidR="000A6AE6" w:rsidRDefault="00460F56" w:rsidP="000A6AE6">
      <w:pPr>
        <w:pStyle w:val="ListParagraph"/>
        <w:ind w:left="927"/>
        <w:rPr>
          <w:rFonts w:hint="cs"/>
          <w:sz w:val="28"/>
          <w:szCs w:val="28"/>
          <w:rtl/>
        </w:rPr>
      </w:pPr>
      <w:r w:rsidRPr="002660B8">
        <w:rPr>
          <w:rFonts w:hint="cs"/>
          <w:sz w:val="28"/>
          <w:szCs w:val="28"/>
          <w:rtl/>
        </w:rPr>
        <w:t>באפליקציה שלנו ישנם מספר שיטות שנאלץ לבצע בהם הפשטה לפי עיקרון ה-</w:t>
      </w:r>
      <w:r w:rsidRPr="002660B8">
        <w:rPr>
          <w:sz w:val="28"/>
          <w:szCs w:val="28"/>
        </w:rPr>
        <w:t xml:space="preserve">SOFA </w:t>
      </w:r>
      <w:r w:rsidRPr="002660B8">
        <w:rPr>
          <w:rFonts w:hint="cs"/>
          <w:sz w:val="28"/>
          <w:szCs w:val="28"/>
          <w:rtl/>
        </w:rPr>
        <w:t xml:space="preserve"> </w:t>
      </w:r>
      <w:r w:rsidR="000A6AE6">
        <w:rPr>
          <w:rFonts w:hint="cs"/>
          <w:sz w:val="28"/>
          <w:szCs w:val="28"/>
          <w:rtl/>
        </w:rPr>
        <w:t xml:space="preserve">: </w:t>
      </w:r>
    </w:p>
    <w:p w:rsidR="00F509C0" w:rsidRPr="00200CAD" w:rsidRDefault="00460F56" w:rsidP="00200CAD">
      <w:pPr>
        <w:pStyle w:val="ListParagraph"/>
        <w:ind w:left="1287"/>
        <w:rPr>
          <w:rFonts w:hint="cs"/>
          <w:sz w:val="28"/>
          <w:szCs w:val="28"/>
          <w:rtl/>
        </w:rPr>
      </w:pPr>
      <w:r w:rsidRPr="002660B8">
        <w:rPr>
          <w:rFonts w:hint="cs"/>
          <w:sz w:val="28"/>
          <w:szCs w:val="28"/>
          <w:rtl/>
        </w:rPr>
        <w:t xml:space="preserve">במחלקה </w:t>
      </w:r>
      <w:proofErr w:type="spellStart"/>
      <w:r w:rsidR="00C92F32" w:rsidRPr="002660B8">
        <w:rPr>
          <w:sz w:val="28"/>
          <w:szCs w:val="28"/>
        </w:rPr>
        <w:t>B</w:t>
      </w:r>
      <w:r w:rsidRPr="002660B8">
        <w:rPr>
          <w:sz w:val="28"/>
          <w:szCs w:val="28"/>
        </w:rPr>
        <w:t>usinessList</w:t>
      </w:r>
      <w:proofErr w:type="spellEnd"/>
      <w:r w:rsidRPr="002660B8">
        <w:rPr>
          <w:sz w:val="28"/>
          <w:szCs w:val="28"/>
        </w:rPr>
        <w:t xml:space="preserve"> </w:t>
      </w:r>
      <w:r w:rsidRPr="002660B8">
        <w:rPr>
          <w:rFonts w:hint="cs"/>
          <w:sz w:val="28"/>
          <w:szCs w:val="28"/>
          <w:rtl/>
        </w:rPr>
        <w:t xml:space="preserve"> קיימת מחלקה פנימית </w:t>
      </w:r>
      <w:proofErr w:type="spellStart"/>
      <w:r w:rsidRPr="002660B8">
        <w:rPr>
          <w:sz w:val="28"/>
          <w:szCs w:val="28"/>
        </w:rPr>
        <w:t>ConnectionAsyncTask</w:t>
      </w:r>
      <w:proofErr w:type="spellEnd"/>
      <w:r w:rsidRPr="002660B8">
        <w:rPr>
          <w:sz w:val="28"/>
          <w:szCs w:val="28"/>
        </w:rPr>
        <w:t xml:space="preserve"> </w:t>
      </w:r>
      <w:r w:rsidRPr="002660B8">
        <w:rPr>
          <w:rFonts w:hint="cs"/>
          <w:sz w:val="28"/>
          <w:szCs w:val="28"/>
          <w:rtl/>
        </w:rPr>
        <w:t xml:space="preserve"> ובה השיטה </w:t>
      </w:r>
      <w:proofErr w:type="spellStart"/>
      <w:r w:rsidR="00C20C29" w:rsidRPr="002660B8">
        <w:rPr>
          <w:sz w:val="28"/>
          <w:szCs w:val="28"/>
        </w:rPr>
        <w:t>onPostExecute</w:t>
      </w:r>
      <w:proofErr w:type="spellEnd"/>
      <w:r w:rsidRPr="002660B8">
        <w:rPr>
          <w:rFonts w:hint="cs"/>
          <w:sz w:val="28"/>
          <w:szCs w:val="28"/>
          <w:rtl/>
        </w:rPr>
        <w:t xml:space="preserve"> ובתוכה פונקציונליות שלוקחת את הנתונים מהשרת ומכניסה לתוך רשימה של </w:t>
      </w:r>
      <w:r w:rsidRPr="002660B8">
        <w:rPr>
          <w:sz w:val="28"/>
          <w:szCs w:val="28"/>
        </w:rPr>
        <w:t>ACTIVITY</w:t>
      </w:r>
      <w:r w:rsidRPr="002660B8">
        <w:rPr>
          <w:rFonts w:hint="cs"/>
          <w:sz w:val="28"/>
          <w:szCs w:val="28"/>
          <w:rtl/>
        </w:rPr>
        <w:t xml:space="preserve"> את הפעולה הזאת נכניס לתוך שיטה על מנת להפשיט את השיטה.</w:t>
      </w:r>
    </w:p>
    <w:p w:rsidR="00BB05BC" w:rsidRPr="002660B8" w:rsidRDefault="00F509C0" w:rsidP="00BB05BC">
      <w:pPr>
        <w:ind w:left="567"/>
        <w:rPr>
          <w:rFonts w:hint="cs"/>
          <w:sz w:val="28"/>
          <w:szCs w:val="28"/>
          <w:rtl/>
        </w:rPr>
      </w:pPr>
      <w:r w:rsidRPr="002660B8">
        <w:rPr>
          <w:rFonts w:hint="cs"/>
          <w:sz w:val="28"/>
          <w:szCs w:val="28"/>
          <w:rtl/>
        </w:rPr>
        <w:lastRenderedPageBreak/>
        <w:t>לסיכום:</w:t>
      </w:r>
    </w:p>
    <w:p w:rsidR="00F509C0" w:rsidRPr="002660B8" w:rsidRDefault="00F509C0" w:rsidP="00BB05BC">
      <w:pPr>
        <w:ind w:left="567"/>
        <w:rPr>
          <w:rFonts w:hint="cs"/>
          <w:sz w:val="28"/>
          <w:szCs w:val="28"/>
        </w:rPr>
      </w:pPr>
      <w:r w:rsidRPr="002660B8">
        <w:rPr>
          <w:rFonts w:hint="cs"/>
          <w:sz w:val="28"/>
          <w:szCs w:val="28"/>
          <w:rtl/>
        </w:rPr>
        <w:t>הנציג טען כי יש לנסות לעמוד בעקרונות אלו בכדי שיהיה פשוט יותר להרחיב את האפליקציה ולבצע עליה טסטים.</w:t>
      </w:r>
    </w:p>
    <w:p w:rsidR="00BB05BC" w:rsidRPr="002660B8" w:rsidRDefault="00BB05BC" w:rsidP="00BB05BC">
      <w:pPr>
        <w:pStyle w:val="ListParagraph"/>
        <w:ind w:left="927"/>
        <w:rPr>
          <w:rFonts w:hint="cs"/>
          <w:sz w:val="28"/>
          <w:szCs w:val="28"/>
        </w:rPr>
      </w:pPr>
    </w:p>
    <w:p w:rsidR="00BB05BC" w:rsidRPr="00BB05BC" w:rsidRDefault="00BB05BC" w:rsidP="00BB05BC">
      <w:pPr>
        <w:ind w:left="567"/>
        <w:rPr>
          <w:rFonts w:hint="cs"/>
          <w:sz w:val="24"/>
          <w:szCs w:val="24"/>
          <w:rtl/>
        </w:rPr>
      </w:pPr>
    </w:p>
    <w:p w:rsidR="006E4F5C" w:rsidRPr="006E4F5C" w:rsidRDefault="006E4F5C" w:rsidP="006E4F5C">
      <w:pPr>
        <w:rPr>
          <w:rFonts w:hint="cs"/>
          <w:sz w:val="24"/>
          <w:szCs w:val="24"/>
          <w:rtl/>
        </w:rPr>
      </w:pPr>
    </w:p>
    <w:sectPr w:rsidR="006E4F5C" w:rsidRPr="006E4F5C" w:rsidSect="00C654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177E"/>
    <w:multiLevelType w:val="hybridMultilevel"/>
    <w:tmpl w:val="EBDE5BC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C69CB"/>
    <w:multiLevelType w:val="hybridMultilevel"/>
    <w:tmpl w:val="22B04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75271"/>
    <w:multiLevelType w:val="hybridMultilevel"/>
    <w:tmpl w:val="0A5A6144"/>
    <w:lvl w:ilvl="0" w:tplc="B37C462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5C"/>
    <w:rsid w:val="000A6AE6"/>
    <w:rsid w:val="00110F5E"/>
    <w:rsid w:val="00200CAD"/>
    <w:rsid w:val="002660B8"/>
    <w:rsid w:val="00460F56"/>
    <w:rsid w:val="005C4DE0"/>
    <w:rsid w:val="006E4F5C"/>
    <w:rsid w:val="00872BF1"/>
    <w:rsid w:val="008A5CBA"/>
    <w:rsid w:val="0092275E"/>
    <w:rsid w:val="00BB05BC"/>
    <w:rsid w:val="00C20C29"/>
    <w:rsid w:val="00C6547E"/>
    <w:rsid w:val="00C92F32"/>
    <w:rsid w:val="00F5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2013-01-06T10:57:00Z</dcterms:created>
  <dcterms:modified xsi:type="dcterms:W3CDTF">2013-01-06T12:15:00Z</dcterms:modified>
</cp:coreProperties>
</file>