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555E" w:rsidRDefault="004D555E" w:rsidP="00C43770">
      <w:pPr>
        <w:jc w:val="center"/>
        <w:rPr>
          <w:b/>
        </w:rPr>
      </w:pPr>
      <w:r>
        <w:rPr>
          <w:b/>
        </w:rPr>
        <w:t>SISTEMAS PROPUESTOS</w:t>
      </w:r>
    </w:p>
    <w:p w:rsidR="004D555E" w:rsidRPr="004D555E" w:rsidRDefault="004D555E" w:rsidP="004D555E">
      <w:pPr>
        <w:jc w:val="both"/>
        <w:rPr>
          <w:b/>
        </w:rPr>
      </w:pPr>
      <w:r w:rsidRPr="004D555E">
        <w:rPr>
          <w:b/>
          <w:bCs/>
        </w:rPr>
        <w:t>SISTEMA DE INVENTARIOS</w:t>
      </w:r>
    </w:p>
    <w:p w:rsidR="004D555E" w:rsidRPr="004D555E" w:rsidRDefault="004D555E" w:rsidP="004D555E">
      <w:pPr>
        <w:jc w:val="both"/>
      </w:pPr>
      <w:r w:rsidRPr="004D555E">
        <w:rPr>
          <w:bCs/>
        </w:rPr>
        <w:t>Módulo de Gestión de Inventarios</w:t>
      </w:r>
      <w:r w:rsidRPr="004D555E">
        <w:t>: Este módulo permite llevar un control detallado de los productos en existencia, su ubicación, movimientos, entradas y salidas, así como la reordenación de stocks.</w:t>
      </w:r>
    </w:p>
    <w:p w:rsidR="004D555E" w:rsidRPr="004D555E" w:rsidRDefault="004D555E" w:rsidP="004D555E">
      <w:pPr>
        <w:jc w:val="both"/>
      </w:pPr>
      <w:r w:rsidRPr="004D555E">
        <w:rPr>
          <w:bCs/>
        </w:rPr>
        <w:t>Módulo de Compras</w:t>
      </w:r>
      <w:r w:rsidRPr="004D555E">
        <w:t>: Este módulo se encarga de gestionar las compras de nuevos productos, realizando el seguimiento de proveedores, precios, fechas de entrega, entre otros.</w:t>
      </w:r>
    </w:p>
    <w:p w:rsidR="004D555E" w:rsidRPr="004D555E" w:rsidRDefault="004D555E" w:rsidP="004D555E">
      <w:pPr>
        <w:jc w:val="both"/>
      </w:pPr>
      <w:r w:rsidRPr="004D555E">
        <w:rPr>
          <w:bCs/>
        </w:rPr>
        <w:t>Módulo de Ventas</w:t>
      </w:r>
      <w:r w:rsidRPr="004D555E">
        <w:t>: Permite administrar las ventas de productos, controlando el inventario disponible, generando facturas, gestionando devoluciones, entre otras funciones.</w:t>
      </w:r>
    </w:p>
    <w:p w:rsidR="004D555E" w:rsidRPr="004D555E" w:rsidRDefault="004D555E" w:rsidP="004D555E">
      <w:pPr>
        <w:jc w:val="both"/>
      </w:pPr>
      <w:r w:rsidRPr="004D555E">
        <w:rPr>
          <w:bCs/>
        </w:rPr>
        <w:t>Módulo de Informes y Reportes</w:t>
      </w:r>
      <w:r w:rsidRPr="004D555E">
        <w:t>: Este módulo permite generar informes detallados sobre el estado del inventario, movimientos, ventas, compras, entre otros datos relevantes para la gestión del sistema de inventarios.</w:t>
      </w:r>
    </w:p>
    <w:p w:rsidR="004D555E" w:rsidRPr="004D555E" w:rsidRDefault="004D555E" w:rsidP="004D555E">
      <w:pPr>
        <w:jc w:val="both"/>
      </w:pPr>
      <w:r w:rsidRPr="004D555E">
        <w:rPr>
          <w:bCs/>
        </w:rPr>
        <w:t>Módulo de Administración de Usuarios</w:t>
      </w:r>
      <w:r w:rsidRPr="004D555E">
        <w:t>: Permite gestionar los permisos de acceso de los usuarios del sistema, así como controlar su nivel de autorización para realizar operaciones dentro del sistema de inventarios.</w:t>
      </w:r>
    </w:p>
    <w:p w:rsidR="004D555E" w:rsidRPr="004D555E" w:rsidRDefault="004D555E" w:rsidP="004D555E">
      <w:pPr>
        <w:jc w:val="both"/>
        <w:rPr>
          <w:b/>
        </w:rPr>
      </w:pPr>
      <w:r w:rsidRPr="004D555E">
        <w:rPr>
          <w:b/>
          <w:bCs/>
        </w:rPr>
        <w:t>SISTEMA DE TICKETS</w:t>
      </w:r>
    </w:p>
    <w:p w:rsidR="004D555E" w:rsidRPr="004D555E" w:rsidRDefault="004D555E" w:rsidP="004D555E">
      <w:pPr>
        <w:jc w:val="both"/>
      </w:pPr>
      <w:r w:rsidRPr="004D555E">
        <w:rPr>
          <w:bCs/>
        </w:rPr>
        <w:t>Módulo de creación de tickets</w:t>
      </w:r>
      <w:r w:rsidRPr="004D555E">
        <w:t>: Permite a los clientes del banco crear un ticket para solicitar atención en una sucursal o resolver un problema específico.</w:t>
      </w:r>
    </w:p>
    <w:p w:rsidR="004D555E" w:rsidRPr="004D555E" w:rsidRDefault="004D555E" w:rsidP="004D555E">
      <w:pPr>
        <w:jc w:val="both"/>
      </w:pPr>
      <w:r w:rsidRPr="004D555E">
        <w:rPr>
          <w:bCs/>
        </w:rPr>
        <w:t>Módulo de asignación de tickets</w:t>
      </w:r>
      <w:r w:rsidRPr="004D555E">
        <w:t>: Permite al personal del banco asignar tickets a empleados específicos para su resolución.</w:t>
      </w:r>
    </w:p>
    <w:p w:rsidR="004D555E" w:rsidRPr="004D555E" w:rsidRDefault="004D555E" w:rsidP="004D555E">
      <w:pPr>
        <w:jc w:val="both"/>
      </w:pPr>
      <w:r w:rsidRPr="004D555E">
        <w:rPr>
          <w:bCs/>
        </w:rPr>
        <w:t>Módulo de seguimiento de tickets</w:t>
      </w:r>
      <w:r w:rsidRPr="004D555E">
        <w:t>: Permite a los clientes y al personal del banco hacer seguimiento de los tickets creados, ver el estado de resolución y recibir notificaciones sobre cualquier actualización.</w:t>
      </w:r>
    </w:p>
    <w:p w:rsidR="004D555E" w:rsidRPr="004D555E" w:rsidRDefault="004D555E" w:rsidP="004D555E">
      <w:pPr>
        <w:jc w:val="both"/>
      </w:pPr>
      <w:r w:rsidRPr="004D555E">
        <w:rPr>
          <w:bCs/>
        </w:rPr>
        <w:t>Módulo de reportes</w:t>
      </w:r>
      <w:r w:rsidRPr="004D555E">
        <w:t>: Permite generar reportes sobre la cantidad de tickets creados, tiempos de resolución promedio, problemas recurrentes, entre otros datos relevantes.</w:t>
      </w:r>
    </w:p>
    <w:p w:rsidR="004D555E" w:rsidRPr="004D555E" w:rsidRDefault="004D555E" w:rsidP="004D555E">
      <w:pPr>
        <w:jc w:val="both"/>
      </w:pPr>
      <w:r w:rsidRPr="004D555E">
        <w:rPr>
          <w:bCs/>
        </w:rPr>
        <w:t>Módulo de priorización de tickets</w:t>
      </w:r>
      <w:r w:rsidRPr="004D555E">
        <w:t>: Permite establecer niveles de prioridad para los tickets según la naturaleza del problema o la urgencia de la solicitud.</w:t>
      </w:r>
    </w:p>
    <w:p w:rsidR="004D555E" w:rsidRDefault="004D555E" w:rsidP="00C43770">
      <w:pPr>
        <w:jc w:val="center"/>
        <w:rPr>
          <w:b/>
        </w:rPr>
      </w:pPr>
    </w:p>
    <w:p w:rsidR="004D555E" w:rsidRDefault="004D555E" w:rsidP="00C43770">
      <w:pPr>
        <w:jc w:val="center"/>
        <w:rPr>
          <w:b/>
        </w:rPr>
      </w:pPr>
    </w:p>
    <w:p w:rsidR="004D555E" w:rsidRDefault="004D555E" w:rsidP="00C43770">
      <w:pPr>
        <w:jc w:val="center"/>
        <w:rPr>
          <w:b/>
        </w:rPr>
      </w:pPr>
    </w:p>
    <w:p w:rsidR="004D555E" w:rsidRDefault="004D555E" w:rsidP="00C43770">
      <w:pPr>
        <w:jc w:val="center"/>
        <w:rPr>
          <w:b/>
        </w:rPr>
      </w:pPr>
    </w:p>
    <w:p w:rsidR="004D555E" w:rsidRDefault="004D555E" w:rsidP="00C43770">
      <w:pPr>
        <w:jc w:val="center"/>
        <w:rPr>
          <w:b/>
        </w:rPr>
      </w:pPr>
    </w:p>
    <w:p w:rsidR="004D555E" w:rsidRDefault="004D555E" w:rsidP="00C43770">
      <w:pPr>
        <w:jc w:val="center"/>
        <w:rPr>
          <w:b/>
        </w:rPr>
      </w:pPr>
      <w:bookmarkStart w:id="0" w:name="_GoBack"/>
      <w:bookmarkEnd w:id="0"/>
    </w:p>
    <w:p w:rsidR="00793BBA" w:rsidRPr="00C43770" w:rsidRDefault="00C43770" w:rsidP="00C43770">
      <w:pPr>
        <w:jc w:val="center"/>
        <w:rPr>
          <w:b/>
        </w:rPr>
      </w:pPr>
      <w:r w:rsidRPr="00C43770">
        <w:rPr>
          <w:b/>
        </w:rPr>
        <w:lastRenderedPageBreak/>
        <w:t>PLAN DE PRUEBAS</w:t>
      </w:r>
    </w:p>
    <w:p w:rsidR="00C43770" w:rsidRDefault="00C43770" w:rsidP="00C43770">
      <w:r>
        <w:t xml:space="preserve">PROYECTO: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0"/>
        <w:gridCol w:w="1227"/>
        <w:gridCol w:w="1317"/>
        <w:gridCol w:w="1362"/>
        <w:gridCol w:w="1457"/>
        <w:gridCol w:w="1264"/>
        <w:gridCol w:w="963"/>
      </w:tblGrid>
      <w:tr w:rsidR="00C43770" w:rsidTr="00C43770">
        <w:tc>
          <w:tcPr>
            <w:tcW w:w="1130" w:type="dxa"/>
          </w:tcPr>
          <w:p w:rsidR="00C43770" w:rsidRDefault="00C43770" w:rsidP="00C43770">
            <w:proofErr w:type="spellStart"/>
            <w:r>
              <w:t>Nro</w:t>
            </w:r>
            <w:proofErr w:type="spellEnd"/>
          </w:p>
        </w:tc>
        <w:tc>
          <w:tcPr>
            <w:tcW w:w="1227" w:type="dxa"/>
          </w:tcPr>
          <w:p w:rsidR="00C43770" w:rsidRDefault="00C43770" w:rsidP="00C43770">
            <w:r>
              <w:t>Fecha</w:t>
            </w:r>
          </w:p>
        </w:tc>
        <w:tc>
          <w:tcPr>
            <w:tcW w:w="1317" w:type="dxa"/>
          </w:tcPr>
          <w:p w:rsidR="00C43770" w:rsidRDefault="00C43770" w:rsidP="00C43770">
            <w:r>
              <w:t>Modulo</w:t>
            </w:r>
          </w:p>
        </w:tc>
        <w:tc>
          <w:tcPr>
            <w:tcW w:w="1362" w:type="dxa"/>
          </w:tcPr>
          <w:p w:rsidR="00C43770" w:rsidRDefault="00C43770" w:rsidP="00C43770">
            <w:r>
              <w:t>Acciones a seguir</w:t>
            </w:r>
          </w:p>
        </w:tc>
        <w:tc>
          <w:tcPr>
            <w:tcW w:w="1457" w:type="dxa"/>
          </w:tcPr>
          <w:p w:rsidR="00C43770" w:rsidRDefault="00C43770" w:rsidP="00C43770">
            <w:r>
              <w:t>Resultados esperados</w:t>
            </w:r>
          </w:p>
        </w:tc>
        <w:tc>
          <w:tcPr>
            <w:tcW w:w="1264" w:type="dxa"/>
          </w:tcPr>
          <w:p w:rsidR="00C43770" w:rsidRDefault="00C43770" w:rsidP="00C43770">
            <w:r>
              <w:t>Resultados obtenidos</w:t>
            </w:r>
          </w:p>
        </w:tc>
        <w:tc>
          <w:tcPr>
            <w:tcW w:w="963" w:type="dxa"/>
          </w:tcPr>
          <w:p w:rsidR="00C43770" w:rsidRDefault="00C43770" w:rsidP="00C43770">
            <w:r>
              <w:t>Estado de la prueba</w:t>
            </w:r>
          </w:p>
        </w:tc>
      </w:tr>
      <w:tr w:rsidR="00C43770" w:rsidTr="00C43770">
        <w:tc>
          <w:tcPr>
            <w:tcW w:w="1130" w:type="dxa"/>
          </w:tcPr>
          <w:p w:rsidR="00C43770" w:rsidRDefault="00C43770" w:rsidP="00C43770"/>
        </w:tc>
        <w:tc>
          <w:tcPr>
            <w:tcW w:w="1227" w:type="dxa"/>
          </w:tcPr>
          <w:p w:rsidR="00C43770" w:rsidRDefault="00C43770" w:rsidP="00C43770"/>
        </w:tc>
        <w:tc>
          <w:tcPr>
            <w:tcW w:w="1317" w:type="dxa"/>
          </w:tcPr>
          <w:p w:rsidR="00C43770" w:rsidRDefault="00C43770" w:rsidP="00C43770"/>
        </w:tc>
        <w:tc>
          <w:tcPr>
            <w:tcW w:w="1362" w:type="dxa"/>
          </w:tcPr>
          <w:p w:rsidR="00C43770" w:rsidRDefault="00C43770" w:rsidP="00C43770"/>
        </w:tc>
        <w:tc>
          <w:tcPr>
            <w:tcW w:w="1457" w:type="dxa"/>
          </w:tcPr>
          <w:p w:rsidR="00C43770" w:rsidRDefault="00C43770" w:rsidP="00C43770"/>
        </w:tc>
        <w:tc>
          <w:tcPr>
            <w:tcW w:w="1264" w:type="dxa"/>
          </w:tcPr>
          <w:p w:rsidR="00C43770" w:rsidRDefault="00C43770" w:rsidP="00C43770"/>
        </w:tc>
        <w:tc>
          <w:tcPr>
            <w:tcW w:w="963" w:type="dxa"/>
          </w:tcPr>
          <w:p w:rsidR="00C43770" w:rsidRDefault="00C43770" w:rsidP="00C43770"/>
        </w:tc>
      </w:tr>
      <w:tr w:rsidR="00C43770" w:rsidTr="00C43770">
        <w:tc>
          <w:tcPr>
            <w:tcW w:w="1130" w:type="dxa"/>
          </w:tcPr>
          <w:p w:rsidR="00C43770" w:rsidRDefault="00C43770" w:rsidP="00C43770"/>
        </w:tc>
        <w:tc>
          <w:tcPr>
            <w:tcW w:w="1227" w:type="dxa"/>
          </w:tcPr>
          <w:p w:rsidR="00C43770" w:rsidRDefault="00C43770" w:rsidP="00C43770"/>
        </w:tc>
        <w:tc>
          <w:tcPr>
            <w:tcW w:w="1317" w:type="dxa"/>
          </w:tcPr>
          <w:p w:rsidR="00C43770" w:rsidRDefault="00C43770" w:rsidP="00C43770"/>
        </w:tc>
        <w:tc>
          <w:tcPr>
            <w:tcW w:w="1362" w:type="dxa"/>
          </w:tcPr>
          <w:p w:rsidR="00C43770" w:rsidRDefault="00C43770" w:rsidP="00C43770"/>
        </w:tc>
        <w:tc>
          <w:tcPr>
            <w:tcW w:w="1457" w:type="dxa"/>
          </w:tcPr>
          <w:p w:rsidR="00C43770" w:rsidRDefault="00C43770" w:rsidP="00C43770"/>
        </w:tc>
        <w:tc>
          <w:tcPr>
            <w:tcW w:w="1264" w:type="dxa"/>
          </w:tcPr>
          <w:p w:rsidR="00C43770" w:rsidRDefault="00C43770" w:rsidP="00C43770"/>
        </w:tc>
        <w:tc>
          <w:tcPr>
            <w:tcW w:w="963" w:type="dxa"/>
          </w:tcPr>
          <w:p w:rsidR="00C43770" w:rsidRDefault="00C43770" w:rsidP="00C43770"/>
        </w:tc>
      </w:tr>
      <w:tr w:rsidR="00C43770" w:rsidTr="00C43770">
        <w:tc>
          <w:tcPr>
            <w:tcW w:w="1130" w:type="dxa"/>
          </w:tcPr>
          <w:p w:rsidR="00C43770" w:rsidRDefault="00C43770" w:rsidP="00C43770"/>
        </w:tc>
        <w:tc>
          <w:tcPr>
            <w:tcW w:w="1227" w:type="dxa"/>
          </w:tcPr>
          <w:p w:rsidR="00C43770" w:rsidRDefault="00C43770" w:rsidP="00C43770"/>
        </w:tc>
        <w:tc>
          <w:tcPr>
            <w:tcW w:w="1317" w:type="dxa"/>
          </w:tcPr>
          <w:p w:rsidR="00C43770" w:rsidRDefault="00C43770" w:rsidP="00C43770"/>
        </w:tc>
        <w:tc>
          <w:tcPr>
            <w:tcW w:w="1362" w:type="dxa"/>
          </w:tcPr>
          <w:p w:rsidR="00C43770" w:rsidRDefault="00C43770" w:rsidP="00C43770"/>
        </w:tc>
        <w:tc>
          <w:tcPr>
            <w:tcW w:w="1457" w:type="dxa"/>
          </w:tcPr>
          <w:p w:rsidR="00C43770" w:rsidRDefault="00C43770" w:rsidP="00C43770"/>
        </w:tc>
        <w:tc>
          <w:tcPr>
            <w:tcW w:w="1264" w:type="dxa"/>
          </w:tcPr>
          <w:p w:rsidR="00C43770" w:rsidRDefault="00C43770" w:rsidP="00C43770"/>
        </w:tc>
        <w:tc>
          <w:tcPr>
            <w:tcW w:w="963" w:type="dxa"/>
          </w:tcPr>
          <w:p w:rsidR="00C43770" w:rsidRDefault="00C43770" w:rsidP="00C43770"/>
        </w:tc>
      </w:tr>
      <w:tr w:rsidR="00C43770" w:rsidTr="00C43770">
        <w:tc>
          <w:tcPr>
            <w:tcW w:w="1130" w:type="dxa"/>
          </w:tcPr>
          <w:p w:rsidR="00C43770" w:rsidRDefault="00C43770" w:rsidP="00C43770"/>
        </w:tc>
        <w:tc>
          <w:tcPr>
            <w:tcW w:w="1227" w:type="dxa"/>
          </w:tcPr>
          <w:p w:rsidR="00C43770" w:rsidRDefault="00C43770" w:rsidP="00C43770"/>
        </w:tc>
        <w:tc>
          <w:tcPr>
            <w:tcW w:w="1317" w:type="dxa"/>
          </w:tcPr>
          <w:p w:rsidR="00C43770" w:rsidRDefault="00C43770" w:rsidP="00C43770"/>
        </w:tc>
        <w:tc>
          <w:tcPr>
            <w:tcW w:w="1362" w:type="dxa"/>
          </w:tcPr>
          <w:p w:rsidR="00C43770" w:rsidRDefault="00C43770" w:rsidP="00C43770"/>
        </w:tc>
        <w:tc>
          <w:tcPr>
            <w:tcW w:w="1457" w:type="dxa"/>
          </w:tcPr>
          <w:p w:rsidR="00C43770" w:rsidRDefault="00C43770" w:rsidP="00C43770"/>
        </w:tc>
        <w:tc>
          <w:tcPr>
            <w:tcW w:w="1264" w:type="dxa"/>
          </w:tcPr>
          <w:p w:rsidR="00C43770" w:rsidRDefault="00C43770" w:rsidP="00C43770"/>
        </w:tc>
        <w:tc>
          <w:tcPr>
            <w:tcW w:w="963" w:type="dxa"/>
          </w:tcPr>
          <w:p w:rsidR="00C43770" w:rsidRDefault="00C43770" w:rsidP="00C43770"/>
        </w:tc>
      </w:tr>
    </w:tbl>
    <w:p w:rsidR="00C43770" w:rsidRPr="00D7751F" w:rsidRDefault="00C43770" w:rsidP="00C43770"/>
    <w:sectPr w:rsidR="00C43770" w:rsidRPr="00D775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0530A9"/>
    <w:multiLevelType w:val="multilevel"/>
    <w:tmpl w:val="F5928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3D50069"/>
    <w:multiLevelType w:val="hybridMultilevel"/>
    <w:tmpl w:val="CF849CB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751F"/>
    <w:rsid w:val="004D555E"/>
    <w:rsid w:val="00793BBA"/>
    <w:rsid w:val="00C43770"/>
    <w:rsid w:val="00D7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7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D7751F"/>
    <w:pPr>
      <w:ind w:left="720"/>
      <w:contextualSpacing/>
    </w:pPr>
  </w:style>
  <w:style w:type="table" w:styleId="Tablaconcuadrcula">
    <w:name w:val="Table Grid"/>
    <w:basedOn w:val="Tablanormal"/>
    <w:uiPriority w:val="59"/>
    <w:rsid w:val="00C43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7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D7751F"/>
    <w:pPr>
      <w:ind w:left="720"/>
      <w:contextualSpacing/>
    </w:pPr>
  </w:style>
  <w:style w:type="table" w:styleId="Tablaconcuadrcula">
    <w:name w:val="Table Grid"/>
    <w:basedOn w:val="Tablanormal"/>
    <w:uiPriority w:val="59"/>
    <w:rsid w:val="00C43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0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307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Rondo</dc:creator>
  <cp:lastModifiedBy>Elizabeth Rondo</cp:lastModifiedBy>
  <cp:revision>2</cp:revision>
  <dcterms:created xsi:type="dcterms:W3CDTF">2024-05-24T02:05:00Z</dcterms:created>
  <dcterms:modified xsi:type="dcterms:W3CDTF">2024-05-24T03:08:00Z</dcterms:modified>
</cp:coreProperties>
</file>