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3F" w:rsidRDefault="00071B3F">
      <w:pPr>
        <w:rPr>
          <w:lang w:val="es-MX"/>
        </w:rPr>
      </w:pPr>
      <w:r>
        <w:rPr>
          <w:lang w:val="es-MX"/>
        </w:rPr>
        <w:t>LISTA DE REQUERIMIENTOS PARA EL SISTEMA DE LA FLORERIA</w:t>
      </w:r>
    </w:p>
    <w:p w:rsidR="00071B3F" w:rsidRDefault="00071B3F">
      <w:pPr>
        <w:rPr>
          <w:lang w:val="es-MX"/>
        </w:rPr>
      </w:pPr>
    </w:p>
    <w:p w:rsidR="00071B3F" w:rsidRDefault="00071B3F">
      <w:pPr>
        <w:rPr>
          <w:lang w:val="es-MX"/>
        </w:rPr>
      </w:pPr>
    </w:p>
    <w:p w:rsidR="00071B3F" w:rsidRDefault="00071B3F">
      <w:pPr>
        <w:rPr>
          <w:lang w:val="es-MX"/>
        </w:rPr>
      </w:pPr>
      <w:r>
        <w:rPr>
          <w:lang w:val="es-MX"/>
        </w:rPr>
        <w:t>1: GESTIO DE USUARIOS</w:t>
      </w:r>
    </w:p>
    <w:p w:rsidR="00071B3F" w:rsidRDefault="00071B3F">
      <w:pPr>
        <w:rPr>
          <w:lang w:val="es-MX"/>
        </w:rPr>
      </w:pPr>
      <w:r>
        <w:rPr>
          <w:lang w:val="es-MX"/>
        </w:rPr>
        <w:t>2: FLORERIAS ASOCIADAS</w:t>
      </w:r>
    </w:p>
    <w:p w:rsidR="00FB61E0" w:rsidRDefault="00071B3F">
      <w:pPr>
        <w:rPr>
          <w:lang w:val="es-MX"/>
        </w:rPr>
      </w:pPr>
      <w:r>
        <w:rPr>
          <w:lang w:val="es-MX"/>
        </w:rPr>
        <w:t>3:  REGISTRO DE DATOS DEL PEDIDO</w:t>
      </w:r>
    </w:p>
    <w:p w:rsidR="00071B3F" w:rsidRDefault="00071B3F">
      <w:pPr>
        <w:rPr>
          <w:lang w:val="es-MX"/>
        </w:rPr>
      </w:pPr>
      <w:r>
        <w:rPr>
          <w:lang w:val="es-MX"/>
        </w:rPr>
        <w:t>4: GESTION MUNDIAL</w:t>
      </w:r>
    </w:p>
    <w:p w:rsidR="00071B3F" w:rsidRDefault="00071B3F">
      <w:pPr>
        <w:rPr>
          <w:lang w:val="es-MX"/>
        </w:rPr>
      </w:pPr>
      <w:r>
        <w:rPr>
          <w:lang w:val="es-MX"/>
        </w:rPr>
        <w:t>5: MODO DE PAGO</w:t>
      </w:r>
    </w:p>
    <w:p w:rsidR="00071B3F" w:rsidRDefault="00071B3F">
      <w:pPr>
        <w:rPr>
          <w:lang w:val="es-MX"/>
        </w:rPr>
      </w:pPr>
      <w:r>
        <w:rPr>
          <w:lang w:val="es-MX"/>
        </w:rPr>
        <w:t>6: ENTIDADES BANCARIAS</w:t>
      </w:r>
    </w:p>
    <w:p w:rsidR="00071B3F" w:rsidRDefault="00071B3F">
      <w:pPr>
        <w:rPr>
          <w:lang w:val="es-MX"/>
        </w:rPr>
      </w:pPr>
      <w:r>
        <w:rPr>
          <w:lang w:val="es-MX"/>
        </w:rPr>
        <w:t>7: GESTION DE RECHAZO</w:t>
      </w:r>
    </w:p>
    <w:p w:rsidR="00071B3F" w:rsidRDefault="00071B3F">
      <w:pPr>
        <w:rPr>
          <w:lang w:val="es-MX"/>
        </w:rPr>
      </w:pPr>
      <w:r>
        <w:rPr>
          <w:lang w:val="es-MX"/>
        </w:rPr>
        <w:t>8: GESTION DE PEDIDOS ENTREADOS</w:t>
      </w:r>
    </w:p>
    <w:p w:rsidR="00071B3F" w:rsidRPr="00071B3F" w:rsidRDefault="00071B3F">
      <w:pPr>
        <w:rPr>
          <w:lang w:val="es-MX"/>
        </w:rPr>
      </w:pPr>
      <w:r>
        <w:rPr>
          <w:lang w:val="es-MX"/>
        </w:rPr>
        <w:t>9: REGISTRO DE ENTREGAS</w:t>
      </w:r>
      <w:bookmarkStart w:id="0" w:name="_GoBack"/>
      <w:bookmarkEnd w:id="0"/>
    </w:p>
    <w:sectPr w:rsidR="00071B3F" w:rsidRPr="00071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3F"/>
    <w:rsid w:val="00071B3F"/>
    <w:rsid w:val="001421F9"/>
    <w:rsid w:val="007C38B3"/>
    <w:rsid w:val="0091490B"/>
    <w:rsid w:val="00E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59FC"/>
  <w15:chartTrackingRefBased/>
  <w15:docId w15:val="{041292BF-0C1B-4F8E-92BE-1261E818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2023-06-08T00:33:00Z</dcterms:created>
  <dcterms:modified xsi:type="dcterms:W3CDTF">2023-06-08T00:40:00Z</dcterms:modified>
</cp:coreProperties>
</file>