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Phasellus aliquam finibus est, id tincidunt mauris fermentum a. In elementum diam et dui</w:t>
      </w:r>
    </w:p>
    <w:p w:rsidR="00000000" w:rsidDel="00000000" w:rsidP="00000000" w:rsidRDefault="00000000" w:rsidRPr="00000000" w14:paraId="00000003">
      <w:pPr>
        <w:rPr/>
      </w:pPr>
      <w:r w:rsidDel="00000000" w:rsidR="00000000" w:rsidRPr="00000000">
        <w:rPr>
          <w:rtl w:val="0"/>
        </w:rPr>
        <w:t xml:space="preserve">congue, ultrices bibendum mi lacinia. Aliquam lobortis dapibus nunc, nec tempus odio</w:t>
      </w:r>
    </w:p>
    <w:p w:rsidR="00000000" w:rsidDel="00000000" w:rsidP="00000000" w:rsidRDefault="00000000" w:rsidRPr="00000000" w14:paraId="00000004">
      <w:pPr>
        <w:rPr/>
      </w:pPr>
      <w:r w:rsidDel="00000000" w:rsidR="00000000" w:rsidRPr="00000000">
        <w:rPr>
          <w:rtl w:val="0"/>
        </w:rPr>
        <w:t xml:space="preserve">posuere quis.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Integer hendrerit vehicula mauris, sed pellentesque sem facilisis at. Aliquam vel arcu metus. Nam sem lectus, mattis non tellus et, tincidunt condimentum eros.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Chia hot chicken la croix ugh dreamcatcher man bun squid vaporware kinfolk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“Quisque ut ligula venenatis, euismod risus vel, consequat lacus. In ut purus id felis euismod cursus. Praesent in pulvinar arcu, vitae hendrerit lectus. Quisque a urna magna.”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Sed sed elementum diam. Nunc vehicula leo et ante dapibus tindicunt. Praesent fringilla mauris gravida enim laoreet, eu cursus erat dignissim. Praesent lacinia, nisi in suscipit commodo, risus elit viverra neque, ut pretium eros turpis vel enim. Mecenas vitae lacus purus.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Donec sit amet commodo arcu. Sed sit amet iaculis mi, vel fermentum nisi. Morbi dui enim, vestibulum non accumsan ac, tempor non nisl.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