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2072E" w14:textId="11ED6587" w:rsidR="00EE50A7" w:rsidRDefault="00E40ABD">
      <w:r>
        <w:rPr>
          <w:rFonts w:hint="eastAsia"/>
        </w:rPr>
        <w:t>3</w:t>
      </w:r>
      <w:r>
        <w:t>.</w:t>
      </w:r>
      <w:r w:rsidR="00D80FBC">
        <w:rPr>
          <w:rFonts w:hint="eastAsia"/>
        </w:rPr>
        <w:t>데이터</w:t>
      </w:r>
      <w:r>
        <w:rPr>
          <w:rFonts w:hint="eastAsia"/>
        </w:rPr>
        <w:t>전처리</w:t>
      </w:r>
      <w:r>
        <w:t>_</w:t>
      </w:r>
      <w:r>
        <w:rPr>
          <w:rFonts w:hint="eastAsia"/>
        </w:rPr>
        <w:t>김미래</w:t>
      </w:r>
    </w:p>
    <w:p w14:paraId="5B5CB2A0" w14:textId="10315504" w:rsidR="00C31EED" w:rsidRDefault="00FD70B0">
      <w:pPr>
        <w:rPr>
          <w:rFonts w:hint="eastAsia"/>
        </w:rPr>
      </w:pPr>
      <w:r>
        <w:rPr>
          <w:rFonts w:hint="eastAsia"/>
        </w:rPr>
        <w:t>E</w:t>
      </w:r>
      <w:r>
        <w:t>DA</w:t>
      </w:r>
      <w:r>
        <w:rPr>
          <w:rFonts w:hint="eastAsia"/>
        </w:rPr>
        <w:t>를</w:t>
      </w:r>
      <w:r w:rsidR="00834F44">
        <w:rPr>
          <w:rFonts w:hint="eastAsia"/>
        </w:rPr>
        <w:t xml:space="preserve"> 마친 뒤,</w:t>
      </w:r>
      <w:r w:rsidR="00834F44">
        <w:t xml:space="preserve"> </w:t>
      </w:r>
      <w:r w:rsidR="00834F44">
        <w:rPr>
          <w:rFonts w:hint="eastAsia"/>
        </w:rPr>
        <w:t xml:space="preserve">분석을 위해 다음과 같은 </w:t>
      </w:r>
      <w:r w:rsidR="00834F44">
        <w:t>3</w:t>
      </w:r>
      <w:r w:rsidR="00834F44">
        <w:rPr>
          <w:rFonts w:hint="eastAsia"/>
        </w:rPr>
        <w:t xml:space="preserve">가지 작업을 통해 </w:t>
      </w:r>
      <w:r w:rsidR="00393C70">
        <w:rPr>
          <w:rFonts w:hint="eastAsia"/>
        </w:rPr>
        <w:t xml:space="preserve">데이터 </w:t>
      </w:r>
      <w:r w:rsidR="00834F44">
        <w:rPr>
          <w:rFonts w:hint="eastAsia"/>
        </w:rPr>
        <w:t>전처리를 진행하였다.</w:t>
      </w:r>
      <w:r w:rsidR="00834F44">
        <w:t xml:space="preserve"> </w:t>
      </w:r>
    </w:p>
    <w:p w14:paraId="6C984BA9" w14:textId="6D65B0DD" w:rsidR="00D80FBC" w:rsidRDefault="00D80FBC" w:rsidP="00D80FB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불필요한 변수 제거</w:t>
      </w:r>
    </w:p>
    <w:p w14:paraId="0D33AD3E" w14:textId="4889D372" w:rsidR="005C3826" w:rsidRDefault="00D80FBC" w:rsidP="005C3826">
      <w:pPr>
        <w:pStyle w:val="a3"/>
        <w:numPr>
          <w:ilvl w:val="1"/>
          <w:numId w:val="1"/>
        </w:numPr>
        <w:ind w:leftChars="0"/>
      </w:pPr>
      <w:r>
        <w:t>EDA</w:t>
      </w:r>
      <w:r>
        <w:rPr>
          <w:rFonts w:hint="eastAsia"/>
        </w:rPr>
        <w:t xml:space="preserve">를 위해 만들었던 파생변수 중 </w:t>
      </w:r>
      <w:r w:rsidR="00426DCF">
        <w:rPr>
          <w:rFonts w:hint="eastAsia"/>
        </w:rPr>
        <w:t>타겟 변수</w:t>
      </w:r>
      <w:r w:rsidR="00426DCF">
        <w:t>(</w:t>
      </w:r>
      <w:r w:rsidR="00426DCF" w:rsidRPr="00426DCF">
        <w:rPr>
          <w:b/>
          <w:bCs/>
          <w:i/>
          <w:iCs/>
        </w:rPr>
        <w:t>‘</w:t>
      </w:r>
      <w:r w:rsidR="00426DCF" w:rsidRPr="00426DCF">
        <w:rPr>
          <w:rFonts w:hint="eastAsia"/>
          <w:b/>
          <w:bCs/>
          <w:i/>
          <w:iCs/>
        </w:rPr>
        <w:t>d</w:t>
      </w:r>
      <w:r w:rsidR="00426DCF" w:rsidRPr="00426DCF">
        <w:rPr>
          <w:b/>
          <w:bCs/>
          <w:i/>
          <w:iCs/>
        </w:rPr>
        <w:t>efault’</w:t>
      </w:r>
      <w:r w:rsidR="00426DCF">
        <w:t>)</w:t>
      </w:r>
      <w:r w:rsidR="00426DCF">
        <w:rPr>
          <w:rFonts w:hint="eastAsia"/>
        </w:rPr>
        <w:t xml:space="preserve">에 </w:t>
      </w:r>
      <w:r w:rsidR="00F35F51">
        <w:rPr>
          <w:rFonts w:hint="eastAsia"/>
        </w:rPr>
        <w:t xml:space="preserve">유의미한 차이를 보여주는 변수는 기존 변수를 대체하여 사용하고 유의미한 차이를 보이지 않은 변수는 기존 변수를 </w:t>
      </w:r>
      <w:r w:rsidR="00426DCF">
        <w:rPr>
          <w:rFonts w:hint="eastAsia"/>
        </w:rPr>
        <w:t xml:space="preserve">그대로 </w:t>
      </w:r>
      <w:r w:rsidR="00F35F51">
        <w:rPr>
          <w:rFonts w:hint="eastAsia"/>
        </w:rPr>
        <w:t>사용하기로 하였다.</w:t>
      </w:r>
      <w:r w:rsidR="0054355F">
        <w:t xml:space="preserve"> &lt;</w:t>
      </w:r>
      <w:r w:rsidR="0054355F">
        <w:rPr>
          <w:rFonts w:hint="eastAsia"/>
        </w:rPr>
        <w:t>T</w:t>
      </w:r>
      <w:r w:rsidR="0054355F">
        <w:t>able 1&gt;</w:t>
      </w:r>
      <w:r w:rsidR="0054355F">
        <w:rPr>
          <w:rFonts w:hint="eastAsia"/>
        </w:rPr>
        <w:t>에서 하이라이터로 표시된 변수가 분석에서 사용되</w:t>
      </w:r>
      <w:r w:rsidR="00426DCF">
        <w:rPr>
          <w:rFonts w:hint="eastAsia"/>
        </w:rPr>
        <w:t>었고 그 외의 변수들은 모두 데이터에서 컬럼 삭제 처리를 해주었다.</w:t>
      </w:r>
    </w:p>
    <w:p w14:paraId="5BD27997" w14:textId="0B0582F5" w:rsidR="00426DCF" w:rsidRDefault="00426DCF" w:rsidP="005C3826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&lt;T</w:t>
      </w:r>
      <w:r>
        <w:t>able 1&gt;</w:t>
      </w:r>
      <w:r>
        <w:rPr>
          <w:rFonts w:hint="eastAsia"/>
        </w:rPr>
        <w:t>에서</w:t>
      </w:r>
      <w:r w:rsidR="00AD2003">
        <w:rPr>
          <w:rFonts w:hint="eastAsia"/>
        </w:rPr>
        <w:t xml:space="preserve"> </w:t>
      </w:r>
      <w:r w:rsidRPr="00A33C29">
        <w:rPr>
          <w:b/>
          <w:bCs/>
          <w:i/>
          <w:iCs/>
        </w:rPr>
        <w:t>‘</w:t>
      </w:r>
      <w:r w:rsidRPr="00A33C29">
        <w:rPr>
          <w:rFonts w:hint="eastAsia"/>
          <w:b/>
          <w:bCs/>
          <w:i/>
          <w:iCs/>
        </w:rPr>
        <w:t>B</w:t>
      </w:r>
      <w:r w:rsidRPr="00A33C29">
        <w:rPr>
          <w:b/>
          <w:bCs/>
          <w:i/>
          <w:iCs/>
        </w:rPr>
        <w:t>ILL_AMTX_bin</w:t>
      </w:r>
      <w:r w:rsidRPr="00A33C29">
        <w:rPr>
          <w:b/>
          <w:bCs/>
          <w:i/>
          <w:iCs/>
        </w:rPr>
        <w:t>(</w:t>
      </w:r>
      <w:r w:rsidRPr="00A33C29">
        <w:rPr>
          <w:rFonts w:hint="eastAsia"/>
          <w:b/>
          <w:bCs/>
          <w:i/>
          <w:iCs/>
        </w:rPr>
        <w:t>월별 청구서 구간별 금액</w:t>
      </w:r>
      <w:r w:rsidRPr="00A33C29">
        <w:rPr>
          <w:b/>
          <w:bCs/>
          <w:i/>
          <w:iCs/>
        </w:rPr>
        <w:t>)’</w:t>
      </w:r>
      <w:r w:rsidR="00AD2003">
        <w:rPr>
          <w:rFonts w:hint="eastAsia"/>
        </w:rPr>
        <w:t>은</w:t>
      </w:r>
      <w:r w:rsidR="00A33C29">
        <w:rPr>
          <w:rFonts w:hint="eastAsia"/>
        </w:rPr>
        <w:t xml:space="preserve"> 타겟 변수(</w:t>
      </w:r>
      <w:r w:rsidR="00A33C29" w:rsidRPr="00AD2003">
        <w:rPr>
          <w:b/>
          <w:bCs/>
          <w:i/>
          <w:iCs/>
        </w:rPr>
        <w:t>‘default’</w:t>
      </w:r>
      <w:r w:rsidR="00A33C29">
        <w:t>)</w:t>
      </w:r>
      <w:r w:rsidR="00A33C29">
        <w:rPr>
          <w:rFonts w:hint="eastAsia"/>
        </w:rPr>
        <w:t>에 대해서 유의미한 차이를 보이지 않았기 때문에 컬럼 삭제 처리를 해주었다.</w:t>
      </w:r>
      <w:r w:rsidR="00A33C29">
        <w:t xml:space="preserve"> </w:t>
      </w:r>
      <w:r w:rsidR="00A33C29">
        <w:rPr>
          <w:rFonts w:hint="eastAsia"/>
        </w:rPr>
        <w:t>이때,</w:t>
      </w:r>
      <w:r w:rsidR="00A33C29">
        <w:t xml:space="preserve"> </w:t>
      </w:r>
      <w:r w:rsidR="00FB4B0F" w:rsidRPr="00FB4B0F">
        <w:rPr>
          <w:b/>
          <w:bCs/>
          <w:i/>
          <w:iCs/>
        </w:rPr>
        <w:t>‘</w:t>
      </w:r>
      <w:r w:rsidR="00A33C29" w:rsidRPr="00FB4B0F">
        <w:rPr>
          <w:b/>
          <w:bCs/>
          <w:i/>
          <w:iCs/>
        </w:rPr>
        <w:t>BILL_AMTX</w:t>
      </w:r>
      <w:r w:rsidR="00FB4B0F" w:rsidRPr="00FB4B0F">
        <w:rPr>
          <w:b/>
          <w:bCs/>
          <w:i/>
          <w:iCs/>
        </w:rPr>
        <w:t>’</w:t>
      </w:r>
      <w:r w:rsidR="00A33C29">
        <w:rPr>
          <w:rFonts w:hint="eastAsia"/>
        </w:rPr>
        <w:t>에서</w:t>
      </w:r>
      <w:r w:rsidR="00A33C29">
        <w:t xml:space="preserve"> </w:t>
      </w:r>
      <w:r w:rsidR="00A33C29">
        <w:rPr>
          <w:rFonts w:hint="eastAsia"/>
        </w:rPr>
        <w:t xml:space="preserve">음수값은 </w:t>
      </w:r>
      <w:r w:rsidR="00A33C29">
        <w:t>Overpaid(</w:t>
      </w:r>
      <w:r w:rsidR="00A33C29">
        <w:rPr>
          <w:rFonts w:hint="eastAsia"/>
        </w:rPr>
        <w:t>초과납부</w:t>
      </w:r>
      <w:r w:rsidR="00A33C29">
        <w:t>)</w:t>
      </w:r>
      <w:r w:rsidR="00A33C29">
        <w:rPr>
          <w:rFonts w:hint="eastAsia"/>
        </w:rPr>
        <w:t>를 의미하는데,</w:t>
      </w:r>
      <w:r w:rsidR="00A33C29">
        <w:t xml:space="preserve"> </w:t>
      </w:r>
      <w:r w:rsidR="00A33C29">
        <w:rPr>
          <w:rFonts w:hint="eastAsia"/>
        </w:rPr>
        <w:t xml:space="preserve">수치상 의미를 잘 나타내기 위해서 </w:t>
      </w:r>
      <w:r w:rsidR="00A33C29" w:rsidRPr="00AD2003">
        <w:rPr>
          <w:b/>
          <w:bCs/>
          <w:i/>
          <w:iCs/>
        </w:rPr>
        <w:t>‘BILL_AMTX_new’</w:t>
      </w:r>
      <w:r w:rsidR="00A33C29">
        <w:rPr>
          <w:rFonts w:hint="eastAsia"/>
        </w:rPr>
        <w:t xml:space="preserve">를 사용하고 </w:t>
      </w:r>
      <w:r w:rsidR="00A33C29" w:rsidRPr="00A33C29">
        <w:rPr>
          <w:b/>
          <w:bCs/>
          <w:i/>
          <w:iCs/>
        </w:rPr>
        <w:t>‘</w:t>
      </w:r>
      <w:r w:rsidR="00A33C29" w:rsidRPr="00A33C29">
        <w:rPr>
          <w:rFonts w:hint="eastAsia"/>
          <w:b/>
          <w:bCs/>
          <w:i/>
          <w:iCs/>
        </w:rPr>
        <w:t>B</w:t>
      </w:r>
      <w:r w:rsidR="00A33C29" w:rsidRPr="00A33C29">
        <w:rPr>
          <w:b/>
          <w:bCs/>
          <w:i/>
          <w:iCs/>
        </w:rPr>
        <w:t>ILL_AMTX(</w:t>
      </w:r>
      <w:r w:rsidR="00A33C29" w:rsidRPr="00A33C29">
        <w:rPr>
          <w:rFonts w:hint="eastAsia"/>
          <w:b/>
          <w:bCs/>
          <w:i/>
          <w:iCs/>
        </w:rPr>
        <w:t>월별 청구서 금액</w:t>
      </w:r>
      <w:r w:rsidR="00A33C29" w:rsidRPr="00A33C29">
        <w:rPr>
          <w:b/>
          <w:bCs/>
          <w:i/>
          <w:iCs/>
        </w:rPr>
        <w:t>)’</w:t>
      </w:r>
      <w:r w:rsidR="00A33C29" w:rsidRPr="00A33C29">
        <w:rPr>
          <w:rFonts w:hint="eastAsia"/>
        </w:rPr>
        <w:t>는 컬럼 삭제 처리를 해주었다.</w:t>
      </w:r>
    </w:p>
    <w:tbl>
      <w:tblPr>
        <w:tblStyle w:val="a4"/>
        <w:tblW w:w="0" w:type="auto"/>
        <w:tblInd w:w="120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860"/>
        <w:gridCol w:w="3956"/>
      </w:tblGrid>
      <w:tr w:rsidR="005C3826" w14:paraId="315DD45D" w14:textId="77777777" w:rsidTr="005C3826">
        <w:tc>
          <w:tcPr>
            <w:tcW w:w="3860" w:type="dxa"/>
            <w:tcBorders>
              <w:bottom w:val="single" w:sz="4" w:space="0" w:color="auto"/>
            </w:tcBorders>
          </w:tcPr>
          <w:p w14:paraId="32DFBC9B" w14:textId="2B5EA75C" w:rsidR="00F35F51" w:rsidRPr="00426DCF" w:rsidRDefault="00F35F51" w:rsidP="00F35F51">
            <w:pPr>
              <w:pStyle w:val="a3"/>
              <w:ind w:leftChars="0" w:left="0"/>
              <w:rPr>
                <w:rFonts w:hint="eastAsia"/>
                <w:b/>
                <w:bCs/>
                <w:sz w:val="22"/>
                <w:szCs w:val="24"/>
              </w:rPr>
            </w:pPr>
            <w:r w:rsidRPr="00426DCF">
              <w:rPr>
                <w:rFonts w:hint="eastAsia"/>
                <w:b/>
                <w:bCs/>
                <w:sz w:val="22"/>
                <w:szCs w:val="24"/>
              </w:rPr>
              <w:t>기존 변수</w:t>
            </w:r>
          </w:p>
        </w:tc>
        <w:tc>
          <w:tcPr>
            <w:tcW w:w="3956" w:type="dxa"/>
            <w:tcBorders>
              <w:bottom w:val="single" w:sz="4" w:space="0" w:color="auto"/>
            </w:tcBorders>
          </w:tcPr>
          <w:p w14:paraId="4C5343D3" w14:textId="4B5B9CA8" w:rsidR="00F35F51" w:rsidRPr="00426DCF" w:rsidRDefault="00F35F51" w:rsidP="00F35F51">
            <w:pPr>
              <w:pStyle w:val="a3"/>
              <w:ind w:leftChars="0" w:left="0"/>
              <w:rPr>
                <w:rFonts w:hint="eastAsia"/>
                <w:b/>
                <w:bCs/>
                <w:sz w:val="22"/>
                <w:szCs w:val="24"/>
              </w:rPr>
            </w:pPr>
            <w:r w:rsidRPr="00426DCF">
              <w:rPr>
                <w:rFonts w:hint="eastAsia"/>
                <w:b/>
                <w:bCs/>
                <w:sz w:val="22"/>
                <w:szCs w:val="24"/>
              </w:rPr>
              <w:t>파생 변수</w:t>
            </w:r>
          </w:p>
        </w:tc>
      </w:tr>
      <w:tr w:rsidR="00E974BC" w14:paraId="5A571664" w14:textId="77777777" w:rsidTr="005C3826">
        <w:tc>
          <w:tcPr>
            <w:tcW w:w="3860" w:type="dxa"/>
            <w:shd w:val="clear" w:color="auto" w:fill="8EAADB" w:themeFill="accent1" w:themeFillTint="99"/>
            <w:vAlign w:val="center"/>
          </w:tcPr>
          <w:p w14:paraId="77A8BE09" w14:textId="76140B06" w:rsidR="00F35F51" w:rsidRPr="00426DCF" w:rsidRDefault="00F35F51" w:rsidP="005C3826">
            <w:pPr>
              <w:pStyle w:val="a3"/>
              <w:ind w:leftChars="0" w:left="0"/>
              <w:jc w:val="left"/>
              <w:rPr>
                <w:rFonts w:hint="eastAsia"/>
                <w:i/>
                <w:iCs/>
              </w:rPr>
            </w:pPr>
            <w:r w:rsidRPr="00426DCF">
              <w:rPr>
                <w:rFonts w:hint="eastAsia"/>
                <w:i/>
                <w:iCs/>
              </w:rPr>
              <w:t>A</w:t>
            </w:r>
            <w:r w:rsidRPr="00426DCF">
              <w:rPr>
                <w:i/>
                <w:iCs/>
              </w:rPr>
              <w:t>ge</w:t>
            </w:r>
          </w:p>
        </w:tc>
        <w:tc>
          <w:tcPr>
            <w:tcW w:w="3956" w:type="dxa"/>
            <w:vAlign w:val="center"/>
          </w:tcPr>
          <w:p w14:paraId="1F8F5FB3" w14:textId="7F6E8A75" w:rsidR="00F35F51" w:rsidRPr="00426DCF" w:rsidRDefault="00F35F51" w:rsidP="005C3826">
            <w:pPr>
              <w:pStyle w:val="a3"/>
              <w:ind w:leftChars="0" w:left="0"/>
              <w:jc w:val="left"/>
              <w:rPr>
                <w:rFonts w:hint="eastAsia"/>
                <w:i/>
                <w:iCs/>
              </w:rPr>
            </w:pPr>
            <w:r w:rsidRPr="00426DCF">
              <w:rPr>
                <w:rFonts w:hint="eastAsia"/>
                <w:i/>
                <w:iCs/>
              </w:rPr>
              <w:t>A</w:t>
            </w:r>
            <w:r w:rsidRPr="00426DCF">
              <w:rPr>
                <w:i/>
                <w:iCs/>
              </w:rPr>
              <w:t>geBin</w:t>
            </w:r>
          </w:p>
        </w:tc>
      </w:tr>
      <w:tr w:rsidR="005C3826" w14:paraId="31E615FF" w14:textId="77777777" w:rsidTr="005C3826">
        <w:tc>
          <w:tcPr>
            <w:tcW w:w="3860" w:type="dxa"/>
            <w:vAlign w:val="center"/>
          </w:tcPr>
          <w:p w14:paraId="5A02D54A" w14:textId="29AEAE78" w:rsidR="00F35F51" w:rsidRPr="00426DCF" w:rsidRDefault="00F35F51" w:rsidP="005C3826">
            <w:pPr>
              <w:pStyle w:val="a3"/>
              <w:ind w:leftChars="0" w:left="0"/>
              <w:jc w:val="left"/>
              <w:rPr>
                <w:rFonts w:hint="eastAsia"/>
                <w:i/>
                <w:iCs/>
              </w:rPr>
            </w:pPr>
            <w:r w:rsidRPr="00426DCF">
              <w:rPr>
                <w:rFonts w:hint="eastAsia"/>
                <w:i/>
                <w:iCs/>
              </w:rPr>
              <w:t>L</w:t>
            </w:r>
            <w:r w:rsidRPr="00426DCF">
              <w:rPr>
                <w:i/>
                <w:iCs/>
              </w:rPr>
              <w:t>IMIT_BAL</w:t>
            </w:r>
          </w:p>
        </w:tc>
        <w:tc>
          <w:tcPr>
            <w:tcW w:w="3956" w:type="dxa"/>
            <w:shd w:val="clear" w:color="auto" w:fill="8EAADB" w:themeFill="accent1" w:themeFillTint="99"/>
            <w:vAlign w:val="center"/>
          </w:tcPr>
          <w:p w14:paraId="39BD655B" w14:textId="24FD511F" w:rsidR="00F35F51" w:rsidRPr="00426DCF" w:rsidRDefault="00F35F51" w:rsidP="005C3826">
            <w:pPr>
              <w:pStyle w:val="a3"/>
              <w:ind w:leftChars="0" w:left="0"/>
              <w:jc w:val="left"/>
              <w:rPr>
                <w:rFonts w:hint="eastAsia"/>
                <w:i/>
                <w:iCs/>
              </w:rPr>
            </w:pPr>
            <w:r w:rsidRPr="00426DCF">
              <w:rPr>
                <w:rFonts w:hint="eastAsia"/>
                <w:i/>
                <w:iCs/>
              </w:rPr>
              <w:t>L</w:t>
            </w:r>
            <w:r w:rsidR="00E974BC" w:rsidRPr="00426DCF">
              <w:rPr>
                <w:i/>
                <w:iCs/>
              </w:rPr>
              <w:t>imitBin</w:t>
            </w:r>
          </w:p>
        </w:tc>
      </w:tr>
      <w:tr w:rsidR="005C3826" w14:paraId="2401E069" w14:textId="77777777" w:rsidTr="005C3826">
        <w:tc>
          <w:tcPr>
            <w:tcW w:w="3860" w:type="dxa"/>
            <w:vAlign w:val="center"/>
          </w:tcPr>
          <w:p w14:paraId="62E6AB7B" w14:textId="379680B9" w:rsidR="00F35F51" w:rsidRPr="00426DCF" w:rsidRDefault="00E974BC" w:rsidP="005C3826">
            <w:pPr>
              <w:pStyle w:val="a3"/>
              <w:ind w:leftChars="0" w:left="0"/>
              <w:jc w:val="left"/>
              <w:rPr>
                <w:rFonts w:hint="eastAsia"/>
                <w:i/>
                <w:iCs/>
              </w:rPr>
            </w:pPr>
            <w:r w:rsidRPr="00426DCF">
              <w:rPr>
                <w:rFonts w:hint="eastAsia"/>
                <w:i/>
                <w:iCs/>
              </w:rPr>
              <w:t>P</w:t>
            </w:r>
            <w:r w:rsidRPr="00426DCF">
              <w:rPr>
                <w:i/>
                <w:iCs/>
              </w:rPr>
              <w:t>AY_X</w:t>
            </w:r>
          </w:p>
        </w:tc>
        <w:tc>
          <w:tcPr>
            <w:tcW w:w="3956" w:type="dxa"/>
            <w:shd w:val="clear" w:color="auto" w:fill="8EAADB" w:themeFill="accent1" w:themeFillTint="99"/>
            <w:vAlign w:val="center"/>
          </w:tcPr>
          <w:p w14:paraId="464D7157" w14:textId="65398E3F" w:rsidR="00F35F51" w:rsidRPr="00426DCF" w:rsidRDefault="00E974BC" w:rsidP="005C3826">
            <w:pPr>
              <w:pStyle w:val="a3"/>
              <w:ind w:leftChars="0" w:left="0"/>
              <w:jc w:val="left"/>
              <w:rPr>
                <w:rFonts w:hint="eastAsia"/>
                <w:i/>
                <w:iCs/>
              </w:rPr>
            </w:pPr>
            <w:r w:rsidRPr="00426DCF">
              <w:rPr>
                <w:rFonts w:hint="eastAsia"/>
                <w:i/>
                <w:iCs/>
              </w:rPr>
              <w:t>P</w:t>
            </w:r>
            <w:r w:rsidRPr="00426DCF">
              <w:rPr>
                <w:i/>
                <w:iCs/>
              </w:rPr>
              <w:t>AY_X_NEW</w:t>
            </w:r>
          </w:p>
        </w:tc>
      </w:tr>
      <w:tr w:rsidR="005C3826" w14:paraId="523AF282" w14:textId="77777777" w:rsidTr="005C3826">
        <w:tc>
          <w:tcPr>
            <w:tcW w:w="3860" w:type="dxa"/>
            <w:vMerge w:val="restart"/>
            <w:vAlign w:val="center"/>
          </w:tcPr>
          <w:p w14:paraId="770AF2C2" w14:textId="7A740F1A" w:rsidR="005C3826" w:rsidRPr="00426DCF" w:rsidRDefault="005C3826" w:rsidP="005C3826">
            <w:pPr>
              <w:pStyle w:val="a3"/>
              <w:ind w:leftChars="0" w:left="0"/>
              <w:jc w:val="left"/>
              <w:rPr>
                <w:rFonts w:hint="eastAsia"/>
                <w:i/>
                <w:iCs/>
              </w:rPr>
            </w:pPr>
            <w:r w:rsidRPr="00426DCF">
              <w:rPr>
                <w:rFonts w:hint="eastAsia"/>
                <w:i/>
                <w:iCs/>
              </w:rPr>
              <w:t>B</w:t>
            </w:r>
            <w:r w:rsidRPr="00426DCF">
              <w:rPr>
                <w:i/>
                <w:iCs/>
              </w:rPr>
              <w:t>ILL_AMTX</w:t>
            </w:r>
          </w:p>
        </w:tc>
        <w:tc>
          <w:tcPr>
            <w:tcW w:w="3956" w:type="dxa"/>
            <w:vAlign w:val="center"/>
          </w:tcPr>
          <w:p w14:paraId="7A0FFBC7" w14:textId="38D62BA2" w:rsidR="005C3826" w:rsidRPr="00426DCF" w:rsidRDefault="005C3826" w:rsidP="005C3826">
            <w:pPr>
              <w:pStyle w:val="a3"/>
              <w:ind w:leftChars="0" w:left="0"/>
              <w:jc w:val="left"/>
              <w:rPr>
                <w:rFonts w:hint="eastAsia"/>
                <w:i/>
                <w:iCs/>
              </w:rPr>
            </w:pPr>
            <w:r w:rsidRPr="00426DCF">
              <w:rPr>
                <w:rFonts w:hint="eastAsia"/>
                <w:i/>
                <w:iCs/>
              </w:rPr>
              <w:t>B</w:t>
            </w:r>
            <w:r w:rsidRPr="00426DCF">
              <w:rPr>
                <w:i/>
                <w:iCs/>
              </w:rPr>
              <w:t>ILL_AMTX_bin</w:t>
            </w:r>
          </w:p>
        </w:tc>
      </w:tr>
      <w:tr w:rsidR="005C3826" w14:paraId="34FC9E46" w14:textId="77777777" w:rsidTr="005C3826">
        <w:tc>
          <w:tcPr>
            <w:tcW w:w="3860" w:type="dxa"/>
            <w:vMerge/>
            <w:vAlign w:val="center"/>
          </w:tcPr>
          <w:p w14:paraId="220F7F40" w14:textId="77777777" w:rsidR="005C3826" w:rsidRPr="00426DCF" w:rsidRDefault="005C3826" w:rsidP="005C3826">
            <w:pPr>
              <w:pStyle w:val="a3"/>
              <w:ind w:leftChars="0" w:left="0"/>
              <w:jc w:val="left"/>
              <w:rPr>
                <w:rFonts w:hint="eastAsia"/>
                <w:i/>
                <w:iCs/>
              </w:rPr>
            </w:pPr>
          </w:p>
        </w:tc>
        <w:tc>
          <w:tcPr>
            <w:tcW w:w="3956" w:type="dxa"/>
            <w:shd w:val="clear" w:color="auto" w:fill="8EAADB" w:themeFill="accent1" w:themeFillTint="99"/>
            <w:vAlign w:val="center"/>
          </w:tcPr>
          <w:p w14:paraId="47918734" w14:textId="0B54B282" w:rsidR="005C3826" w:rsidRPr="00426DCF" w:rsidRDefault="005C3826" w:rsidP="005C3826">
            <w:pPr>
              <w:pStyle w:val="a3"/>
              <w:ind w:leftChars="0" w:left="0"/>
              <w:jc w:val="left"/>
              <w:rPr>
                <w:rFonts w:hint="eastAsia"/>
                <w:i/>
                <w:iCs/>
              </w:rPr>
            </w:pPr>
            <w:r w:rsidRPr="00426DCF">
              <w:rPr>
                <w:i/>
                <w:iCs/>
              </w:rPr>
              <w:t>BILL_AMTX_new</w:t>
            </w:r>
          </w:p>
        </w:tc>
      </w:tr>
      <w:tr w:rsidR="005C3826" w14:paraId="14D43C6C" w14:textId="77777777" w:rsidTr="005C3826">
        <w:tc>
          <w:tcPr>
            <w:tcW w:w="3860" w:type="dxa"/>
            <w:vAlign w:val="center"/>
          </w:tcPr>
          <w:p w14:paraId="3A7650C0" w14:textId="458B811F" w:rsidR="00F35F51" w:rsidRPr="00426DCF" w:rsidRDefault="00E974BC" w:rsidP="005C3826">
            <w:pPr>
              <w:pStyle w:val="a3"/>
              <w:ind w:leftChars="0" w:left="0"/>
              <w:jc w:val="left"/>
              <w:rPr>
                <w:rFonts w:hint="eastAsia"/>
                <w:i/>
                <w:iCs/>
              </w:rPr>
            </w:pPr>
            <w:r w:rsidRPr="00426DCF">
              <w:rPr>
                <w:rFonts w:hint="eastAsia"/>
                <w:i/>
                <w:iCs/>
              </w:rPr>
              <w:t>P</w:t>
            </w:r>
            <w:r w:rsidRPr="00426DCF">
              <w:rPr>
                <w:i/>
                <w:iCs/>
              </w:rPr>
              <w:t>AY_AMTX</w:t>
            </w:r>
          </w:p>
        </w:tc>
        <w:tc>
          <w:tcPr>
            <w:tcW w:w="3956" w:type="dxa"/>
            <w:shd w:val="clear" w:color="auto" w:fill="8EAADB" w:themeFill="accent1" w:themeFillTint="99"/>
            <w:vAlign w:val="center"/>
          </w:tcPr>
          <w:p w14:paraId="6804A253" w14:textId="716FFC13" w:rsidR="00F35F51" w:rsidRPr="00426DCF" w:rsidRDefault="00E974BC" w:rsidP="0054355F">
            <w:pPr>
              <w:pStyle w:val="a3"/>
              <w:keepNext/>
              <w:ind w:leftChars="0" w:left="0"/>
              <w:jc w:val="left"/>
              <w:rPr>
                <w:rFonts w:hint="eastAsia"/>
                <w:i/>
                <w:iCs/>
              </w:rPr>
            </w:pPr>
            <w:r w:rsidRPr="00426DCF">
              <w:rPr>
                <w:rFonts w:hint="eastAsia"/>
                <w:i/>
                <w:iCs/>
              </w:rPr>
              <w:t>P</w:t>
            </w:r>
            <w:r w:rsidRPr="00426DCF">
              <w:rPr>
                <w:i/>
                <w:iCs/>
              </w:rPr>
              <w:t>AY_AMTX_bin</w:t>
            </w:r>
          </w:p>
        </w:tc>
      </w:tr>
    </w:tbl>
    <w:p w14:paraId="26954709" w14:textId="41C4ED52" w:rsidR="00424798" w:rsidRDefault="0054355F" w:rsidP="00AD2003">
      <w:pPr>
        <w:pStyle w:val="a5"/>
        <w:ind w:left="4000" w:firstLine="800"/>
        <w:rPr>
          <w:rFonts w:hint="eastAsia"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14:paraId="1C35B3E7" w14:textId="1A1454F6" w:rsidR="00D80FBC" w:rsidRDefault="00D80FBC" w:rsidP="00D80FB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연속형 변수 표준화(</w:t>
      </w:r>
      <w:r>
        <w:t>scaling)</w:t>
      </w:r>
    </w:p>
    <w:p w14:paraId="4A223CD2" w14:textId="3E0278A8" w:rsidR="00834F44" w:rsidRDefault="00472BF5" w:rsidP="00834F4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분석에서 사용되는 변수 중 연속형 변수</w:t>
      </w:r>
      <w:r>
        <w:t xml:space="preserve"> ‘</w:t>
      </w:r>
      <w:r>
        <w:rPr>
          <w:rFonts w:hint="eastAsia"/>
        </w:rPr>
        <w:t>B</w:t>
      </w:r>
      <w:r>
        <w:t>ILL_AMTX_new’</w:t>
      </w:r>
      <w:r>
        <w:rPr>
          <w:rFonts w:hint="eastAsia"/>
        </w:rPr>
        <w:t xml:space="preserve">는 </w:t>
      </w:r>
      <w:r w:rsidR="000F51FA">
        <w:t>&lt;Figure 1&gt;</w:t>
      </w:r>
      <w:r w:rsidR="000F51FA">
        <w:rPr>
          <w:rFonts w:hint="eastAsia"/>
        </w:rPr>
        <w:t xml:space="preserve">에서 </w:t>
      </w:r>
      <w:r>
        <w:rPr>
          <w:rFonts w:hint="eastAsia"/>
        </w:rPr>
        <w:t xml:space="preserve">모두 </w:t>
      </w:r>
      <w:r w:rsidR="000F51FA">
        <w:rPr>
          <w:rFonts w:hint="eastAsia"/>
        </w:rPr>
        <w:t>오른쪽으로 치우친 분포(</w:t>
      </w:r>
      <w:r w:rsidR="000F51FA">
        <w:t>right-skewness)</w:t>
      </w:r>
      <w:r w:rsidR="000F51FA">
        <w:rPr>
          <w:rFonts w:hint="eastAsia"/>
        </w:rPr>
        <w:t>를 띄고 있어 표준화 작</w:t>
      </w:r>
      <w:r w:rsidR="00120AF2">
        <w:rPr>
          <w:rFonts w:hint="eastAsia"/>
        </w:rPr>
        <w:t xml:space="preserve">업으로 평균 </w:t>
      </w:r>
      <w:r w:rsidR="00120AF2">
        <w:t xml:space="preserve">0, </w:t>
      </w:r>
      <w:r w:rsidR="00120AF2">
        <w:rPr>
          <w:rFonts w:hint="eastAsia"/>
        </w:rPr>
        <w:t xml:space="preserve">표준편차 </w:t>
      </w:r>
      <w:r w:rsidR="00120AF2">
        <w:t>1</w:t>
      </w:r>
      <w:r w:rsidR="00120AF2">
        <w:rPr>
          <w:rFonts w:hint="eastAsia"/>
        </w:rPr>
        <w:t>로 조정을 해주었다.</w:t>
      </w:r>
    </w:p>
    <w:p w14:paraId="7FDB9F77" w14:textId="6C2119B3" w:rsidR="00834F44" w:rsidRDefault="00834F44" w:rsidP="00834F44">
      <w:pPr>
        <w:pStyle w:val="a3"/>
        <w:numPr>
          <w:ilvl w:val="1"/>
          <w:numId w:val="1"/>
        </w:numPr>
        <w:ind w:leftChars="0"/>
      </w:pPr>
      <w:r>
        <w:t>‘</w:t>
      </w:r>
      <w:r>
        <w:rPr>
          <w:rFonts w:hint="eastAsia"/>
        </w:rPr>
        <w:t>A</w:t>
      </w:r>
      <w:r>
        <w:t xml:space="preserve">ge’ </w:t>
      </w:r>
      <w:r>
        <w:rPr>
          <w:rFonts w:hint="eastAsia"/>
        </w:rPr>
        <w:t>또한 오른쪽으로 치우친 분포(</w:t>
      </w:r>
      <w:r>
        <w:t>right-skewness)</w:t>
      </w:r>
      <w:r>
        <w:rPr>
          <w:rFonts w:hint="eastAsia"/>
        </w:rPr>
        <w:t>를 따르고 있지만</w:t>
      </w:r>
      <w:r>
        <w:t xml:space="preserve">, </w:t>
      </w:r>
      <w:r>
        <w:rPr>
          <w:rFonts w:hint="eastAsia"/>
        </w:rPr>
        <w:t xml:space="preserve">표준화를 했을때 </w:t>
      </w:r>
      <w:r>
        <w:t>z-score</w:t>
      </w:r>
      <w:r w:rsidR="00BA7629">
        <w:rPr>
          <w:rStyle w:val="ad"/>
        </w:rPr>
        <w:footnoteReference w:id="1"/>
      </w:r>
      <w:r>
        <w:rPr>
          <w:rFonts w:hint="eastAsia"/>
        </w:rPr>
        <w:t xml:space="preserve">가 절댓값 </w:t>
      </w:r>
      <w:r>
        <w:t>2</w:t>
      </w:r>
      <w:r>
        <w:rPr>
          <w:rFonts w:hint="eastAsia"/>
        </w:rPr>
        <w:t>를 넘어가는 수치는 이상치(</w:t>
      </w:r>
      <w:r>
        <w:t>outlier)</w:t>
      </w:r>
      <w:r>
        <w:rPr>
          <w:rFonts w:hint="eastAsia"/>
        </w:rPr>
        <w:t>로 인식하고 삭제하기 때문에</w:t>
      </w:r>
      <w:r w:rsidR="00BC6B73">
        <w:rPr>
          <w:rFonts w:hint="eastAsia"/>
        </w:rPr>
        <w:t xml:space="preserve"> 다양한 연령대의 데이터</w:t>
      </w:r>
      <w:r>
        <w:rPr>
          <w:rFonts w:hint="eastAsia"/>
        </w:rPr>
        <w:t xml:space="preserve"> 정보 손실을 막기 위해 표준화 작업을 해주지 않았다.</w:t>
      </w:r>
    </w:p>
    <w:p w14:paraId="4BD081A2" w14:textId="2F003FE4" w:rsidR="000C5532" w:rsidRPr="000C5532" w:rsidRDefault="00A646B3" w:rsidP="000C5532">
      <w:pPr>
        <w:ind w:left="760" w:firstLineChars="1450" w:firstLine="3480"/>
        <w:jc w:val="left"/>
        <w:rPr>
          <w:sz w:val="24"/>
          <w:szCs w:val="28"/>
        </w:rPr>
      </w:pPr>
      <m:oMath>
        <m:r>
          <w:rPr>
            <w:rFonts w:ascii="Cambria Math" w:hAnsi="Cambria Math"/>
            <w:sz w:val="24"/>
            <w:szCs w:val="28"/>
          </w:rPr>
          <m:t>z</m:t>
        </m:r>
        <m:d>
          <m:dPr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/>
                <w:sz w:val="24"/>
                <w:szCs w:val="28"/>
              </w:rPr>
              <m:t>x</m:t>
            </m:r>
          </m:e>
        </m:d>
        <m:r>
          <w:rPr>
            <w:rFonts w:ascii="Cambria Math" w:hAnsi="Cambria Math"/>
            <w:sz w:val="24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/>
                <w:sz w:val="24"/>
                <w:szCs w:val="28"/>
              </w:rPr>
              <m:t>x-m</m:t>
            </m:r>
          </m:num>
          <m:den>
            <m:r>
              <w:rPr>
                <w:rFonts w:ascii="Cambria Math" w:hAnsi="Cambria Math"/>
                <w:sz w:val="24"/>
                <w:szCs w:val="28"/>
              </w:rPr>
              <m:t>σ</m:t>
            </m:r>
          </m:den>
        </m:f>
      </m:oMath>
      <w:r w:rsidR="000C5532" w:rsidRPr="00A646B3">
        <w:rPr>
          <w:sz w:val="22"/>
          <w:szCs w:val="24"/>
        </w:rPr>
        <w:t xml:space="preserve">  </w:t>
      </w:r>
      <w:r w:rsidR="000C5532">
        <w:rPr>
          <w:sz w:val="24"/>
          <w:szCs w:val="28"/>
        </w:rPr>
        <w:t xml:space="preserve">                        (1)</w:t>
      </w:r>
    </w:p>
    <w:p w14:paraId="3BB7AA81" w14:textId="77777777" w:rsidR="000C5532" w:rsidRPr="000C5532" w:rsidRDefault="000C5532" w:rsidP="000C5532">
      <w:pPr>
        <w:ind w:left="760"/>
        <w:rPr>
          <w:rFonts w:hint="eastAsia"/>
        </w:rPr>
      </w:pPr>
    </w:p>
    <w:p w14:paraId="25BBF547" w14:textId="77777777" w:rsidR="000F51FA" w:rsidRDefault="00472BF5" w:rsidP="000F51FA">
      <w:pPr>
        <w:pStyle w:val="a3"/>
        <w:keepNext/>
        <w:ind w:leftChars="0" w:left="1200"/>
      </w:pPr>
      <w:r>
        <w:rPr>
          <w:noProof/>
        </w:rPr>
        <w:drawing>
          <wp:inline distT="0" distB="0" distL="0" distR="0" wp14:anchorId="538C1071" wp14:editId="7F076488">
            <wp:extent cx="4457700" cy="3534651"/>
            <wp:effectExtent l="0" t="0" r="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9389" cy="354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DB5E7" w14:textId="23255F09" w:rsidR="00472BF5" w:rsidRDefault="000F51FA" w:rsidP="000F51FA">
      <w:pPr>
        <w:pStyle w:val="a5"/>
        <w:ind w:left="4000"/>
        <w:rPr>
          <w:rFonts w:hint="eastAsia"/>
        </w:rPr>
      </w:pPr>
      <w:r>
        <w:t>Figure 1</w:t>
      </w:r>
    </w:p>
    <w:p w14:paraId="3CE00355" w14:textId="694199A4" w:rsidR="00D80FBC" w:rsidRDefault="00D80FBC" w:rsidP="00D80FB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가변수 작업</w:t>
      </w:r>
    </w:p>
    <w:p w14:paraId="14B006EA" w14:textId="66943A9C" w:rsidR="00D222EC" w:rsidRDefault="00D222EC" w:rsidP="00D222E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분석에서 사용되는 변수 중 범주형 변수(</w:t>
      </w:r>
      <w:r w:rsidRPr="002A4667">
        <w:rPr>
          <w:b/>
          <w:bCs/>
          <w:i/>
          <w:iCs/>
        </w:rPr>
        <w:t>‘</w:t>
      </w:r>
      <w:r w:rsidRPr="002A4667">
        <w:rPr>
          <w:rFonts w:hint="eastAsia"/>
          <w:b/>
          <w:bCs/>
          <w:i/>
          <w:iCs/>
        </w:rPr>
        <w:t>L</w:t>
      </w:r>
      <w:r w:rsidRPr="002A4667">
        <w:rPr>
          <w:b/>
          <w:bCs/>
          <w:i/>
          <w:iCs/>
        </w:rPr>
        <w:t>imitBin’, ‘PAY_AMTX_bin’</w:t>
      </w:r>
      <w:r>
        <w:t>)</w:t>
      </w:r>
      <w:r>
        <w:rPr>
          <w:rFonts w:hint="eastAsia"/>
        </w:rPr>
        <w:t xml:space="preserve">는 범주가 </w:t>
      </w:r>
      <w:r>
        <w:t>3</w:t>
      </w:r>
      <w:r>
        <w:rPr>
          <w:rFonts w:hint="eastAsia"/>
        </w:rPr>
        <w:t xml:space="preserve">개 이상인 </w:t>
      </w:r>
      <w:r w:rsidR="002A4667">
        <w:rPr>
          <w:rFonts w:hint="eastAsia"/>
        </w:rPr>
        <w:t>다항 변수</w:t>
      </w:r>
      <w:r w:rsidR="002A4667">
        <w:t xml:space="preserve">(multiclass </w:t>
      </w:r>
      <w:r w:rsidR="002A4667">
        <w:rPr>
          <w:rFonts w:hint="eastAsia"/>
        </w:rPr>
        <w:t>v</w:t>
      </w:r>
      <w:r w:rsidR="002A4667">
        <w:t>ariable)</w:t>
      </w:r>
      <w:r>
        <w:rPr>
          <w:rFonts w:hint="eastAsia"/>
        </w:rPr>
        <w:t>이기 때문에 가변수(</w:t>
      </w:r>
      <w:r>
        <w:t>dummy variable)</w:t>
      </w:r>
      <w:r w:rsidR="0038113D">
        <w:rPr>
          <w:rFonts w:hint="eastAsia"/>
        </w:rPr>
        <w:t xml:space="preserve"> 변환 작업을 통해 기저 범주(</w:t>
      </w:r>
      <w:r w:rsidR="0038113D">
        <w:t>base line)</w:t>
      </w:r>
      <w:r w:rsidR="0038113D">
        <w:rPr>
          <w:rFonts w:hint="eastAsia"/>
        </w:rPr>
        <w:t>를 제외한 변수들에 대해서 이항 변수(</w:t>
      </w:r>
      <w:r w:rsidR="0038113D">
        <w:t>binary variable)</w:t>
      </w:r>
      <w:r w:rsidR="0038113D">
        <w:rPr>
          <w:rFonts w:hint="eastAsia"/>
        </w:rPr>
        <w:t>로 변환하였다.</w:t>
      </w:r>
    </w:p>
    <w:p w14:paraId="4D7F5E23" w14:textId="4C1538E7" w:rsidR="00D222EC" w:rsidRDefault="00D222EC" w:rsidP="00D222E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범주형 변수 </w:t>
      </w:r>
      <w:r w:rsidRPr="002A4667">
        <w:rPr>
          <w:b/>
          <w:bCs/>
          <w:i/>
          <w:iCs/>
        </w:rPr>
        <w:t>‘</w:t>
      </w:r>
      <w:r w:rsidRPr="002A4667">
        <w:rPr>
          <w:rFonts w:hint="eastAsia"/>
          <w:b/>
          <w:bCs/>
          <w:i/>
          <w:iCs/>
        </w:rPr>
        <w:t>P</w:t>
      </w:r>
      <w:r w:rsidRPr="002A4667">
        <w:rPr>
          <w:b/>
          <w:bCs/>
          <w:i/>
          <w:iCs/>
        </w:rPr>
        <w:t>AY_X_new’</w:t>
      </w:r>
      <w:r>
        <w:rPr>
          <w:rFonts w:hint="eastAsia"/>
        </w:rPr>
        <w:t xml:space="preserve">는 가변수로 변환해주기 전에 변수 타입을 </w:t>
      </w:r>
      <w:r w:rsidR="00726AD6">
        <w:rPr>
          <w:rFonts w:hint="eastAsia"/>
        </w:rPr>
        <w:t>정수형(i</w:t>
      </w:r>
      <w:r w:rsidR="00726AD6">
        <w:t>nt)</w:t>
      </w:r>
      <w:r w:rsidR="00726AD6">
        <w:rPr>
          <w:rFonts w:hint="eastAsia"/>
        </w:rPr>
        <w:t>에서 문자형(s</w:t>
      </w:r>
      <w:r w:rsidR="00726AD6">
        <w:t>tr)</w:t>
      </w:r>
      <w:r w:rsidR="00726AD6">
        <w:rPr>
          <w:rFonts w:hint="eastAsia"/>
        </w:rPr>
        <w:t>로 바꿔주었다.</w:t>
      </w:r>
      <w:r w:rsidR="00726AD6">
        <w:t xml:space="preserve"> </w:t>
      </w:r>
      <w:r w:rsidR="00726AD6">
        <w:rPr>
          <w:rFonts w:hint="eastAsia"/>
        </w:rPr>
        <w:t>이후에 동일한 방식으로 가변수</w:t>
      </w:r>
      <w:r w:rsidR="00726AD6">
        <w:t xml:space="preserve"> </w:t>
      </w:r>
      <w:r w:rsidR="00726AD6">
        <w:rPr>
          <w:rFonts w:hint="eastAsia"/>
        </w:rPr>
        <w:t>변환 작업을 처리해주었다.</w:t>
      </w:r>
    </w:p>
    <w:p w14:paraId="738C166F" w14:textId="099932BF" w:rsidR="00393C70" w:rsidRDefault="00726AD6" w:rsidP="00393C70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가변수 변환 작업을 마친 변수들의 기존 변수들(</w:t>
      </w:r>
      <w:r w:rsidRPr="002A4667">
        <w:rPr>
          <w:b/>
          <w:bCs/>
          <w:i/>
          <w:iCs/>
        </w:rPr>
        <w:t>‘</w:t>
      </w:r>
      <w:r w:rsidRPr="002A4667">
        <w:rPr>
          <w:rFonts w:hint="eastAsia"/>
          <w:b/>
          <w:bCs/>
          <w:i/>
          <w:iCs/>
        </w:rPr>
        <w:t>L</w:t>
      </w:r>
      <w:r w:rsidRPr="002A4667">
        <w:rPr>
          <w:b/>
          <w:bCs/>
          <w:i/>
          <w:iCs/>
        </w:rPr>
        <w:t>imitBin’, ‘PAY_AMTX_bin’</w:t>
      </w:r>
      <w:r w:rsidRPr="002A4667">
        <w:rPr>
          <w:b/>
          <w:bCs/>
          <w:i/>
          <w:iCs/>
        </w:rPr>
        <w:t xml:space="preserve">, </w:t>
      </w:r>
      <w:r w:rsidRPr="002A4667">
        <w:rPr>
          <w:b/>
          <w:bCs/>
          <w:i/>
          <w:iCs/>
        </w:rPr>
        <w:t>‘</w:t>
      </w:r>
      <w:r w:rsidRPr="002A4667">
        <w:rPr>
          <w:rFonts w:hint="eastAsia"/>
          <w:b/>
          <w:bCs/>
          <w:i/>
          <w:iCs/>
        </w:rPr>
        <w:t>P</w:t>
      </w:r>
      <w:r w:rsidRPr="002A4667">
        <w:rPr>
          <w:b/>
          <w:bCs/>
          <w:i/>
          <w:iCs/>
        </w:rPr>
        <w:t>AY_X_new’</w:t>
      </w:r>
      <w:r>
        <w:t>)</w:t>
      </w:r>
      <w:r>
        <w:rPr>
          <w:rFonts w:hint="eastAsia"/>
        </w:rPr>
        <w:t>은 모두 컬럼 삭제 처리를 해주었다.</w:t>
      </w:r>
    </w:p>
    <w:sectPr w:rsidR="00393C70">
      <w:foot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D652B2" w14:textId="77777777" w:rsidR="00777C4D" w:rsidRDefault="00777C4D" w:rsidP="00BA7629">
      <w:pPr>
        <w:spacing w:after="0" w:line="240" w:lineRule="auto"/>
      </w:pPr>
      <w:r>
        <w:separator/>
      </w:r>
    </w:p>
  </w:endnote>
  <w:endnote w:type="continuationSeparator" w:id="0">
    <w:p w14:paraId="4C14A866" w14:textId="77777777" w:rsidR="00777C4D" w:rsidRDefault="00777C4D" w:rsidP="00BA76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E084BD" w14:textId="77777777" w:rsidR="00BA7629" w:rsidRDefault="00BA762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169AD4" w14:textId="77777777" w:rsidR="00777C4D" w:rsidRDefault="00777C4D" w:rsidP="00BA7629">
      <w:pPr>
        <w:spacing w:after="0" w:line="240" w:lineRule="auto"/>
      </w:pPr>
      <w:r>
        <w:separator/>
      </w:r>
    </w:p>
  </w:footnote>
  <w:footnote w:type="continuationSeparator" w:id="0">
    <w:p w14:paraId="6DA5F57C" w14:textId="77777777" w:rsidR="00777C4D" w:rsidRDefault="00777C4D" w:rsidP="00BA7629">
      <w:pPr>
        <w:spacing w:after="0" w:line="240" w:lineRule="auto"/>
      </w:pPr>
      <w:r>
        <w:continuationSeparator/>
      </w:r>
    </w:p>
  </w:footnote>
  <w:footnote w:id="1">
    <w:p w14:paraId="4FF018E8" w14:textId="3D9202F2" w:rsidR="00BA7629" w:rsidRDefault="00BA7629">
      <w:pPr>
        <w:pStyle w:val="ac"/>
        <w:rPr>
          <w:rFonts w:hint="eastAsia"/>
        </w:rPr>
      </w:pPr>
      <w:r w:rsidRPr="00FD70B0">
        <w:rPr>
          <w:rStyle w:val="ad"/>
          <w:sz w:val="18"/>
          <w:szCs w:val="20"/>
        </w:rPr>
        <w:footnoteRef/>
      </w:r>
      <w:r w:rsidRPr="00FD70B0">
        <w:rPr>
          <w:sz w:val="18"/>
          <w:szCs w:val="20"/>
        </w:rPr>
        <w:t xml:space="preserve"> </w:t>
      </w:r>
      <w:r w:rsidRPr="00FD70B0">
        <w:rPr>
          <w:rFonts w:hint="eastAsia"/>
          <w:sz w:val="18"/>
          <w:szCs w:val="18"/>
        </w:rPr>
        <w:t>z</w:t>
      </w:r>
      <w:r w:rsidRPr="00FD70B0">
        <w:rPr>
          <w:sz w:val="18"/>
          <w:szCs w:val="18"/>
        </w:rPr>
        <w:t>-score</w:t>
      </w:r>
      <w:r w:rsidRPr="00FD70B0">
        <w:rPr>
          <w:rFonts w:hint="eastAsia"/>
          <w:sz w:val="18"/>
          <w:szCs w:val="18"/>
        </w:rPr>
        <w:t>는 표준화(s</w:t>
      </w:r>
      <w:r w:rsidRPr="00FD70B0">
        <w:rPr>
          <w:sz w:val="18"/>
          <w:szCs w:val="18"/>
        </w:rPr>
        <w:t>tandardization)</w:t>
      </w:r>
      <w:r w:rsidRPr="00FD70B0">
        <w:rPr>
          <w:rFonts w:hint="eastAsia"/>
          <w:sz w:val="18"/>
          <w:szCs w:val="18"/>
        </w:rPr>
        <w:t>을 위해서 사용되는 지표이다.</w:t>
      </w:r>
      <w:r w:rsidRPr="00FD70B0">
        <w:rPr>
          <w:sz w:val="18"/>
          <w:szCs w:val="18"/>
        </w:rPr>
        <w:t xml:space="preserve"> </w:t>
      </w:r>
      <w:r w:rsidRPr="00FD70B0">
        <w:rPr>
          <w:rFonts w:hint="eastAsia"/>
          <w:sz w:val="18"/>
          <w:szCs w:val="18"/>
        </w:rPr>
        <w:t>식(</w:t>
      </w:r>
      <w:r w:rsidRPr="00FD70B0">
        <w:rPr>
          <w:sz w:val="18"/>
          <w:szCs w:val="18"/>
        </w:rPr>
        <w:t>1)</w:t>
      </w:r>
      <w:r w:rsidRPr="00FD70B0">
        <w:rPr>
          <w:rFonts w:hint="eastAsia"/>
          <w:sz w:val="18"/>
          <w:szCs w:val="18"/>
        </w:rPr>
        <w:t xml:space="preserve">에서 </w:t>
      </w:r>
      <m:oMath>
        <m:r>
          <w:rPr>
            <w:rFonts w:ascii="Cambria Math" w:hAnsi="Cambria Math"/>
            <w:sz w:val="18"/>
            <w:szCs w:val="18"/>
          </w:rPr>
          <m:t>m</m:t>
        </m:r>
      </m:oMath>
      <w:r w:rsidRPr="00FD70B0">
        <w:rPr>
          <w:rFonts w:hint="eastAsia"/>
          <w:sz w:val="18"/>
          <w:szCs w:val="18"/>
        </w:rPr>
        <w:t>은 평균,</w:t>
      </w:r>
      <w:r w:rsidRPr="00FD70B0">
        <w:rPr>
          <w:sz w:val="18"/>
          <w:szCs w:val="18"/>
        </w:rPr>
        <w:t xml:space="preserve"> </w:t>
      </w:r>
      <m:oMath>
        <m:r>
          <w:rPr>
            <w:rFonts w:ascii="Cambria Math" w:hAnsi="Cambria Math"/>
            <w:sz w:val="18"/>
            <w:szCs w:val="18"/>
          </w:rPr>
          <m:t>σ</m:t>
        </m:r>
      </m:oMath>
      <w:r w:rsidRPr="00FD70B0">
        <w:rPr>
          <w:rFonts w:hint="eastAsia"/>
          <w:sz w:val="18"/>
          <w:szCs w:val="18"/>
        </w:rPr>
        <w:t>는 표준 편차를 나타낸다.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A41739"/>
    <w:multiLevelType w:val="hybridMultilevel"/>
    <w:tmpl w:val="89366C26"/>
    <w:lvl w:ilvl="0" w:tplc="A7387E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623460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FBC"/>
    <w:rsid w:val="000C5532"/>
    <w:rsid w:val="000F51FA"/>
    <w:rsid w:val="00120AF2"/>
    <w:rsid w:val="0019183C"/>
    <w:rsid w:val="001F7B90"/>
    <w:rsid w:val="002A4667"/>
    <w:rsid w:val="0038113D"/>
    <w:rsid w:val="00393C70"/>
    <w:rsid w:val="00424798"/>
    <w:rsid w:val="00426DCF"/>
    <w:rsid w:val="00472BF5"/>
    <w:rsid w:val="0054355F"/>
    <w:rsid w:val="005C3826"/>
    <w:rsid w:val="00726AD6"/>
    <w:rsid w:val="00777C4D"/>
    <w:rsid w:val="00834F44"/>
    <w:rsid w:val="00A33C29"/>
    <w:rsid w:val="00A646B3"/>
    <w:rsid w:val="00A85F2B"/>
    <w:rsid w:val="00AD2003"/>
    <w:rsid w:val="00BA7629"/>
    <w:rsid w:val="00BC6B73"/>
    <w:rsid w:val="00C31EED"/>
    <w:rsid w:val="00D222EC"/>
    <w:rsid w:val="00D80FBC"/>
    <w:rsid w:val="00DC7665"/>
    <w:rsid w:val="00E40ABD"/>
    <w:rsid w:val="00E974BC"/>
    <w:rsid w:val="00EE50A7"/>
    <w:rsid w:val="00F35F51"/>
    <w:rsid w:val="00F923AD"/>
    <w:rsid w:val="00FB4B0F"/>
    <w:rsid w:val="00FD7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74110"/>
  <w15:chartTrackingRefBased/>
  <w15:docId w15:val="{D18DCDD9-56B0-475C-98E8-51F8602B4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0FBC"/>
    <w:pPr>
      <w:ind w:leftChars="400" w:left="800"/>
    </w:pPr>
  </w:style>
  <w:style w:type="table" w:styleId="a4">
    <w:name w:val="Table Grid"/>
    <w:basedOn w:val="a1"/>
    <w:uiPriority w:val="39"/>
    <w:rsid w:val="00F35F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54355F"/>
    <w:rPr>
      <w:b/>
      <w:bCs/>
      <w:szCs w:val="20"/>
    </w:rPr>
  </w:style>
  <w:style w:type="character" w:styleId="a6">
    <w:name w:val="Placeholder Text"/>
    <w:basedOn w:val="a0"/>
    <w:uiPriority w:val="99"/>
    <w:semiHidden/>
    <w:rsid w:val="000C5532"/>
    <w:rPr>
      <w:color w:val="808080"/>
    </w:rPr>
  </w:style>
  <w:style w:type="paragraph" w:styleId="a7">
    <w:name w:val="header"/>
    <w:basedOn w:val="a"/>
    <w:link w:val="Char"/>
    <w:uiPriority w:val="99"/>
    <w:unhideWhenUsed/>
    <w:rsid w:val="00BA762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BA7629"/>
  </w:style>
  <w:style w:type="paragraph" w:styleId="a8">
    <w:name w:val="footer"/>
    <w:basedOn w:val="a"/>
    <w:link w:val="Char0"/>
    <w:uiPriority w:val="99"/>
    <w:unhideWhenUsed/>
    <w:rsid w:val="00BA762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BA7629"/>
  </w:style>
  <w:style w:type="character" w:styleId="a9">
    <w:name w:val="annotation reference"/>
    <w:basedOn w:val="a0"/>
    <w:uiPriority w:val="99"/>
    <w:semiHidden/>
    <w:unhideWhenUsed/>
    <w:rsid w:val="00BA7629"/>
    <w:rPr>
      <w:sz w:val="18"/>
      <w:szCs w:val="18"/>
    </w:rPr>
  </w:style>
  <w:style w:type="paragraph" w:styleId="aa">
    <w:name w:val="annotation text"/>
    <w:basedOn w:val="a"/>
    <w:link w:val="Char1"/>
    <w:uiPriority w:val="99"/>
    <w:semiHidden/>
    <w:unhideWhenUsed/>
    <w:rsid w:val="00BA7629"/>
    <w:pPr>
      <w:jc w:val="left"/>
    </w:pPr>
  </w:style>
  <w:style w:type="character" w:customStyle="1" w:styleId="Char1">
    <w:name w:val="메모 텍스트 Char"/>
    <w:basedOn w:val="a0"/>
    <w:link w:val="aa"/>
    <w:uiPriority w:val="99"/>
    <w:semiHidden/>
    <w:rsid w:val="00BA7629"/>
  </w:style>
  <w:style w:type="paragraph" w:styleId="ab">
    <w:name w:val="annotation subject"/>
    <w:basedOn w:val="aa"/>
    <w:next w:val="aa"/>
    <w:link w:val="Char2"/>
    <w:uiPriority w:val="99"/>
    <w:semiHidden/>
    <w:unhideWhenUsed/>
    <w:rsid w:val="00BA7629"/>
    <w:rPr>
      <w:b/>
      <w:bCs/>
    </w:rPr>
  </w:style>
  <w:style w:type="character" w:customStyle="1" w:styleId="Char2">
    <w:name w:val="메모 주제 Char"/>
    <w:basedOn w:val="Char1"/>
    <w:link w:val="ab"/>
    <w:uiPriority w:val="99"/>
    <w:semiHidden/>
    <w:rsid w:val="00BA7629"/>
    <w:rPr>
      <w:b/>
      <w:bCs/>
    </w:rPr>
  </w:style>
  <w:style w:type="paragraph" w:styleId="ac">
    <w:name w:val="footnote text"/>
    <w:basedOn w:val="a"/>
    <w:link w:val="Char3"/>
    <w:uiPriority w:val="99"/>
    <w:semiHidden/>
    <w:unhideWhenUsed/>
    <w:rsid w:val="00BA7629"/>
    <w:pPr>
      <w:snapToGrid w:val="0"/>
      <w:jc w:val="left"/>
    </w:pPr>
  </w:style>
  <w:style w:type="character" w:customStyle="1" w:styleId="Char3">
    <w:name w:val="각주 텍스트 Char"/>
    <w:basedOn w:val="a0"/>
    <w:link w:val="ac"/>
    <w:uiPriority w:val="99"/>
    <w:semiHidden/>
    <w:rsid w:val="00BA7629"/>
  </w:style>
  <w:style w:type="character" w:styleId="ad">
    <w:name w:val="footnote reference"/>
    <w:basedOn w:val="a0"/>
    <w:uiPriority w:val="99"/>
    <w:semiHidden/>
    <w:unhideWhenUsed/>
    <w:rsid w:val="00BA762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4D3C2-C06B-4A86-A400-E79AC1EA41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mirae</dc:creator>
  <cp:keywords/>
  <dc:description/>
  <cp:lastModifiedBy>kim mirae</cp:lastModifiedBy>
  <cp:revision>19</cp:revision>
  <dcterms:created xsi:type="dcterms:W3CDTF">2022-06-05T11:51:00Z</dcterms:created>
  <dcterms:modified xsi:type="dcterms:W3CDTF">2022-06-05T13:31:00Z</dcterms:modified>
</cp:coreProperties>
</file>